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12" w:rsidRPr="00B07A1B" w:rsidRDefault="008F3E12" w:rsidP="006F50BC">
      <w:pPr>
        <w:pStyle w:val="HEADERTEXT"/>
        <w:jc w:val="center"/>
        <w:rPr>
          <w:rFonts w:ascii="Times New Roman" w:hAnsi="Times New Roman" w:cs="Times New Roman"/>
          <w:b/>
          <w:bCs/>
          <w:color w:val="auto"/>
          <w:sz w:val="24"/>
          <w:szCs w:val="24"/>
        </w:rPr>
      </w:pPr>
      <w:r w:rsidRPr="00B07A1B">
        <w:rPr>
          <w:rFonts w:ascii="Times New Roman" w:hAnsi="Times New Roman" w:cs="Times New Roman"/>
          <w:b/>
          <w:bCs/>
          <w:color w:val="auto"/>
          <w:sz w:val="24"/>
          <w:szCs w:val="24"/>
        </w:rPr>
        <w:t xml:space="preserve">АДМИНИСТРАЦИЯ СЕЛЬСКОГО ПОСЕЛЕНИЯ ХУЛИМСУНТ </w:t>
      </w:r>
    </w:p>
    <w:p w:rsidR="008F3E12" w:rsidRPr="00B07A1B" w:rsidRDefault="008F3E12" w:rsidP="006F50BC">
      <w:pPr>
        <w:pStyle w:val="HEADERTEXT"/>
        <w:jc w:val="center"/>
        <w:rPr>
          <w:rFonts w:ascii="Times New Roman" w:hAnsi="Times New Roman" w:cs="Times New Roman"/>
          <w:b/>
          <w:bCs/>
          <w:color w:val="auto"/>
          <w:sz w:val="24"/>
          <w:szCs w:val="24"/>
        </w:rPr>
      </w:pPr>
      <w:r w:rsidRPr="00B07A1B">
        <w:rPr>
          <w:rFonts w:ascii="Times New Roman" w:hAnsi="Times New Roman" w:cs="Times New Roman"/>
          <w:b/>
          <w:bCs/>
          <w:color w:val="auto"/>
          <w:sz w:val="24"/>
          <w:szCs w:val="24"/>
        </w:rPr>
        <w:t xml:space="preserve">БЕРЕЗОВСКИЙ РАЙОН </w:t>
      </w:r>
    </w:p>
    <w:p w:rsidR="008F3E12" w:rsidRPr="00B07A1B" w:rsidRDefault="008F3E12" w:rsidP="006F50BC">
      <w:pPr>
        <w:pStyle w:val="HEADERTEXT"/>
        <w:jc w:val="center"/>
        <w:rPr>
          <w:rFonts w:ascii="Times New Roman" w:hAnsi="Times New Roman" w:cs="Times New Roman"/>
          <w:b/>
          <w:bCs/>
          <w:color w:val="auto"/>
          <w:sz w:val="24"/>
          <w:szCs w:val="24"/>
        </w:rPr>
      </w:pPr>
      <w:r w:rsidRPr="00B07A1B">
        <w:rPr>
          <w:rFonts w:ascii="Times New Roman" w:hAnsi="Times New Roman" w:cs="Times New Roman"/>
          <w:b/>
          <w:bCs/>
          <w:color w:val="auto"/>
          <w:sz w:val="24"/>
          <w:szCs w:val="24"/>
        </w:rPr>
        <w:t xml:space="preserve">ХАНТЫ-МАНСИЙСКОГО АВТОНОМНОГО ОКРУГА - ЮГРЫ </w:t>
      </w:r>
    </w:p>
    <w:p w:rsidR="008F3E12" w:rsidRPr="00B07A1B" w:rsidRDefault="008F3E12" w:rsidP="006F50BC">
      <w:pPr>
        <w:pStyle w:val="HEADERTEXT"/>
        <w:rPr>
          <w:rFonts w:ascii="Times New Roman" w:hAnsi="Times New Roman" w:cs="Times New Roman"/>
          <w:b/>
          <w:bCs/>
          <w:color w:val="auto"/>
          <w:sz w:val="24"/>
          <w:szCs w:val="24"/>
        </w:rPr>
      </w:pPr>
    </w:p>
    <w:p w:rsidR="008F3E12" w:rsidRPr="00B07A1B" w:rsidRDefault="008F3E12" w:rsidP="006F50BC">
      <w:pPr>
        <w:pStyle w:val="HEADERTEXT"/>
        <w:jc w:val="center"/>
        <w:rPr>
          <w:rFonts w:ascii="Times New Roman" w:hAnsi="Times New Roman" w:cs="Times New Roman"/>
          <w:b/>
          <w:bCs/>
          <w:color w:val="auto"/>
          <w:sz w:val="24"/>
          <w:szCs w:val="24"/>
        </w:rPr>
      </w:pPr>
      <w:r w:rsidRPr="00B07A1B">
        <w:rPr>
          <w:rFonts w:ascii="Times New Roman" w:hAnsi="Times New Roman" w:cs="Times New Roman"/>
          <w:b/>
          <w:bCs/>
          <w:color w:val="auto"/>
          <w:sz w:val="24"/>
          <w:szCs w:val="24"/>
        </w:rPr>
        <w:t xml:space="preserve"> ПОСТАНОВЛЕНИЕ </w:t>
      </w:r>
    </w:p>
    <w:p w:rsidR="008F3E12" w:rsidRPr="00B07A1B" w:rsidRDefault="008F3E12" w:rsidP="006F50BC">
      <w:pPr>
        <w:pStyle w:val="HEADERTEXT"/>
        <w:jc w:val="center"/>
        <w:rPr>
          <w:rFonts w:ascii="Times New Roman" w:hAnsi="Times New Roman" w:cs="Times New Roman"/>
          <w:b/>
          <w:bCs/>
          <w:color w:val="auto"/>
          <w:sz w:val="24"/>
          <w:szCs w:val="24"/>
        </w:rPr>
      </w:pPr>
    </w:p>
    <w:p w:rsidR="008F3E12" w:rsidRPr="008E7F39" w:rsidRDefault="008E7F39" w:rsidP="006F50BC">
      <w:pPr>
        <w:pStyle w:val="HEADERTEXT"/>
        <w:rPr>
          <w:rFonts w:ascii="Times New Roman" w:hAnsi="Times New Roman" w:cs="Times New Roman"/>
          <w:bCs/>
          <w:color w:val="auto"/>
          <w:sz w:val="24"/>
          <w:szCs w:val="24"/>
        </w:rPr>
      </w:pPr>
      <w:r w:rsidRPr="008E7F39">
        <w:rPr>
          <w:rFonts w:ascii="Times New Roman" w:hAnsi="Times New Roman" w:cs="Times New Roman"/>
          <w:bCs/>
          <w:color w:val="auto"/>
          <w:sz w:val="24"/>
          <w:szCs w:val="24"/>
        </w:rPr>
        <w:t>22.06.2021</w:t>
      </w:r>
      <w:r w:rsidR="008F3E12" w:rsidRPr="008E7F39">
        <w:rPr>
          <w:rFonts w:ascii="Times New Roman" w:hAnsi="Times New Roman" w:cs="Times New Roman"/>
          <w:bCs/>
          <w:color w:val="auto"/>
          <w:sz w:val="24"/>
          <w:szCs w:val="24"/>
        </w:rPr>
        <w:t xml:space="preserve">                                               </w:t>
      </w:r>
      <w:r w:rsidR="00437D9D" w:rsidRPr="008E7F39">
        <w:rPr>
          <w:rFonts w:ascii="Times New Roman" w:hAnsi="Times New Roman" w:cs="Times New Roman"/>
          <w:bCs/>
          <w:color w:val="auto"/>
          <w:sz w:val="24"/>
          <w:szCs w:val="24"/>
        </w:rPr>
        <w:t xml:space="preserve">                                                </w:t>
      </w:r>
      <w:r w:rsidRPr="008E7F39">
        <w:rPr>
          <w:rFonts w:ascii="Times New Roman" w:hAnsi="Times New Roman" w:cs="Times New Roman"/>
          <w:bCs/>
          <w:color w:val="auto"/>
          <w:sz w:val="24"/>
          <w:szCs w:val="24"/>
        </w:rPr>
        <w:t xml:space="preserve">                            № 47</w:t>
      </w:r>
    </w:p>
    <w:p w:rsidR="008F3E12" w:rsidRPr="008E7F39" w:rsidRDefault="008F3E12" w:rsidP="006F50BC">
      <w:pPr>
        <w:pStyle w:val="HEADERTEXT"/>
        <w:rPr>
          <w:rFonts w:ascii="Times New Roman" w:hAnsi="Times New Roman" w:cs="Times New Roman"/>
          <w:bCs/>
          <w:color w:val="auto"/>
          <w:sz w:val="24"/>
          <w:szCs w:val="24"/>
        </w:rPr>
      </w:pPr>
      <w:r w:rsidRPr="008E7F39">
        <w:rPr>
          <w:rFonts w:ascii="Times New Roman" w:hAnsi="Times New Roman" w:cs="Times New Roman"/>
          <w:bCs/>
          <w:color w:val="auto"/>
          <w:sz w:val="24"/>
          <w:szCs w:val="24"/>
        </w:rPr>
        <w:t>д.Хулимсунт </w:t>
      </w:r>
    </w:p>
    <w:p w:rsidR="008F3E12" w:rsidRPr="008E7F39" w:rsidRDefault="008F3E12" w:rsidP="006F50BC">
      <w:pPr>
        <w:pStyle w:val="HEADERTEXT"/>
        <w:rPr>
          <w:rFonts w:ascii="Times New Roman" w:hAnsi="Times New Roman" w:cs="Times New Roman"/>
          <w:bCs/>
          <w:color w:val="auto"/>
          <w:sz w:val="24"/>
          <w:szCs w:val="24"/>
        </w:rPr>
      </w:pPr>
    </w:p>
    <w:p w:rsidR="008F3E12" w:rsidRPr="00B07A1B" w:rsidRDefault="008F3E12" w:rsidP="006F50BC">
      <w:pPr>
        <w:pStyle w:val="HEADERTEXT"/>
        <w:jc w:val="center"/>
        <w:rPr>
          <w:rFonts w:ascii="Times New Roman" w:hAnsi="Times New Roman" w:cs="Times New Roman"/>
          <w:b/>
          <w:bCs/>
          <w:color w:val="auto"/>
          <w:sz w:val="24"/>
          <w:szCs w:val="24"/>
        </w:rPr>
      </w:pPr>
      <w:r w:rsidRPr="00B07A1B">
        <w:rPr>
          <w:rFonts w:ascii="Times New Roman" w:hAnsi="Times New Roman" w:cs="Times New Roman"/>
          <w:b/>
          <w:bCs/>
          <w:color w:val="auto"/>
          <w:sz w:val="24"/>
          <w:szCs w:val="24"/>
        </w:rPr>
        <w:t xml:space="preserve"> Об утверждении положения о размещении нестационарных торговых объектов на территории сельского поселения Хулимсунт </w: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t xml:space="preserve">В соответствии с </w:t>
      </w:r>
      <w:r w:rsidRPr="00B07A1B">
        <w:rPr>
          <w:rFonts w:ascii="Times New Roman" w:hAnsi="Times New Roman" w:cs="Times New Roman"/>
          <w:sz w:val="24"/>
          <w:szCs w:val="24"/>
        </w:rPr>
        <w:fldChar w:fldCharType="begin"/>
      </w:r>
      <w:r w:rsidRPr="00B07A1B">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Федеральный закон от 06.10.2003 N 131-ФЗ</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Статус: действующая редакция (действ. с 23.03.2021)"</w:instrText>
      </w:r>
      <w:r w:rsidRPr="00B07A1B">
        <w:rPr>
          <w:rFonts w:ascii="Times New Roman" w:hAnsi="Times New Roman" w:cs="Times New Roman"/>
          <w:sz w:val="24"/>
          <w:szCs w:val="24"/>
        </w:rPr>
        <w:fldChar w:fldCharType="separate"/>
      </w:r>
      <w:r w:rsidRPr="00B07A1B">
        <w:rPr>
          <w:rFonts w:ascii="Times New Roman" w:hAnsi="Times New Roman" w:cs="Times New Roman"/>
          <w:sz w:val="24"/>
          <w:szCs w:val="24"/>
        </w:rPr>
        <w:t xml:space="preserve">Федеральными законами от 06 октября 2003 года N 131-ФЗ "Об общих принципах организации местного самоуправления в Российской Федерации" </w:t>
      </w:r>
      <w:r w:rsidRPr="00B07A1B">
        <w:rPr>
          <w:rFonts w:ascii="Times New Roman" w:hAnsi="Times New Roman" w:cs="Times New Roman"/>
          <w:sz w:val="24"/>
          <w:szCs w:val="24"/>
        </w:rPr>
        <w:fldChar w:fldCharType="end"/>
      </w:r>
      <w:r w:rsidRPr="00B07A1B">
        <w:rPr>
          <w:rFonts w:ascii="Times New Roman" w:hAnsi="Times New Roman" w:cs="Times New Roman"/>
          <w:sz w:val="24"/>
          <w:szCs w:val="24"/>
        </w:rPr>
        <w:t xml:space="preserve">, </w:t>
      </w:r>
      <w:r w:rsidRPr="00B07A1B">
        <w:rPr>
          <w:rFonts w:ascii="Times New Roman" w:hAnsi="Times New Roman" w:cs="Times New Roman"/>
          <w:sz w:val="24"/>
          <w:szCs w:val="24"/>
        </w:rPr>
        <w:fldChar w:fldCharType="begin"/>
      </w:r>
      <w:r w:rsidRPr="00B07A1B">
        <w:rPr>
          <w:rFonts w:ascii="Times New Roman" w:hAnsi="Times New Roman" w:cs="Times New Roman"/>
          <w:sz w:val="24"/>
          <w:szCs w:val="24"/>
        </w:rPr>
        <w:instrText xml:space="preserve"> HYPERLINK "kodeks://link/d?nd=902192509&amp;point=mark=0000000000000000000000000000000000000000000000000064U0IK"\o"’’Об основах государственного регулирования торговой деятельности в Российской Федерации (с изменениями на 30 декабря 2020 года)’’</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Федеральный закон от 28.12.2009 N 381-ФЗ</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Статус: действующая редакция (действ. с 30.12.2020)"</w:instrText>
      </w:r>
      <w:r w:rsidRPr="00B07A1B">
        <w:rPr>
          <w:rFonts w:ascii="Times New Roman" w:hAnsi="Times New Roman" w:cs="Times New Roman"/>
          <w:sz w:val="24"/>
          <w:szCs w:val="24"/>
        </w:rPr>
        <w:fldChar w:fldCharType="separate"/>
      </w:r>
      <w:r w:rsidRPr="00B07A1B">
        <w:rPr>
          <w:rFonts w:ascii="Times New Roman" w:hAnsi="Times New Roman" w:cs="Times New Roman"/>
          <w:sz w:val="24"/>
          <w:szCs w:val="24"/>
        </w:rPr>
        <w:t xml:space="preserve">от 28 декабря 2009 года N 381-ФЗ "Об основах государственного регулирования торговой деятельности в Российской Федерации" </w:t>
      </w:r>
      <w:r w:rsidRPr="00B07A1B">
        <w:rPr>
          <w:rFonts w:ascii="Times New Roman" w:hAnsi="Times New Roman" w:cs="Times New Roman"/>
          <w:sz w:val="24"/>
          <w:szCs w:val="24"/>
        </w:rPr>
        <w:fldChar w:fldCharType="end"/>
      </w:r>
      <w:r w:rsidRPr="00B07A1B">
        <w:rPr>
          <w:rFonts w:ascii="Times New Roman" w:hAnsi="Times New Roman" w:cs="Times New Roman"/>
          <w:sz w:val="24"/>
          <w:szCs w:val="24"/>
        </w:rPr>
        <w:t xml:space="preserve">, </w:t>
      </w:r>
      <w:r w:rsidRPr="00B07A1B">
        <w:rPr>
          <w:rFonts w:ascii="Times New Roman" w:hAnsi="Times New Roman" w:cs="Times New Roman"/>
          <w:sz w:val="24"/>
          <w:szCs w:val="24"/>
        </w:rPr>
        <w:fldChar w:fldCharType="begin"/>
      </w:r>
      <w:r w:rsidRPr="00B07A1B">
        <w:rPr>
          <w:rFonts w:ascii="Times New Roman" w:hAnsi="Times New Roman" w:cs="Times New Roman"/>
          <w:sz w:val="24"/>
          <w:szCs w:val="24"/>
        </w:rPr>
        <w:instrText xml:space="preserve"> HYPERLINK "kodeks://link/d?nd=901989534&amp;point=mark=000000000000000000000000000000000000000000000000007D20K3"\o"’’О защите конкуренции (с изменениями на 17 февраля 2021 года)’’</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Федеральный закон от 26.07.2006 N 135-ФЗ</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Статус: действующая редакция (действ. с 28.02.2021)"</w:instrText>
      </w:r>
      <w:r w:rsidRPr="00B07A1B">
        <w:rPr>
          <w:rFonts w:ascii="Times New Roman" w:hAnsi="Times New Roman" w:cs="Times New Roman"/>
          <w:sz w:val="24"/>
          <w:szCs w:val="24"/>
        </w:rPr>
        <w:fldChar w:fldCharType="separate"/>
      </w:r>
      <w:r w:rsidRPr="00B07A1B">
        <w:rPr>
          <w:rFonts w:ascii="Times New Roman" w:hAnsi="Times New Roman" w:cs="Times New Roman"/>
          <w:sz w:val="24"/>
          <w:szCs w:val="24"/>
        </w:rPr>
        <w:t xml:space="preserve">от 26 июля 2006 года N 135-ФЗ "О защите конкуренции" </w:t>
      </w:r>
      <w:r w:rsidRPr="00B07A1B">
        <w:rPr>
          <w:rFonts w:ascii="Times New Roman" w:hAnsi="Times New Roman" w:cs="Times New Roman"/>
          <w:sz w:val="24"/>
          <w:szCs w:val="24"/>
        </w:rPr>
        <w:fldChar w:fldCharType="end"/>
      </w:r>
      <w:r w:rsidRPr="00B07A1B">
        <w:rPr>
          <w:rFonts w:ascii="Times New Roman" w:hAnsi="Times New Roman" w:cs="Times New Roman"/>
          <w:sz w:val="24"/>
          <w:szCs w:val="24"/>
        </w:rPr>
        <w:t xml:space="preserve">, </w:t>
      </w:r>
      <w:r w:rsidRPr="00B07A1B">
        <w:rPr>
          <w:rFonts w:ascii="Times New Roman" w:hAnsi="Times New Roman" w:cs="Times New Roman"/>
          <w:sz w:val="24"/>
          <w:szCs w:val="24"/>
        </w:rPr>
        <w:fldChar w:fldCharType="begin"/>
      </w:r>
      <w:r w:rsidRPr="00B07A1B">
        <w:rPr>
          <w:rFonts w:ascii="Times New Roman" w:hAnsi="Times New Roman" w:cs="Times New Roman"/>
          <w:sz w:val="24"/>
          <w:szCs w:val="24"/>
        </w:rPr>
        <w:instrText xml:space="preserve"> HYPERLINK "kodeks://link/d?nd=902238028"\o"’’Об утверждении Правил включения нестационарных торговых объектов, расположенных на земельных участках, в ...’’</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Постановление Правительства РФ от 29.09.2010 N 772</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Статус: действует с 14.10.2010"</w:instrText>
      </w:r>
      <w:r w:rsidRPr="00B07A1B">
        <w:rPr>
          <w:rFonts w:ascii="Times New Roman" w:hAnsi="Times New Roman" w:cs="Times New Roman"/>
          <w:sz w:val="24"/>
          <w:szCs w:val="24"/>
        </w:rPr>
        <w:fldChar w:fldCharType="separate"/>
      </w:r>
      <w:r w:rsidRPr="00B07A1B">
        <w:rPr>
          <w:rFonts w:ascii="Times New Roman" w:hAnsi="Times New Roman" w:cs="Times New Roman"/>
          <w:sz w:val="24"/>
          <w:szCs w:val="24"/>
        </w:rPr>
        <w:t xml:space="preserve">Постановлением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sidRPr="00B07A1B">
        <w:rPr>
          <w:rFonts w:ascii="Times New Roman" w:hAnsi="Times New Roman" w:cs="Times New Roman"/>
          <w:sz w:val="24"/>
          <w:szCs w:val="24"/>
        </w:rPr>
        <w:fldChar w:fldCharType="end"/>
      </w:r>
      <w:r w:rsidRPr="00B07A1B">
        <w:rPr>
          <w:rFonts w:ascii="Times New Roman" w:hAnsi="Times New Roman" w:cs="Times New Roman"/>
          <w:sz w:val="24"/>
          <w:szCs w:val="24"/>
        </w:rPr>
        <w:t xml:space="preserve">, Законом Ханты-Мансийского автономного округа-Югры от 11 мая 2010 года N 85-оз "О государственном регулировании торговой деятельности в Ханты-Мансийском автономном округе-Югре", </w:t>
      </w:r>
      <w:r w:rsidRPr="00B07A1B">
        <w:rPr>
          <w:rFonts w:ascii="Times New Roman" w:hAnsi="Times New Roman" w:cs="Times New Roman"/>
          <w:sz w:val="24"/>
          <w:szCs w:val="24"/>
        </w:rPr>
        <w:fldChar w:fldCharType="begin"/>
      </w:r>
      <w:r w:rsidRPr="00B07A1B">
        <w:rPr>
          <w:rFonts w:ascii="Times New Roman" w:hAnsi="Times New Roman" w:cs="Times New Roman"/>
          <w:sz w:val="24"/>
          <w:szCs w:val="24"/>
        </w:rPr>
        <w:instrText xml:space="preserve"> HYPERLINK "kodeks://link/d?nd=902198925&amp;point=mark=000000000000000000000000000000000000000000000000007D20K3"\o"’’О порядке проведения конкурсов или аукционов на право заключения договоров аренды, договоров ...’’</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Приказ ФАС России (Федеральной антимонопольной службы) от 10.02.2010 N 67</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Статус: действующая редакция (действ. с 05.10.2018)"</w:instrText>
      </w:r>
      <w:r w:rsidRPr="00B07A1B">
        <w:rPr>
          <w:rFonts w:ascii="Times New Roman" w:hAnsi="Times New Roman" w:cs="Times New Roman"/>
          <w:sz w:val="24"/>
          <w:szCs w:val="24"/>
        </w:rPr>
        <w:fldChar w:fldCharType="separate"/>
      </w:r>
      <w:r w:rsidRPr="00B07A1B">
        <w:rPr>
          <w:rFonts w:ascii="Times New Roman" w:hAnsi="Times New Roman" w:cs="Times New Roman"/>
          <w:sz w:val="24"/>
          <w:szCs w:val="24"/>
        </w:rPr>
        <w:t xml:space="preserve">приказом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07A1B">
        <w:rPr>
          <w:rFonts w:ascii="Times New Roman" w:hAnsi="Times New Roman" w:cs="Times New Roman"/>
          <w:sz w:val="24"/>
          <w:szCs w:val="24"/>
        </w:rPr>
        <w:fldChar w:fldCharType="end"/>
      </w:r>
      <w:r w:rsidRPr="00B07A1B">
        <w:rPr>
          <w:rFonts w:ascii="Times New Roman" w:hAnsi="Times New Roman" w:cs="Times New Roman"/>
          <w:sz w:val="24"/>
          <w:szCs w:val="24"/>
        </w:rPr>
        <w:t xml:space="preserve">, устава сельского поселения Хулимсунт в целях улучшения организации и качества торгового обслуживания, </w: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t>ПОСТАНОВЛЯЮ:</w:t>
      </w:r>
    </w:p>
    <w:p w:rsidR="008F3E12" w:rsidRPr="00B07A1B" w:rsidRDefault="008F3E12" w:rsidP="006F50BC">
      <w:pPr>
        <w:pStyle w:val="FORMATTEXT"/>
        <w:ind w:firstLine="568"/>
        <w:jc w:val="both"/>
        <w:rPr>
          <w:rFonts w:ascii="Times New Roman" w:hAnsi="Times New Roman" w:cs="Times New Roman"/>
          <w:sz w:val="24"/>
          <w:szCs w:val="24"/>
        </w:rPr>
      </w:pP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t>1. Утвердить:</w: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t>1.1. Положение о размещении нестационарных торговых объектов на территории сельского посе</w:t>
      </w:r>
      <w:r w:rsidR="00B07A1B">
        <w:rPr>
          <w:rFonts w:ascii="Times New Roman" w:hAnsi="Times New Roman" w:cs="Times New Roman"/>
          <w:sz w:val="24"/>
          <w:szCs w:val="24"/>
        </w:rPr>
        <w:t>ления Хулимсунт (Приложение 1).</w: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t xml:space="preserve">1.2. </w:t>
      </w:r>
      <w:r w:rsidRPr="00B07A1B">
        <w:rPr>
          <w:rFonts w:ascii="Times New Roman" w:hAnsi="Times New Roman" w:cs="Times New Roman"/>
          <w:sz w:val="24"/>
          <w:szCs w:val="24"/>
        </w:rPr>
        <w:fldChar w:fldCharType="begin"/>
      </w:r>
      <w:r w:rsidRPr="00B07A1B">
        <w:rPr>
          <w:rFonts w:ascii="Times New Roman" w:hAnsi="Times New Roman" w:cs="Times New Roman"/>
          <w:sz w:val="24"/>
          <w:szCs w:val="24"/>
        </w:rPr>
        <w:instrText xml:space="preserve"> HYPERLINK "kodeks://link/d?nd=559422566&amp;point=mark=00000000000000000000000000000000000000000000000001BRI5UV"\o"’’Об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Статус: действующая реда"</w:instrText>
      </w:r>
      <w:r w:rsidRPr="00B07A1B">
        <w:rPr>
          <w:rFonts w:ascii="Times New Roman" w:hAnsi="Times New Roman" w:cs="Times New Roman"/>
          <w:sz w:val="24"/>
          <w:szCs w:val="24"/>
        </w:rPr>
        <w:fldChar w:fldCharType="separate"/>
      </w:r>
      <w:r w:rsidRPr="00B07A1B">
        <w:rPr>
          <w:rFonts w:ascii="Times New Roman" w:hAnsi="Times New Roman" w:cs="Times New Roman"/>
          <w:sz w:val="24"/>
          <w:szCs w:val="24"/>
        </w:rPr>
        <w:t xml:space="preserve">Порядок проведения аукционов </w:t>
      </w:r>
      <w:r w:rsidRPr="00B07A1B">
        <w:rPr>
          <w:rFonts w:ascii="Times New Roman" w:hAnsi="Times New Roman" w:cs="Times New Roman"/>
          <w:sz w:val="24"/>
          <w:szCs w:val="24"/>
        </w:rPr>
        <w:fldChar w:fldCharType="end"/>
      </w:r>
      <w:r w:rsidRPr="00B07A1B">
        <w:rPr>
          <w:rFonts w:ascii="Times New Roman" w:hAnsi="Times New Roman" w:cs="Times New Roman"/>
          <w:sz w:val="24"/>
          <w:szCs w:val="24"/>
        </w:rPr>
        <w:t xml:space="preserve"> на право заключения договоров на размещение нестационарных торговых объектов на территории сельского поселения Хулимсунт (</w:t>
      </w:r>
      <w:r w:rsidRPr="00B07A1B">
        <w:rPr>
          <w:rFonts w:ascii="Times New Roman" w:hAnsi="Times New Roman" w:cs="Times New Roman"/>
          <w:sz w:val="24"/>
          <w:szCs w:val="24"/>
        </w:rPr>
        <w:fldChar w:fldCharType="begin"/>
      </w:r>
      <w:r w:rsidRPr="00B07A1B">
        <w:rPr>
          <w:rFonts w:ascii="Times New Roman" w:hAnsi="Times New Roman" w:cs="Times New Roman"/>
          <w:sz w:val="24"/>
          <w:szCs w:val="24"/>
        </w:rPr>
        <w:instrText xml:space="preserve"> HYPERLINK "kodeks://link/d?nd=559422566&amp;point=mark=0000000000000000000000000000000000000000000000000358SJLM"\o"’’Об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instrText>Статус: действующая реда"</w:instrText>
      </w:r>
      <w:r w:rsidRPr="00B07A1B">
        <w:rPr>
          <w:rFonts w:ascii="Times New Roman" w:hAnsi="Times New Roman" w:cs="Times New Roman"/>
          <w:sz w:val="24"/>
          <w:szCs w:val="24"/>
        </w:rPr>
        <w:fldChar w:fldCharType="separate"/>
      </w:r>
      <w:r w:rsidRPr="00B07A1B">
        <w:rPr>
          <w:rFonts w:ascii="Times New Roman" w:hAnsi="Times New Roman" w:cs="Times New Roman"/>
          <w:sz w:val="24"/>
          <w:szCs w:val="24"/>
        </w:rPr>
        <w:t xml:space="preserve">Приложение 2 </w:t>
      </w:r>
      <w:r w:rsidRPr="00B07A1B">
        <w:rPr>
          <w:rFonts w:ascii="Times New Roman" w:hAnsi="Times New Roman" w:cs="Times New Roman"/>
          <w:sz w:val="24"/>
          <w:szCs w:val="24"/>
        </w:rPr>
        <w:fldChar w:fldCharType="end"/>
      </w:r>
      <w:r w:rsidR="00B07A1B">
        <w:rPr>
          <w:rFonts w:ascii="Times New Roman" w:hAnsi="Times New Roman" w:cs="Times New Roman"/>
          <w:sz w:val="24"/>
          <w:szCs w:val="24"/>
        </w:rPr>
        <w:t>).</w:t>
      </w:r>
    </w:p>
    <w:p w:rsidR="008F3E12" w:rsidRPr="00B07A1B" w:rsidRDefault="008F3E12"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t>1.3. Порядок размещения нестационарных торговых объектов на территории сельского поселения Хулимсунт при проведении праздничных, общественно-политических, культурно-массовых, спортивно-массовых и иных мероприятий, имеющих краткос</w:t>
      </w:r>
      <w:r w:rsidR="00B07A1B">
        <w:rPr>
          <w:rFonts w:ascii="Times New Roman" w:hAnsi="Times New Roman" w:cs="Times New Roman"/>
          <w:sz w:val="24"/>
          <w:szCs w:val="24"/>
        </w:rPr>
        <w:t>рочный характер (Приложение 3).</w:t>
      </w:r>
    </w:p>
    <w:p w:rsidR="00B07A1B" w:rsidRPr="00B07A1B" w:rsidRDefault="00B07A1B" w:rsidP="006F50BC">
      <w:pPr>
        <w:spacing w:after="0" w:line="240" w:lineRule="auto"/>
        <w:ind w:firstLine="720"/>
        <w:jc w:val="both"/>
        <w:rPr>
          <w:rFonts w:ascii="Times New Roman" w:eastAsia="Calibri" w:hAnsi="Times New Roman" w:cs="Times New Roman"/>
          <w:sz w:val="24"/>
          <w:szCs w:val="24"/>
          <w:lang w:eastAsia="ru-RU"/>
        </w:rPr>
      </w:pPr>
      <w:r w:rsidRPr="00B07A1B">
        <w:rPr>
          <w:rFonts w:ascii="Times New Roman" w:eastAsia="Calibri" w:hAnsi="Times New Roman" w:cs="Times New Roman"/>
          <w:sz w:val="24"/>
          <w:szCs w:val="24"/>
          <w:lang w:eastAsia="ru-RU"/>
        </w:rPr>
        <w:t xml:space="preserve">2.Обнародовать настоящее постановление путем размещения в общественно доступных местах </w:t>
      </w:r>
      <w:proofErr w:type="gramStart"/>
      <w:r w:rsidRPr="00B07A1B">
        <w:rPr>
          <w:rFonts w:ascii="Times New Roman" w:eastAsia="Calibri" w:hAnsi="Times New Roman" w:cs="Times New Roman"/>
          <w:sz w:val="24"/>
          <w:szCs w:val="24"/>
          <w:lang w:eastAsia="ru-RU"/>
        </w:rPr>
        <w:t>и  на</w:t>
      </w:r>
      <w:proofErr w:type="gramEnd"/>
      <w:r w:rsidRPr="00B07A1B">
        <w:rPr>
          <w:rFonts w:ascii="Times New Roman" w:eastAsia="Calibri" w:hAnsi="Times New Roman" w:cs="Times New Roman"/>
          <w:sz w:val="24"/>
          <w:szCs w:val="24"/>
          <w:lang w:eastAsia="ru-RU"/>
        </w:rPr>
        <w:t xml:space="preserve"> официальном веб -  сайте муниципального образования сельского поселения Хулимсунт.</w:t>
      </w:r>
    </w:p>
    <w:p w:rsidR="00B07A1B" w:rsidRPr="00B07A1B" w:rsidRDefault="00B07A1B" w:rsidP="006F50BC">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B07A1B">
        <w:rPr>
          <w:rFonts w:ascii="Times New Roman" w:eastAsia="Calibri" w:hAnsi="Times New Roman" w:cs="Times New Roman"/>
          <w:sz w:val="24"/>
          <w:szCs w:val="24"/>
          <w:lang w:eastAsia="ru-RU"/>
        </w:rPr>
        <w:t>3.  Настоящее постановление вступает в силу после его обнародования.</w:t>
      </w:r>
    </w:p>
    <w:p w:rsidR="008F3E12" w:rsidRPr="00B07A1B" w:rsidRDefault="00B07A1B" w:rsidP="006F50BC">
      <w:pPr>
        <w:pStyle w:val="FORMATTEXT"/>
        <w:ind w:firstLine="568"/>
        <w:jc w:val="both"/>
        <w:rPr>
          <w:rFonts w:ascii="Times New Roman" w:hAnsi="Times New Roman" w:cs="Times New Roman"/>
          <w:sz w:val="24"/>
          <w:szCs w:val="24"/>
        </w:rPr>
      </w:pPr>
      <w:r w:rsidRPr="00B07A1B">
        <w:rPr>
          <w:rFonts w:ascii="Times New Roman" w:hAnsi="Times New Roman" w:cs="Times New Roman"/>
          <w:sz w:val="24"/>
          <w:szCs w:val="24"/>
        </w:rPr>
        <w:t xml:space="preserve">   4.</w:t>
      </w:r>
      <w:r w:rsidR="008F3E12" w:rsidRPr="00B07A1B">
        <w:rPr>
          <w:rFonts w:ascii="Times New Roman" w:hAnsi="Times New Roman" w:cs="Times New Roman"/>
          <w:sz w:val="24"/>
          <w:szCs w:val="24"/>
        </w:rPr>
        <w:t xml:space="preserve"> Контроль за исполнением постановления оставляю за собой.</w:t>
      </w:r>
    </w:p>
    <w:p w:rsidR="008F3E12" w:rsidRPr="00B07A1B" w:rsidRDefault="008F3E12" w:rsidP="006F50BC">
      <w:pPr>
        <w:pStyle w:val="FORMATTEXT"/>
        <w:rPr>
          <w:rFonts w:ascii="Times New Roman" w:hAnsi="Times New Roman" w:cs="Times New Roman"/>
          <w:sz w:val="24"/>
          <w:szCs w:val="24"/>
        </w:rPr>
      </w:pPr>
      <w:r w:rsidRPr="00B07A1B">
        <w:rPr>
          <w:rFonts w:ascii="Times New Roman" w:hAnsi="Times New Roman" w:cs="Times New Roman"/>
          <w:sz w:val="24"/>
          <w:szCs w:val="24"/>
        </w:rPr>
        <w:t>     </w:t>
      </w:r>
    </w:p>
    <w:p w:rsidR="00B07A1B" w:rsidRPr="00B07A1B" w:rsidRDefault="00B07A1B" w:rsidP="006F50BC">
      <w:pPr>
        <w:pStyle w:val="FORMATTEXT"/>
        <w:rPr>
          <w:rFonts w:ascii="Times New Roman" w:hAnsi="Times New Roman" w:cs="Times New Roman"/>
          <w:sz w:val="24"/>
          <w:szCs w:val="24"/>
        </w:rPr>
      </w:pPr>
    </w:p>
    <w:p w:rsidR="00B07A1B" w:rsidRPr="00B07A1B" w:rsidRDefault="00B07A1B" w:rsidP="006F50BC">
      <w:pPr>
        <w:pStyle w:val="FORMATTEXT"/>
        <w:rPr>
          <w:rFonts w:ascii="Times New Roman" w:hAnsi="Times New Roman" w:cs="Times New Roman"/>
          <w:sz w:val="24"/>
          <w:szCs w:val="24"/>
        </w:rPr>
      </w:pPr>
    </w:p>
    <w:p w:rsidR="008F3E12" w:rsidRDefault="008F3E12" w:rsidP="006F50BC">
      <w:pPr>
        <w:pStyle w:val="FORMATTEXT"/>
        <w:rPr>
          <w:rFonts w:ascii="Times New Roman" w:hAnsi="Times New Roman" w:cs="Times New Roman"/>
          <w:sz w:val="24"/>
          <w:szCs w:val="24"/>
        </w:rPr>
      </w:pPr>
      <w:r w:rsidRPr="00B07A1B">
        <w:rPr>
          <w:rFonts w:ascii="Times New Roman" w:hAnsi="Times New Roman" w:cs="Times New Roman"/>
          <w:sz w:val="24"/>
          <w:szCs w:val="24"/>
        </w:rPr>
        <w:t xml:space="preserve">Глава сельского поселения Хулимсунт                                        </w:t>
      </w:r>
      <w:r w:rsidR="00D0782C" w:rsidRPr="00B07A1B">
        <w:rPr>
          <w:rFonts w:ascii="Times New Roman" w:hAnsi="Times New Roman" w:cs="Times New Roman"/>
          <w:sz w:val="24"/>
          <w:szCs w:val="24"/>
        </w:rPr>
        <w:t xml:space="preserve">    </w:t>
      </w:r>
      <w:r w:rsidRPr="00B07A1B">
        <w:rPr>
          <w:rFonts w:ascii="Times New Roman" w:hAnsi="Times New Roman" w:cs="Times New Roman"/>
          <w:sz w:val="24"/>
          <w:szCs w:val="24"/>
        </w:rPr>
        <w:t xml:space="preserve">   Я.В.</w:t>
      </w:r>
      <w:r w:rsidR="006F50BC">
        <w:rPr>
          <w:rFonts w:ascii="Times New Roman" w:hAnsi="Times New Roman" w:cs="Times New Roman"/>
          <w:sz w:val="24"/>
          <w:szCs w:val="24"/>
        </w:rPr>
        <w:t xml:space="preserve"> </w:t>
      </w:r>
      <w:r w:rsidRPr="00B07A1B">
        <w:rPr>
          <w:rFonts w:ascii="Times New Roman" w:hAnsi="Times New Roman" w:cs="Times New Roman"/>
          <w:sz w:val="24"/>
          <w:szCs w:val="24"/>
        </w:rPr>
        <w:t>Ануфриев</w:t>
      </w:r>
    </w:p>
    <w:p w:rsidR="008E7F39" w:rsidRPr="00B07A1B" w:rsidRDefault="008E7F39" w:rsidP="006F50BC">
      <w:pPr>
        <w:pStyle w:val="FORMATTEXT"/>
        <w:rPr>
          <w:rFonts w:ascii="Times New Roman" w:hAnsi="Times New Roman" w:cs="Times New Roman"/>
          <w:sz w:val="24"/>
          <w:szCs w:val="24"/>
        </w:rPr>
      </w:pPr>
      <w:bookmarkStart w:id="0" w:name="_GoBack"/>
      <w:bookmarkEnd w:id="0"/>
    </w:p>
    <w:p w:rsidR="00B07A1B" w:rsidRPr="00B07A1B" w:rsidRDefault="00B07A1B" w:rsidP="006F50BC">
      <w:pPr>
        <w:pStyle w:val="FORMATTEXT"/>
        <w:rPr>
          <w:rFonts w:ascii="Times New Roman" w:hAnsi="Times New Roman" w:cs="Times New Roman"/>
          <w:sz w:val="24"/>
          <w:szCs w:val="24"/>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Приложение 1</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постановлению администрации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сельского поселения Хулимсунт</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от </w:t>
      </w:r>
      <w:r w:rsidR="008E7F39">
        <w:rPr>
          <w:rFonts w:ascii="Times New Roman" w:eastAsiaTheme="minorEastAsia" w:hAnsi="Times New Roman" w:cs="Times New Roman"/>
          <w:sz w:val="24"/>
          <w:szCs w:val="24"/>
          <w:lang w:eastAsia="ru-RU"/>
        </w:rPr>
        <w:t>22.06.2021</w:t>
      </w:r>
      <w:r w:rsidRPr="00B07A1B">
        <w:rPr>
          <w:rFonts w:ascii="Times New Roman" w:eastAsiaTheme="minorEastAsia" w:hAnsi="Times New Roman" w:cs="Times New Roman"/>
          <w:sz w:val="24"/>
          <w:szCs w:val="24"/>
          <w:lang w:eastAsia="ru-RU"/>
        </w:rPr>
        <w:t xml:space="preserve"> N </w:t>
      </w:r>
      <w:r w:rsidR="008E7F39">
        <w:rPr>
          <w:rFonts w:ascii="Times New Roman" w:eastAsiaTheme="minorEastAsia" w:hAnsi="Times New Roman" w:cs="Times New Roman"/>
          <w:sz w:val="24"/>
          <w:szCs w:val="24"/>
          <w:lang w:eastAsia="ru-RU"/>
        </w:rPr>
        <w:t>47</w:t>
      </w:r>
      <w:r w:rsidRPr="00B07A1B">
        <w:rPr>
          <w:rFonts w:ascii="Times New Roman" w:eastAsiaTheme="minorEastAsia" w:hAnsi="Times New Roman" w:cs="Times New Roman"/>
          <w:sz w:val="24"/>
          <w:szCs w:val="24"/>
          <w:lang w:eastAsia="ru-RU"/>
        </w:rPr>
        <w:t xml:space="preserve">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ПОЛОЖЕНИЕ о размещении нестационарных торговых объектов на территории сельского поселения Хулимсунт </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1. Общие положения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 Настоящее Положение о размещении нестационарных торговых объектов на территории сельского поселения Хулимсунт (далее-Положение) разработано в целях:</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повышения доступности товаров для населения;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установления единого порядка размещения нестационарных торговых объектов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обеспечения единства требований к размещению нестационарных торговых объектов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формирования торговой инфраструктуры сельского поселения Хулимсунт с учетом видов и типов торговых объектов, форм и способов торговли, потребностей населения.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1.2. Действие настоящего Положения применяется при размещении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муниципального образования сельского поселения Хулимсунт, а также на земельных участках, расположенных на территории сельского поселения Хулимсунт, государственная собственность на которые не разграничена.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1.3. Требования настоящего Положения не распространяются на отношения, связанные с размещением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при проведении праздничных, общественно-политических, культурно-массовых, спортивно-массовых и иных мероприятиях, имеющих краткосрочный характер;</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при проведении выставок-ярмарок и ярмарок;</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находящихся в стационарных торговых объектах, в иных зданиях, строениях, сооружениях или на земельных участках, находящихся в частной собственности;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на разносную торговлю.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1.4. Основные понятия, используемые в настоящем Положении: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розничная торговля-вид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2) торговый объект-здание или часть здания, строение или часть строения, сооружение или часть сооружения, специально оснащенные оборудованием, предназначенным и </w:t>
      </w:r>
      <w:r w:rsidRPr="00B07A1B">
        <w:rPr>
          <w:rFonts w:ascii="Times New Roman" w:eastAsiaTheme="minorEastAsia" w:hAnsi="Times New Roman" w:cs="Times New Roman"/>
          <w:sz w:val="24"/>
          <w:szCs w:val="24"/>
          <w:lang w:eastAsia="ru-RU"/>
        </w:rPr>
        <w:lastRenderedPageBreak/>
        <w:t>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нестационарный торговый объект-торговый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передвижной торговый объект-вид нестационарного торгового объекта,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нестационарным торговым объектам относятся: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а) павильон-нестационарный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б) торговый павильон в составе автопавильона (остановочный павильон)-нестационарный торговый объект, представляющий собой часть автопавильона закрытого типа, предназначенного для укрытия пассажиров, ожидающих рейсового наземного транспорта, от воздействия неблагоприятных </w:t>
      </w:r>
      <w:proofErr w:type="spellStart"/>
      <w:r w:rsidRPr="00B07A1B">
        <w:rPr>
          <w:rFonts w:ascii="Times New Roman" w:eastAsiaTheme="minorEastAsia" w:hAnsi="Times New Roman" w:cs="Times New Roman"/>
          <w:sz w:val="24"/>
          <w:szCs w:val="24"/>
          <w:lang w:eastAsia="ru-RU"/>
        </w:rPr>
        <w:t>погодно</w:t>
      </w:r>
      <w:proofErr w:type="spellEnd"/>
      <w:r w:rsidRPr="00B07A1B">
        <w:rPr>
          <w:rFonts w:ascii="Times New Roman" w:eastAsiaTheme="minorEastAsia" w:hAnsi="Times New Roman" w:cs="Times New Roman"/>
          <w:sz w:val="24"/>
          <w:szCs w:val="24"/>
          <w:lang w:eastAsia="ru-RU"/>
        </w:rPr>
        <w:t>-климатических факторов, имеющий (не имеющий) торговый зал и рассчитанный на одно или несколько рабочих мест продавцов, расположенный в составе автопавильона;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в) торговая галерея (ряд)-нестационарный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B07A1B">
        <w:rPr>
          <w:rFonts w:ascii="Times New Roman" w:eastAsiaTheme="minorEastAsia" w:hAnsi="Times New Roman" w:cs="Times New Roman"/>
          <w:sz w:val="24"/>
          <w:szCs w:val="24"/>
          <w:lang w:eastAsia="ru-RU"/>
        </w:rPr>
        <w:t>светопрозрачной</w:t>
      </w:r>
      <w:proofErr w:type="spellEnd"/>
      <w:r w:rsidRPr="00B07A1B">
        <w:rPr>
          <w:rFonts w:ascii="Times New Roman" w:eastAsiaTheme="minorEastAsia" w:hAnsi="Times New Roman" w:cs="Times New Roman"/>
          <w:sz w:val="24"/>
          <w:szCs w:val="24"/>
          <w:lang w:eastAsia="ru-RU"/>
        </w:rPr>
        <w:t xml:space="preserve"> кровлей, не несущей теплоизоляционную функцию;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 киоск-нестационарный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 торговый автомат (</w:t>
      </w:r>
      <w:proofErr w:type="spellStart"/>
      <w:r w:rsidRPr="00B07A1B">
        <w:rPr>
          <w:rFonts w:ascii="Times New Roman" w:eastAsiaTheme="minorEastAsia" w:hAnsi="Times New Roman" w:cs="Times New Roman"/>
          <w:sz w:val="24"/>
          <w:szCs w:val="24"/>
          <w:lang w:eastAsia="ru-RU"/>
        </w:rPr>
        <w:t>вендинговый</w:t>
      </w:r>
      <w:proofErr w:type="spellEnd"/>
      <w:r w:rsidRPr="00B07A1B">
        <w:rPr>
          <w:rFonts w:ascii="Times New Roman" w:eastAsiaTheme="minorEastAsia" w:hAnsi="Times New Roman" w:cs="Times New Roman"/>
          <w:sz w:val="24"/>
          <w:szCs w:val="24"/>
          <w:lang w:eastAsia="ru-RU"/>
        </w:rPr>
        <w:t xml:space="preserve"> автомат)-нестационарный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е) торговая палатка-нестационарный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ж) торговый лоток-передвижной торговый объект, не имеющий торгового зала и помещений для хранения товаров, представляющий собой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з) торговая тележка-торговый объект, осуществляющий розничную торговлю, оснащенный колесным механизмом для перемещения товаров и используемый для продажи штучных товаров в потребительской упаковке;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и) автомагазин (торговый автофургон, автолавка)-нестационарный торговый объект мобильной торговли,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B07A1B">
        <w:rPr>
          <w:rFonts w:ascii="Times New Roman" w:eastAsiaTheme="minorEastAsia" w:hAnsi="Times New Roman" w:cs="Times New Roman"/>
          <w:sz w:val="24"/>
          <w:szCs w:val="24"/>
          <w:lang w:eastAsia="ru-RU"/>
        </w:rPr>
        <w:t>ых</w:t>
      </w:r>
      <w:proofErr w:type="spellEnd"/>
      <w:r w:rsidRPr="00B07A1B">
        <w:rPr>
          <w:rFonts w:ascii="Times New Roman" w:eastAsiaTheme="minorEastAsia" w:hAnsi="Times New Roman" w:cs="Times New Roman"/>
          <w:sz w:val="24"/>
          <w:szCs w:val="24"/>
          <w:lang w:eastAsia="ru-RU"/>
        </w:rPr>
        <w:t>) осуществляют предложение товаров, их отпуск и расчет с покупателями;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автоцистерна-нестационарный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другими жидкими товарами), живой рыбой и другими гидробионтами (ракообразными, моллюсками и прочее);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л) бахчевой развал-нестационарный торговый объект, представляющий собой специально оборудованную временную конструкцию в виде обособленной открытой площади или установленной торговой палатки, предназначенный для продажи сезонных бахчевых культур;</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 елочный базар-нестационарный торговый объект, представляющий собой специально оборудованною временную конструкцию в виде обособленной открытой площади для новогодней (рождественской) продажи натуральных хвойных деревьев и веток хвойных деревьев;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 сезонное (летнее) кафе-нестационарный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реализующий фирменные блюда, кондитерские изделия и хлебобулочные изделия, алкогольные и безалкогольные напитки, покупные товары, функционирующий сезонно (летний период);</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 пункт быстрого питания-павильон или киоск, специализирующийся на продаже изделий из полуфабрикатов высокой степени готовности в потребительской упаковке;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схема размещения нестационарных торговых объектов-документ, состоящий из текстовой части, определяющий места размещения нестационарных торговых объектов на территории сельского поселения Хулимсунт и содержащий сведения о месте размещения объекта, адресе, специализации торгового объекта, собственнике земельного участка (здания, строения, сооружения), на котором расположен нестационарный торговый объект (далее-схема размещения);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 хозяйствующие субъекты-юридические лица и индивидуальные предприниматели, главы крестьянских (фермерских) хозяйств осуществляющие розничную торговлю и поставленные на налоговый учет в установленном порядке в налоговом органе.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2. Уполномоченный орган администрации сельского поселения Хулимсунт, осуществляющий мероприятия, направленные на размещение нестационарных торговых объектов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2.1. Уполномоченным администрации сельского поселения Хулимсунт, осуществляющим мероприятия, направленные на размещение нестационарных торговых объектов на территории сельского поселения Хулимсунт, является главный специалист администрации (далее-Уполномоченный орган).</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2.2. Функции Уполномоченного органа: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а) осуществляет мероприятия, направленные на формирование, утверждение схемы размещения нестационарных торговых объектов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б) обеспечивает своевременное внесение изменений в схему размещения нестационарных торговых объектов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разрабатывает аукционную документацию и организует проведение аукциона на право размещения нестационарных торговых объектов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 обеспечивает подготовку проектов договоров на размещение нестационарных торговых объектов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 осуществляет контроль за соблюдением условий договора на размещение нестационарных торговых объектов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3. Формирование и изменение схемы размещения нестационарных торговых объектов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3.1. Формирование и изменение схемы размещения нестационарных торговых объектов осуществляется Уполномоченным органом администрации сельского поселения Хулимсунт с учетом требований, установленных настоящим Положением.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3.2. Внесение изменения в схему размещения нестационарных торговых объектов осуществляется один раз в год до 01 ноября текущего 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Внесение изменения в действующую схему размещения осуществляется </w:t>
      </w:r>
      <w:proofErr w:type="gramStart"/>
      <w:r w:rsidRPr="00B07A1B">
        <w:rPr>
          <w:rFonts w:ascii="Times New Roman" w:eastAsiaTheme="minorEastAsia" w:hAnsi="Times New Roman" w:cs="Times New Roman"/>
          <w:sz w:val="24"/>
          <w:szCs w:val="24"/>
          <w:lang w:eastAsia="ru-RU"/>
        </w:rPr>
        <w:t>в случаях</w:t>
      </w:r>
      <w:proofErr w:type="gramEnd"/>
      <w:r w:rsidRPr="00B07A1B">
        <w:rPr>
          <w:rFonts w:ascii="Times New Roman" w:eastAsiaTheme="minorEastAsia" w:hAnsi="Times New Roman" w:cs="Times New Roman"/>
          <w:sz w:val="24"/>
          <w:szCs w:val="24"/>
          <w:lang w:eastAsia="ru-RU"/>
        </w:rPr>
        <w:t xml:space="preserve"> указанных в пункте 3.5 настоящего Положения и при наличии положительного заключения комитета по земельным ресурсам и управления муниципальным имуществом, отдела архитектуры и градостроительства о возможности размещения нестационарного торгового объекта на соответствующей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3.3. Формирование схемы основывается на инвентаризации существующих нестационарных торговых объектов и мест их размещения.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3.4. При формировании схемы размещения подлежат включению в нее все функционирующие нестационарные торговые объекты, размещенные на момент ее формирования на законных основаниях на территории сельского поселения Хулимсунт, а также места размещения, на которых планируется размещение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3.5. Включение новых мест размещения нестационарных торговых объектов в схему размещения осуществляется Уполномоченным органом по следующим основаниям: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1) по инициативе хозяйствующего субъекта при наличии запроса от него на открытие нового торгового объекта розничной торговли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Уполномоченный орган в течение пяти календарных дней со дня поступления запроса от хозяйствующего субъекта направляет запрос в комитет по земельным ресурсам и управления муниципальным имуществом, отдел архитектуры и градостроительства о возможности размещения нестационарного торгового объекта на соответствующей территории.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 запросу Уполномоченного органа комитет по земельным ресурсам и управления муниципальным имуществом, отдел архитектуры и градостроительства в течение 30 календарных дней дает заключение о возможности размещения нестационарного торгового объекта на соответствующей территории и согласовании включения места размещения в схему размещения либо направляет мотивированный отказ.</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Уполномоченный орган при получении заключения о возможности размещения нестационарного торгового объекта на соответствующей территории или мотивированного отказа, в течение пяти календарных дней уведомляет в письменной форме хозяйствующего субъекта о результатах рассмотрения запроса и сроках приема заявления о предоставлении права на размещение нестационарного торгового объекта на соответствующей территории.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Основанием для отказа о возможности размещения нестационарного торгового объекта на соответствующей территории является, несоответствие места размещения градостроительным регламентам.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Прием заявлений о предоставлении права на размещение нестационарного торгового объекта осуществляется в порядке, предусмотренном разделом 4 настоящего Положения;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по инициативе Уполномоченного органа, в случаях:</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новой застройки территорий сельского поселения Хулимсунт, повлекшей изменения нормативов минимальной обеспеченности населения площадью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прекращения, перепрофилирования деятельности стационарных торговых объектов, повлекшие снижение обеспеченности населения площадью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ремонта, реконструкции, строительства автомобильных дорог, линейных объектов, строительства капитальных объектов, повлекшие необходимость переноса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изъятия земельных участков для муниципальных нужд;</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изменения градостроительных регламентов (в случае невозможности дальнейшего размещения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Уполномоченный орган осуществляет включение новых мест размещения в схему размещения путем внесения соответствующих изменений в схему размещения.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3.6. Если земельный участок, расположенный на территории сельского поселения Хулимсунт, на котором предполагается размещение нестационарного торгового объекта, находится в государственной собственности, то включение мест размещения в схему размещения осуществляется Уполномоченным органом по согласованию с органом, </w:t>
      </w:r>
      <w:r w:rsidRPr="00B07A1B">
        <w:rPr>
          <w:rFonts w:ascii="Times New Roman" w:eastAsiaTheme="minorEastAsia" w:hAnsi="Times New Roman" w:cs="Times New Roman"/>
          <w:sz w:val="24"/>
          <w:szCs w:val="24"/>
          <w:lang w:eastAsia="ru-RU"/>
        </w:rPr>
        <w:lastRenderedPageBreak/>
        <w:t xml:space="preserve">осуществляющим полномочия собственника имущества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"kodeks://link/d?nd=902238028"\o"’’Об утверждении Правил включения нестационарных торговых объектов, расположенных на земельных участках, в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Правительства РФ от 29.09.2010 N 772</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действует с 14.10.2010"</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Постановлением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4. Порядок предоставления права на размещение нестационарных торговых объектов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4.1. В случае дополнения схемы размещения новыми местами размещения по инициативе хозяйствующего субъекта, предоставление права на размещение нестационарного торгового объекта производится на основании договора на размещение в следующем порядке: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4.1.1. Уполномоченный орган, на официальном веб-сайте органов местного самоуправления сельского </w:t>
      </w:r>
      <w:r w:rsidRPr="006F50BC">
        <w:rPr>
          <w:rFonts w:ascii="Times New Roman" w:eastAsiaTheme="minorEastAsia" w:hAnsi="Times New Roman" w:cs="Times New Roman"/>
          <w:sz w:val="24"/>
          <w:szCs w:val="24"/>
          <w:lang w:eastAsia="ru-RU"/>
        </w:rPr>
        <w:t xml:space="preserve">поселения Хулимсунт и </w:t>
      </w:r>
      <w:r w:rsidRPr="00205B9B">
        <w:rPr>
          <w:rFonts w:ascii="Times New Roman" w:eastAsiaTheme="minorEastAsia" w:hAnsi="Times New Roman" w:cs="Times New Roman"/>
          <w:sz w:val="24"/>
          <w:szCs w:val="24"/>
          <w:lang w:eastAsia="ru-RU"/>
        </w:rPr>
        <w:t>в</w:t>
      </w:r>
      <w:r w:rsidRPr="006F50BC">
        <w:rPr>
          <w:rFonts w:ascii="Times New Roman" w:eastAsiaTheme="minorEastAsia" w:hAnsi="Times New Roman" w:cs="Times New Roman"/>
          <w:b/>
          <w:sz w:val="24"/>
          <w:szCs w:val="24"/>
          <w:lang w:eastAsia="ru-RU"/>
        </w:rPr>
        <w:t xml:space="preserve"> </w:t>
      </w:r>
      <w:r w:rsidR="006F50BC" w:rsidRPr="006F50BC">
        <w:rPr>
          <w:rFonts w:ascii="Times New Roman" w:hAnsi="Times New Roman" w:cs="Times New Roman"/>
          <w:sz w:val="24"/>
          <w:szCs w:val="24"/>
        </w:rPr>
        <w:t>официальном бюллетене сельского поселения Хулимсунт</w:t>
      </w:r>
      <w:r w:rsidR="006F50BC" w:rsidRPr="006F50BC">
        <w:rPr>
          <w:rFonts w:ascii="Times New Roman" w:eastAsiaTheme="minorEastAsia" w:hAnsi="Times New Roman" w:cs="Times New Roman"/>
          <w:b/>
          <w:sz w:val="24"/>
          <w:szCs w:val="24"/>
          <w:lang w:eastAsia="ru-RU"/>
        </w:rPr>
        <w:t xml:space="preserve"> </w:t>
      </w:r>
      <w:r w:rsidRPr="006F50BC">
        <w:rPr>
          <w:rFonts w:ascii="Times New Roman" w:eastAsiaTheme="minorEastAsia" w:hAnsi="Times New Roman" w:cs="Times New Roman"/>
          <w:sz w:val="24"/>
          <w:szCs w:val="24"/>
          <w:lang w:eastAsia="ru-RU"/>
        </w:rPr>
        <w:t>публикует объявление о приеме заявлений о предоставлении права на размещение нестационарного торгового</w:t>
      </w:r>
      <w:r w:rsidRPr="00B07A1B">
        <w:rPr>
          <w:rFonts w:ascii="Times New Roman" w:eastAsiaTheme="minorEastAsia" w:hAnsi="Times New Roman" w:cs="Times New Roman"/>
          <w:sz w:val="24"/>
          <w:szCs w:val="24"/>
          <w:lang w:eastAsia="ru-RU"/>
        </w:rPr>
        <w:t xml:space="preserve">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Заявление о предоставлении права на размещение нестационарного торгового объекта направляется на имя главы сельского поселения Хулимсунт в письменном виде по форме согласно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"kodeks://link/d?nd=559422566&amp;point=mark=00000000000000000000000000000000000000000000000002BH2NE1"\o"’’Об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приложению 1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к настоящему Положению.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4.1.2. Если в течение 15 (пятнадцати) календарных дней после официального опубликования объявления о предоставлении права на размещение нестационарного торгового объекта не поступают заявления от иных хозяйствующих субъектов, намеревающихся осуществлять розничную торговлю, не являющихся инициаторами включения места размещения в схему размещения, то договор на размещение нестационарного торгового объекта заключается с хозяйствующих субъектом обратившемся в порядке, предусмотренном подпунктом 1 пункта 3.5 настоящего Положения без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4.1.3. В случае поступления в срок, указанный в подпункте 4.1.2 настоящего Положения, иных заявлений Уполномоченный орган в течение 5 (пяти) календарных дней объявляет о проведении аукциона, предметом которого является право на заключение договора на размещение.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4.2. В случае дополнения схемы размещения местами размещения по инициативе Уполномоченного органа представление права на размещение нестационарного торгового объекта производится на основании договора на размещение в следующем порядке: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4.2.1. Уполномоченный орган на официальном веб-сайте органов местного самоуправления сельского поселения </w:t>
      </w:r>
      <w:r w:rsidRPr="00205B9B">
        <w:rPr>
          <w:rFonts w:ascii="Times New Roman" w:eastAsiaTheme="minorEastAsia" w:hAnsi="Times New Roman" w:cs="Times New Roman"/>
          <w:sz w:val="24"/>
          <w:szCs w:val="24"/>
          <w:lang w:eastAsia="ru-RU"/>
        </w:rPr>
        <w:t>Хулимсунт и</w:t>
      </w:r>
      <w:r w:rsidRPr="00DB54F5">
        <w:rPr>
          <w:rFonts w:ascii="Times New Roman" w:eastAsiaTheme="minorEastAsia" w:hAnsi="Times New Roman" w:cs="Times New Roman"/>
          <w:b/>
          <w:sz w:val="24"/>
          <w:szCs w:val="24"/>
          <w:lang w:eastAsia="ru-RU"/>
        </w:rPr>
        <w:t xml:space="preserve"> </w:t>
      </w:r>
      <w:r w:rsidR="00205B9B" w:rsidRPr="00205B9B">
        <w:rPr>
          <w:rFonts w:ascii="Times New Roman" w:eastAsiaTheme="minorEastAsia" w:hAnsi="Times New Roman" w:cs="Times New Roman"/>
          <w:sz w:val="24"/>
          <w:szCs w:val="24"/>
          <w:lang w:eastAsia="ru-RU"/>
        </w:rPr>
        <w:t>в</w:t>
      </w:r>
      <w:r w:rsidR="00205B9B" w:rsidRPr="006F50BC">
        <w:rPr>
          <w:rFonts w:ascii="Times New Roman" w:eastAsiaTheme="minorEastAsia" w:hAnsi="Times New Roman" w:cs="Times New Roman"/>
          <w:b/>
          <w:sz w:val="24"/>
          <w:szCs w:val="24"/>
          <w:lang w:eastAsia="ru-RU"/>
        </w:rPr>
        <w:t xml:space="preserve"> </w:t>
      </w:r>
      <w:r w:rsidR="00205B9B" w:rsidRPr="006F50BC">
        <w:rPr>
          <w:rFonts w:ascii="Times New Roman" w:hAnsi="Times New Roman" w:cs="Times New Roman"/>
          <w:sz w:val="24"/>
          <w:szCs w:val="24"/>
        </w:rPr>
        <w:t>официальном бюллетене сельского поселения Хулимсунт</w:t>
      </w:r>
      <w:r w:rsidRPr="00B07A1B">
        <w:rPr>
          <w:rFonts w:ascii="Times New Roman" w:eastAsiaTheme="minorEastAsia" w:hAnsi="Times New Roman" w:cs="Times New Roman"/>
          <w:sz w:val="24"/>
          <w:szCs w:val="24"/>
          <w:lang w:eastAsia="ru-RU"/>
        </w:rPr>
        <w:t xml:space="preserve"> публикует объявление о приеме заявлений о предоставлении права на размещение нестационарного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4.2.2. Если в течение 15 (пятнадцати) календарных дней после официального опубликования объявления о предоставлении права на размещение нестационарного торгового объекта поступает заявление только от одного хозяйствующего субъекта, Уполномоченный орган рассматривает заявление и заключает договор на размещение без проведения аукциона с лицом, подавшим единственное заявление.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4.2.3. При подаче заявления о предоставлении права на размещение нестационарного торгового объекта от двух и более хозяйствующих субъектов предоставление права на размещение нестационарных торговых объектов производится на основании договора размещения посредством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4.3. Размещение нестационарных торговых объектов в местах, не предусмотренных схемой размещения, а также без договора на право размещения нестационарного торгового объекта на территории сельского поселения Хулимсунт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Ханты-Мансийского автономного округа-Югры.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5. Порядок заключения, изменения и расторжения договора на размещение нестационарных торговых объектов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5.1. Основаниями заключения договора на размещение нестационарных торговых объектов являются: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предоставление места размещения по результатам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предоставление места размещения без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предоставление места размещения лицу, подавшему единственную заявку на участие в аукционе либо признании участником аукциона только одного заявителя;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предоставление места размещения в качестве компенсационного места;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окончание срока действия договора аренды земельного участка.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5.2. В договоре на размещение указывается: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предмет договора;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цена договора за размещение нестационарного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порядок оплаты;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срок действия договора на размещение;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права и обязанности сторон;</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 изменение и досрочное прекращение договора на размещение;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 ответственность сторон.</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5.3. Договор на размещение нестационарного торгового объекта заключается на срок не менее трех лет, если иной меньший срок не указан в заявлении о предоставлении права на размещение нестационарного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5.4. По заявлению хозяйствующего субъекта, являющегося стороной договора на размещение, договор продлевается на новый срок без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5.5. Хозяйствующий субъект, осуществляющий розничную торговлю с использованием нестационарных торговых объектов, имеющий действующий договор аренды земельного участка, предусматривающий право такого хозяйствующего субъекта на размещение нестационарного торгового объекта, имеет право заключить договор на размещение по истечении срока действия соответственно договора аренды земельного участка.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Заключение договора на размещение осуществляется без проведения аукциона на основании поданного хозяйствующим субъектом соответствующего заявления, которое подается в письменном виде в срок не позднее 30 (тридцати) календарных дней до даты окончания срока действия договора аренды земельного участка.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Заявление подается по форме согласно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"kodeks://link/d?nd=559422566&amp;point=mark=0000000000000000000000000000000000000000000000000358SJLM"\o"’’Об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приложению 2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к настоящему Положению.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5.6. Основаниями для отказа в заключении договора на размещение на новый срок являются: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наличие на дату подачи заявления хозяйствующим субъектом, являющимся стороной данного договора, задолженности по плате за размещение нестационарного торгового объекта по договору на размещение (по плате по договору аренды земельного участка);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нарушение более двух раз Правил по поддержанию эстетического состояния территории сельского поселения Хулимсунт, Правил благоустройства территории сельского поселения Хулимсунт, невыполнения требований по благоустройству, предусмотренных проектом архитектурного решения (внешнего вида) нестационарного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в случаях, указанных в подпункте 7 пункта 5.9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наличие решения о ликвидации хозяйствующего субъекта или наличие решения арбитражного суда о признании хозяйствующего субъекта банкротом и об открытии конкурсного производства;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5) наличие решения о приостановлении деятельности хозяйствующего субъекта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24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30.12.2001 N 195-ФЗ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04.04.2021)"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Кодексом Российской Федерации об административных правонарушениях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на дату подачи заявления.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5.7. Договор на размещение сезонных нестационарных торговых объектов (летних кафе, торговых палаток, торговых лотков) заключается на срок не менее трех месяцев.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5.8. Передача или уступка прав по договору на размещение третьим лицам не допускаются.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5.9. Действие договора на размещение прекращается администрацией сельского поселения Хулимсунт по согласованию сторон, либо в одностороннем порядке в следующих случаях:</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подачи хозяйствующим субъектом соответствующего заявления;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прекращения хозяйствующим субъектом в установленном законодательством порядке своей деятельности;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увеличения площади нестационарного торгового объекта более чем на 10 процентов;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установления факта неосуществления торговой деятельности в нестационарном торговом объекте более трех месяцев подряд;</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не размещения нестационарного торгового объекта в течение трех месяцев от даты подписания договора на размещение;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 нарушения хозяйствующим субъектом условий договора на размещение, в том числе: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наличия задолженности по плате за размещение нестационарного торгового объекта по договору на размещение в течение трех месяцев;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передачи прав по договору на размещение третьим лицам;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изменения специализации нестационарного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самовольного изменения места размещения </w:t>
      </w:r>
      <w:proofErr w:type="gramStart"/>
      <w:r w:rsidRPr="00B07A1B">
        <w:rPr>
          <w:rFonts w:ascii="Times New Roman" w:eastAsiaTheme="minorEastAsia" w:hAnsi="Times New Roman" w:cs="Times New Roman"/>
          <w:sz w:val="24"/>
          <w:szCs w:val="24"/>
          <w:lang w:eastAsia="ru-RU"/>
        </w:rPr>
        <w:t>нестационарного торгового объекта</w:t>
      </w:r>
      <w:proofErr w:type="gramEnd"/>
      <w:r w:rsidRPr="00B07A1B">
        <w:rPr>
          <w:rFonts w:ascii="Times New Roman" w:eastAsiaTheme="minorEastAsia" w:hAnsi="Times New Roman" w:cs="Times New Roman"/>
          <w:sz w:val="24"/>
          <w:szCs w:val="24"/>
          <w:lang w:eastAsia="ru-RU"/>
        </w:rPr>
        <w:t xml:space="preserve"> утвержденного схемой размещения;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 при принятии органом местного самоуправления сельского поселения Хулимсунт решения: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реализации муниципальных программ и (или) приоритетных направлений деятельности муниципального образования в сфере социально-экономической деятельности;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остановок поселкового общественного транспорта, организацией парковочных карманов и для иных целей, определенных в соответствии с документацией о планировании территорий;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при изъятии земельных участков для объектов капитального значения регионального или муниципального значения;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о развитии территории, изменении градостроительных регламентов в отношении территории, на которых находится нестационарный торговый объект.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5.10. Сторона договора на размещение, инициирующая процедуру досрочного расторжения договора на размещение, обязана за 30 (тридцать) календарных дней сообщить об этом другой стороне в письменной форме.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5.11. В случае выявления фактов, указанных в подпунктах 2-6 пункта 5.9 настоящего Положения, Уполномоченный орган в 7 (семидневный) срок с момента принятия решения о досрочном прекращении действия договора на размещение направляет хозяйствующему субъекту торговли соответствующее уведомление в письменной форме.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5.12. В случае досрочного прекращения действия договора на размещение, нестационарный торговый объект подлежит демонтажу хозяйствующим субъектом в течение 30 (тридцати) календарных дней со дня получения им уведомления о расторжении договора на размещение, при этом хозяйствующему субъекту не компенсируются понесенные затраты.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5.13. Функционирование нестационарного торгового объекта по истечении установленного срока, считается незаконным, объект торговли считается самовольно установленным, за что хозяйствующие субъекты несут ответственность в соответствии с действующим законодательством.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5.14. В случае досрочного прекращения действия договора на размещение по основаниям, предусмотренным подпунктом 7 пункта 5.9 настоящего Положения, нестационарные торговые объекты подлежат переносу на свободные места (при их наличии), предусмотренные схемой размещения нестационарных торговых объектов, без проведения аукциона на право заключения договоров на размещения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6. Предоставление компенсационного места для размещения нестационарного торгового места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6.1. В случае необходимости изъятия места размещения нестационарного торгового объекта по основаниям, указанных в подпункте 7 пункта 5.9 настоящего Положения, Уполномоченный орган не менее чем за один год до предполагаемого изъятия уведомляет об этом хозяйствующего субъекта в письменной форме.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6.2. Компенсационное место хозяйствующим субъектом подбирается самостоятельно исходя из требований к размещению нестационарных торговых объектов, установленных настоящим Положением. Уполномоченный орган также может предложить хозяйствующему субъекту альтернативные варианты, равноценные по месту расположения, платы за размещение и прочим характеристикам.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6.3. Договор на размещение, оформленный на прежнее место размещения, подлежит переоформлению на компенсационное место.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7. Специализация нестационарного торгового объекта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7.1. Специализация нестационарного торгового объекта определяется по выбору хозяйствующего субъекта, осуществляющего торговую деятельность.</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7.2. Специализация нестационарного торгового объекта-торговая деятельность, при которой восемьдесят и более процентов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7.3. Специализация нестационарного торгового объекта печатной продукции-торговая деятельность, при которой пятьдесят и более процентов всех предлагаемых к продаже товаров от общего количества составляет печатная продукция.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7.4. Социально значимые товарные специализации при осуществлении нестационарной торговли-торговля продуктами питания, в том числе сельскохозяйственной продукцией, а также распространение печатной продукции.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7.5. Товарная специализация нестационарного торгового объекта указывается в схеме размещения и договоре на размещение нестационарного торгового объекта, на основании заявления хозяйствующего субъекта.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7.6. Специализация объектов развозной торговли указывается в уведомлении об </w:t>
      </w:r>
      <w:r w:rsidRPr="00B07A1B">
        <w:rPr>
          <w:rFonts w:ascii="Times New Roman" w:eastAsiaTheme="minorEastAsia" w:hAnsi="Times New Roman" w:cs="Times New Roman"/>
          <w:sz w:val="24"/>
          <w:szCs w:val="24"/>
          <w:lang w:eastAsia="ru-RU"/>
        </w:rPr>
        <w:lastRenderedPageBreak/>
        <w:t>осуществлении развозной торговли.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8. Плата за размещение нестационарного торгового объекта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8.1. Плата за размещение нестационарных торговых объектов производится хозяйствующими субъектами ежеквартально в порядке, размере и </w:t>
      </w:r>
      <w:proofErr w:type="gramStart"/>
      <w:r w:rsidRPr="00B07A1B">
        <w:rPr>
          <w:rFonts w:ascii="Times New Roman" w:eastAsiaTheme="minorEastAsia" w:hAnsi="Times New Roman" w:cs="Times New Roman"/>
          <w:sz w:val="24"/>
          <w:szCs w:val="24"/>
          <w:lang w:eastAsia="ru-RU"/>
        </w:rPr>
        <w:t>сроки</w:t>
      </w:r>
      <w:proofErr w:type="gramEnd"/>
      <w:r w:rsidRPr="00B07A1B">
        <w:rPr>
          <w:rFonts w:ascii="Times New Roman" w:eastAsiaTheme="minorEastAsia" w:hAnsi="Times New Roman" w:cs="Times New Roman"/>
          <w:sz w:val="24"/>
          <w:szCs w:val="24"/>
          <w:lang w:eastAsia="ru-RU"/>
        </w:rPr>
        <w:t xml:space="preserve"> установленные договором на размещение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8.2. Размер платы по договору на размещение нестационарного торгового объекта (рублей в год) определяется по формуле: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B07A1B">
        <w:rPr>
          <w:rFonts w:ascii="Times New Roman" w:eastAsiaTheme="minorEastAsia" w:hAnsi="Times New Roman" w:cs="Times New Roman"/>
          <w:sz w:val="24"/>
          <w:szCs w:val="24"/>
          <w:lang w:eastAsia="ru-RU"/>
        </w:rPr>
        <w:t>Пнто</w:t>
      </w:r>
      <w:proofErr w:type="spellEnd"/>
      <w:r w:rsidRPr="00B07A1B">
        <w:rPr>
          <w:rFonts w:ascii="Times New Roman" w:eastAsiaTheme="minorEastAsia" w:hAnsi="Times New Roman" w:cs="Times New Roman"/>
          <w:sz w:val="24"/>
          <w:szCs w:val="24"/>
          <w:lang w:eastAsia="ru-RU"/>
        </w:rPr>
        <w:t xml:space="preserve"> = (</w:t>
      </w:r>
      <w:proofErr w:type="spellStart"/>
      <w:r w:rsidRPr="00B07A1B">
        <w:rPr>
          <w:rFonts w:ascii="Times New Roman" w:eastAsiaTheme="minorEastAsia" w:hAnsi="Times New Roman" w:cs="Times New Roman"/>
          <w:sz w:val="24"/>
          <w:szCs w:val="24"/>
          <w:lang w:eastAsia="ru-RU"/>
        </w:rPr>
        <w:t>уПКСЗ</w:t>
      </w:r>
      <w:proofErr w:type="spellEnd"/>
      <w:r w:rsidRPr="00B07A1B">
        <w:rPr>
          <w:rFonts w:ascii="Times New Roman" w:eastAsiaTheme="minorEastAsia" w:hAnsi="Times New Roman" w:cs="Times New Roman"/>
          <w:sz w:val="24"/>
          <w:szCs w:val="24"/>
          <w:lang w:eastAsia="ru-RU"/>
        </w:rPr>
        <w:t xml:space="preserve"> x </w:t>
      </w:r>
      <w:proofErr w:type="spellStart"/>
      <w:r w:rsidRPr="00B07A1B">
        <w:rPr>
          <w:rFonts w:ascii="Times New Roman" w:eastAsiaTheme="minorEastAsia" w:hAnsi="Times New Roman" w:cs="Times New Roman"/>
          <w:sz w:val="24"/>
          <w:szCs w:val="24"/>
          <w:lang w:eastAsia="ru-RU"/>
        </w:rPr>
        <w:t>Sнто</w:t>
      </w:r>
      <w:proofErr w:type="spellEnd"/>
      <w:r w:rsidRPr="00B07A1B">
        <w:rPr>
          <w:rFonts w:ascii="Times New Roman" w:eastAsiaTheme="minorEastAsia" w:hAnsi="Times New Roman" w:cs="Times New Roman"/>
          <w:sz w:val="24"/>
          <w:szCs w:val="24"/>
          <w:lang w:eastAsia="ru-RU"/>
        </w:rPr>
        <w:t xml:space="preserve"> x Сар / 100) x Кс,</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где: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B07A1B">
        <w:rPr>
          <w:rFonts w:ascii="Times New Roman" w:eastAsiaTheme="minorEastAsia" w:hAnsi="Times New Roman" w:cs="Times New Roman"/>
          <w:sz w:val="24"/>
          <w:szCs w:val="24"/>
          <w:lang w:eastAsia="ru-RU"/>
        </w:rPr>
        <w:t>Пнто</w:t>
      </w:r>
      <w:proofErr w:type="spellEnd"/>
      <w:r w:rsidRPr="00B07A1B">
        <w:rPr>
          <w:rFonts w:ascii="Times New Roman" w:eastAsiaTheme="minorEastAsia" w:hAnsi="Times New Roman" w:cs="Times New Roman"/>
          <w:sz w:val="24"/>
          <w:szCs w:val="24"/>
          <w:lang w:eastAsia="ru-RU"/>
        </w:rPr>
        <w:t>-размер платы по договору на размещение нестационарного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B07A1B">
        <w:rPr>
          <w:rFonts w:ascii="Times New Roman" w:eastAsiaTheme="minorEastAsia" w:hAnsi="Times New Roman" w:cs="Times New Roman"/>
          <w:sz w:val="24"/>
          <w:szCs w:val="24"/>
          <w:lang w:eastAsia="ru-RU"/>
        </w:rPr>
        <w:t>уПКСЗ</w:t>
      </w:r>
      <w:proofErr w:type="spellEnd"/>
      <w:r w:rsidRPr="00B07A1B">
        <w:rPr>
          <w:rFonts w:ascii="Times New Roman" w:eastAsiaTheme="minorEastAsia" w:hAnsi="Times New Roman" w:cs="Times New Roman"/>
          <w:sz w:val="24"/>
          <w:szCs w:val="24"/>
          <w:lang w:eastAsia="ru-RU"/>
        </w:rPr>
        <w:t xml:space="preserve">-средневзвешенный удельный показатель кадастровой стоимости земли (руб. </w:t>
      </w:r>
      <w:proofErr w:type="spellStart"/>
      <w:proofErr w:type="gramStart"/>
      <w:r w:rsidRPr="00B07A1B">
        <w:rPr>
          <w:rFonts w:ascii="Times New Roman" w:eastAsiaTheme="minorEastAsia" w:hAnsi="Times New Roman" w:cs="Times New Roman"/>
          <w:sz w:val="24"/>
          <w:szCs w:val="24"/>
          <w:lang w:eastAsia="ru-RU"/>
        </w:rPr>
        <w:t>кв.м</w:t>
      </w:r>
      <w:proofErr w:type="spellEnd"/>
      <w:proofErr w:type="gramEnd"/>
      <w:r w:rsidRPr="00B07A1B">
        <w:rPr>
          <w:rFonts w:ascii="Times New Roman" w:eastAsiaTheme="minorEastAsia" w:hAnsi="Times New Roman" w:cs="Times New Roman"/>
          <w:sz w:val="24"/>
          <w:szCs w:val="24"/>
          <w:lang w:eastAsia="ru-RU"/>
        </w:rPr>
        <w:t>), утвержденный постановлением Правительства Ханты-Мансийского автономного округа-Югры;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B07A1B">
        <w:rPr>
          <w:rFonts w:ascii="Times New Roman" w:eastAsiaTheme="minorEastAsia" w:hAnsi="Times New Roman" w:cs="Times New Roman"/>
          <w:sz w:val="24"/>
          <w:szCs w:val="24"/>
          <w:lang w:eastAsia="ru-RU"/>
        </w:rPr>
        <w:t>Sнто</w:t>
      </w:r>
      <w:proofErr w:type="spellEnd"/>
      <w:r w:rsidRPr="00B07A1B">
        <w:rPr>
          <w:rFonts w:ascii="Times New Roman" w:eastAsiaTheme="minorEastAsia" w:hAnsi="Times New Roman" w:cs="Times New Roman"/>
          <w:sz w:val="24"/>
          <w:szCs w:val="24"/>
          <w:lang w:eastAsia="ru-RU"/>
        </w:rPr>
        <w:t>-площадь (</w:t>
      </w:r>
      <w:proofErr w:type="spellStart"/>
      <w:proofErr w:type="gramStart"/>
      <w:r w:rsidRPr="00B07A1B">
        <w:rPr>
          <w:rFonts w:ascii="Times New Roman" w:eastAsiaTheme="minorEastAsia" w:hAnsi="Times New Roman" w:cs="Times New Roman"/>
          <w:sz w:val="24"/>
          <w:szCs w:val="24"/>
          <w:lang w:eastAsia="ru-RU"/>
        </w:rPr>
        <w:t>кв.м</w:t>
      </w:r>
      <w:proofErr w:type="spellEnd"/>
      <w:proofErr w:type="gramEnd"/>
      <w:r w:rsidRPr="00B07A1B">
        <w:rPr>
          <w:rFonts w:ascii="Times New Roman" w:eastAsiaTheme="minorEastAsia" w:hAnsi="Times New Roman" w:cs="Times New Roman"/>
          <w:sz w:val="24"/>
          <w:szCs w:val="24"/>
          <w:lang w:eastAsia="ru-RU"/>
        </w:rPr>
        <w:t>) нестационарного торгового объекта, в том числе площадь прилегающей территории для обслуживания, благоустройства и санитарной уборки (при наличии);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Сар-ставка арендной платы, определенная в соответствии с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"kodeks://link/d?nd=468902675"\o"’’Об арендной плате за земельные участки земель населенных пунктов (с изменениями на 25 декабря 2020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Правительства Ханты-Мансийского автономного округа - Югры от 02.12.2011 N 457-п</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постановлением Правительства Ханты-Мансийского автономного округа-Югры от 02 декабря 2011 года N 457-п "Об арендной плате за земельные участки земель населенных пунктов"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Кс-коэффициент, учитывающий специализацию нестационарного торгового объекта (таблица 1);</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8.3. Размер платы по договору на размещение нестационарного торгового объекта, заключаемому на аукционе, определяется по итогам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Начальная цена предмета аукциона рассчитывается по формуле в соответствии с пунктом 8.2 настоящего Положения.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8.4. Денежные средства, полученные от хозяйствующих субъектов за предоставление торгового места, перечисляется в бюджет сельского поселения Хулимсунт.</w:t>
      </w: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Таблица 1</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Коэффициент специализации нестационарного торгового объекта (Кс) </w:t>
      </w:r>
    </w:p>
    <w:tbl>
      <w:tblPr>
        <w:tblW w:w="0" w:type="auto"/>
        <w:tblInd w:w="28" w:type="dxa"/>
        <w:tblLayout w:type="fixed"/>
        <w:tblCellMar>
          <w:left w:w="90" w:type="dxa"/>
          <w:right w:w="90" w:type="dxa"/>
        </w:tblCellMar>
        <w:tblLook w:val="0000" w:firstRow="0" w:lastRow="0" w:firstColumn="0" w:lastColumn="0" w:noHBand="0" w:noVBand="0"/>
      </w:tblPr>
      <w:tblGrid>
        <w:gridCol w:w="705"/>
        <w:gridCol w:w="6810"/>
        <w:gridCol w:w="1845"/>
      </w:tblGrid>
      <w:tr w:rsidR="008F3E12" w:rsidRPr="00B07A1B" w:rsidTr="008F3E12">
        <w:tc>
          <w:tcPr>
            <w:tcW w:w="705" w:type="dxa"/>
            <w:tcBorders>
              <w:top w:val="nil"/>
              <w:left w:val="nil"/>
              <w:bottom w:val="nil"/>
              <w:right w:val="nil"/>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10" w:type="dxa"/>
            <w:tcBorders>
              <w:top w:val="nil"/>
              <w:left w:val="nil"/>
              <w:bottom w:val="nil"/>
              <w:right w:val="nil"/>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5" w:type="dxa"/>
            <w:tcBorders>
              <w:top w:val="nil"/>
              <w:left w:val="nil"/>
              <w:bottom w:val="nil"/>
              <w:right w:val="nil"/>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F3E12" w:rsidRPr="00B07A1B" w:rsidTr="008F3E12">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N п/п </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Специализация нестационарного торгового объекта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Коэффициент </w:t>
            </w:r>
          </w:p>
        </w:tc>
      </w:tr>
      <w:tr w:rsidR="008F3E12" w:rsidRPr="00B07A1B" w:rsidTr="008F3E12">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 </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Специализированные нестационарные торговые объекты по реализации продовольственными товарами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1,0 </w:t>
            </w:r>
          </w:p>
        </w:tc>
      </w:tr>
      <w:tr w:rsidR="008F3E12" w:rsidRPr="00B07A1B" w:rsidTr="008F3E12">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 xml:space="preserve">2 </w:t>
            </w:r>
          </w:p>
        </w:tc>
        <w:tc>
          <w:tcPr>
            <w:tcW w:w="6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Специализированные нестационарные торговые объекты по реализации непродовольственными товарами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1,2 </w:t>
            </w:r>
          </w:p>
        </w:tc>
      </w:tr>
    </w:tbl>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9. Порядок размещения нестационарных торговых объектов развозной торговли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9.1. Размещение нестационарных торговых объектов развозной торговли осуществляется на местах, определенных муниципальным правовым актом администрации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9.2. Осуществление развозной торговли производится на основании Свидетельства о внесении в реестр уведомлений об осуществлении развозной торговли на территории сельского поселения Хулимсунт по форме согласно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"kodeks://link/d?nd=559422566&amp;point=mark=0000000000000000000000000000000000000000000000000224GSD8"\o"’’Об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приложению 4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к настоящему Положению.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9.3. Хозяйствующий субъект, желающий осуществлять розничную торговлю через объект нестационарной развозной торговли предоставляет в Уполномоченный орган уведомление об осуществлении развозной торговли (далее-уведомление) по форме согласно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"kodeks://link/d?nd=559422566&amp;point=mark=00000000000000000000000000000000000000000000000001TQ0CSH"\o"’’Об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приложению 3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к настоящему Положению.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уведомлению прилагаются копии следующих документов: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документ, удостоверяющий личность заявителя (для юридических лиц дополнительно копия документа, подтверждающего полномочия заявителя);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паспорт транспортного средства;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договор аренды/</w:t>
      </w:r>
      <w:proofErr w:type="spellStart"/>
      <w:r w:rsidRPr="00B07A1B">
        <w:rPr>
          <w:rFonts w:ascii="Times New Roman" w:eastAsiaTheme="minorEastAsia" w:hAnsi="Times New Roman" w:cs="Times New Roman"/>
          <w:sz w:val="24"/>
          <w:szCs w:val="24"/>
          <w:lang w:eastAsia="ru-RU"/>
        </w:rPr>
        <w:t>сублизинга</w:t>
      </w:r>
      <w:proofErr w:type="spellEnd"/>
      <w:r w:rsidRPr="00B07A1B">
        <w:rPr>
          <w:rFonts w:ascii="Times New Roman" w:eastAsiaTheme="minorEastAsia" w:hAnsi="Times New Roman" w:cs="Times New Roman"/>
          <w:sz w:val="24"/>
          <w:szCs w:val="24"/>
          <w:lang w:eastAsia="ru-RU"/>
        </w:rPr>
        <w:t xml:space="preserve"> на транспортное средство (в случае если транспортное средство находится в аренде/</w:t>
      </w:r>
      <w:proofErr w:type="spellStart"/>
      <w:r w:rsidRPr="00B07A1B">
        <w:rPr>
          <w:rFonts w:ascii="Times New Roman" w:eastAsiaTheme="minorEastAsia" w:hAnsi="Times New Roman" w:cs="Times New Roman"/>
          <w:sz w:val="24"/>
          <w:szCs w:val="24"/>
          <w:lang w:eastAsia="ru-RU"/>
        </w:rPr>
        <w:t>сублизинге</w:t>
      </w:r>
      <w:proofErr w:type="spellEnd"/>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договор лизинга на транспортное средство (в случае если транспортное средство находится в лизинге);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документ, подтверждающий оплату за размещение нестационарного торгового объекта развозной торговли.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Регистрация уведомлений осуществляется Уполномоченным органом в журнале регистрации уведомлений об осуществлении развозной торговли.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9.4. Плата за размещение нестационарных торговых объектов развозной торговли устанавливается муниципальным правовым актом администрации сельского поселения Хулимсунт в размере фиксированной минимальной платы за предоставление торгового места для размещения нестационарного торгового объекта развозной торговли, подлежит пересмотру не чаще одного раза в год.</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Pr="00B07A1B"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Приложение 1</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Положению о размещении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нестационарных торговых объектов</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на территории сельского поселения Хулимсунт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ФОРМА ЗАЯВЛЕНИЯ о предоставлении права на размещение нестационарного торгового объекта </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Главе сельского поселения Хулимсунт</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от _______________________________</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(наименование юридического лица,</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Ф.И.О. индивидуального предпринимателя,</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главы крестьянского (фермерского) хозяйства)</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ЗАЯВЛЕНИЕ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Заявитель_________________________________________________________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(наименование юридического лица, Ф.И.О. индивидуального предпринимателя,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главы крестьянского (фермерского) хозяйства)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в лице (для юридического </w:t>
      </w:r>
      <w:proofErr w:type="gramStart"/>
      <w:r w:rsidRPr="00B07A1B">
        <w:rPr>
          <w:rFonts w:ascii="Times New Roman" w:eastAsiaTheme="minorEastAsia" w:hAnsi="Times New Roman" w:cs="Times New Roman"/>
          <w:sz w:val="24"/>
          <w:szCs w:val="24"/>
          <w:lang w:eastAsia="ru-RU"/>
        </w:rPr>
        <w:t>лица)_</w:t>
      </w:r>
      <w:proofErr w:type="gramEnd"/>
      <w:r w:rsidRPr="00B07A1B">
        <w:rPr>
          <w:rFonts w:ascii="Times New Roman" w:eastAsiaTheme="minorEastAsia" w:hAnsi="Times New Roman" w:cs="Times New Roman"/>
          <w:sz w:val="24"/>
          <w:szCs w:val="24"/>
          <w:lang w:eastAsia="ru-RU"/>
        </w:rPr>
        <w:t>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(Ф.И.О. руководителя или уполномоченного лица)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документ, удостоверяющий личность (для индивидуального предпринимателя, главы крестьянского фермерского </w:t>
      </w:r>
      <w:proofErr w:type="gramStart"/>
      <w:r w:rsidRPr="00B07A1B">
        <w:rPr>
          <w:rFonts w:ascii="Times New Roman" w:eastAsiaTheme="minorEastAsia" w:hAnsi="Times New Roman" w:cs="Times New Roman"/>
          <w:sz w:val="24"/>
          <w:szCs w:val="24"/>
          <w:lang w:eastAsia="ru-RU"/>
        </w:rPr>
        <w:t>хозяйства)_</w:t>
      </w:r>
      <w:proofErr w:type="gramEnd"/>
      <w:r w:rsidRPr="00B07A1B">
        <w:rPr>
          <w:rFonts w:ascii="Times New Roman" w:eastAsiaTheme="minorEastAsia" w:hAnsi="Times New Roman" w:cs="Times New Roman"/>
          <w:sz w:val="24"/>
          <w:szCs w:val="24"/>
          <w:lang w:eastAsia="ru-RU"/>
        </w:rPr>
        <w:t>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(вид документа, серия, номер, кем и когда выдан)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Юридический (почтовый) адрес 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ИНН ___________________________________ контактная информация (телефон, адрес электронной почты 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ОГРН___________________________________________________________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(номер, дата, кем выдано)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Прошу предоставить право на размещение нестационарного торгового объекта __________________________ 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(тип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Адрес размещения нестационарного торгового объекта 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площадь объекта ________________ </w:t>
      </w:r>
      <w:proofErr w:type="spellStart"/>
      <w:r w:rsidRPr="00B07A1B">
        <w:rPr>
          <w:rFonts w:ascii="Times New Roman" w:eastAsiaTheme="minorEastAsia" w:hAnsi="Times New Roman" w:cs="Times New Roman"/>
          <w:sz w:val="24"/>
          <w:szCs w:val="24"/>
          <w:lang w:eastAsia="ru-RU"/>
        </w:rPr>
        <w:t>кв.м</w:t>
      </w:r>
      <w:proofErr w:type="spellEnd"/>
      <w:r w:rsidRPr="00B07A1B">
        <w:rPr>
          <w:rFonts w:ascii="Times New Roman" w:eastAsiaTheme="minorEastAsia" w:hAnsi="Times New Roman" w:cs="Times New Roman"/>
          <w:sz w:val="24"/>
          <w:szCs w:val="24"/>
          <w:lang w:eastAsia="ru-RU"/>
        </w:rPr>
        <w:t>., специализация объекта 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период размещения нестационарного торгового объекта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 "___" ________20 ___ года по "____" _____________ 20___ 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Заявляю: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об отсутствии решения о ликвидации, об отсутствии решения арбитражного суда о признании банкротом и об открытии конкурсного производства;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об отсутствии решения о приостановлении деятельности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24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30.12.2001 N 195-ФЗ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04.04.2021)"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Кодексом Российской Федерации об административных правонарушениях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Заявитель 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(подпись) (Ф.И.О)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М.П.</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подачи заявления)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 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принятия заявления) (должность, ФИО, подпись принявшего заявление)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N регистрации 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Приложение 2</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Положению о размещении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нестационарных торговых объектов</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на территории сельского поселения Хулимсунт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ФОРМА ЗАЯВЛЕНИЯ о заключении договора на размещение нестационарного торгового объекта </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Главе сельского поселения Хулимсунт</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(Ф.И.О.)</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от _______________________________</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(наименование юридического лица, Ф.И.О.</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индивидуального предпринимателя,</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главы крестьянского (фермерского) хозяйства)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ИНН/ОГРН_________________________</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ЗАЯВЛЕНИЕ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Прошу рассмотреть возможность заключения договора на размещение нестационарного торгового объекта без проведения аукциона 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(тип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площадь объекта______________ </w:t>
      </w:r>
      <w:proofErr w:type="spellStart"/>
      <w:proofErr w:type="gramStart"/>
      <w:r w:rsidRPr="00B07A1B">
        <w:rPr>
          <w:rFonts w:ascii="Times New Roman" w:eastAsiaTheme="minorEastAsia" w:hAnsi="Times New Roman" w:cs="Times New Roman"/>
          <w:sz w:val="24"/>
          <w:szCs w:val="24"/>
          <w:lang w:eastAsia="ru-RU"/>
        </w:rPr>
        <w:t>кв.м</w:t>
      </w:r>
      <w:proofErr w:type="spellEnd"/>
      <w:proofErr w:type="gramEnd"/>
      <w:r w:rsidRPr="00B07A1B">
        <w:rPr>
          <w:rFonts w:ascii="Times New Roman" w:eastAsiaTheme="minorEastAsia" w:hAnsi="Times New Roman" w:cs="Times New Roman"/>
          <w:sz w:val="24"/>
          <w:szCs w:val="24"/>
          <w:lang w:eastAsia="ru-RU"/>
        </w:rPr>
        <w:t>, специализация нестационарного торгового объекта 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паспортные данные, сведения о месте жительства (для индивидуального предпринимателя), номер контактного телефона)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(реквизиты действующего договора аренды земельного участка)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Заявитель 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(подпись) (Ф.И.О)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М.П.</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подачи заявления)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 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принятия заявления) (должность, ФИО, подпись принявшего заявление)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N регистрации ___________</w:t>
      </w:r>
    </w:p>
    <w:p w:rsidR="00B07A1B" w:rsidRDefault="00B07A1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05B9B" w:rsidRPr="00B07A1B" w:rsidRDefault="00205B9B" w:rsidP="00205B9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Приложение 3</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Положению о размещении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нестационарных торговых объектов</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 территории сельского поселения Хулимсунт</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ФОРМА УВЕДОМЛЕНЯ об осуществлении развозной торговли </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Главе сельского поселения Хулимсунт</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(Ф.И.О.)</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от ____________________________________</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(наименование юридического лица,</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Ф.И.О. индивидуального предпринимателя,</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главы крестьянского (фермерского) хозяйства)</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УВЕДОМЛЕНИЕ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Настоящим уведомляю о начале осуществления развозной торговли на территории___________________________________________________________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________________________________________________________________.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Период осуществления развозной торговли_________________________________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Место нахождения юридического лица/ место жительства индивидуального предпринимателя: 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Полное наименование юридического лица/Ф.И.О. индивидуального предпринимателя 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Данные документа, удостоверяющего личность индивидуального предпринимателя: 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Регистрационные данные: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регистрации_________________________________________________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место регистрации 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орган регистрации_________________________________________________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ИНН _______________________ ОГРН / ОГРНИП_______________________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Телефон: _________________ Факс: ________________E-</w:t>
      </w:r>
      <w:proofErr w:type="spellStart"/>
      <w:r w:rsidRPr="00B07A1B">
        <w:rPr>
          <w:rFonts w:ascii="Times New Roman" w:eastAsiaTheme="minorEastAsia" w:hAnsi="Times New Roman" w:cs="Times New Roman"/>
          <w:sz w:val="24"/>
          <w:szCs w:val="24"/>
          <w:lang w:eastAsia="ru-RU"/>
        </w:rPr>
        <w:t>mail</w:t>
      </w:r>
      <w:proofErr w:type="spellEnd"/>
      <w:r w:rsidRPr="00B07A1B">
        <w:rPr>
          <w:rFonts w:ascii="Times New Roman" w:eastAsiaTheme="minorEastAsia" w:hAnsi="Times New Roman" w:cs="Times New Roman"/>
          <w:sz w:val="24"/>
          <w:szCs w:val="24"/>
          <w:lang w:eastAsia="ru-RU"/>
        </w:rPr>
        <w:t>: ________________ Мобильный торговый объект_____________________________________________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Регистрационный знак _______________ Марка, модель 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год выпуска ТС________ Шасси N 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Документ, устанавливающий право владения ТС (свидетельство о регистрации ТС/договор лизинга, </w:t>
      </w:r>
      <w:proofErr w:type="gramStart"/>
      <w:r w:rsidRPr="00B07A1B">
        <w:rPr>
          <w:rFonts w:ascii="Times New Roman" w:eastAsiaTheme="minorEastAsia" w:hAnsi="Times New Roman" w:cs="Times New Roman"/>
          <w:sz w:val="24"/>
          <w:szCs w:val="24"/>
          <w:lang w:eastAsia="ru-RU"/>
        </w:rPr>
        <w:t>аренды)_</w:t>
      </w:r>
      <w:proofErr w:type="gramEnd"/>
      <w:r w:rsidRPr="00B07A1B">
        <w:rPr>
          <w:rFonts w:ascii="Times New Roman" w:eastAsiaTheme="minorEastAsia" w:hAnsi="Times New Roman" w:cs="Times New Roman"/>
          <w:sz w:val="24"/>
          <w:szCs w:val="24"/>
          <w:lang w:eastAsia="ru-RU"/>
        </w:rPr>
        <w:t>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Специализация: 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"kodeks://link/d?nd=559422566&amp;point=mark=00000000000000000000000000000000000000000000000002BH2NE1"\o"’’Об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Приложение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опись прилагаемых документов: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копия документа, удостоверяющего личность заявителя (для юридических лиц дополнительно копия документа, подтверждающего полномочия заявителя);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копия паспорта транспортного средства;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копия договора лизинга на транспортное средство (в случае если транспортное средство находится в лизинге);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копия договора аренды/</w:t>
      </w:r>
      <w:proofErr w:type="spellStart"/>
      <w:r w:rsidRPr="00B07A1B">
        <w:rPr>
          <w:rFonts w:ascii="Times New Roman" w:eastAsiaTheme="minorEastAsia" w:hAnsi="Times New Roman" w:cs="Times New Roman"/>
          <w:sz w:val="24"/>
          <w:szCs w:val="24"/>
          <w:lang w:eastAsia="ru-RU"/>
        </w:rPr>
        <w:t>сублизинга</w:t>
      </w:r>
      <w:proofErr w:type="spellEnd"/>
      <w:r w:rsidRPr="00B07A1B">
        <w:rPr>
          <w:rFonts w:ascii="Times New Roman" w:eastAsiaTheme="minorEastAsia" w:hAnsi="Times New Roman" w:cs="Times New Roman"/>
          <w:sz w:val="24"/>
          <w:szCs w:val="24"/>
          <w:lang w:eastAsia="ru-RU"/>
        </w:rPr>
        <w:t xml:space="preserve"> на транспортное средство (в случае если транспортное средство находится в аренде/</w:t>
      </w:r>
      <w:proofErr w:type="spellStart"/>
      <w:r w:rsidRPr="00B07A1B">
        <w:rPr>
          <w:rFonts w:ascii="Times New Roman" w:eastAsiaTheme="minorEastAsia" w:hAnsi="Times New Roman" w:cs="Times New Roman"/>
          <w:sz w:val="24"/>
          <w:szCs w:val="24"/>
          <w:lang w:eastAsia="ru-RU"/>
        </w:rPr>
        <w:t>сублизинге</w:t>
      </w:r>
      <w:proofErr w:type="spellEnd"/>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Хозяйствующий субъект 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(подпись) (Ф.И.О)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М.П.</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подачи заявления)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 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принятия заявления) (должность, ФИО, подпись принявшего заявление)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N регистрации 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Приложение 4</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Положению о размещении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нестационарных торговых объектов</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на территории сельского поселения Хулимсунт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Индивидуальному предпринимателю/Руководителю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_________________________________________________________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(наименование юридического лица, Ф.И.О. индивидуального предпринимателя,</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главы крестьянского (фермерского) хозяйства)</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СВИДЕТЕЛЬСТВО о внесении в реестр уведомлений об осуществлении развозной торговли на территории сельского поселения Хулимсунт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Настоящим уведомляю о том, что Ваше уведомление о начале осуществления развозной торговли на территории сельского поселения Хулимсунт внесено в реестр уведомлений об осуществлении развозной торговли на территории сельского поселения Хулимсунт за номером__________ от "___"__________ 20___ 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Период осуществления развозной торговли "_____" __________ 20___года по "____" ____________ 20 ____ 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Глава сельского поселения Хулимсунт __________/______________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(подпись) (Ф.И.О.)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(М.П.)</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Представитель Уполномоченного органа __________/______________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(подпись) (Ф.И.О.)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Приложение 2</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постановлению администрации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сельского поселения Хулимсунт</w:t>
      </w:r>
    </w:p>
    <w:p w:rsidR="008F3E12"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от 00.00.0000 N 00</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Порядок проведения аукционов на право заключения договоров на размещение нестационарных торговых объектов на территории сельского поселения Хулимсунт </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1. Общие положения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1.1. Настоящий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"kodeks://link/d?nd=559422566&amp;point=mark=00000000000000000000000000000000000000000000000001BRI5UV"\o"’’Об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Порядок проведения аукционов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на право заключения договоров на размещение нестационарных торговых объектов на территории сельского поселения Хулимсунт (далее-Порядок)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сельского поселения Хулимсунт, расположенных на земельных участках, находящихся в государственной собственности или муниципальной собственности муниципального образования сельское поселение Хулимсунт, в том числе без формирования земельных участков на территории общего пользования, а также на земельных участках, расположенных на территории сельского поселения Хулимсунт, государственная собственность на которые не разграничена (далее-аукционы).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1.2. Проводимые в соответствии с настоящим Порядком аукционы являются открытыми по составу участников и форме подачи заявлений.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1.3. Решение о проведении аукциона оформляется муниципальным правовым актом администрации сельского поселения Хулимсунт, в котором указывается срок проведения аукциона, предмет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1.4. Организатором аукциона является уполномоченный орган-администрация сельского поселения Хулимсунт в лице главного специалист (далее-организатор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1.5. Предметом аукциона является право на заключение договора на размещение нестационарного торгового объекта на территории сельского поселения Хулимсунт в местах, определенных схемой размещения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1.6. Для проведения аукционов создается аукционная комиссия.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1.7. Положение об аукционной комиссии и ее состав утверждается муниципальным правовым актом администрации сельского поселения Хулимсунт.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1.8.</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2. Требования к участникам аукциона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2.1. 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глава крестьянского (фермерского) хозяйства, претендующие на заключение договора на размещение нестационарных торговых объектов на территории сельского поселения Хулимсунт (далее-договор на размещение).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2.2. Участники аукционов должны соответствовать следующим требованиям: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отсутствие в отношении участника аукциона-юридического лица процедуры ликвидации </w:t>
      </w:r>
      <w:r w:rsidRPr="00B07A1B">
        <w:rPr>
          <w:rFonts w:ascii="Times New Roman" w:eastAsiaTheme="minorEastAsia" w:hAnsi="Times New Roman" w:cs="Times New Roman"/>
          <w:sz w:val="24"/>
          <w:szCs w:val="24"/>
          <w:lang w:eastAsia="ru-RU"/>
        </w:rPr>
        <w:lastRenderedPageBreak/>
        <w:t>и/или отсутствие решения арбитражного суда о признании участника аукциона-юридического лица, индивидуального предпринимателя банкротом и об открытии конкурсного производства;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24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30.12.2001 N 195-ФЗ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04.04.2021)"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Кодексом Российской Федерации об административных правонарушениях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на день подачи заявки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2.2 настоящего Порядка, у органов власти в соответствии с их компетенцией.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2.4. Плата за участие в аукционе с участников аукциона не взимается.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3. Условия допуска к участию в аукционе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3.1. Заявителями могут быть лица, указанные в пункте 2.1 настоящего Порядка, претендующие на заключение договоров на размещение и подавшие заявки на участие в аукционе (далее-заявители).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3.2. Заявитель не допускается аукционной комиссией к участию в аукционе в случаях:</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непредставления документов, определенных пунктом 9.2 настоящего Порядка, либо наличия в таких документах недостоверных сведений;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несоответствия заявителя требованиям, указанным в пункте 2.2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подачи заявки на участие в аукционе заявителем, не являющимся субъектом малого и среднего предпринимательства;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наличия решения о ликвидации заявителя-юридического лица или наличие решения арбитражного суда о признании заявителя-юридического лица, индивидуального предпринимателя банкротом и об открытии конкурсного производства;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6) наличие решения о приостановлении деятельности заявителя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24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30.12.2001 N 195-ФЗ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04.04.2021)"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Кодексом Российской Федерации об административных правонарушениях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на день рассмотрения заявки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3.3. Отказ в допуске к участию в аукционе по иным основаниям, кроме случаев, указанных в пункте 3.2 настоящего Порядка, не допускается.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3.4. 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пунктом 9.2 настоящего Порядка,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веб-сайте органов местного самоуправления сельского </w:t>
      </w:r>
      <w:r w:rsidRPr="00B07A1B">
        <w:rPr>
          <w:rFonts w:ascii="Times New Roman" w:eastAsiaTheme="minorEastAsia" w:hAnsi="Times New Roman" w:cs="Times New Roman"/>
          <w:sz w:val="24"/>
          <w:szCs w:val="24"/>
          <w:lang w:eastAsia="ru-RU"/>
        </w:rPr>
        <w:lastRenderedPageBreak/>
        <w:t>поселения Хулимсунт в разделе "Администрация", в подразделе "Экономика и финансы", "Малый и средний бизнес",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4. Информационное обеспечение аукциона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4.1. Информация о проведении аукционов размещается на официальном веб-сайте органов местного самоуправления сельское поселение Хулимсунт в разделе "Администрация", в подразделе "Экономика и финансы", "Малый и средний бизнес", должна быть доступна для ознакомления без взимания платы. К информации о проведении аукционов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4.2. Размещение информации о проведении аукционов на официальном веб-сайте органов местного самоуправления сельское поселение Хулимсунт в разделе "Администрация", в подразделе "Экономика и финансы", "Малый и средний бизнес", в соответствии с настоящим Порядком является публичной офертой, предусмотренной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"kodeks://link/d?nd=9027690&amp;point=mark=00000000000000000000000000000000000000000000000000BQ80P5"\o"’’Гражданский кодекс Российской Федерации (часть первая) (статьи 1 - 453) (с изменениями на 9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30.11.1994 N 51-ФЗ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20.03.2021)"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статьей 437 Гражданского кодекса Российской Федерации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5. Извещение о проведении аукциона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5.1. Извещение о проведении аукциона публикуется организатором аукциона в печатном средстве массовой информации органов местного самоуправления сельского поселения </w:t>
      </w:r>
      <w:r w:rsidRPr="009A6C1B">
        <w:rPr>
          <w:rFonts w:ascii="Times New Roman" w:eastAsiaTheme="minorEastAsia" w:hAnsi="Times New Roman" w:cs="Times New Roman"/>
          <w:sz w:val="24"/>
          <w:szCs w:val="24"/>
          <w:lang w:eastAsia="ru-RU"/>
        </w:rPr>
        <w:t>Хулим</w:t>
      </w:r>
      <w:r w:rsidR="009A6C1B" w:rsidRPr="009A6C1B">
        <w:rPr>
          <w:rFonts w:ascii="Times New Roman" w:eastAsiaTheme="minorEastAsia" w:hAnsi="Times New Roman" w:cs="Times New Roman"/>
          <w:sz w:val="24"/>
          <w:szCs w:val="24"/>
          <w:lang w:eastAsia="ru-RU"/>
        </w:rPr>
        <w:t xml:space="preserve">сунт "Официальный Бюллетень </w:t>
      </w:r>
      <w:r w:rsidRPr="009A6C1B">
        <w:rPr>
          <w:rFonts w:ascii="Times New Roman" w:eastAsiaTheme="minorEastAsia" w:hAnsi="Times New Roman" w:cs="Times New Roman"/>
          <w:sz w:val="24"/>
          <w:szCs w:val="24"/>
          <w:lang w:eastAsia="ru-RU"/>
        </w:rPr>
        <w:t>сельского поселения Хулимсунт"</w:t>
      </w:r>
      <w:r w:rsidRPr="00B07A1B">
        <w:rPr>
          <w:rFonts w:ascii="Times New Roman" w:eastAsiaTheme="minorEastAsia" w:hAnsi="Times New Roman" w:cs="Times New Roman"/>
          <w:sz w:val="24"/>
          <w:szCs w:val="24"/>
          <w:lang w:eastAsia="ru-RU"/>
        </w:rPr>
        <w:t xml:space="preserve"> и размещается на официальном веб-сайте органов местного самоуправления сельское поселение Хулимсунт в разделе "Администрация", в подразделе "Экономика и финансы", "Малый и средний бизнес", не менее чем за 20 (двадцать) календарных дней до дня окончания подачи заявок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5.2. Извещение должно содержать:</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наименование, место нахождения, почтовый адрес, адрес электронной почты и номер контактного телефона организатора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предмет аукциона-право на заключение договора на размещение с указанием места размещения нестационарного торгового объекта, типа, площади, этажности предназначенного для размещения нестационарного торгового объекта, его специализации и периода размещения;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время и место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форму заявки на участие в аукционе, порядок приема, адрес места приема, дата и время начала и окончания приема заявок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порядок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 условия договора, заключаемого по результатам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 порядок определения лица, выигравшего аукцион;</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 сведения о начальной (минимальной) цене договора (цене лота), а также о сроках и порядке внесения итоговой цены договора, который должен предусматривать внесение ее равномерными частями и временными интервалами в течение всего срока размещения нестационарного торгового объекта;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 максимальный срок действия договора. Договор на размещение заключается на срок, указанный в заявлении заявителя, но максимально не более чем на пять лет;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 срок, в течение которого организатор аукциона может отказаться от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5.3.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в течение 1 (одного) дня с даты принятия решения об отказе от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течение 2 (двух) рабочих дней от даты принятия указанного решения организатор аукциона направляет соответствующие уведомления всем заявителям.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6. Документация об аукционе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6.1. Документация об аукционе разрабатывается и утверждается организатором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6.2. Документация об аукционе помимо информации и сведений, содержащихся в извещении о проведении аукциона, должна содержать:</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сведения, предусмотренные пунктом 5.2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требования к архитектурному решению (внешнему виду) нестационарного торгового объекта с привязкой к существующей застройке;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срок, место и порядок предоставления аукционной документации;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4) порядок, место, дату начала,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печатном средстве массовой информации органов местного самоуправления сельского поселения Хулимсунт </w:t>
      </w:r>
      <w:r w:rsidR="009A6C1B" w:rsidRPr="009A6C1B">
        <w:rPr>
          <w:rFonts w:ascii="Times New Roman" w:eastAsiaTheme="minorEastAsia" w:hAnsi="Times New Roman" w:cs="Times New Roman"/>
          <w:sz w:val="24"/>
          <w:szCs w:val="24"/>
          <w:lang w:eastAsia="ru-RU"/>
        </w:rPr>
        <w:t xml:space="preserve">"Официальный </w:t>
      </w:r>
      <w:proofErr w:type="gramStart"/>
      <w:r w:rsidR="009A6C1B" w:rsidRPr="009A6C1B">
        <w:rPr>
          <w:rFonts w:ascii="Times New Roman" w:eastAsiaTheme="minorEastAsia" w:hAnsi="Times New Roman" w:cs="Times New Roman"/>
          <w:sz w:val="24"/>
          <w:szCs w:val="24"/>
          <w:lang w:eastAsia="ru-RU"/>
        </w:rPr>
        <w:t xml:space="preserve">Бюллетень </w:t>
      </w:r>
      <w:r w:rsidRPr="009A6C1B">
        <w:rPr>
          <w:rFonts w:ascii="Times New Roman" w:eastAsiaTheme="minorEastAsia" w:hAnsi="Times New Roman" w:cs="Times New Roman"/>
          <w:sz w:val="24"/>
          <w:szCs w:val="24"/>
          <w:lang w:eastAsia="ru-RU"/>
        </w:rPr>
        <w:t xml:space="preserve"> сельского</w:t>
      </w:r>
      <w:proofErr w:type="gramEnd"/>
      <w:r w:rsidRPr="009A6C1B">
        <w:rPr>
          <w:rFonts w:ascii="Times New Roman" w:eastAsiaTheme="minorEastAsia" w:hAnsi="Times New Roman" w:cs="Times New Roman"/>
          <w:sz w:val="24"/>
          <w:szCs w:val="24"/>
          <w:lang w:eastAsia="ru-RU"/>
        </w:rPr>
        <w:t xml:space="preserve"> поселения </w:t>
      </w:r>
      <w:proofErr w:type="spellStart"/>
      <w:r w:rsidRPr="009A6C1B">
        <w:rPr>
          <w:rFonts w:ascii="Times New Roman" w:eastAsiaTheme="minorEastAsia" w:hAnsi="Times New Roman" w:cs="Times New Roman"/>
          <w:sz w:val="24"/>
          <w:szCs w:val="24"/>
          <w:lang w:eastAsia="ru-RU"/>
        </w:rPr>
        <w:t>Хулимсунт</w:t>
      </w:r>
      <w:r w:rsidRPr="00B07A1B">
        <w:rPr>
          <w:rFonts w:ascii="Times New Roman" w:eastAsiaTheme="minorEastAsia" w:hAnsi="Times New Roman" w:cs="Times New Roman"/>
          <w:sz w:val="24"/>
          <w:szCs w:val="24"/>
          <w:lang w:eastAsia="ru-RU"/>
        </w:rPr>
        <w:t>"и</w:t>
      </w:r>
      <w:proofErr w:type="spellEnd"/>
      <w:r w:rsidRPr="00B07A1B">
        <w:rPr>
          <w:rFonts w:ascii="Times New Roman" w:eastAsiaTheme="minorEastAsia" w:hAnsi="Times New Roman" w:cs="Times New Roman"/>
          <w:sz w:val="24"/>
          <w:szCs w:val="24"/>
          <w:lang w:eastAsia="ru-RU"/>
        </w:rPr>
        <w:t xml:space="preserve"> размещения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извещения о проведении аукциона. Дата и время окончания срока подачи заявок на участие в аукционе устанавливаются в соответствии с пунктом 5.1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требования, предъявляемые к участникам аукционов;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 требования к содержанию, составу и форме заявки на участие в аукционе в соответствии с пунктами 9.1, 9.2 настоящего Порядка и инструкцию по ее заполнению;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 форму, сроки и порядок оплаты по договору на размещение;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 порядок и срок отзыва заявок на участие в аукционе. При этом срок отзыва заявок на участие в аукционе устанавливается в соответствии с пунктом 9.8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 формы, порядок, даты начала и окончания предоставления участникам аукциона разъяснений положений аукционной документации в соответствии с пунктами 8.1, 8.2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 величину повышения начальной (минимальной) цены договора ("шаг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 место, дату и время начала рассмотрения заявок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12) место, дату и время проведения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13) срок, в течение которого должен быть подписан проект договора на размещение, составляющий не менее 10 (десяти) дней от даты размещения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14)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6.3. К документации об аукционе должен быть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"kodeks://link/d?nd=559422566&amp;point=mark=00000000000000000000000000000000000000000000000002BH2NE1"\o"’’Об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проект договора на размещение (в случае проведения аукциона по нескольким лотам-проект договора на размещение в отношении каждого лота), который является неотъемлемой частью документации об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6.4. Сведения, содержащиеся в документации об аукционе, должны соответствовать сведениям, указанным в извещении о проведении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7. Порядок предоставления аукционной документации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7.1. При опубликовании извещения о проведении аукциона организатор аукциона обеспечивает размещение документации об аукционе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в срок, предусмотренный пунктом 5.1 настоящего Порядка, одновременно с размещением извещения о проведении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7.2. После опубликования извещения о проведении аукциона организатор аукциона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предоставляет такому лицу документацию об аукционе без взимания платы.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7.3. Предоставление документации об аукционе до опубликования в печатном средстве массовой информации органов местного самоуправления сельского поселения Хул</w:t>
      </w:r>
      <w:r w:rsidR="009A6C1B">
        <w:rPr>
          <w:rFonts w:ascii="Times New Roman" w:eastAsiaTheme="minorEastAsia" w:hAnsi="Times New Roman" w:cs="Times New Roman"/>
          <w:sz w:val="24"/>
          <w:szCs w:val="24"/>
          <w:lang w:eastAsia="ru-RU"/>
        </w:rPr>
        <w:t>имсунт "Официальный Бюллетень</w:t>
      </w:r>
      <w:r w:rsidRPr="00B07A1B">
        <w:rPr>
          <w:rFonts w:ascii="Times New Roman" w:eastAsiaTheme="minorEastAsia" w:hAnsi="Times New Roman" w:cs="Times New Roman"/>
          <w:sz w:val="24"/>
          <w:szCs w:val="24"/>
          <w:lang w:eastAsia="ru-RU"/>
        </w:rPr>
        <w:t xml:space="preserve"> сельского поселения Хулимсунт" и размещения на официальном веб-сайте органов местного самоуправления сельского поселения Хулимсунт в разделе </w:t>
      </w:r>
      <w:r w:rsidRPr="00B07A1B">
        <w:rPr>
          <w:rFonts w:ascii="Times New Roman" w:eastAsiaTheme="minorEastAsia" w:hAnsi="Times New Roman" w:cs="Times New Roman"/>
          <w:sz w:val="24"/>
          <w:szCs w:val="24"/>
          <w:lang w:eastAsia="ru-RU"/>
        </w:rPr>
        <w:lastRenderedPageBreak/>
        <w:t>"Администрация", в подразделе "Экономика и финансы", "Малый и средний бизнес", извещения о проведении аукциона не допускается.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8. Разъяснение положений документации об аукционе и внесение в нее изменений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2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(три) рабочих дня до даты окончания срока подачи заявок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8.2. В течение 1 (одного) рабочего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8.3.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течение 1 (одного) рабочего дня со дня принятия указанного решения такие изменения размещаются организатором аукциона в порядке, установленном для размещения официальном веб-сайте органов местного самоуправления сельское поселение Хулимсунт в разделе "Администрация", в подразделе "Экономика и финансы", "Малый и средний бизнес", извещения о проведении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течение 2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от даты размещения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изменений, внесенных в документацию об аукционе, до даты окончания срока подачи заявок на участие в аукционе он составлял не менее 15 (пятнадцати) дней.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9. Порядок подачи заявок на участие в аукционе, </w:t>
      </w:r>
      <w:proofErr w:type="gramStart"/>
      <w:r w:rsidRPr="00B07A1B">
        <w:rPr>
          <w:rFonts w:ascii="Times New Roman" w:eastAsiaTheme="minorEastAsia" w:hAnsi="Times New Roman" w:cs="Times New Roman"/>
          <w:b/>
          <w:bCs/>
          <w:sz w:val="24"/>
          <w:szCs w:val="24"/>
          <w:lang w:eastAsia="ru-RU"/>
        </w:rPr>
        <w:t>требования</w:t>
      </w:r>
      <w:proofErr w:type="gramEnd"/>
      <w:r w:rsidRPr="00B07A1B">
        <w:rPr>
          <w:rFonts w:ascii="Times New Roman" w:eastAsiaTheme="minorEastAsia" w:hAnsi="Times New Roman" w:cs="Times New Roman"/>
          <w:b/>
          <w:bCs/>
          <w:sz w:val="24"/>
          <w:szCs w:val="24"/>
          <w:lang w:eastAsia="ru-RU"/>
        </w:rPr>
        <w:t xml:space="preserve"> предъявляемые к заявке на участие в аукционе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9.1.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"kodeks://link/d?nd=9027690&amp;point=mark=00000000000000000000000000000000000000000000000000BQE0P8"\o"’’Гражданский кодекс Российской Федерации (часть первая) (статьи 1 - 453) (с изменениями на 9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30.11.1994 N 51-ФЗ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20.03.2021)"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статьей 438 Гражданского кодекса Российской Федерации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9.2. Заявка на участие в аукционе должна содержать:</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 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w:t>
      </w:r>
      <w:r w:rsidRPr="00B07A1B">
        <w:rPr>
          <w:rFonts w:ascii="Times New Roman" w:eastAsiaTheme="minorEastAsia" w:hAnsi="Times New Roman" w:cs="Times New Roman"/>
          <w:sz w:val="24"/>
          <w:szCs w:val="24"/>
          <w:lang w:eastAsia="ru-RU"/>
        </w:rPr>
        <w:lastRenderedPageBreak/>
        <w:t>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заявителя-юридического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(далее-руководитель)).</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копии учредительных документов заявителя (для юридических лиц);</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5) заявление об отсутствии решения о ликвидации заявителя-юридического лица, об отсутствии решения арбитражного суда о признании заявителя-юридического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24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30.12.2001 N 195-ФЗ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04.04.2021)"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Кодексом Российской Федерации об административных правонарушениях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на дату подачи заявки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9.3. Организатор конкурса регистрирует заявку в день поступления в журнале регистрации входящих документов и формирует в отношении заявителя сведения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на официальном сайте Федеральной налоговой службы в информационно-телекоммуникационной сети "Интернет" www.nalog.ru.</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Указанный документ может быть представлен заявителем самостоятельно.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9.4. Не допускается требовать от заявителя иное, за исключением документов и сведений, предусмотренных пунктом 9.2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9.5. Заявитель вправе подать только одну заявку в отношении каждого предмета аукциона (лота).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Все документы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w:t>
      </w:r>
      <w:r w:rsidRPr="00B07A1B">
        <w:rPr>
          <w:rFonts w:ascii="Times New Roman" w:eastAsiaTheme="minorEastAsia" w:hAnsi="Times New Roman" w:cs="Times New Roman"/>
          <w:sz w:val="24"/>
          <w:szCs w:val="24"/>
          <w:lang w:eastAsia="ru-RU"/>
        </w:rPr>
        <w:lastRenderedPageBreak/>
        <w:t>должна быть скреплена печатью заявителя (при наличии) и подписана заявителем или лицом, уполномоченным таким заявителем.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9.8.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10. Порядок рассмотрения заявок на участие в аукционе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10.1.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10.2. Срок рассмотрения заявок на участие в аукционе не может превышать 10 дней от даты окончания срока подачи заявок.</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аукциона на официальном веб-сайте органов местного самоуправления сельского </w:t>
      </w:r>
      <w:r w:rsidRPr="00B07A1B">
        <w:rPr>
          <w:rFonts w:ascii="Times New Roman" w:eastAsiaTheme="minorEastAsia" w:hAnsi="Times New Roman" w:cs="Times New Roman"/>
          <w:sz w:val="24"/>
          <w:szCs w:val="24"/>
          <w:lang w:eastAsia="ru-RU"/>
        </w:rPr>
        <w:lastRenderedPageBreak/>
        <w:t>поселения Хулимсунт в разделе "Администрация", в подразделе "Экономика и финансы", "Малый и средний бизнес".</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10.6. Участие заявителя в рассмотрении заявок на участие в аукционе не допускается.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11. Порядок проведения аукциона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11.2. Аукцион проводится организатором аукциона в присутствии членов аукционной комиссии и участников аукциона (их представителей).</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11.4. "Шаг аукциона" устанавливается в размере 5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11.5. Аукционист выбирается из числа членов аукционной комиссии путем открытого голосования членов аукционной комиссии большинством голосов.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11.6. Аукцион проводится в следующем порядке: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Pr="00B07A1B">
        <w:rPr>
          <w:rFonts w:ascii="Times New Roman" w:eastAsiaTheme="minorEastAsia" w:hAnsi="Times New Roman" w:cs="Times New Roman"/>
          <w:sz w:val="24"/>
          <w:szCs w:val="24"/>
          <w:lang w:eastAsia="ru-RU"/>
        </w:rPr>
        <w:lastRenderedPageBreak/>
        <w:t>представителям) выдаются пронумерованные карточки (далее-карточки);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на размещение (лота), "шага аукциона", после чего аукционист предлагает участникам аукциона заявлять свои предложения о цене договора на размещение;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в порядке, установленном пунктом 11.4 настоящего Порядка, поднимает карточку в случае, если он согласен заключить договор на размещение по объявленной цене;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новой цены договора на размещение, увеличенной в соответствии с "шагом аукциона" в порядке, установленном пунктом 11.4 настоящего Порядка, и "шага аукциона", в соответствии с которым повышается цена;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11.7. Победителем аукциона признается лицо, предложившее наиболее высокую цену договора.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11.8.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11.9. Протокол аукциона размещается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организатором аукциона в течение дня, следующего за днем подписания указанного протокола.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11.4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12. Заключение договора на размещение нестационарного торгового объекта по результатам аукциона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12.1. Заключение договора на размещение осуществляется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9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30.11.1994 N 51-ФЗ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20.03.2021)"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Гражданским кодексом Российской Федерации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и иными федеральными законами.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12.2. Договор на размещение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12.3. В срок, предусмотренный для заключения договора на размещение,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12.4 настоящего Порядка, в случае установления факта: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проведения ликвидации такого участника аукциона-юридического лица или принятия арбитражным судом решения о признании такого участника аукциона-юридического лица, индивидуального предпринимателя банкротом и об открытии конкурсного производства;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2) приостановления деятельности такого лица в порядке, предусмотренном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"kodeks://link/d?nd=901807667&amp;point=mark=0000000000000000000000000000000000000000000000000064U0IK"\o"’’Кодекс Российской Федерации об административных правонарушениях (с изменениями на 24 марта 2021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Кодекс РФ от 30.12.2001 N 195-ФЗ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04.04.2021)"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Кодексом Российской Федерации об административных правонарушениях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предоставления таким лицом заведомо ложных сведений, содержащихся в заявке, предусмотренной пунктом 9.2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12.4. В случае отказа от заключения договора на размещение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12.3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Pr="00B07A1B">
        <w:rPr>
          <w:rFonts w:ascii="Times New Roman" w:eastAsiaTheme="minorEastAsia" w:hAnsi="Times New Roman" w:cs="Times New Roman"/>
          <w:sz w:val="24"/>
          <w:szCs w:val="24"/>
          <w:lang w:eastAsia="ru-RU"/>
        </w:rPr>
        <w:lastRenderedPageBreak/>
        <w:t>организатора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Указанный протокол размещается организатором аукциона на официальном веб-сайте органов местного самоуправления сельского поселения Хулимсунт в разделе "Администрация", в подразделе "Экономика и финансы", "Малый и средний бизнес", в течение дня, следующего после дня подписания указанного протокола. Организатор аукциона в течение двух рабочих дней со дня подписания протокола передает (направляет) один экземпляр протокола лицу, с которым отказывается заключить договор.</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При этом организатор аукциона предлагает заключить договор участнику аукциона, заявке на участие в аукционе, которого присвоен второй номер.</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При согласии участника аукциона, заявке на участие в аукционе, которого присвоен второй номер, организатор аукциона в течение трех рабочих дней со дня подписания протокола об отказе от заключения договора на размещение передает участнику аукциона, заявке на участие в аукционе, которого присвоен второй номер, один экземпляр протокола и проект договора на размещение, который составляется путем включения условий исполнения договора на размещение, предложенных участником аукциона, заявке на участие в аукционе, которого присвоен второй номер, в проект договора на размещение, прилагаемый к аукционной документации. Указанный проект договора на размещение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13. Последствия признания аукциона несостоявшимся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в десятидневный срок заключить договор на размещение 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17764" w:rsidRPr="00B07A1B" w:rsidRDefault="00A17764"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23DF" w:rsidRPr="00B07A1B" w:rsidRDefault="00EB23DF"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Приложение 3</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постановлению администрации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сельского поселения Хулимсунт</w:t>
      </w:r>
    </w:p>
    <w:p w:rsidR="008F3E12" w:rsidRPr="00B07A1B" w:rsidRDefault="00D67A6E"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00.00.2000 N 00</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Порядок размещения нестационарных торговых объектов на территории сельского поселения Хулимсунт при проведении праздничных, общественно-политических, культурно-массовых, спортивно-массовых и иных мероприятий, имеющих краткосрочный характер </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(далее-Порядок)</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1. Общие положения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1.1. Настоящий Порядок определяет основные требования к размещению нестационарных торговых объектов на территории сельского поселения Хулимсунт при проведении праздничных, общественно-политических, культурно-массовых, спортивно-массовых и иных мероприятий, имеющих краткосрочный характер (далее-мероприятия или мероприятия, имеющие краткосрочный характер) организатором которых является администрация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1.2. Настоящий Порядок не распространяется на: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массовые публичные мероприятия: митинги, собрания, шествия, демонстрации и пикетирования, проводимые в соответствии с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"kodeks://link/d?nd=901900534"\o"’’О собраниях, митингах, демонстрациях, шествиях и пикетированиях (с изменениями на 30 декабря 2020 года)’’</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Федеральный закон от 19.06.2004 N 54-ФЗ</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редакция (действ. с 10.01.2021)"</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Федеральным законом "О собраниях, митингах, демонстрациях, шествиях и пикетированиях"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религиозные обряды и церемонии;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мероприятия личного характера (свадьбы, юбилеи, корпоративные мероприятия) независимо от их численности.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1.3. Мероприятия, имеющие краткосрочный характер, проводятся на основании муниципального правового акта администрации сельского поселения Хулимсунт о подготовке и проведении указанного мероприятия.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2. Порядок размещения нестационарных торговых объектов во время проведения мероприятий, имеющих краткосрочный характер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2.1. Размещение нестационарных торговых объектов </w:t>
      </w:r>
      <w:proofErr w:type="gramStart"/>
      <w:r w:rsidRPr="00B07A1B">
        <w:rPr>
          <w:rFonts w:ascii="Times New Roman" w:eastAsiaTheme="minorEastAsia" w:hAnsi="Times New Roman" w:cs="Times New Roman"/>
          <w:sz w:val="24"/>
          <w:szCs w:val="24"/>
          <w:lang w:eastAsia="ru-RU"/>
        </w:rPr>
        <w:t>на мероприятиях</w:t>
      </w:r>
      <w:proofErr w:type="gramEnd"/>
      <w:r w:rsidRPr="00B07A1B">
        <w:rPr>
          <w:rFonts w:ascii="Times New Roman" w:eastAsiaTheme="minorEastAsia" w:hAnsi="Times New Roman" w:cs="Times New Roman"/>
          <w:sz w:val="24"/>
          <w:szCs w:val="24"/>
          <w:lang w:eastAsia="ru-RU"/>
        </w:rPr>
        <w:t xml:space="preserve"> имеющих краткосрочный характер допускается в местах проведения мероприятий, определенных муниципальным правовым актом администрации сельского поселения Хулимсунт.</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2.2. Информация о проведении мероприятия, количестве мест, времени и месте подачи заявок размещается на официальном веб-сайте органов местного самоуправления сельского поселения Хулимсунт в срок не позднее пяти дней до дня начала проведения мероприятия.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2.3. Документом, дающим право осуществлять деятельность по оказанию услуг розничной торговли и общественного питания (далее-праздничная торговля) в нестационарных торговых объектах во время проведения мероприятий, имеющих краткосрочный характер, является разрешение на размещение нестационарных торговых объектов (далее-разрешение), выданное по форме согласно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"kodeks://link/d?nd=559422566&amp;point=mark=00000000000000000000000000000000000000000000000002BH2NE1"\o"’’Об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приложению 1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к настоящему Порядку.</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lastRenderedPageBreak/>
        <w:t>2.4. Для оформления разрешения хозяйствующий субъект (далее-заявитель), желающий принять участие в праздничной торговле во время проведения мероприятия, подает заявление в администрацию сельского поселения Хулимсунт, главному специалисту (далее-Уполномоченный орган) не позднее 3 (трех) рабочих дней до даты начала проведения мероприятия.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2.5. Заявление о выдаче разрешения (далее-заявление) подается в письменном виде на бумажном носителе или по электронной почте по форме согласно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"kodeks://link/d?nd=559422566&amp;point=mark=0000000000000000000000000000000000000000000000000358SJLM"\o"’’Об утверждении положения о размещении нестационарных торговых объектов на территории сельского поселения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Администрации сельского поселения Приполярный Березовского района Ханты-Мансийского автономного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действующая реда"</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приложению 2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 xml:space="preserve"> к настоящему Порядку с приложением необходимых документов указанных в заявлении.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одном заявлении может содержаться информация о размещении нескольких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2.6. Уполномоченный орган регистрирует заявление в день поступления в журнале регистрации входящих документов и формирует в отношении заявителя сведения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на официальном сайте Федеральной налоговой службы.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2.8. Уполномоченным органом в течение 4 (четырех) рабочих дней после подачи заявления принимается решение о выдаче разрешения либо об отказе в его выдаче.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О принятом решении заявитель уведомляется путем выдачи разрешения либо уведомления об отказе в выдаче разрешения в письменном виде, которые вручаются заявителю лично или направляются на адрес электронной почты, указанной в заявлении, либо факсимильной связью, в срок не позднее одного дня до начала проведения мероприятия.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2.9. Основаниями для отказа в выдаче разрешения являются: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1) непредставление или представление неполного пакета документов, предусмотренных пунктом 2.5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 несоблюдение срока подачи заявления, указанного в пункте 2.4 настоящего Порядка;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 несоответствие заявленного места размещения нестационарного торгового объекта планируемому месту проведения мероприятия;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4) отсутствие свободных мест для размещения нестационарных торговых объектов.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2.10. В случае если подано заявлений больше, чем торговых мест на территории проведения мероприятия, и при этом все заявления соответствуют требованиям настоящего Порядка, то места предоставляются заявителям, подавшим заявление ранее и реализующим продукцию собственного производства.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2.11. Право на размещение нестационарных торговых объектов, предоставленное в соответствии с настоящим Порядком, распространяется только на то мероприятие, в рамках проведения которого оно получено.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2.12. Срок размещения нестационарного торгового объекта прекращается в день окончания проведения мероприятия, на период проведения которого нестационарные торговые объекты были размещены.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2.13. Размещение нестационарных торговых объектов во время проведения мероприятий, имеющих краткосрочный характер осуществляется на безвозмездной основе.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2.14. Передача разрешения другому лицу не допускается.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3. Осуществление деятельности по продаже товаров и оказанию услуг общественного питания в нестационарных торговых объектах во время проведения мероприятий, имеющих краткосрочный характер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3.1. При осуществлении деятельности по продаже товаров и оказанию услуг общественного питания в нестационарных торговых объектах во время проведения мероприятий, имеющих краткосрочный характер, необходимо соблюдать требования, предусмотренные законодательством Российской Федерации, Ханты-Мансийского автономного округа-Югры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 в том числе: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 соблюдать правила, предъявляемые к продаже отдельных видов товаров, установленные </w:t>
      </w:r>
      <w:r w:rsidRPr="00B07A1B">
        <w:rPr>
          <w:rFonts w:ascii="Times New Roman" w:eastAsiaTheme="minorEastAsia" w:hAnsi="Times New Roman" w:cs="Times New Roman"/>
          <w:sz w:val="24"/>
          <w:szCs w:val="24"/>
          <w:lang w:eastAsia="ru-RU"/>
        </w:rPr>
        <w:fldChar w:fldCharType="begin"/>
      </w:r>
      <w:r w:rsidRPr="00B07A1B">
        <w:rPr>
          <w:rFonts w:ascii="Times New Roman" w:eastAsiaTheme="minorEastAsia" w:hAnsi="Times New Roman" w:cs="Times New Roman"/>
          <w:sz w:val="24"/>
          <w:szCs w:val="24"/>
          <w:lang w:eastAsia="ru-RU"/>
        </w:rPr>
        <w:instrText xml:space="preserve"> HYPERLINK "kodeks://link/d?nd=901700731&amp;point=mark=0000000000000000000000000000000000000000000000000064U0IK"\o"’’Об утверждении Правил продажи отдельных видов товаров, перечня товаров длительного ...’’</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Постановление Правительства РФ от 19.01.1998 N 55</w:instrTex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instrText>Статус: недействующий  (действ. с 12.02.1998 по 31.12.2020)"</w:instrText>
      </w:r>
      <w:r w:rsidRPr="00B07A1B">
        <w:rPr>
          <w:rFonts w:ascii="Times New Roman" w:eastAsiaTheme="minorEastAsia" w:hAnsi="Times New Roman" w:cs="Times New Roman"/>
          <w:sz w:val="24"/>
          <w:szCs w:val="24"/>
          <w:lang w:eastAsia="ru-RU"/>
        </w:rPr>
        <w:fldChar w:fldCharType="separate"/>
      </w:r>
      <w:r w:rsidRPr="00B07A1B">
        <w:rPr>
          <w:rFonts w:ascii="Times New Roman" w:eastAsiaTheme="minorEastAsia" w:hAnsi="Times New Roman" w:cs="Times New Roman"/>
          <w:sz w:val="24"/>
          <w:szCs w:val="24"/>
          <w:lang w:eastAsia="ru-RU"/>
        </w:rPr>
        <w:t xml:space="preserve">Постановлением Правительства Российской Федерации от 19 января 1998 года N 55 </w:t>
      </w:r>
      <w:r w:rsidRPr="00B07A1B">
        <w:rPr>
          <w:rFonts w:ascii="Times New Roman" w:eastAsiaTheme="minorEastAsia" w:hAnsi="Times New Roman" w:cs="Times New Roman"/>
          <w:sz w:val="24"/>
          <w:szCs w:val="24"/>
          <w:lang w:eastAsia="ru-RU"/>
        </w:rPr>
        <w:fldChar w:fldCharType="end"/>
      </w:r>
      <w:r w:rsidRPr="00B07A1B">
        <w:rPr>
          <w:rFonts w:ascii="Times New Roman" w:eastAsiaTheme="minorEastAsia" w:hAnsi="Times New Roman" w:cs="Times New Roman"/>
          <w:sz w:val="24"/>
          <w:szCs w:val="24"/>
          <w:lang w:eastAsia="ru-RU"/>
        </w:rPr>
        <w:t>;</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поддерживать чистоту и порядок торгового места (места оказания услуг) в течение времени обслуживания;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содержать в порядке, отвечающем санитарным требованиям, закрепленную территорию согласно зоне обслуживания;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правильного выбора товара;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декларации о соответствии), товарно-сопроводительные документы;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в случаях, предусмотренных законодательством Российской Федерации иметь в наличии контрольно-кассовую технику;</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обеспечить наличие ценников на реализуемые товары, оформленные в соответствии с требованиями, установленными законодательством Российской Федерации;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обеспечить наличие вывески на торговом месте с указанием информации о наименовании хозяйствующего субъекта (полное наименование юридического лица, фамилия, имя, отчество индивидуального предпринимателя), ИНН, ОГРН, контактного телефона руководителя (для юридического лица) и индивидуального предпринимателя;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наличие медицинских книжек установленного образца (для участников (продавцов) мероприятия, осуществляющих реализацию пищевых продуктов, а также лиц, привлекаемых участником хозяйствующим субъектом для реализации пищевых продуктов).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3.2. В случае если продажа товаров во время мероприятий, имеющих краткосрочный </w:t>
      </w:r>
      <w:r w:rsidRPr="00B07A1B">
        <w:rPr>
          <w:rFonts w:ascii="Times New Roman" w:eastAsiaTheme="minorEastAsia" w:hAnsi="Times New Roman" w:cs="Times New Roman"/>
          <w:sz w:val="24"/>
          <w:szCs w:val="24"/>
          <w:lang w:eastAsia="ru-RU"/>
        </w:rPr>
        <w:lastRenderedPageBreak/>
        <w:t>характер,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3.3. Режим работы нестационарных торговых объектов во время проведения мероприятий, имеющих краткосрочный характер, устанавливается Уполномоченным органом и прописывается в разрешении в соответствии с действующим законодательством, в том числе обеспечивающим права жителей на отдых.</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4. Ответственность за нарушение настоящего Порядка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Контроль за соблюдением настоящего Порядка осуществляют контролирующие органы и службы в пределах своих полномочий в соответствии с действующим законодательством Российской Федерации.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726A1" w:rsidRDefault="00A726A1"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05B9B" w:rsidRDefault="00205B9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726A1" w:rsidRDefault="00A726A1"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726A1" w:rsidRDefault="00A726A1"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726A1" w:rsidRDefault="00A726A1"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726A1" w:rsidRPr="00B07A1B" w:rsidRDefault="00A726A1"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Приложение 1</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Порядку размещения нестационарных</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торговых объектов на территории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сельского поселения Хулимсунт при проведении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праздничных, общественно-политических,</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культурно-массовых, спортивно-массовых</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и иных мероприятий, имеющих краткосрочный характер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ТИПОВАЯ ФОРМА РАЗРЕШЕНИЯ НА РАЗМЕЩЕНИЕ НЕСТАЦИОНАРНЫХ ТОРГОВЫХ ОБЪЕКТОВ НА ТЕРРИТОРИИ СЕЛЬСКОГО ПОСЕЛЕНИЯ ХУЛИМСУНТ ПРИ ПРОВЕДЕНИИ ПРАЗДНИЧНЫХ, ОБЩЕСТВЕННО-ПОЛИТИЧЕСКИХ, КУЛЬТУРНО-МАССОВЫХ, СПОРТИВНО-МАССОВЫХ И ИНЫХ МЕРОПРИЯТИЙ, ИМЕЮЩИХ КРАТКОСРОЧНЫЙ ХАРАКТЕР </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АДМИНИСТРАЦИЯ СЕЛЬСКОГО ПОСЕЛЕНИЯ ХУЛИМСУНТ </w:t>
      </w: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РАЗРЕШЕНИЕ N ____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B07A1B">
        <w:rPr>
          <w:rFonts w:ascii="Times New Roman" w:eastAsiaTheme="minorEastAsia" w:hAnsi="Times New Roman" w:cs="Times New Roman"/>
          <w:sz w:val="24"/>
          <w:szCs w:val="24"/>
          <w:lang w:eastAsia="ru-RU"/>
        </w:rPr>
        <w:t>Выдано:_</w:t>
      </w:r>
      <w:proofErr w:type="gramEnd"/>
      <w:r w:rsidRPr="00B07A1B">
        <w:rPr>
          <w:rFonts w:ascii="Times New Roman" w:eastAsiaTheme="minorEastAsia" w:hAnsi="Times New Roman" w:cs="Times New Roman"/>
          <w:sz w:val="24"/>
          <w:szCs w:val="24"/>
          <w:lang w:eastAsia="ru-RU"/>
        </w:rPr>
        <w:t>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(наименование юридического лица, Ф.И.О. индивидуального предпринимателя)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свидетельство о государственной регистрации от "____" __________20__ года N _____, ИНН_______________________КПП_____________________,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в том, что данное юридическое лицо (индивидуальный предприниматель) имеет право в период с "____" ______ 20 ___ года по "____" ______ 20 ___ года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 временное размещение нестационарного торгового объекта___________________________________________________________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(наименование нестационарного торгового объекта)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во время проведения 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(наименование мероприятия)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Адрес места размещения нестационарного торгового объекта__________________________________________________, площадь объекта ____________ </w:t>
      </w:r>
      <w:proofErr w:type="spellStart"/>
      <w:proofErr w:type="gramStart"/>
      <w:r w:rsidRPr="00B07A1B">
        <w:rPr>
          <w:rFonts w:ascii="Times New Roman" w:eastAsiaTheme="minorEastAsia" w:hAnsi="Times New Roman" w:cs="Times New Roman"/>
          <w:sz w:val="24"/>
          <w:szCs w:val="24"/>
          <w:lang w:eastAsia="ru-RU"/>
        </w:rPr>
        <w:t>кв.м</w:t>
      </w:r>
      <w:proofErr w:type="spellEnd"/>
      <w:proofErr w:type="gramEnd"/>
      <w:r w:rsidRPr="00B07A1B">
        <w:rPr>
          <w:rFonts w:ascii="Times New Roman" w:eastAsiaTheme="minorEastAsia" w:hAnsi="Times New Roman" w:cs="Times New Roman"/>
          <w:sz w:val="24"/>
          <w:szCs w:val="24"/>
          <w:lang w:eastAsia="ru-RU"/>
        </w:rPr>
        <w:t>, специализация____________________________.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Режим работы с _____ часов до _____ часов.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оформления разрешения "____" ___________ 20__ 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Глава сельского поселения Хулимсунт __________/__________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(подпись) (Ф.И.О.)</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М.П.</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Представитель Уполномоченного органа __________/______________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7A1B" w:rsidRPr="00B07A1B" w:rsidRDefault="00205B9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(подпись) (Ф.И.О.</w:t>
      </w:r>
    </w:p>
    <w:p w:rsidR="00B07A1B" w:rsidRPr="00B07A1B" w:rsidRDefault="00B07A1B"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Приложение 2</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Порядку размещения нестационарных</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торговых объектов на территории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сельского поселения Хулимсунт при проведении</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праздничных, общественно-политических,</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культурно-массовых, спортивно-массовых</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и иных мероприятий, имеющих краткосрочный характер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Главе сельского поселения Хулимсунт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_______________________________________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(Ф.И.О.)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от _____________________________________ </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(наименование юридического лица,</w:t>
      </w:r>
    </w:p>
    <w:p w:rsidR="008F3E12" w:rsidRPr="00B07A1B" w:rsidRDefault="008F3E12" w:rsidP="006F50B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Ф.И.О. индивидуального предпринимателя)</w:t>
      </w:r>
    </w:p>
    <w:p w:rsidR="008F3E12" w:rsidRPr="00B07A1B" w:rsidRDefault="008F3E12" w:rsidP="006F50BC">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p>
    <w:p w:rsidR="008F3E12" w:rsidRPr="00B07A1B" w:rsidRDefault="008F3E12" w:rsidP="006F50B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07A1B">
        <w:rPr>
          <w:rFonts w:ascii="Times New Roman" w:eastAsiaTheme="minorEastAsia" w:hAnsi="Times New Roman" w:cs="Times New Roman"/>
          <w:b/>
          <w:bCs/>
          <w:sz w:val="24"/>
          <w:szCs w:val="24"/>
          <w:lang w:eastAsia="ru-RU"/>
        </w:rPr>
        <w:t xml:space="preserve"> Заявление о выдаче разрешения на размещение нестационарных торговых объектов на территории сельского поселения Хулимсунт при проведении праздничных, общественно-политических, культурно-массовых, спортивно-массовых и иных мероприятий, имеющих краткосрочный характер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Заявитель_______________________________________________________,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(сведения об организационно-правовой форме, место нахождения, почтовый адрес, фамилия, имя, отчество (при наличии),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паспортные данные, сведения о месте жительства (для индивидуального предпринимателя))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свидетельство о государственной регистрации: от _________ N 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ИНН_____________________________КПП____________________________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в лице 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(фамилия, имя, отчество руководителя полностью)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просит выдать разрешение на размещение нестационарного торгового объекта___________________________________________________________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(тип нестационарного торгового объекта)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для осуществления вида деятельности 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(общественное питание, розничная торговля)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по прилагаемому ассортиментному перечню на территории: 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(место проведения мероприятия)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на период с "____" ____________ 20__ года по "____" ____________ 20__ 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Режим работы с _____ часов до _____ часов.</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Контактные данные: 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(номер телефона, факса, адрес электронной почты)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К заявлению прилагаются следующие документы:</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ассортиментный перечень товаров, предлагаемых к реализации во время проведения мероприятия;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копия документ удостоверяющий личность заявителя;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доверенность (в случае представления интересов заявителя на основании доверенности).</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Заявитель _____________________________________________________________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 xml:space="preserve">(Ф.И.О., подпись, печать (при наличии)) </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подачи заявления)</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"____" ____________ 20___года _____________________________________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(дата принятия заявления) (должность, ФИО, подпись принявшего заявление)</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07A1B">
        <w:rPr>
          <w:rFonts w:ascii="Times New Roman" w:eastAsiaTheme="minorEastAsia" w:hAnsi="Times New Roman" w:cs="Times New Roman"/>
          <w:sz w:val="24"/>
          <w:szCs w:val="24"/>
          <w:lang w:eastAsia="ru-RU"/>
        </w:rPr>
        <w:t>N регистрации ___________</w:t>
      </w: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3E12" w:rsidRPr="00B07A1B" w:rsidRDefault="008F3E12" w:rsidP="006F50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D5A8E" w:rsidRPr="00B07A1B" w:rsidRDefault="008F3E12" w:rsidP="006F50BC">
      <w:pPr>
        <w:autoSpaceDE w:val="0"/>
        <w:autoSpaceDN w:val="0"/>
        <w:adjustRightInd w:val="0"/>
        <w:spacing w:after="0" w:line="240" w:lineRule="auto"/>
        <w:ind w:left="1560"/>
        <w:jc w:val="both"/>
        <w:rPr>
          <w:rFonts w:ascii="Times New Roman" w:hAnsi="Times New Roman" w:cs="Times New Roman"/>
          <w:sz w:val="24"/>
          <w:szCs w:val="24"/>
        </w:rPr>
      </w:pPr>
      <w:r w:rsidRPr="00B07A1B">
        <w:rPr>
          <w:rFonts w:ascii="Times New Roman" w:hAnsi="Times New Roman" w:cs="Times New Roman"/>
          <w:sz w:val="24"/>
          <w:szCs w:val="24"/>
        </w:rPr>
        <w:t xml:space="preserve">    </w:t>
      </w:r>
    </w:p>
    <w:sectPr w:rsidR="00ED5A8E" w:rsidRPr="00B07A1B" w:rsidSect="006F5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0C4"/>
    <w:multiLevelType w:val="hybridMultilevel"/>
    <w:tmpl w:val="86889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21B97"/>
    <w:multiLevelType w:val="hybridMultilevel"/>
    <w:tmpl w:val="5582EF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5FB1605"/>
    <w:multiLevelType w:val="hybridMultilevel"/>
    <w:tmpl w:val="9E88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F73F6"/>
    <w:multiLevelType w:val="multilevel"/>
    <w:tmpl w:val="4812325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4CE5308"/>
    <w:multiLevelType w:val="multilevel"/>
    <w:tmpl w:val="4E7EAA4A"/>
    <w:lvl w:ilvl="0">
      <w:start w:val="3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6422348"/>
    <w:multiLevelType w:val="multilevel"/>
    <w:tmpl w:val="390CEE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3871902"/>
    <w:multiLevelType w:val="hybridMultilevel"/>
    <w:tmpl w:val="9402A92E"/>
    <w:lvl w:ilvl="0" w:tplc="7812D3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3FF1B70"/>
    <w:multiLevelType w:val="multilevel"/>
    <w:tmpl w:val="D7C05F28"/>
    <w:lvl w:ilvl="0">
      <w:start w:val="1"/>
      <w:numFmt w:val="decimal"/>
      <w:lvlText w:val="%1."/>
      <w:lvlJc w:val="left"/>
      <w:pPr>
        <w:ind w:left="1069"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82843AA"/>
    <w:multiLevelType w:val="hybridMultilevel"/>
    <w:tmpl w:val="9128483C"/>
    <w:lvl w:ilvl="0" w:tplc="D5B28E9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8F1AFB"/>
    <w:multiLevelType w:val="multilevel"/>
    <w:tmpl w:val="71B21F46"/>
    <w:lvl w:ilvl="0">
      <w:start w:val="5"/>
      <w:numFmt w:val="decimal"/>
      <w:lvlText w:val="%1"/>
      <w:lvlJc w:val="left"/>
      <w:pPr>
        <w:ind w:left="375" w:hanging="375"/>
      </w:pPr>
      <w:rPr>
        <w:rFonts w:cs="Times New Roman"/>
      </w:rPr>
    </w:lvl>
    <w:lvl w:ilvl="1">
      <w:start w:val="1"/>
      <w:numFmt w:val="decimal"/>
      <w:lvlText w:val="%1.%2"/>
      <w:lvlJc w:val="left"/>
      <w:pPr>
        <w:ind w:left="435" w:hanging="375"/>
      </w:pPr>
      <w:rPr>
        <w:rFonts w:cs="Times New Roman"/>
      </w:rPr>
    </w:lvl>
    <w:lvl w:ilvl="2">
      <w:start w:val="1"/>
      <w:numFmt w:val="decimal"/>
      <w:lvlText w:val="%1.%2.%3"/>
      <w:lvlJc w:val="left"/>
      <w:pPr>
        <w:ind w:left="840" w:hanging="720"/>
      </w:pPr>
      <w:rPr>
        <w:rFonts w:cs="Times New Roman"/>
      </w:rPr>
    </w:lvl>
    <w:lvl w:ilvl="3">
      <w:start w:val="1"/>
      <w:numFmt w:val="decimal"/>
      <w:lvlText w:val="%1.%2.%3.%4"/>
      <w:lvlJc w:val="left"/>
      <w:pPr>
        <w:ind w:left="1260" w:hanging="108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74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220" w:hanging="1800"/>
      </w:pPr>
      <w:rPr>
        <w:rFonts w:cs="Times New Roman"/>
      </w:rPr>
    </w:lvl>
    <w:lvl w:ilvl="8">
      <w:start w:val="1"/>
      <w:numFmt w:val="decimal"/>
      <w:lvlText w:val="%1.%2.%3.%4.%5.%6.%7.%8.%9"/>
      <w:lvlJc w:val="left"/>
      <w:pPr>
        <w:ind w:left="2640" w:hanging="2160"/>
      </w:pPr>
      <w:rPr>
        <w:rFonts w:cs="Times New Roman"/>
      </w:rPr>
    </w:lvl>
  </w:abstractNum>
  <w:abstractNum w:abstractNumId="10" w15:restartNumberingAfterBreak="0">
    <w:nsid w:val="2DE72C01"/>
    <w:multiLevelType w:val="hybridMultilevel"/>
    <w:tmpl w:val="32F428B2"/>
    <w:lvl w:ilvl="0" w:tplc="AB8456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2F5216CB"/>
    <w:multiLevelType w:val="hybridMultilevel"/>
    <w:tmpl w:val="5A78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F5A27"/>
    <w:multiLevelType w:val="hybridMultilevel"/>
    <w:tmpl w:val="BA9438EA"/>
    <w:lvl w:ilvl="0" w:tplc="50CAA536">
      <w:start w:val="1"/>
      <w:numFmt w:val="decimal"/>
      <w:lvlText w:val="%1)"/>
      <w:lvlJc w:val="left"/>
      <w:pPr>
        <w:ind w:left="1574" w:hanging="103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3" w15:restartNumberingAfterBreak="0">
    <w:nsid w:val="35E72B7F"/>
    <w:multiLevelType w:val="hybridMultilevel"/>
    <w:tmpl w:val="E5C43468"/>
    <w:lvl w:ilvl="0" w:tplc="E84AEEC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F5422E"/>
    <w:multiLevelType w:val="multilevel"/>
    <w:tmpl w:val="4BCAE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AF7353"/>
    <w:multiLevelType w:val="hybridMultilevel"/>
    <w:tmpl w:val="FA8EB8AE"/>
    <w:lvl w:ilvl="0" w:tplc="16DC4C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ECE24AA"/>
    <w:multiLevelType w:val="multilevel"/>
    <w:tmpl w:val="C078478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3FB25918"/>
    <w:multiLevelType w:val="hybridMultilevel"/>
    <w:tmpl w:val="82AEA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E9454F"/>
    <w:multiLevelType w:val="hybridMultilevel"/>
    <w:tmpl w:val="86889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622DBB"/>
    <w:multiLevelType w:val="multilevel"/>
    <w:tmpl w:val="A7A4D23A"/>
    <w:lvl w:ilvl="0">
      <w:start w:val="5"/>
      <w:numFmt w:val="decimal"/>
      <w:lvlText w:val="%1."/>
      <w:lvlJc w:val="left"/>
      <w:pPr>
        <w:ind w:left="644" w:hanging="360"/>
      </w:pPr>
      <w:rPr>
        <w:rFonts w:cs="Times New Roman" w:hint="default"/>
      </w:rPr>
    </w:lvl>
    <w:lvl w:ilvl="1">
      <w:start w:val="4"/>
      <w:numFmt w:val="decimal"/>
      <w:isLgl/>
      <w:lvlText w:val="%1.%2."/>
      <w:lvlJc w:val="left"/>
      <w:pPr>
        <w:ind w:left="1440" w:hanging="720"/>
      </w:pPr>
      <w:rPr>
        <w:rFonts w:cs="Times New Roman" w:hint="default"/>
        <w:i w:val="0"/>
      </w:rPr>
    </w:lvl>
    <w:lvl w:ilvl="2">
      <w:start w:val="1"/>
      <w:numFmt w:val="decimal"/>
      <w:isLgl/>
      <w:lvlText w:val="%1.%2.%3."/>
      <w:lvlJc w:val="left"/>
      <w:pPr>
        <w:ind w:left="1876" w:hanging="720"/>
      </w:pPr>
      <w:rPr>
        <w:rFonts w:cs="Times New Roman" w:hint="default"/>
        <w:i w:val="0"/>
      </w:rPr>
    </w:lvl>
    <w:lvl w:ilvl="3">
      <w:start w:val="1"/>
      <w:numFmt w:val="decimal"/>
      <w:isLgl/>
      <w:lvlText w:val="%1.%2.%3.%4."/>
      <w:lvlJc w:val="left"/>
      <w:pPr>
        <w:ind w:left="2672" w:hanging="1080"/>
      </w:pPr>
      <w:rPr>
        <w:rFonts w:cs="Times New Roman" w:hint="default"/>
        <w:i w:val="0"/>
      </w:rPr>
    </w:lvl>
    <w:lvl w:ilvl="4">
      <w:start w:val="1"/>
      <w:numFmt w:val="decimal"/>
      <w:isLgl/>
      <w:lvlText w:val="%1.%2.%3.%4.%5."/>
      <w:lvlJc w:val="left"/>
      <w:pPr>
        <w:ind w:left="3108" w:hanging="1080"/>
      </w:pPr>
      <w:rPr>
        <w:rFonts w:cs="Times New Roman" w:hint="default"/>
        <w:i w:val="0"/>
      </w:rPr>
    </w:lvl>
    <w:lvl w:ilvl="5">
      <w:start w:val="1"/>
      <w:numFmt w:val="decimal"/>
      <w:isLgl/>
      <w:lvlText w:val="%1.%2.%3.%4.%5.%6."/>
      <w:lvlJc w:val="left"/>
      <w:pPr>
        <w:ind w:left="3904" w:hanging="1440"/>
      </w:pPr>
      <w:rPr>
        <w:rFonts w:cs="Times New Roman" w:hint="default"/>
        <w:i w:val="0"/>
      </w:rPr>
    </w:lvl>
    <w:lvl w:ilvl="6">
      <w:start w:val="1"/>
      <w:numFmt w:val="decimal"/>
      <w:isLgl/>
      <w:lvlText w:val="%1.%2.%3.%4.%5.%6.%7."/>
      <w:lvlJc w:val="left"/>
      <w:pPr>
        <w:ind w:left="4700" w:hanging="1800"/>
      </w:pPr>
      <w:rPr>
        <w:rFonts w:cs="Times New Roman" w:hint="default"/>
        <w:i w:val="0"/>
      </w:rPr>
    </w:lvl>
    <w:lvl w:ilvl="7">
      <w:start w:val="1"/>
      <w:numFmt w:val="decimal"/>
      <w:isLgl/>
      <w:lvlText w:val="%1.%2.%3.%4.%5.%6.%7.%8."/>
      <w:lvlJc w:val="left"/>
      <w:pPr>
        <w:ind w:left="5136" w:hanging="1800"/>
      </w:pPr>
      <w:rPr>
        <w:rFonts w:cs="Times New Roman" w:hint="default"/>
        <w:i w:val="0"/>
      </w:rPr>
    </w:lvl>
    <w:lvl w:ilvl="8">
      <w:start w:val="1"/>
      <w:numFmt w:val="decimal"/>
      <w:isLgl/>
      <w:lvlText w:val="%1.%2.%3.%4.%5.%6.%7.%8.%9."/>
      <w:lvlJc w:val="left"/>
      <w:pPr>
        <w:ind w:left="5932" w:hanging="2160"/>
      </w:pPr>
      <w:rPr>
        <w:rFonts w:cs="Times New Roman" w:hint="default"/>
        <w:i w:val="0"/>
      </w:rPr>
    </w:lvl>
  </w:abstractNum>
  <w:abstractNum w:abstractNumId="20" w15:restartNumberingAfterBreak="0">
    <w:nsid w:val="4D987D81"/>
    <w:multiLevelType w:val="hybridMultilevel"/>
    <w:tmpl w:val="CD1AE724"/>
    <w:lvl w:ilvl="0" w:tplc="452C0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DCD7CB4"/>
    <w:multiLevelType w:val="multilevel"/>
    <w:tmpl w:val="0B622A00"/>
    <w:lvl w:ilvl="0">
      <w:start w:val="1"/>
      <w:numFmt w:val="decimal"/>
      <w:lvlText w:val="%1"/>
      <w:legacy w:legacy="1" w:legacySpace="0" w:legacyIndent="173"/>
      <w:lvlJc w:val="left"/>
      <w:rPr>
        <w:rFonts w:ascii="Times New Roman" w:hAnsi="Times New Roman" w:cs="Times New Roman" w:hint="default"/>
      </w:rPr>
    </w:lvl>
    <w:lvl w:ilvl="1">
      <w:start w:val="6"/>
      <w:numFmt w:val="decimal"/>
      <w:isLgl/>
      <w:lvlText w:val="%1.%2."/>
      <w:lvlJc w:val="left"/>
      <w:pPr>
        <w:ind w:left="1939" w:hanging="1230"/>
      </w:pPr>
      <w:rPr>
        <w:rFonts w:cs="Times New Roman" w:hint="default"/>
      </w:rPr>
    </w:lvl>
    <w:lvl w:ilvl="2">
      <w:start w:val="1"/>
      <w:numFmt w:val="decimal"/>
      <w:isLgl/>
      <w:lvlText w:val="%1.%2.%3."/>
      <w:lvlJc w:val="left"/>
      <w:pPr>
        <w:ind w:left="2648" w:hanging="1230"/>
      </w:pPr>
      <w:rPr>
        <w:rFonts w:cs="Times New Roman" w:hint="default"/>
      </w:rPr>
    </w:lvl>
    <w:lvl w:ilvl="3">
      <w:start w:val="1"/>
      <w:numFmt w:val="decimal"/>
      <w:isLgl/>
      <w:lvlText w:val="%1.%2.%3.%4."/>
      <w:lvlJc w:val="left"/>
      <w:pPr>
        <w:ind w:left="3357" w:hanging="1230"/>
      </w:pPr>
      <w:rPr>
        <w:rFonts w:cs="Times New Roman" w:hint="default"/>
      </w:rPr>
    </w:lvl>
    <w:lvl w:ilvl="4">
      <w:start w:val="1"/>
      <w:numFmt w:val="decimal"/>
      <w:isLgl/>
      <w:lvlText w:val="%1.%2.%3.%4.%5."/>
      <w:lvlJc w:val="left"/>
      <w:pPr>
        <w:ind w:left="4066" w:hanging="123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22" w15:restartNumberingAfterBreak="0">
    <w:nsid w:val="4E137A05"/>
    <w:multiLevelType w:val="multilevel"/>
    <w:tmpl w:val="2F0E8416"/>
    <w:lvl w:ilvl="0">
      <w:start w:val="1"/>
      <w:numFmt w:val="decimal"/>
      <w:lvlText w:val="%1."/>
      <w:lvlJc w:val="left"/>
      <w:pPr>
        <w:ind w:left="1069" w:hanging="360"/>
      </w:pPr>
      <w:rPr>
        <w:rFonts w:hint="default"/>
        <w:b w:val="0"/>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F2D35EB"/>
    <w:multiLevelType w:val="hybridMultilevel"/>
    <w:tmpl w:val="9EBE86A4"/>
    <w:lvl w:ilvl="0" w:tplc="E5F8F5A0">
      <w:start w:val="1"/>
      <w:numFmt w:val="decimal"/>
      <w:lvlText w:val="%1)"/>
      <w:lvlJc w:val="left"/>
      <w:pPr>
        <w:ind w:left="928"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4" w15:restartNumberingAfterBreak="0">
    <w:nsid w:val="59CA6523"/>
    <w:multiLevelType w:val="hybridMultilevel"/>
    <w:tmpl w:val="F238F194"/>
    <w:lvl w:ilvl="0" w:tplc="7AD25CF2">
      <w:start w:val="1"/>
      <w:numFmt w:val="decimal"/>
      <w:lvlText w:val="%1."/>
      <w:lvlJc w:val="left"/>
      <w:pPr>
        <w:tabs>
          <w:tab w:val="num" w:pos="720"/>
        </w:tabs>
        <w:ind w:left="720" w:hanging="360"/>
      </w:pPr>
      <w:rPr>
        <w:rFonts w:cs="Times New Roman" w:hint="default"/>
      </w:rPr>
    </w:lvl>
    <w:lvl w:ilvl="1" w:tplc="2B803804">
      <w:numFmt w:val="none"/>
      <w:lvlText w:val=""/>
      <w:lvlJc w:val="left"/>
      <w:pPr>
        <w:tabs>
          <w:tab w:val="num" w:pos="360"/>
        </w:tabs>
      </w:pPr>
      <w:rPr>
        <w:rFonts w:cs="Times New Roman"/>
      </w:rPr>
    </w:lvl>
    <w:lvl w:ilvl="2" w:tplc="523C59F6">
      <w:numFmt w:val="none"/>
      <w:lvlText w:val=""/>
      <w:lvlJc w:val="left"/>
      <w:pPr>
        <w:tabs>
          <w:tab w:val="num" w:pos="360"/>
        </w:tabs>
      </w:pPr>
      <w:rPr>
        <w:rFonts w:cs="Times New Roman"/>
      </w:rPr>
    </w:lvl>
    <w:lvl w:ilvl="3" w:tplc="CC88121A">
      <w:numFmt w:val="none"/>
      <w:lvlText w:val=""/>
      <w:lvlJc w:val="left"/>
      <w:pPr>
        <w:tabs>
          <w:tab w:val="num" w:pos="360"/>
        </w:tabs>
      </w:pPr>
      <w:rPr>
        <w:rFonts w:cs="Times New Roman"/>
      </w:rPr>
    </w:lvl>
    <w:lvl w:ilvl="4" w:tplc="D0A6F654">
      <w:numFmt w:val="none"/>
      <w:lvlText w:val=""/>
      <w:lvlJc w:val="left"/>
      <w:pPr>
        <w:tabs>
          <w:tab w:val="num" w:pos="360"/>
        </w:tabs>
      </w:pPr>
      <w:rPr>
        <w:rFonts w:cs="Times New Roman"/>
      </w:rPr>
    </w:lvl>
    <w:lvl w:ilvl="5" w:tplc="BA5CDA2E">
      <w:numFmt w:val="none"/>
      <w:lvlText w:val=""/>
      <w:lvlJc w:val="left"/>
      <w:pPr>
        <w:tabs>
          <w:tab w:val="num" w:pos="360"/>
        </w:tabs>
      </w:pPr>
      <w:rPr>
        <w:rFonts w:cs="Times New Roman"/>
      </w:rPr>
    </w:lvl>
    <w:lvl w:ilvl="6" w:tplc="C11E3122">
      <w:numFmt w:val="none"/>
      <w:lvlText w:val=""/>
      <w:lvlJc w:val="left"/>
      <w:pPr>
        <w:tabs>
          <w:tab w:val="num" w:pos="360"/>
        </w:tabs>
      </w:pPr>
      <w:rPr>
        <w:rFonts w:cs="Times New Roman"/>
      </w:rPr>
    </w:lvl>
    <w:lvl w:ilvl="7" w:tplc="2B441DC0">
      <w:numFmt w:val="none"/>
      <w:lvlText w:val=""/>
      <w:lvlJc w:val="left"/>
      <w:pPr>
        <w:tabs>
          <w:tab w:val="num" w:pos="360"/>
        </w:tabs>
      </w:pPr>
      <w:rPr>
        <w:rFonts w:cs="Times New Roman"/>
      </w:rPr>
    </w:lvl>
    <w:lvl w:ilvl="8" w:tplc="C10A3902">
      <w:numFmt w:val="none"/>
      <w:lvlText w:val=""/>
      <w:lvlJc w:val="left"/>
      <w:pPr>
        <w:tabs>
          <w:tab w:val="num" w:pos="360"/>
        </w:tabs>
      </w:pPr>
      <w:rPr>
        <w:rFonts w:cs="Times New Roman"/>
      </w:rPr>
    </w:lvl>
  </w:abstractNum>
  <w:abstractNum w:abstractNumId="25" w15:restartNumberingAfterBreak="0">
    <w:nsid w:val="5C3F3983"/>
    <w:multiLevelType w:val="multilevel"/>
    <w:tmpl w:val="F2B46E9E"/>
    <w:lvl w:ilvl="0">
      <w:start w:val="4"/>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621104E8"/>
    <w:multiLevelType w:val="hybridMultilevel"/>
    <w:tmpl w:val="CEBEDAC4"/>
    <w:lvl w:ilvl="0" w:tplc="04190001">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63F200D8"/>
    <w:multiLevelType w:val="multilevel"/>
    <w:tmpl w:val="F8B4A638"/>
    <w:lvl w:ilvl="0">
      <w:start w:val="2"/>
      <w:numFmt w:val="decimal"/>
      <w:lvlText w:val="%1."/>
      <w:lvlJc w:val="left"/>
      <w:pPr>
        <w:tabs>
          <w:tab w:val="num" w:pos="630"/>
        </w:tabs>
        <w:ind w:left="630" w:hanging="630"/>
      </w:pPr>
      <w:rPr>
        <w:rFonts w:cs="Times New Roman" w:hint="default"/>
        <w:color w:val="000000"/>
      </w:rPr>
    </w:lvl>
    <w:lvl w:ilvl="1">
      <w:start w:val="1"/>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28" w15:restartNumberingAfterBreak="0">
    <w:nsid w:val="654C5483"/>
    <w:multiLevelType w:val="hybridMultilevel"/>
    <w:tmpl w:val="E60E5DA8"/>
    <w:lvl w:ilvl="0" w:tplc="DBE43C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7266D4D"/>
    <w:multiLevelType w:val="hybridMultilevel"/>
    <w:tmpl w:val="A808EC22"/>
    <w:lvl w:ilvl="0" w:tplc="5BCC2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AD7A45"/>
    <w:multiLevelType w:val="hybridMultilevel"/>
    <w:tmpl w:val="DCBCBD4C"/>
    <w:lvl w:ilvl="0" w:tplc="58FC3CFC">
      <w:start w:val="1"/>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9022FC1"/>
    <w:multiLevelType w:val="multilevel"/>
    <w:tmpl w:val="853CE34E"/>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6E9777F2"/>
    <w:multiLevelType w:val="hybridMultilevel"/>
    <w:tmpl w:val="E8C0A380"/>
    <w:lvl w:ilvl="0" w:tplc="6C9C2B06">
      <w:start w:val="1"/>
      <w:numFmt w:val="decimal"/>
      <w:lvlText w:val="%1)"/>
      <w:lvlJc w:val="left"/>
      <w:pPr>
        <w:ind w:left="1574" w:hanging="103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3" w15:restartNumberingAfterBreak="0">
    <w:nsid w:val="74C75353"/>
    <w:multiLevelType w:val="multilevel"/>
    <w:tmpl w:val="CC268994"/>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15:restartNumberingAfterBreak="0">
    <w:nsid w:val="77E314E5"/>
    <w:multiLevelType w:val="multilevel"/>
    <w:tmpl w:val="84AAED50"/>
    <w:lvl w:ilvl="0">
      <w:numFmt w:val="decimal"/>
      <w:lvlText w:val="%1"/>
      <w:legacy w:legacy="1" w:legacySpace="0" w:legacyIndent="173"/>
      <w:lvlJc w:val="left"/>
      <w:rPr>
        <w:rFonts w:ascii="Times New Roman" w:hAnsi="Times New Roman"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35" w15:restartNumberingAfterBreak="0">
    <w:nsid w:val="783E413D"/>
    <w:multiLevelType w:val="multilevel"/>
    <w:tmpl w:val="ECF2BB8C"/>
    <w:lvl w:ilvl="0">
      <w:start w:val="1"/>
      <w:numFmt w:val="decimal"/>
      <w:lvlText w:val="%1."/>
      <w:lvlJc w:val="left"/>
      <w:pPr>
        <w:ind w:left="1200" w:hanging="1200"/>
      </w:pPr>
      <w:rPr>
        <w:rFonts w:cs="Times New Roman" w:hint="default"/>
        <w:u w:val="none"/>
      </w:rPr>
    </w:lvl>
    <w:lvl w:ilvl="1">
      <w:start w:val="1"/>
      <w:numFmt w:val="decimal"/>
      <w:lvlText w:val="%1.%2."/>
      <w:lvlJc w:val="left"/>
      <w:pPr>
        <w:ind w:left="1908" w:hanging="1200"/>
      </w:pPr>
      <w:rPr>
        <w:rFonts w:cs="Times New Roman" w:hint="default"/>
        <w:u w:val="none"/>
      </w:rPr>
    </w:lvl>
    <w:lvl w:ilvl="2">
      <w:start w:val="1"/>
      <w:numFmt w:val="decimal"/>
      <w:lvlText w:val="%1.%2.%3."/>
      <w:lvlJc w:val="left"/>
      <w:pPr>
        <w:ind w:left="2616" w:hanging="1200"/>
      </w:pPr>
      <w:rPr>
        <w:rFonts w:cs="Times New Roman" w:hint="default"/>
        <w:u w:val="none"/>
      </w:rPr>
    </w:lvl>
    <w:lvl w:ilvl="3">
      <w:start w:val="1"/>
      <w:numFmt w:val="decimal"/>
      <w:lvlText w:val="%1.%2.%3.%4."/>
      <w:lvlJc w:val="left"/>
      <w:pPr>
        <w:ind w:left="3324" w:hanging="1200"/>
      </w:pPr>
      <w:rPr>
        <w:rFonts w:cs="Times New Roman" w:hint="default"/>
        <w:u w:val="none"/>
      </w:rPr>
    </w:lvl>
    <w:lvl w:ilvl="4">
      <w:start w:val="1"/>
      <w:numFmt w:val="decimal"/>
      <w:lvlText w:val="%1.%2.%3.%4.%5."/>
      <w:lvlJc w:val="left"/>
      <w:pPr>
        <w:ind w:left="4032" w:hanging="1200"/>
      </w:pPr>
      <w:rPr>
        <w:rFonts w:cs="Times New Roman" w:hint="default"/>
        <w:u w:val="none"/>
      </w:rPr>
    </w:lvl>
    <w:lvl w:ilvl="5">
      <w:start w:val="1"/>
      <w:numFmt w:val="decimal"/>
      <w:lvlText w:val="%1.%2.%3.%4.%5.%6."/>
      <w:lvlJc w:val="left"/>
      <w:pPr>
        <w:ind w:left="4980" w:hanging="1440"/>
      </w:pPr>
      <w:rPr>
        <w:rFonts w:cs="Times New Roman" w:hint="default"/>
        <w:u w:val="none"/>
      </w:rPr>
    </w:lvl>
    <w:lvl w:ilvl="6">
      <w:start w:val="1"/>
      <w:numFmt w:val="decimal"/>
      <w:lvlText w:val="%1.%2.%3.%4.%5.%6.%7."/>
      <w:lvlJc w:val="left"/>
      <w:pPr>
        <w:ind w:left="6048" w:hanging="1800"/>
      </w:pPr>
      <w:rPr>
        <w:rFonts w:cs="Times New Roman" w:hint="default"/>
        <w:u w:val="none"/>
      </w:rPr>
    </w:lvl>
    <w:lvl w:ilvl="7">
      <w:start w:val="1"/>
      <w:numFmt w:val="decimal"/>
      <w:lvlText w:val="%1.%2.%3.%4.%5.%6.%7.%8."/>
      <w:lvlJc w:val="left"/>
      <w:pPr>
        <w:ind w:left="6756" w:hanging="1800"/>
      </w:pPr>
      <w:rPr>
        <w:rFonts w:cs="Times New Roman" w:hint="default"/>
        <w:u w:val="none"/>
      </w:rPr>
    </w:lvl>
    <w:lvl w:ilvl="8">
      <w:start w:val="1"/>
      <w:numFmt w:val="decimal"/>
      <w:lvlText w:val="%1.%2.%3.%4.%5.%6.%7.%8.%9."/>
      <w:lvlJc w:val="left"/>
      <w:pPr>
        <w:ind w:left="7824" w:hanging="2160"/>
      </w:pPr>
      <w:rPr>
        <w:rFonts w:cs="Times New Roman" w:hint="default"/>
        <w:u w:val="none"/>
      </w:rPr>
    </w:lvl>
  </w:abstractNum>
  <w:abstractNum w:abstractNumId="36" w15:restartNumberingAfterBreak="0">
    <w:nsid w:val="7B2476B3"/>
    <w:multiLevelType w:val="hybridMultilevel"/>
    <w:tmpl w:val="CDB052B8"/>
    <w:lvl w:ilvl="0" w:tplc="22AEDF7A">
      <w:start w:val="1"/>
      <w:numFmt w:val="decimal"/>
      <w:lvlText w:val="%1)"/>
      <w:lvlJc w:val="left"/>
      <w:pPr>
        <w:ind w:left="2587" w:hanging="117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26"/>
  </w:num>
  <w:num w:numId="8">
    <w:abstractNumId w:val="1"/>
  </w:num>
  <w:num w:numId="9">
    <w:abstractNumId w:val="34"/>
  </w:num>
  <w:num w:numId="10">
    <w:abstractNumId w:val="21"/>
  </w:num>
  <w:num w:numId="11">
    <w:abstractNumId w:val="25"/>
  </w:num>
  <w:num w:numId="12">
    <w:abstractNumId w:val="1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2"/>
  </w:num>
  <w:num w:numId="18">
    <w:abstractNumId w:val="10"/>
  </w:num>
  <w:num w:numId="19">
    <w:abstractNumId w:val="28"/>
  </w:num>
  <w:num w:numId="20">
    <w:abstractNumId w:val="15"/>
  </w:num>
  <w:num w:numId="21">
    <w:abstractNumId w:val="12"/>
  </w:num>
  <w:num w:numId="22">
    <w:abstractNumId w:val="23"/>
  </w:num>
  <w:num w:numId="23">
    <w:abstractNumId w:val="11"/>
  </w:num>
  <w:num w:numId="24">
    <w:abstractNumId w:val="20"/>
  </w:num>
  <w:num w:numId="25">
    <w:abstractNumId w:val="27"/>
  </w:num>
  <w:num w:numId="26">
    <w:abstractNumId w:val="3"/>
  </w:num>
  <w:num w:numId="27">
    <w:abstractNumId w:val="33"/>
  </w:num>
  <w:num w:numId="28">
    <w:abstractNumId w:val="0"/>
  </w:num>
  <w:num w:numId="29">
    <w:abstractNumId w:val="5"/>
  </w:num>
  <w:num w:numId="30">
    <w:abstractNumId w:val="17"/>
  </w:num>
  <w:num w:numId="31">
    <w:abstractNumId w:val="18"/>
  </w:num>
  <w:num w:numId="32">
    <w:abstractNumId w:val="14"/>
  </w:num>
  <w:num w:numId="33">
    <w:abstractNumId w:val="2"/>
  </w:num>
  <w:num w:numId="34">
    <w:abstractNumId w:val="22"/>
  </w:num>
  <w:num w:numId="35">
    <w:abstractNumId w:val="8"/>
  </w:num>
  <w:num w:numId="36">
    <w:abstractNumId w:val="7"/>
  </w:num>
  <w:num w:numId="37">
    <w:abstractNumId w:val="29"/>
  </w:num>
  <w:num w:numId="38">
    <w:abstractNumId w:val="36"/>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03"/>
    <w:rsid w:val="00135840"/>
    <w:rsid w:val="00205B9B"/>
    <w:rsid w:val="003152EB"/>
    <w:rsid w:val="003B636F"/>
    <w:rsid w:val="00426FD9"/>
    <w:rsid w:val="00437D9D"/>
    <w:rsid w:val="00594EF6"/>
    <w:rsid w:val="006F50BC"/>
    <w:rsid w:val="007931DC"/>
    <w:rsid w:val="008E7F39"/>
    <w:rsid w:val="008F3E12"/>
    <w:rsid w:val="009A6C1B"/>
    <w:rsid w:val="00A17764"/>
    <w:rsid w:val="00A446AF"/>
    <w:rsid w:val="00A57803"/>
    <w:rsid w:val="00A726A1"/>
    <w:rsid w:val="00B06882"/>
    <w:rsid w:val="00B07A1B"/>
    <w:rsid w:val="00C1056D"/>
    <w:rsid w:val="00CE40B0"/>
    <w:rsid w:val="00D0782C"/>
    <w:rsid w:val="00D67A6E"/>
    <w:rsid w:val="00D96DB8"/>
    <w:rsid w:val="00DB54F5"/>
    <w:rsid w:val="00E03F5D"/>
    <w:rsid w:val="00E471D8"/>
    <w:rsid w:val="00E52DAD"/>
    <w:rsid w:val="00EB23DF"/>
    <w:rsid w:val="00ED5A8E"/>
    <w:rsid w:val="00F4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702A"/>
  <w15:chartTrackingRefBased/>
  <w15:docId w15:val="{360C0D4C-BCC4-41CE-B483-45DCEE2B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B636F"/>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qFormat/>
    <w:rsid w:val="003B636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B636F"/>
    <w:pPr>
      <w:keepNext/>
      <w:spacing w:after="0" w:line="240" w:lineRule="auto"/>
      <w:jc w:val="center"/>
      <w:outlineLvl w:val="2"/>
    </w:pPr>
    <w:rPr>
      <w:rFonts w:ascii="Times New Roman" w:eastAsia="Times New Roman" w:hAnsi="Times New Roman" w:cs="Times New Roman"/>
      <w:b/>
      <w:bCs/>
      <w:sz w:val="36"/>
      <w:szCs w:val="24"/>
      <w:lang w:eastAsia="ru-RU"/>
    </w:rPr>
  </w:style>
  <w:style w:type="paragraph" w:styleId="4">
    <w:name w:val="heading 4"/>
    <w:basedOn w:val="a"/>
    <w:next w:val="a"/>
    <w:link w:val="40"/>
    <w:qFormat/>
    <w:rsid w:val="003B636F"/>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3B636F"/>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3B636F"/>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3B636F"/>
    <w:pPr>
      <w:keepNext/>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3B636F"/>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3B636F"/>
    <w:pPr>
      <w:keepNext/>
      <w:tabs>
        <w:tab w:val="left" w:pos="2520"/>
      </w:tabs>
      <w:spacing w:after="0" w:line="240" w:lineRule="auto"/>
      <w:jc w:val="right"/>
      <w:outlineLvl w:val="8"/>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36F"/>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3B636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B636F"/>
    <w:rPr>
      <w:rFonts w:ascii="Times New Roman" w:eastAsia="Times New Roman" w:hAnsi="Times New Roman" w:cs="Times New Roman"/>
      <w:b/>
      <w:bCs/>
      <w:sz w:val="36"/>
      <w:szCs w:val="24"/>
      <w:lang w:eastAsia="ru-RU"/>
    </w:rPr>
  </w:style>
  <w:style w:type="character" w:customStyle="1" w:styleId="40">
    <w:name w:val="Заголовок 4 Знак"/>
    <w:basedOn w:val="a0"/>
    <w:link w:val="4"/>
    <w:rsid w:val="003B636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B63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3B636F"/>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B636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3B636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B636F"/>
    <w:rPr>
      <w:rFonts w:ascii="Times New Roman" w:eastAsia="Times New Roman" w:hAnsi="Times New Roman" w:cs="Times New Roman"/>
      <w:b/>
      <w:bCs/>
      <w:sz w:val="28"/>
      <w:szCs w:val="24"/>
      <w:u w:val="single"/>
      <w:lang w:eastAsia="ru-RU"/>
    </w:rPr>
  </w:style>
  <w:style w:type="numbering" w:customStyle="1" w:styleId="11">
    <w:name w:val="Нет списка1"/>
    <w:next w:val="a2"/>
    <w:semiHidden/>
    <w:unhideWhenUsed/>
    <w:rsid w:val="003B636F"/>
  </w:style>
  <w:style w:type="paragraph" w:customStyle="1" w:styleId="ConsPlusNormal">
    <w:name w:val="ConsPlusNormal"/>
    <w:link w:val="ConsPlusNormal0"/>
    <w:rsid w:val="003B636F"/>
    <w:pPr>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3B636F"/>
    <w:rPr>
      <w:rFonts w:ascii="Arial" w:eastAsia="Times New Roman" w:hAnsi="Arial" w:cs="Times New Roman"/>
      <w:lang w:eastAsia="ru-RU"/>
    </w:rPr>
  </w:style>
  <w:style w:type="paragraph" w:customStyle="1" w:styleId="ConsPlusNonformat">
    <w:name w:val="ConsPlusNonformat"/>
    <w:link w:val="ConsPlusNonformat0"/>
    <w:rsid w:val="003B63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B636F"/>
    <w:pPr>
      <w:spacing w:after="200" w:line="276" w:lineRule="auto"/>
      <w:ind w:left="720"/>
      <w:contextualSpacing/>
    </w:pPr>
    <w:rPr>
      <w:rFonts w:ascii="Calibri" w:eastAsia="Times New Roman" w:hAnsi="Calibri" w:cs="Times New Roman"/>
      <w:lang w:eastAsia="ru-RU"/>
    </w:rPr>
  </w:style>
  <w:style w:type="paragraph" w:styleId="a3">
    <w:name w:val="Body Text"/>
    <w:basedOn w:val="a"/>
    <w:link w:val="a4"/>
    <w:rsid w:val="003B636F"/>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B636F"/>
    <w:rPr>
      <w:rFonts w:ascii="Times New Roman" w:eastAsia="Times New Roman" w:hAnsi="Times New Roman" w:cs="Times New Roman"/>
      <w:sz w:val="28"/>
      <w:szCs w:val="24"/>
      <w:lang w:eastAsia="ru-RU"/>
    </w:rPr>
  </w:style>
  <w:style w:type="paragraph" w:styleId="21">
    <w:name w:val="Body Text 2"/>
    <w:basedOn w:val="a"/>
    <w:link w:val="22"/>
    <w:rsid w:val="003B636F"/>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B636F"/>
    <w:rPr>
      <w:rFonts w:ascii="Times New Roman" w:eastAsia="Times New Roman" w:hAnsi="Times New Roman" w:cs="Times New Roman"/>
      <w:sz w:val="24"/>
      <w:szCs w:val="24"/>
      <w:lang w:eastAsia="ru-RU"/>
    </w:rPr>
  </w:style>
  <w:style w:type="paragraph" w:styleId="a5">
    <w:name w:val="Body Text Indent"/>
    <w:basedOn w:val="a"/>
    <w:link w:val="a6"/>
    <w:rsid w:val="003B636F"/>
    <w:pPr>
      <w:spacing w:after="0" w:line="240" w:lineRule="auto"/>
      <w:ind w:left="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3B636F"/>
    <w:rPr>
      <w:rFonts w:ascii="Times New Roman" w:eastAsia="Times New Roman" w:hAnsi="Times New Roman" w:cs="Times New Roman"/>
      <w:sz w:val="28"/>
      <w:szCs w:val="24"/>
      <w:lang w:eastAsia="ru-RU"/>
    </w:rPr>
  </w:style>
  <w:style w:type="paragraph" w:styleId="23">
    <w:name w:val="Body Text Indent 2"/>
    <w:basedOn w:val="a"/>
    <w:link w:val="24"/>
    <w:rsid w:val="003B636F"/>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3B636F"/>
    <w:rPr>
      <w:rFonts w:ascii="Times New Roman" w:eastAsia="Times New Roman" w:hAnsi="Times New Roman" w:cs="Times New Roman"/>
      <w:sz w:val="28"/>
      <w:szCs w:val="24"/>
      <w:lang w:eastAsia="ru-RU"/>
    </w:rPr>
  </w:style>
  <w:style w:type="paragraph" w:styleId="31">
    <w:name w:val="Body Text Indent 3"/>
    <w:basedOn w:val="a"/>
    <w:link w:val="32"/>
    <w:rsid w:val="003B636F"/>
    <w:pPr>
      <w:spacing w:after="0" w:line="240" w:lineRule="auto"/>
      <w:ind w:left="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3B636F"/>
    <w:rPr>
      <w:rFonts w:ascii="Times New Roman" w:eastAsia="Times New Roman" w:hAnsi="Times New Roman" w:cs="Times New Roman"/>
      <w:sz w:val="28"/>
      <w:szCs w:val="24"/>
      <w:lang w:eastAsia="ru-RU"/>
    </w:rPr>
  </w:style>
  <w:style w:type="paragraph" w:customStyle="1" w:styleId="ConsPlusTitle">
    <w:name w:val="ConsPlusTitle"/>
    <w:rsid w:val="003B63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3B63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B636F"/>
    <w:rPr>
      <w:rFonts w:ascii="Times New Roman" w:eastAsia="Times New Roman" w:hAnsi="Times New Roman" w:cs="Times New Roman"/>
      <w:sz w:val="24"/>
      <w:szCs w:val="24"/>
      <w:lang w:eastAsia="ru-RU"/>
    </w:rPr>
  </w:style>
  <w:style w:type="character" w:styleId="a9">
    <w:name w:val="page number"/>
    <w:rsid w:val="003B636F"/>
    <w:rPr>
      <w:rFonts w:cs="Times New Roman"/>
    </w:rPr>
  </w:style>
  <w:style w:type="paragraph" w:styleId="33">
    <w:name w:val="Body Text 3"/>
    <w:basedOn w:val="a"/>
    <w:link w:val="34"/>
    <w:rsid w:val="003B636F"/>
    <w:pPr>
      <w:spacing w:after="0" w:line="240" w:lineRule="auto"/>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3B636F"/>
    <w:rPr>
      <w:rFonts w:ascii="Times New Roman" w:eastAsia="Times New Roman" w:hAnsi="Times New Roman" w:cs="Times New Roman"/>
      <w:sz w:val="28"/>
      <w:szCs w:val="24"/>
      <w:lang w:eastAsia="ru-RU"/>
    </w:rPr>
  </w:style>
  <w:style w:type="paragraph" w:customStyle="1" w:styleId="text1cl">
    <w:name w:val="text1cl"/>
    <w:basedOn w:val="a"/>
    <w:rsid w:val="003B636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3B636F"/>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3B63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B636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636F"/>
    <w:pPr>
      <w:tabs>
        <w:tab w:val="num" w:pos="1287"/>
      </w:tabs>
      <w:spacing w:line="240" w:lineRule="exact"/>
      <w:ind w:left="1287" w:hanging="360"/>
      <w:jc w:val="both"/>
    </w:pPr>
    <w:rPr>
      <w:rFonts w:ascii="Verdana" w:eastAsia="Times New Roman" w:hAnsi="Verdana" w:cs="Arial"/>
      <w:sz w:val="20"/>
      <w:szCs w:val="20"/>
      <w:lang w:val="en-US"/>
    </w:rPr>
  </w:style>
  <w:style w:type="character" w:styleId="aa">
    <w:name w:val="Hyperlink"/>
    <w:rsid w:val="003B636F"/>
    <w:rPr>
      <w:rFonts w:cs="Times New Roman"/>
      <w:color w:val="0000FF"/>
      <w:u w:val="single"/>
    </w:rPr>
  </w:style>
  <w:style w:type="paragraph" w:customStyle="1" w:styleId="13">
    <w:name w:val="Без интервала1"/>
    <w:rsid w:val="003B636F"/>
    <w:pPr>
      <w:spacing w:after="0" w:line="240" w:lineRule="auto"/>
    </w:pPr>
    <w:rPr>
      <w:rFonts w:ascii="Calibri" w:eastAsia="Times New Roman" w:hAnsi="Calibri" w:cs="Times New Roman"/>
    </w:rPr>
  </w:style>
  <w:style w:type="paragraph" w:customStyle="1" w:styleId="Default">
    <w:name w:val="Default"/>
    <w:rsid w:val="003B63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Emphasis"/>
    <w:qFormat/>
    <w:rsid w:val="003B636F"/>
    <w:rPr>
      <w:rFonts w:cs="Times New Roman"/>
      <w:i/>
      <w:iCs/>
    </w:rPr>
  </w:style>
  <w:style w:type="paragraph" w:styleId="ac">
    <w:name w:val="Balloon Text"/>
    <w:basedOn w:val="a"/>
    <w:link w:val="ad"/>
    <w:semiHidden/>
    <w:rsid w:val="003B636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B636F"/>
    <w:rPr>
      <w:rFonts w:ascii="Tahoma" w:eastAsia="Times New Roman" w:hAnsi="Tahoma" w:cs="Tahoma"/>
      <w:sz w:val="16"/>
      <w:szCs w:val="16"/>
      <w:lang w:eastAsia="ru-RU"/>
    </w:rPr>
  </w:style>
  <w:style w:type="character" w:customStyle="1" w:styleId="51">
    <w:name w:val="Знак Знак5"/>
    <w:rsid w:val="003B636F"/>
    <w:rPr>
      <w:rFonts w:ascii="Tahoma" w:eastAsia="Calibri" w:hAnsi="Tahoma" w:cs="Tahoma"/>
      <w:sz w:val="16"/>
      <w:szCs w:val="16"/>
    </w:rPr>
  </w:style>
  <w:style w:type="paragraph" w:styleId="ae">
    <w:name w:val="header"/>
    <w:basedOn w:val="a"/>
    <w:link w:val="af"/>
    <w:uiPriority w:val="99"/>
    <w:rsid w:val="003B636F"/>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f">
    <w:name w:val="Верхний колонтитул Знак"/>
    <w:basedOn w:val="a0"/>
    <w:link w:val="ae"/>
    <w:uiPriority w:val="99"/>
    <w:rsid w:val="003B636F"/>
    <w:rPr>
      <w:rFonts w:ascii="Times New Roman" w:eastAsia="Calibri" w:hAnsi="Times New Roman" w:cs="Times New Roman"/>
      <w:sz w:val="24"/>
      <w:szCs w:val="24"/>
      <w:lang w:val="x-none" w:eastAsia="x-none"/>
    </w:rPr>
  </w:style>
  <w:style w:type="character" w:customStyle="1" w:styleId="35">
    <w:name w:val="Знак Знак3"/>
    <w:rsid w:val="003B636F"/>
    <w:rPr>
      <w:rFonts w:eastAsia="Calibri"/>
      <w:sz w:val="24"/>
      <w:szCs w:val="24"/>
    </w:rPr>
  </w:style>
  <w:style w:type="character" w:customStyle="1" w:styleId="71">
    <w:name w:val="Знак Знак7"/>
    <w:rsid w:val="003B636F"/>
    <w:rPr>
      <w:b/>
      <w:bCs/>
      <w:kern w:val="36"/>
      <w:sz w:val="48"/>
      <w:szCs w:val="48"/>
    </w:rPr>
  </w:style>
  <w:style w:type="character" w:styleId="af0">
    <w:name w:val="Strong"/>
    <w:qFormat/>
    <w:rsid w:val="003B636F"/>
    <w:rPr>
      <w:b/>
      <w:bCs/>
    </w:rPr>
  </w:style>
  <w:style w:type="paragraph" w:styleId="af1">
    <w:name w:val="Normal (Web)"/>
    <w:basedOn w:val="a"/>
    <w:uiPriority w:val="99"/>
    <w:unhideWhenUsed/>
    <w:rsid w:val="003B6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s">
    <w:name w:val="pages"/>
    <w:basedOn w:val="a0"/>
    <w:rsid w:val="003B636F"/>
  </w:style>
  <w:style w:type="character" w:customStyle="1" w:styleId="current">
    <w:name w:val="current"/>
    <w:basedOn w:val="a0"/>
    <w:rsid w:val="003B636F"/>
  </w:style>
  <w:style w:type="paragraph" w:styleId="z-">
    <w:name w:val="HTML Top of Form"/>
    <w:basedOn w:val="a"/>
    <w:next w:val="a"/>
    <w:link w:val="z-0"/>
    <w:hidden/>
    <w:unhideWhenUsed/>
    <w:rsid w:val="003B636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3B636F"/>
    <w:rPr>
      <w:rFonts w:ascii="Arial" w:eastAsia="Times New Roman" w:hAnsi="Arial" w:cs="Arial"/>
      <w:vanish/>
      <w:sz w:val="16"/>
      <w:szCs w:val="16"/>
      <w:lang w:eastAsia="ru-RU"/>
    </w:rPr>
  </w:style>
  <w:style w:type="paragraph" w:styleId="z-1">
    <w:name w:val="HTML Bottom of Form"/>
    <w:basedOn w:val="a"/>
    <w:next w:val="a"/>
    <w:link w:val="z-2"/>
    <w:hidden/>
    <w:unhideWhenUsed/>
    <w:rsid w:val="003B636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3B636F"/>
    <w:rPr>
      <w:rFonts w:ascii="Arial" w:eastAsia="Times New Roman" w:hAnsi="Arial" w:cs="Arial"/>
      <w:vanish/>
      <w:sz w:val="16"/>
      <w:szCs w:val="16"/>
      <w:lang w:eastAsia="ru-RU"/>
    </w:rPr>
  </w:style>
  <w:style w:type="paragraph" w:styleId="af2">
    <w:name w:val="List Paragraph"/>
    <w:basedOn w:val="a"/>
    <w:qFormat/>
    <w:rsid w:val="003B636F"/>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footnote text"/>
    <w:basedOn w:val="a"/>
    <w:link w:val="af4"/>
    <w:rsid w:val="003B636F"/>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3B636F"/>
    <w:rPr>
      <w:rFonts w:ascii="Times New Roman" w:eastAsia="Calibri" w:hAnsi="Times New Roman" w:cs="Times New Roman"/>
      <w:sz w:val="20"/>
      <w:szCs w:val="20"/>
      <w:lang w:eastAsia="ru-RU"/>
    </w:rPr>
  </w:style>
  <w:style w:type="character" w:styleId="af5">
    <w:name w:val="footnote reference"/>
    <w:rsid w:val="003B636F"/>
    <w:rPr>
      <w:vertAlign w:val="superscript"/>
    </w:rPr>
  </w:style>
  <w:style w:type="character" w:customStyle="1" w:styleId="61">
    <w:name w:val="Знак Знак6"/>
    <w:rsid w:val="003B636F"/>
    <w:rPr>
      <w:rFonts w:ascii="Cambria" w:eastAsia="Times New Roman" w:hAnsi="Cambria" w:cs="Times New Roman"/>
      <w:b/>
      <w:bCs/>
      <w:sz w:val="26"/>
      <w:szCs w:val="26"/>
    </w:rPr>
  </w:style>
  <w:style w:type="character" w:customStyle="1" w:styleId="af6">
    <w:name w:val="Без интервала Знак"/>
    <w:link w:val="af7"/>
    <w:locked/>
    <w:rsid w:val="003B636F"/>
  </w:style>
  <w:style w:type="paragraph" w:styleId="af7">
    <w:name w:val="No Spacing"/>
    <w:link w:val="af6"/>
    <w:qFormat/>
    <w:rsid w:val="003B636F"/>
    <w:pPr>
      <w:widowControl w:val="0"/>
      <w:autoSpaceDE w:val="0"/>
      <w:autoSpaceDN w:val="0"/>
      <w:adjustRightInd w:val="0"/>
      <w:spacing w:after="0" w:line="240" w:lineRule="auto"/>
    </w:pPr>
  </w:style>
  <w:style w:type="character" w:customStyle="1" w:styleId="value-title">
    <w:name w:val="value-title"/>
    <w:basedOn w:val="a0"/>
    <w:rsid w:val="003B636F"/>
  </w:style>
  <w:style w:type="paragraph" w:customStyle="1" w:styleId="msonormalcxspmiddlebullet1gif">
    <w:name w:val="msonormalcxspmiddlebullet1.gif"/>
    <w:basedOn w:val="a"/>
    <w:rsid w:val="003B6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B636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3B636F"/>
  </w:style>
  <w:style w:type="character" w:styleId="af8">
    <w:name w:val="annotation reference"/>
    <w:rsid w:val="003B636F"/>
    <w:rPr>
      <w:sz w:val="16"/>
      <w:szCs w:val="16"/>
    </w:rPr>
  </w:style>
  <w:style w:type="paragraph" w:styleId="af9">
    <w:name w:val="annotation text"/>
    <w:basedOn w:val="a"/>
    <w:link w:val="afa"/>
    <w:rsid w:val="003B636F"/>
    <w:pPr>
      <w:spacing w:after="200" w:line="276" w:lineRule="auto"/>
    </w:pPr>
    <w:rPr>
      <w:rFonts w:ascii="Calibri" w:eastAsia="Times New Roman" w:hAnsi="Calibri" w:cs="Times New Roman"/>
      <w:sz w:val="20"/>
      <w:szCs w:val="20"/>
      <w:lang w:eastAsia="ru-RU"/>
    </w:rPr>
  </w:style>
  <w:style w:type="character" w:customStyle="1" w:styleId="afa">
    <w:name w:val="Текст примечания Знак"/>
    <w:basedOn w:val="a0"/>
    <w:link w:val="af9"/>
    <w:rsid w:val="003B636F"/>
    <w:rPr>
      <w:rFonts w:ascii="Calibri" w:eastAsia="Times New Roman" w:hAnsi="Calibri" w:cs="Times New Roman"/>
      <w:sz w:val="20"/>
      <w:szCs w:val="20"/>
      <w:lang w:eastAsia="ru-RU"/>
    </w:rPr>
  </w:style>
  <w:style w:type="paragraph" w:styleId="afb">
    <w:name w:val="annotation subject"/>
    <w:basedOn w:val="af9"/>
    <w:next w:val="af9"/>
    <w:link w:val="afc"/>
    <w:rsid w:val="003B636F"/>
    <w:rPr>
      <w:b/>
      <w:bCs/>
    </w:rPr>
  </w:style>
  <w:style w:type="character" w:customStyle="1" w:styleId="afc">
    <w:name w:val="Тема примечания Знак"/>
    <w:basedOn w:val="afa"/>
    <w:link w:val="afb"/>
    <w:rsid w:val="003B636F"/>
    <w:rPr>
      <w:rFonts w:ascii="Calibri" w:eastAsia="Times New Roman" w:hAnsi="Calibri" w:cs="Times New Roman"/>
      <w:b/>
      <w:bCs/>
      <w:sz w:val="20"/>
      <w:szCs w:val="20"/>
      <w:lang w:eastAsia="ru-RU"/>
    </w:rPr>
  </w:style>
  <w:style w:type="paragraph" w:customStyle="1" w:styleId="afd">
    <w:name w:val="БланкАДМ"/>
    <w:basedOn w:val="a"/>
    <w:rsid w:val="003B636F"/>
    <w:pPr>
      <w:widowControl w:val="0"/>
      <w:spacing w:after="0" w:line="240" w:lineRule="auto"/>
      <w:ind w:firstLine="720"/>
    </w:pPr>
    <w:rPr>
      <w:rFonts w:ascii="Times New Roman" w:eastAsia="Times New Roman" w:hAnsi="Times New Roman" w:cs="Times New Roman"/>
      <w:sz w:val="28"/>
      <w:szCs w:val="20"/>
      <w:lang w:eastAsia="ru-RU"/>
    </w:rPr>
  </w:style>
  <w:style w:type="paragraph" w:styleId="afe">
    <w:name w:val="caption"/>
    <w:basedOn w:val="a"/>
    <w:qFormat/>
    <w:rsid w:val="003B636F"/>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3B636F"/>
    <w:rPr>
      <w:rFonts w:ascii="Courier New" w:eastAsia="Times New Roman" w:hAnsi="Courier New" w:cs="Courier New"/>
      <w:sz w:val="20"/>
      <w:szCs w:val="20"/>
      <w:lang w:eastAsia="ru-RU"/>
    </w:rPr>
  </w:style>
  <w:style w:type="paragraph" w:customStyle="1" w:styleId="Standard">
    <w:name w:val="Standard"/>
    <w:rsid w:val="003B636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FORMATTEXT">
    <w:name w:val=".FORMATTEXT"/>
    <w:uiPriority w:val="99"/>
    <w:rsid w:val="008F3E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F3E1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25">
    <w:name w:val="Нет списка2"/>
    <w:next w:val="a2"/>
    <w:uiPriority w:val="99"/>
    <w:semiHidden/>
    <w:unhideWhenUsed/>
    <w:rsid w:val="008F3E12"/>
  </w:style>
  <w:style w:type="paragraph" w:customStyle="1" w:styleId="COLBOTTOM">
    <w:name w:val="#COL_BOTTOM"/>
    <w:rsid w:val="008F3E12"/>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8F3E12"/>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8F3E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8F3E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8F3E12"/>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F179-D4F1-42E2-A9F7-A8730D25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14490</Words>
  <Characters>82594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Похозучет</dc:creator>
  <cp:keywords/>
  <dc:description/>
  <cp:lastModifiedBy>Похозучет</cp:lastModifiedBy>
  <cp:revision>19</cp:revision>
  <dcterms:created xsi:type="dcterms:W3CDTF">2021-04-22T09:45:00Z</dcterms:created>
  <dcterms:modified xsi:type="dcterms:W3CDTF">2021-06-22T07:05:00Z</dcterms:modified>
</cp:coreProperties>
</file>