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АДМИНИСТРАЦИЯ СЕЛЬСКОГО ПОСЕЛЕНИЯ ХУЛИМСУНТ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Березовский район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ХАНТЫ-МАНСИЙСКИЙ АВТОНОМНЫЙ ОКРУГ – ЮГРА</w:t>
      </w: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</w:p>
    <w:p w:rsidR="00106C66" w:rsidRPr="00764851" w:rsidRDefault="00106C66" w:rsidP="00106C66">
      <w:pPr>
        <w:jc w:val="center"/>
        <w:rPr>
          <w:b/>
          <w:sz w:val="26"/>
          <w:szCs w:val="26"/>
        </w:rPr>
      </w:pPr>
      <w:r w:rsidRPr="00764851">
        <w:rPr>
          <w:b/>
          <w:sz w:val="26"/>
          <w:szCs w:val="26"/>
        </w:rPr>
        <w:t>ПОСТАНОВЛЕНИЕ</w:t>
      </w:r>
    </w:p>
    <w:p w:rsidR="00106C66" w:rsidRPr="00764851" w:rsidRDefault="00106C66" w:rsidP="00106C66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C66" w:rsidRPr="00764851" w:rsidRDefault="00106C66" w:rsidP="00106C66">
      <w:pPr>
        <w:jc w:val="center"/>
        <w:rPr>
          <w:sz w:val="26"/>
          <w:szCs w:val="26"/>
        </w:rPr>
      </w:pPr>
    </w:p>
    <w:p w:rsidR="00106C66" w:rsidRPr="00106C66" w:rsidRDefault="00106C66" w:rsidP="00106C66">
      <w:pPr>
        <w:widowControl w:val="0"/>
        <w:autoSpaceDE w:val="0"/>
        <w:autoSpaceDN w:val="0"/>
        <w:adjustRightInd w:val="0"/>
        <w:ind w:firstLine="547"/>
        <w:outlineLvl w:val="0"/>
        <w:rPr>
          <w:rFonts w:eastAsia="Calibri"/>
          <w:b/>
          <w:sz w:val="26"/>
          <w:szCs w:val="26"/>
          <w:lang w:eastAsia="en-US"/>
        </w:rPr>
      </w:pPr>
    </w:p>
    <w:p w:rsidR="00106C66" w:rsidRPr="00106C66" w:rsidRDefault="00106C66" w:rsidP="00106C66">
      <w:pPr>
        <w:pStyle w:val="a4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 xml:space="preserve">от </w:t>
      </w:r>
      <w:r w:rsidR="009B035C">
        <w:rPr>
          <w:rFonts w:ascii="Times New Roman" w:hAnsi="Times New Roman"/>
          <w:sz w:val="26"/>
          <w:szCs w:val="26"/>
        </w:rPr>
        <w:t>01</w:t>
      </w:r>
      <w:r w:rsidRPr="00106C66">
        <w:rPr>
          <w:rFonts w:ascii="Times New Roman" w:hAnsi="Times New Roman"/>
          <w:sz w:val="26"/>
          <w:szCs w:val="26"/>
        </w:rPr>
        <w:t>.0</w:t>
      </w:r>
      <w:r w:rsidR="009B035C">
        <w:rPr>
          <w:rFonts w:ascii="Times New Roman" w:hAnsi="Times New Roman"/>
          <w:sz w:val="26"/>
          <w:szCs w:val="26"/>
        </w:rPr>
        <w:t>8</w:t>
      </w:r>
      <w:r w:rsidRPr="00106C66">
        <w:rPr>
          <w:rFonts w:ascii="Times New Roman" w:hAnsi="Times New Roman"/>
          <w:sz w:val="26"/>
          <w:szCs w:val="26"/>
        </w:rPr>
        <w:t>.201</w:t>
      </w:r>
      <w:r w:rsidR="00907CE9">
        <w:rPr>
          <w:rFonts w:ascii="Times New Roman" w:hAnsi="Times New Roman"/>
          <w:sz w:val="26"/>
          <w:szCs w:val="26"/>
        </w:rPr>
        <w:t>8</w:t>
      </w:r>
      <w:r w:rsidR="00D27C0C">
        <w:rPr>
          <w:rFonts w:ascii="Times New Roman" w:hAnsi="Times New Roman"/>
          <w:sz w:val="26"/>
          <w:szCs w:val="26"/>
        </w:rPr>
        <w:t xml:space="preserve"> г</w:t>
      </w:r>
      <w:r w:rsidR="009B035C">
        <w:rPr>
          <w:rFonts w:ascii="Times New Roman" w:hAnsi="Times New Roman"/>
          <w:sz w:val="26"/>
          <w:szCs w:val="26"/>
        </w:rPr>
        <w:t>.</w:t>
      </w:r>
      <w:r w:rsidRPr="00106C66">
        <w:rPr>
          <w:rFonts w:ascii="Times New Roman" w:hAnsi="Times New Roman"/>
          <w:sz w:val="26"/>
          <w:szCs w:val="26"/>
        </w:rPr>
        <w:t xml:space="preserve"> </w:t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  <w:t xml:space="preserve">                          №</w:t>
      </w:r>
      <w:r w:rsidR="009B035C">
        <w:rPr>
          <w:rFonts w:ascii="Times New Roman" w:hAnsi="Times New Roman"/>
          <w:sz w:val="26"/>
          <w:szCs w:val="26"/>
        </w:rPr>
        <w:t xml:space="preserve"> 47</w:t>
      </w:r>
    </w:p>
    <w:p w:rsidR="00106C66" w:rsidRPr="00106C66" w:rsidRDefault="00106C66" w:rsidP="00106C66">
      <w:pPr>
        <w:pStyle w:val="a4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>д. Хулимсунт</w:t>
      </w:r>
    </w:p>
    <w:p w:rsidR="00106C66" w:rsidRDefault="00106C66" w:rsidP="00A656A7">
      <w:pPr>
        <w:ind w:right="4959"/>
        <w:rPr>
          <w:sz w:val="28"/>
          <w:szCs w:val="28"/>
        </w:rPr>
      </w:pPr>
    </w:p>
    <w:p w:rsidR="009E4D72" w:rsidRDefault="00EB04EA" w:rsidP="009E4D72">
      <w:pPr>
        <w:tabs>
          <w:tab w:val="left" w:pos="5220"/>
        </w:tabs>
        <w:ind w:right="364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по</w:t>
      </w:r>
      <w:r w:rsidRPr="00EB04EA">
        <w:rPr>
          <w:b/>
          <w:sz w:val="28"/>
          <w:szCs w:val="28"/>
        </w:rPr>
        <w:t xml:space="preserve">рядке информирования населения об ограничении водопользования на </w:t>
      </w:r>
      <w:r>
        <w:rPr>
          <w:b/>
          <w:sz w:val="28"/>
          <w:szCs w:val="28"/>
        </w:rPr>
        <w:t>водных объектах общего пользова</w:t>
      </w:r>
      <w:r w:rsidRPr="00EB04EA">
        <w:rPr>
          <w:b/>
          <w:sz w:val="28"/>
          <w:szCs w:val="28"/>
        </w:rPr>
        <w:t xml:space="preserve">ния, расположенных на территории </w:t>
      </w:r>
      <w:r>
        <w:rPr>
          <w:b/>
          <w:sz w:val="28"/>
          <w:szCs w:val="28"/>
        </w:rPr>
        <w:t xml:space="preserve">сельского </w:t>
      </w:r>
      <w:r w:rsidRPr="00EB04EA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Хулимсунт»</w:t>
      </w:r>
    </w:p>
    <w:p w:rsidR="00EB04EA" w:rsidRPr="00901861" w:rsidRDefault="00EB04EA" w:rsidP="009E4D72">
      <w:pPr>
        <w:tabs>
          <w:tab w:val="left" w:pos="5220"/>
        </w:tabs>
        <w:ind w:right="3645"/>
        <w:rPr>
          <w:sz w:val="28"/>
          <w:szCs w:val="28"/>
        </w:rPr>
      </w:pPr>
      <w:bookmarkStart w:id="0" w:name="_GoBack"/>
      <w:bookmarkEnd w:id="0"/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 w:rsidRPr="00F95775">
        <w:rPr>
          <w:sz w:val="28"/>
          <w:szCs w:val="28"/>
        </w:rPr>
        <w:t>В соответствии с Водным кодексом Российской Федерации, Федеральным</w:t>
      </w:r>
      <w:r>
        <w:rPr>
          <w:sz w:val="28"/>
          <w:szCs w:val="28"/>
        </w:rPr>
        <w:t>и</w:t>
      </w:r>
      <w:r w:rsidRPr="00F957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F95775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</w:t>
      </w:r>
      <w:hyperlink r:id="rId6" w:history="1">
        <w:r>
          <w:rPr>
            <w:rStyle w:val="ad"/>
            <w:sz w:val="28"/>
            <w:szCs w:val="28"/>
          </w:rPr>
          <w:t>,</w:t>
        </w:r>
      </w:hyperlink>
      <w:r>
        <w:rPr>
          <w:sz w:val="28"/>
          <w:szCs w:val="28"/>
        </w:rPr>
        <w:t xml:space="preserve"> </w:t>
      </w:r>
      <w:r w:rsidRPr="00F95775">
        <w:rPr>
          <w:sz w:val="28"/>
          <w:szCs w:val="28"/>
        </w:rPr>
        <w:t>Уставом муниципаль</w:t>
      </w:r>
      <w:r>
        <w:rPr>
          <w:sz w:val="28"/>
          <w:szCs w:val="28"/>
        </w:rPr>
        <w:t xml:space="preserve">ного образования сельское поселение Хулимсунт, в целях приведения нормативных правовых актов в соответствии с действующим законодательством: </w:t>
      </w:r>
    </w:p>
    <w:p w:rsidR="00EB04EA" w:rsidRDefault="00EB04EA" w:rsidP="00EB04EA">
      <w:pPr>
        <w:shd w:val="clear" w:color="auto" w:fill="FFFFFF"/>
        <w:rPr>
          <w:bCs/>
          <w:color w:val="333333"/>
          <w:sz w:val="28"/>
          <w:szCs w:val="28"/>
        </w:rPr>
      </w:pPr>
      <w:r w:rsidRPr="00F95775">
        <w:rPr>
          <w:sz w:val="28"/>
          <w:szCs w:val="28"/>
        </w:rPr>
        <w:t xml:space="preserve">1. Утвердить Положение о порядке </w:t>
      </w:r>
      <w:r>
        <w:rPr>
          <w:sz w:val="28"/>
          <w:szCs w:val="28"/>
        </w:rPr>
        <w:t xml:space="preserve">информирования населения </w:t>
      </w:r>
      <w:r w:rsidRPr="00F95775">
        <w:rPr>
          <w:sz w:val="28"/>
          <w:szCs w:val="28"/>
        </w:rPr>
        <w:t>об ограничениях водопользования на водных объектах общего пользования</w:t>
      </w:r>
      <w:r>
        <w:rPr>
          <w:sz w:val="28"/>
          <w:szCs w:val="28"/>
        </w:rPr>
        <w:t xml:space="preserve">, </w:t>
      </w:r>
      <w:r>
        <w:rPr>
          <w:bCs/>
          <w:color w:val="333333"/>
          <w:sz w:val="28"/>
          <w:szCs w:val="28"/>
        </w:rPr>
        <w:t>расположенных на территории сельского поселения Хулимсунт согласно приложения.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</w:t>
      </w:r>
      <w:r w:rsidRPr="004277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B04EA">
        <w:rPr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сельское поселение Хулимсунт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04EA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  <w:r w:rsidRPr="00EB04EA"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EB04EA" w:rsidRDefault="00EB04EA" w:rsidP="00EB04EA">
      <w:pPr>
        <w:shd w:val="clear" w:color="auto" w:fill="FFFFFF"/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9E4D72" w:rsidRDefault="009E4D72" w:rsidP="009E4D72">
      <w:pPr>
        <w:rPr>
          <w:sz w:val="28"/>
          <w:szCs w:val="28"/>
        </w:rPr>
      </w:pPr>
    </w:p>
    <w:p w:rsidR="004C5831" w:rsidRDefault="004C5831" w:rsidP="009E4D72">
      <w:pPr>
        <w:rPr>
          <w:sz w:val="28"/>
          <w:szCs w:val="28"/>
        </w:rPr>
      </w:pPr>
    </w:p>
    <w:p w:rsidR="00106C66" w:rsidRPr="00106C66" w:rsidRDefault="00106C66" w:rsidP="00106C6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06C66">
        <w:rPr>
          <w:rFonts w:ascii="Times New Roman" w:hAnsi="Times New Roman"/>
          <w:sz w:val="26"/>
          <w:szCs w:val="26"/>
        </w:rPr>
        <w:t>Глава сельского</w:t>
      </w:r>
    </w:p>
    <w:p w:rsidR="00106C66" w:rsidRPr="00106C66" w:rsidRDefault="00106C66" w:rsidP="00106C6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06C66">
        <w:rPr>
          <w:rFonts w:ascii="Times New Roman" w:hAnsi="Times New Roman"/>
          <w:sz w:val="26"/>
          <w:szCs w:val="26"/>
        </w:rPr>
        <w:t>поселения Хулимсунт</w:t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06C6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106C66">
        <w:rPr>
          <w:rFonts w:ascii="Times New Roman" w:hAnsi="Times New Roman"/>
          <w:sz w:val="26"/>
          <w:szCs w:val="26"/>
        </w:rPr>
        <w:t>О.В.Баранова</w:t>
      </w:r>
    </w:p>
    <w:p w:rsidR="00A656A7" w:rsidRDefault="00A656A7" w:rsidP="009E4D72">
      <w:pPr>
        <w:rPr>
          <w:sz w:val="28"/>
          <w:szCs w:val="28"/>
        </w:rPr>
      </w:pPr>
    </w:p>
    <w:p w:rsidR="00222920" w:rsidRDefault="00222920" w:rsidP="009E4D72">
      <w:pPr>
        <w:rPr>
          <w:sz w:val="22"/>
          <w:szCs w:val="22"/>
        </w:rPr>
      </w:pPr>
    </w:p>
    <w:p w:rsidR="00222920" w:rsidRDefault="00222920" w:rsidP="009E4D72">
      <w:pPr>
        <w:rPr>
          <w:sz w:val="22"/>
          <w:szCs w:val="22"/>
        </w:rPr>
      </w:pPr>
    </w:p>
    <w:p w:rsidR="00794DC0" w:rsidRDefault="00794DC0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94DC0" w:rsidRDefault="00794DC0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259E2" w:rsidRDefault="004259E2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259E2" w:rsidRDefault="004259E2" w:rsidP="008967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635E6" w:rsidRDefault="00E635E6" w:rsidP="00E635E6">
      <w:pPr>
        <w:widowControl w:val="0"/>
        <w:autoSpaceDE w:val="0"/>
        <w:autoSpaceDN w:val="0"/>
        <w:adjustRightInd w:val="0"/>
        <w:ind w:firstLine="0"/>
        <w:outlineLvl w:val="1"/>
        <w:rPr>
          <w:sz w:val="28"/>
        </w:rPr>
      </w:pPr>
    </w:p>
    <w:p w:rsidR="00E635E6" w:rsidRPr="00AF43E3" w:rsidRDefault="00E635E6" w:rsidP="00E635E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lastRenderedPageBreak/>
        <w:t>Приложение к постановлению</w:t>
      </w:r>
    </w:p>
    <w:p w:rsidR="00907CE9" w:rsidRDefault="009E4D72" w:rsidP="00E635E6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 xml:space="preserve">Администрации </w:t>
      </w:r>
      <w:r w:rsidR="00907CE9">
        <w:rPr>
          <w:sz w:val="20"/>
          <w:szCs w:val="20"/>
        </w:rPr>
        <w:t xml:space="preserve">сельского </w:t>
      </w:r>
    </w:p>
    <w:p w:rsidR="009E4D72" w:rsidRPr="00AF43E3" w:rsidRDefault="00907CE9" w:rsidP="00907CE9">
      <w:pPr>
        <w:widowControl w:val="0"/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поселения Хулимсунт</w:t>
      </w:r>
    </w:p>
    <w:p w:rsidR="009E4D72" w:rsidRDefault="009E4D72" w:rsidP="00907CE9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jc w:val="right"/>
        <w:outlineLvl w:val="1"/>
        <w:rPr>
          <w:sz w:val="20"/>
          <w:szCs w:val="20"/>
        </w:rPr>
      </w:pPr>
      <w:r w:rsidRPr="00AF43E3">
        <w:rPr>
          <w:sz w:val="20"/>
          <w:szCs w:val="20"/>
        </w:rPr>
        <w:t xml:space="preserve">от </w:t>
      </w:r>
      <w:r w:rsidR="005725F6">
        <w:rPr>
          <w:sz w:val="20"/>
          <w:szCs w:val="20"/>
        </w:rPr>
        <w:t>0</w:t>
      </w:r>
      <w:r w:rsidR="009B035C">
        <w:rPr>
          <w:sz w:val="20"/>
          <w:szCs w:val="20"/>
        </w:rPr>
        <w:t>1</w:t>
      </w:r>
      <w:r w:rsidR="0084305F">
        <w:rPr>
          <w:sz w:val="20"/>
          <w:szCs w:val="20"/>
        </w:rPr>
        <w:t>.0</w:t>
      </w:r>
      <w:r w:rsidR="009B035C">
        <w:rPr>
          <w:sz w:val="20"/>
          <w:szCs w:val="20"/>
        </w:rPr>
        <w:t>8</w:t>
      </w:r>
      <w:r w:rsidR="00907CE9">
        <w:rPr>
          <w:sz w:val="20"/>
          <w:szCs w:val="20"/>
        </w:rPr>
        <w:t>.</w:t>
      </w:r>
      <w:r w:rsidRPr="00AF43E3">
        <w:rPr>
          <w:sz w:val="20"/>
          <w:szCs w:val="20"/>
        </w:rPr>
        <w:t>201</w:t>
      </w:r>
      <w:r w:rsidR="00A656A7">
        <w:rPr>
          <w:sz w:val="20"/>
          <w:szCs w:val="20"/>
        </w:rPr>
        <w:t>8</w:t>
      </w:r>
      <w:r w:rsidRPr="00AF43E3">
        <w:rPr>
          <w:sz w:val="20"/>
          <w:szCs w:val="20"/>
        </w:rPr>
        <w:t xml:space="preserve"> года </w:t>
      </w:r>
      <w:r w:rsidR="00907CE9">
        <w:rPr>
          <w:sz w:val="20"/>
          <w:szCs w:val="20"/>
        </w:rPr>
        <w:t>№</w:t>
      </w:r>
      <w:r w:rsidR="0084305F">
        <w:rPr>
          <w:sz w:val="20"/>
          <w:szCs w:val="20"/>
        </w:rPr>
        <w:t xml:space="preserve"> </w:t>
      </w:r>
      <w:r w:rsidR="009B035C">
        <w:rPr>
          <w:sz w:val="20"/>
          <w:szCs w:val="20"/>
        </w:rPr>
        <w:t>47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b/>
          <w:bCs/>
          <w:color w:val="333333"/>
          <w:sz w:val="28"/>
          <w:szCs w:val="28"/>
        </w:rPr>
      </w:pPr>
      <w:r w:rsidRPr="005725F6">
        <w:rPr>
          <w:b/>
          <w:sz w:val="28"/>
          <w:szCs w:val="28"/>
        </w:rPr>
        <w:t xml:space="preserve">Положение о порядке информирования населения об ограничениях водопользования на водных объектах общего пользования </w:t>
      </w:r>
      <w:r w:rsidRPr="005725F6">
        <w:rPr>
          <w:b/>
          <w:bCs/>
          <w:color w:val="333333"/>
          <w:sz w:val="28"/>
          <w:szCs w:val="28"/>
        </w:rPr>
        <w:t xml:space="preserve">расположенных на территории </w:t>
      </w:r>
      <w:r>
        <w:rPr>
          <w:b/>
          <w:bCs/>
          <w:color w:val="333333"/>
          <w:sz w:val="28"/>
          <w:szCs w:val="28"/>
        </w:rPr>
        <w:t xml:space="preserve">сельского </w:t>
      </w:r>
      <w:r w:rsidRPr="005725F6">
        <w:rPr>
          <w:b/>
          <w:bCs/>
          <w:color w:val="333333"/>
          <w:sz w:val="28"/>
          <w:szCs w:val="28"/>
        </w:rPr>
        <w:t>поселения</w:t>
      </w:r>
      <w:r>
        <w:rPr>
          <w:b/>
          <w:bCs/>
          <w:color w:val="333333"/>
          <w:sz w:val="28"/>
          <w:szCs w:val="28"/>
        </w:rPr>
        <w:t xml:space="preserve"> Хулимсунт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b/>
          <w:color w:val="000000"/>
          <w:sz w:val="28"/>
          <w:szCs w:val="28"/>
        </w:rPr>
      </w:pPr>
    </w:p>
    <w:p w:rsidR="005725F6" w:rsidRPr="005725F6" w:rsidRDefault="005725F6" w:rsidP="005725F6">
      <w:pPr>
        <w:spacing w:line="360" w:lineRule="atLeast"/>
        <w:ind w:firstLine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Общее положение</w:t>
      </w:r>
    </w:p>
    <w:p w:rsidR="005725F6" w:rsidRPr="005725F6" w:rsidRDefault="005725F6" w:rsidP="005725F6">
      <w:pPr>
        <w:spacing w:after="260" w:line="360" w:lineRule="atLeast"/>
        <w:ind w:firstLine="0"/>
        <w:rPr>
          <w:sz w:val="28"/>
          <w:szCs w:val="28"/>
        </w:rPr>
      </w:pPr>
      <w:r w:rsidRPr="005725F6">
        <w:rPr>
          <w:color w:val="000000"/>
          <w:sz w:val="28"/>
          <w:szCs w:val="28"/>
        </w:rPr>
        <w:br/>
      </w:r>
      <w:r>
        <w:rPr>
          <w:sz w:val="28"/>
          <w:szCs w:val="28"/>
        </w:rPr>
        <w:t>1.1. Настояще</w:t>
      </w:r>
      <w:r w:rsidRPr="005725F6">
        <w:rPr>
          <w:sz w:val="28"/>
          <w:szCs w:val="28"/>
        </w:rPr>
        <w:t>е Положение разработано в соответствии с Водным кодексом Российской Федерации, Федеральными законами от 06.10.2003 № 131–ФЗ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5725F6">
        <w:rPr>
          <w:sz w:val="28"/>
          <w:szCs w:val="28"/>
        </w:rPr>
        <w:t>Уставом муниципального образования сельско</w:t>
      </w:r>
      <w:r>
        <w:rPr>
          <w:sz w:val="28"/>
          <w:szCs w:val="28"/>
        </w:rPr>
        <w:t xml:space="preserve">го </w:t>
      </w:r>
      <w:r w:rsidRPr="005725F6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5725F6">
        <w:rPr>
          <w:sz w:val="28"/>
          <w:szCs w:val="28"/>
        </w:rPr>
        <w:t xml:space="preserve"> </w:t>
      </w:r>
      <w:r>
        <w:rPr>
          <w:sz w:val="28"/>
          <w:szCs w:val="28"/>
        </w:rPr>
        <w:t>Хулимсунт</w:t>
      </w:r>
      <w:r w:rsidRPr="005725F6">
        <w:rPr>
          <w:sz w:val="28"/>
          <w:szCs w:val="28"/>
        </w:rPr>
        <w:t>.</w:t>
      </w:r>
    </w:p>
    <w:p w:rsidR="005725F6" w:rsidRPr="005725F6" w:rsidRDefault="005725F6" w:rsidP="005725F6">
      <w:pPr>
        <w:spacing w:after="260" w:line="36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>1.2. Основными принципами, определяющими содержание требований настоящего Положения, является обязательность соблюдения водного законодательства, экологических и санитарно-эпидемиологических норм и правил. Порядок регулирует отношения, возникающие при предоставлении гражданам информации об ограничениях водопользования на водных объектах общего пользования, расположенных на территории поселения.</w:t>
      </w:r>
    </w:p>
    <w:p w:rsidR="005725F6" w:rsidRPr="005725F6" w:rsidRDefault="005725F6" w:rsidP="005725F6">
      <w:pPr>
        <w:spacing w:after="260" w:line="360" w:lineRule="atLeast"/>
        <w:ind w:firstLine="0"/>
      </w:pPr>
      <w:r w:rsidRPr="005725F6">
        <w:rPr>
          <w:sz w:val="28"/>
          <w:szCs w:val="28"/>
        </w:rPr>
        <w:t>1.3. В целях настоящего Порядка под водными объектами общего пользования, если иное не предусмотрено законодательством, понимаются поверхностные водные объекты, находящиеся в государственной или муниципальной собственности расположенные на территории поселения:</w:t>
      </w:r>
      <w:r w:rsidRPr="005725F6">
        <w:t> </w:t>
      </w:r>
      <w:r w:rsidRPr="005725F6">
        <w:rPr>
          <w:sz w:val="28"/>
          <w:szCs w:val="28"/>
        </w:rPr>
        <w:br/>
        <w:t>• водные ресурсы – поверхностные и подземные воды, которые находятся в водных объектах и используются или могут быть использованы;</w:t>
      </w:r>
      <w:r w:rsidRPr="005725F6">
        <w:t> </w:t>
      </w:r>
      <w:r w:rsidRPr="005725F6">
        <w:rPr>
          <w:sz w:val="28"/>
          <w:szCs w:val="28"/>
        </w:rPr>
        <w:br/>
        <w:t>• водный объект –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  <w:r w:rsidRPr="005725F6">
        <w:t> </w:t>
      </w:r>
      <w:r w:rsidRPr="005725F6">
        <w:rPr>
          <w:sz w:val="28"/>
          <w:szCs w:val="28"/>
        </w:rPr>
        <w:br/>
        <w:t>• водопользователь – физическое лицо или юридическое лицо, которым предоставлено право пользования водным объектом;</w:t>
      </w:r>
      <w:r w:rsidRPr="005725F6">
        <w:t> </w:t>
      </w:r>
      <w:r w:rsidRPr="005725F6">
        <w:rPr>
          <w:sz w:val="28"/>
          <w:szCs w:val="28"/>
        </w:rPr>
        <w:br/>
        <w:t>• водопотребление – потребление воды из систем водоснабжения;</w:t>
      </w:r>
      <w:r w:rsidRPr="005725F6">
        <w:t> </w:t>
      </w:r>
      <w:r w:rsidRPr="005725F6">
        <w:rPr>
          <w:sz w:val="28"/>
          <w:szCs w:val="28"/>
        </w:rPr>
        <w:br/>
        <w:t>• использование водных объектов (водопользование) – использование различными способами водных объектов для удовлетворения потребностей Российской Федерации, субъектов Российской Федерации, муниципальных образований, физических и юридических лиц;</w:t>
      </w:r>
      <w:r w:rsidRPr="005725F6">
        <w:t> </w:t>
      </w:r>
    </w:p>
    <w:p w:rsidR="005725F6" w:rsidRPr="005725F6" w:rsidRDefault="005725F6" w:rsidP="005725F6">
      <w:pPr>
        <w:spacing w:after="260" w:line="36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>• охрана водных объектов – система мероприятий, направленных на сохранение и восстановление водных объектов;</w:t>
      </w:r>
      <w:r w:rsidRPr="005725F6">
        <w:t> 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lastRenderedPageBreak/>
        <w:t>2. Полномочия органов местного самоуправления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в области водных отношений</w:t>
      </w:r>
    </w:p>
    <w:p w:rsidR="005725F6" w:rsidRPr="005725F6" w:rsidRDefault="005725F6" w:rsidP="005725F6">
      <w:pPr>
        <w:spacing w:line="36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2.1. К полномочиям органов местного самоуправления в отношении водных объектов, находящихся в собственности </w:t>
      </w:r>
      <w:r w:rsidR="00E10B27" w:rsidRPr="005725F6">
        <w:rPr>
          <w:sz w:val="28"/>
          <w:szCs w:val="28"/>
        </w:rPr>
        <w:t>поселения,</w:t>
      </w:r>
      <w:r w:rsidRPr="005725F6">
        <w:rPr>
          <w:sz w:val="28"/>
          <w:szCs w:val="28"/>
        </w:rPr>
        <w:t xml:space="preserve"> относятся: 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- владение, пользование, распоряжение такими водными объектами; 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>- осуществление мер по предотвращению негативного воздействия вод и ликвидации его последствий; 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sz w:val="28"/>
          <w:szCs w:val="28"/>
        </w:rPr>
        <w:tab/>
        <w:t>- осуществление мер по охране таких водных объектов; 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>- установление ставок платы за пользование такими водными объектами, порядка расчета и взимания этой платы.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color w:val="008000"/>
          <w:sz w:val="28"/>
          <w:szCs w:val="28"/>
        </w:rPr>
        <w:tab/>
      </w:r>
      <w:r w:rsidRPr="005725F6">
        <w:rPr>
          <w:sz w:val="28"/>
          <w:szCs w:val="28"/>
        </w:rPr>
        <w:t xml:space="preserve">2.2. К полномочиям органов местного самоуправления в области водных отношений, кроме полномочий собственника, предусмотренных частью 2.1 настоящего пункта, относится: 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color w:val="008000"/>
          <w:sz w:val="28"/>
          <w:szCs w:val="28"/>
        </w:rPr>
        <w:tab/>
      </w:r>
      <w:r w:rsidRPr="005725F6">
        <w:rPr>
          <w:sz w:val="28"/>
          <w:szCs w:val="28"/>
        </w:rPr>
        <w:t>- обеспечение свободного доступа граждан к водным объектам общего пользования и их береговым полосам;</w:t>
      </w:r>
    </w:p>
    <w:p w:rsidR="005725F6" w:rsidRPr="005725F6" w:rsidRDefault="005725F6" w:rsidP="005725F6">
      <w:pPr>
        <w:spacing w:line="0" w:lineRule="atLeast"/>
        <w:ind w:firstLine="0"/>
        <w:jc w:val="left"/>
        <w:rPr>
          <w:sz w:val="28"/>
          <w:szCs w:val="28"/>
        </w:rPr>
      </w:pPr>
      <w:r w:rsidRPr="005725F6">
        <w:rPr>
          <w:sz w:val="28"/>
          <w:szCs w:val="28"/>
        </w:rPr>
        <w:tab/>
        <w:t>- информирование населения об ограничениях водопользования на водных объектах общего пользования, расположенных на территории поселения.</w:t>
      </w: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3. Ограничения водопользования.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 xml:space="preserve"> 3.1. Ограничения водопользования на водных объектах общего пользования администрацией сельского поселения </w:t>
      </w:r>
      <w:r w:rsidR="00E10B27">
        <w:rPr>
          <w:sz w:val="28"/>
          <w:szCs w:val="28"/>
        </w:rPr>
        <w:t xml:space="preserve">Хулимсунт </w:t>
      </w:r>
      <w:r w:rsidRPr="005725F6">
        <w:rPr>
          <w:sz w:val="28"/>
          <w:szCs w:val="28"/>
        </w:rPr>
        <w:t>в пределах своих полномочий в соответствии с действующим законодательством при использовании водных объект</w:t>
      </w:r>
      <w:r w:rsidR="00E10B27">
        <w:rPr>
          <w:sz w:val="28"/>
          <w:szCs w:val="28"/>
        </w:rPr>
        <w:t>ов</w:t>
      </w:r>
      <w:r w:rsidRPr="005725F6">
        <w:rPr>
          <w:sz w:val="28"/>
          <w:szCs w:val="28"/>
        </w:rPr>
        <w:t xml:space="preserve"> общего пользования в целях предотвращения загрязнения, засорения, заиления водных объектов устанавливаются следующие ограничения (запреты):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- купаться в местах, где выставлены щиты (аншлаги) с запрещающими знаками и надписями;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 xml:space="preserve"> </w:t>
      </w:r>
      <w:r w:rsidRPr="005725F6">
        <w:rPr>
          <w:sz w:val="28"/>
          <w:szCs w:val="28"/>
        </w:rPr>
        <w:tab/>
        <w:t xml:space="preserve">- снимать и самовольно устанавливать оборудование и средства обозначения участков водных объектов;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- использовать водные объекты, на которых водопользование ограничено, приостановлено или запрещено, для целей, на которые введены запреты;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- занимать береговую полосу водного объекта общего пользования, а также размещать в ее пределах устройства и сооружения, ограничивающие свободный доступ к водному объекту;  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- совершать действия, угрожающие жизни и здоровью людей, объектам животного мира, водным биологическим ресурсам и наносящие вред окружающей среде.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4. Информирование населения об ограничениях при использовании водных объектов общего пользования</w:t>
      </w: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 xml:space="preserve">4.1. Информация об ограничении водопользования на водных объектах общего пользования предоставляется жителям сельского поселения </w:t>
      </w:r>
      <w:r w:rsidR="000A133F">
        <w:rPr>
          <w:sz w:val="28"/>
          <w:szCs w:val="28"/>
        </w:rPr>
        <w:t xml:space="preserve">Хулимсунт </w:t>
      </w:r>
      <w:r w:rsidRPr="005725F6">
        <w:rPr>
          <w:sz w:val="28"/>
          <w:szCs w:val="28"/>
        </w:rPr>
        <w:t>следующими способами: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lastRenderedPageBreak/>
        <w:t>• размещение на официальном сайте администрации сельско</w:t>
      </w:r>
      <w:r w:rsidR="00E10B27">
        <w:rPr>
          <w:sz w:val="28"/>
          <w:szCs w:val="28"/>
        </w:rPr>
        <w:t>го</w:t>
      </w:r>
      <w:r w:rsidRPr="005725F6">
        <w:rPr>
          <w:sz w:val="28"/>
          <w:szCs w:val="28"/>
        </w:rPr>
        <w:t xml:space="preserve"> поселени</w:t>
      </w:r>
      <w:r w:rsidR="00E10B27">
        <w:rPr>
          <w:sz w:val="28"/>
          <w:szCs w:val="28"/>
        </w:rPr>
        <w:t>я</w:t>
      </w:r>
      <w:r w:rsidRPr="005725F6">
        <w:rPr>
          <w:sz w:val="28"/>
          <w:szCs w:val="28"/>
        </w:rPr>
        <w:t xml:space="preserve"> </w:t>
      </w:r>
      <w:r w:rsidR="00E10B27">
        <w:rPr>
          <w:sz w:val="28"/>
          <w:szCs w:val="28"/>
        </w:rPr>
        <w:t>Хулимсунт</w:t>
      </w:r>
      <w:r w:rsidRPr="005725F6">
        <w:rPr>
          <w:sz w:val="28"/>
          <w:szCs w:val="28"/>
        </w:rPr>
        <w:t>, на информационном стенде;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 xml:space="preserve">• посредством специальных информационных знаков, устанавливаемых вдоль берегов водных объектов общего пользования. 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>4.2.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 </w:t>
      </w:r>
      <w:r w:rsidRPr="005725F6">
        <w:rPr>
          <w:sz w:val="28"/>
          <w:szCs w:val="28"/>
        </w:rPr>
        <w:br/>
      </w:r>
      <w:r w:rsidRPr="005725F6">
        <w:rPr>
          <w:sz w:val="28"/>
          <w:szCs w:val="28"/>
        </w:rPr>
        <w:tab/>
        <w:t xml:space="preserve">4.3. Информационные знаки, устанавливаемые вдоль берегов водных объектов общего пользования, имеют форму прямоугольника с размером сторон не менее 50 на </w:t>
      </w:r>
      <w:smartTag w:uri="urn:schemas-microsoft-com:office:smarttags" w:element="metricconverter">
        <w:smartTagPr>
          <w:attr w:name="ProductID" w:val="60 см"/>
        </w:smartTagPr>
        <w:r w:rsidRPr="005725F6">
          <w:rPr>
            <w:sz w:val="28"/>
            <w:szCs w:val="28"/>
          </w:rPr>
          <w:t>60 см</w:t>
        </w:r>
      </w:smartTag>
      <w:r w:rsidRPr="005725F6">
        <w:rPr>
          <w:sz w:val="28"/>
          <w:szCs w:val="28"/>
        </w:rPr>
        <w:t xml:space="preserve"> и изготавливаются из досок, толстой фанеры, металлических листов или из другого прочного материала. Знаки устанавливаются на видных местах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5725F6">
          <w:rPr>
            <w:sz w:val="28"/>
            <w:szCs w:val="28"/>
          </w:rPr>
          <w:t>2,5 метра</w:t>
        </w:r>
      </w:smartTag>
      <w:r w:rsidRPr="005725F6">
        <w:rPr>
          <w:sz w:val="28"/>
          <w:szCs w:val="28"/>
        </w:rPr>
        <w:t>.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  <w:r w:rsidRPr="005725F6">
        <w:rPr>
          <w:sz w:val="28"/>
          <w:szCs w:val="28"/>
        </w:rPr>
        <w:t>5. Ответственность за нарушение настоящего Порядка</w:t>
      </w:r>
    </w:p>
    <w:p w:rsidR="005725F6" w:rsidRPr="005725F6" w:rsidRDefault="005725F6" w:rsidP="005725F6">
      <w:pPr>
        <w:spacing w:line="0" w:lineRule="atLeast"/>
        <w:ind w:firstLine="0"/>
        <w:jc w:val="center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5.1. За нарушение настоящего Порядка ответственность наступает в соответствии с действующим законодательством.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  <w:r w:rsidRPr="005725F6">
        <w:rPr>
          <w:sz w:val="28"/>
          <w:szCs w:val="28"/>
        </w:rPr>
        <w:tab/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 </w:t>
      </w: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Pr="005725F6" w:rsidRDefault="005725F6" w:rsidP="005725F6">
      <w:pPr>
        <w:spacing w:line="0" w:lineRule="atLeast"/>
        <w:ind w:firstLine="0"/>
        <w:rPr>
          <w:sz w:val="28"/>
          <w:szCs w:val="28"/>
        </w:rPr>
      </w:pPr>
    </w:p>
    <w:p w:rsidR="005725F6" w:rsidRDefault="005725F6" w:rsidP="005725F6">
      <w:pPr>
        <w:widowControl w:val="0"/>
        <w:tabs>
          <w:tab w:val="left" w:pos="3686"/>
        </w:tabs>
        <w:autoSpaceDE w:val="0"/>
        <w:autoSpaceDN w:val="0"/>
        <w:adjustRightInd w:val="0"/>
        <w:ind w:left="5529" w:firstLine="0"/>
        <w:outlineLvl w:val="1"/>
        <w:rPr>
          <w:sz w:val="22"/>
          <w:szCs w:val="22"/>
        </w:rPr>
      </w:pPr>
    </w:p>
    <w:sectPr w:rsidR="005725F6" w:rsidSect="003115C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748"/>
    <w:multiLevelType w:val="hybridMultilevel"/>
    <w:tmpl w:val="85D24754"/>
    <w:lvl w:ilvl="0" w:tplc="DC52C8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2"/>
    <w:rsid w:val="00015B4F"/>
    <w:rsid w:val="000442F5"/>
    <w:rsid w:val="0004604B"/>
    <w:rsid w:val="00047730"/>
    <w:rsid w:val="000975D0"/>
    <w:rsid w:val="000A133F"/>
    <w:rsid w:val="000A4D41"/>
    <w:rsid w:val="000B3159"/>
    <w:rsid w:val="000C28DE"/>
    <w:rsid w:val="000E3A83"/>
    <w:rsid w:val="000F7B44"/>
    <w:rsid w:val="00106C66"/>
    <w:rsid w:val="0014312C"/>
    <w:rsid w:val="00173016"/>
    <w:rsid w:val="001F0239"/>
    <w:rsid w:val="001F0448"/>
    <w:rsid w:val="00222920"/>
    <w:rsid w:val="00241BE0"/>
    <w:rsid w:val="00243A0A"/>
    <w:rsid w:val="00267DCA"/>
    <w:rsid w:val="00271A53"/>
    <w:rsid w:val="0028683A"/>
    <w:rsid w:val="002A5E6F"/>
    <w:rsid w:val="002C1F31"/>
    <w:rsid w:val="002E3380"/>
    <w:rsid w:val="002E4A1C"/>
    <w:rsid w:val="003115CC"/>
    <w:rsid w:val="00337BE0"/>
    <w:rsid w:val="003641A0"/>
    <w:rsid w:val="00386C63"/>
    <w:rsid w:val="003A27D2"/>
    <w:rsid w:val="003B4627"/>
    <w:rsid w:val="003C1D31"/>
    <w:rsid w:val="003C5FD6"/>
    <w:rsid w:val="0040274C"/>
    <w:rsid w:val="00406390"/>
    <w:rsid w:val="004259E2"/>
    <w:rsid w:val="004510FA"/>
    <w:rsid w:val="00464641"/>
    <w:rsid w:val="004C0F6B"/>
    <w:rsid w:val="004C5831"/>
    <w:rsid w:val="004E5262"/>
    <w:rsid w:val="00515F60"/>
    <w:rsid w:val="00526393"/>
    <w:rsid w:val="0053136F"/>
    <w:rsid w:val="00557992"/>
    <w:rsid w:val="005725F6"/>
    <w:rsid w:val="005D7D3C"/>
    <w:rsid w:val="006D3C8C"/>
    <w:rsid w:val="0074057A"/>
    <w:rsid w:val="00787275"/>
    <w:rsid w:val="00794DC0"/>
    <w:rsid w:val="007D288F"/>
    <w:rsid w:val="0084305F"/>
    <w:rsid w:val="00852295"/>
    <w:rsid w:val="00871B89"/>
    <w:rsid w:val="00882AF1"/>
    <w:rsid w:val="0089673B"/>
    <w:rsid w:val="00901861"/>
    <w:rsid w:val="00907CE9"/>
    <w:rsid w:val="00915C15"/>
    <w:rsid w:val="009357A5"/>
    <w:rsid w:val="00937DD1"/>
    <w:rsid w:val="00961499"/>
    <w:rsid w:val="00970273"/>
    <w:rsid w:val="009A6621"/>
    <w:rsid w:val="009B035C"/>
    <w:rsid w:val="009C36A4"/>
    <w:rsid w:val="009E4D72"/>
    <w:rsid w:val="00A133B0"/>
    <w:rsid w:val="00A656A7"/>
    <w:rsid w:val="00A853A4"/>
    <w:rsid w:val="00AA5EC0"/>
    <w:rsid w:val="00AF43E3"/>
    <w:rsid w:val="00BE125E"/>
    <w:rsid w:val="00C016DF"/>
    <w:rsid w:val="00C16E47"/>
    <w:rsid w:val="00C26744"/>
    <w:rsid w:val="00CE43C5"/>
    <w:rsid w:val="00D27C0C"/>
    <w:rsid w:val="00D433BF"/>
    <w:rsid w:val="00DB693B"/>
    <w:rsid w:val="00E10B27"/>
    <w:rsid w:val="00E10CEA"/>
    <w:rsid w:val="00E12E51"/>
    <w:rsid w:val="00E23105"/>
    <w:rsid w:val="00E50035"/>
    <w:rsid w:val="00E55C82"/>
    <w:rsid w:val="00E635E6"/>
    <w:rsid w:val="00E703D6"/>
    <w:rsid w:val="00E75B9F"/>
    <w:rsid w:val="00E75D16"/>
    <w:rsid w:val="00EB04EA"/>
    <w:rsid w:val="00EB74BE"/>
    <w:rsid w:val="00ED1E44"/>
    <w:rsid w:val="00F1073D"/>
    <w:rsid w:val="00F15508"/>
    <w:rsid w:val="00F468E2"/>
    <w:rsid w:val="00F75982"/>
    <w:rsid w:val="00F9552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E37AED"/>
  <w15:docId w15:val="{F489C50C-A058-4449-8374-F8920969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72"/>
    <w:pPr>
      <w:spacing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4D7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53A4"/>
    <w:pPr>
      <w:ind w:left="720"/>
      <w:contextualSpacing/>
    </w:pPr>
  </w:style>
  <w:style w:type="paragraph" w:styleId="a4">
    <w:name w:val="No Spacing"/>
    <w:uiPriority w:val="1"/>
    <w:qFormat/>
    <w:rsid w:val="00AA5EC0"/>
    <w:pPr>
      <w:spacing w:line="240" w:lineRule="auto"/>
      <w:jc w:val="left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10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5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5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 Знак"/>
    <w:link w:val="a9"/>
    <w:locked/>
    <w:rsid w:val="00A656A7"/>
    <w:rPr>
      <w:sz w:val="28"/>
      <w:szCs w:val="28"/>
      <w:lang w:eastAsia="ru-RU"/>
    </w:rPr>
  </w:style>
  <w:style w:type="paragraph" w:styleId="a9">
    <w:name w:val="Body Text"/>
    <w:basedOn w:val="a"/>
    <w:link w:val="a8"/>
    <w:rsid w:val="00A656A7"/>
    <w:pPr>
      <w:ind w:firstLine="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A65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ланкАДМ"/>
    <w:basedOn w:val="a"/>
    <w:rsid w:val="00A656A7"/>
    <w:pPr>
      <w:ind w:firstLine="720"/>
      <w:jc w:val="left"/>
    </w:pPr>
    <w:rPr>
      <w:sz w:val="28"/>
      <w:szCs w:val="28"/>
    </w:rPr>
  </w:style>
  <w:style w:type="paragraph" w:customStyle="1" w:styleId="ConsPlusNonformat">
    <w:name w:val="ConsPlusNonformat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67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106C66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106C6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rsid w:val="00EB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2BCEB-7822-4180-A8E7-767AAADA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_LysikAP</dc:creator>
  <cp:lastModifiedBy>Пользователь Windows</cp:lastModifiedBy>
  <cp:revision>2</cp:revision>
  <cp:lastPrinted>2018-08-02T11:04:00Z</cp:lastPrinted>
  <dcterms:created xsi:type="dcterms:W3CDTF">2018-08-02T11:10:00Z</dcterms:created>
  <dcterms:modified xsi:type="dcterms:W3CDTF">2018-08-02T11:10:00Z</dcterms:modified>
</cp:coreProperties>
</file>