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BD71F7" w:rsidRDefault="00013BD0" w:rsidP="00165ADA">
      <w:pPr>
        <w:autoSpaceDE w:val="0"/>
        <w:jc w:val="center"/>
        <w:rPr>
          <w:u w:val="double"/>
        </w:rPr>
      </w:pPr>
      <w:r w:rsidRPr="00BD71F7">
        <w:rPr>
          <w:u w:val="double"/>
        </w:rPr>
        <w:t>_____</w:t>
      </w:r>
      <w:r w:rsidR="00165ADA" w:rsidRPr="00BD71F7">
        <w:rPr>
          <w:u w:val="double"/>
        </w:rPr>
        <w:t>__________________________________________________</w:t>
      </w:r>
    </w:p>
    <w:p w:rsidR="00165ADA" w:rsidRPr="00BD71F7" w:rsidRDefault="00165ADA" w:rsidP="00165ADA">
      <w:pPr>
        <w:autoSpaceDE w:val="0"/>
        <w:jc w:val="center"/>
        <w:rPr>
          <w:b/>
          <w:i/>
        </w:rPr>
      </w:pPr>
      <w:r w:rsidRPr="00BD71F7">
        <w:rPr>
          <w:b/>
          <w:i/>
        </w:rPr>
        <w:t>ОФИЦИАЛЬНЫЙ БЮЛЛЕТЕНЬ</w:t>
      </w:r>
    </w:p>
    <w:p w:rsidR="00165ADA" w:rsidRPr="00BD71F7" w:rsidRDefault="00165ADA" w:rsidP="00165ADA">
      <w:pPr>
        <w:autoSpaceDE w:val="0"/>
        <w:ind w:firstLine="540"/>
        <w:jc w:val="center"/>
        <w:rPr>
          <w:b/>
          <w:i/>
        </w:rPr>
      </w:pPr>
      <w:r w:rsidRPr="00BD71F7">
        <w:rPr>
          <w:b/>
          <w:i/>
        </w:rPr>
        <w:t>ОРГАНОВ МЕСТНОГО САМОУПРАВЛЕНИЯ</w:t>
      </w:r>
    </w:p>
    <w:p w:rsidR="00165ADA" w:rsidRPr="00BD71F7" w:rsidRDefault="00165ADA" w:rsidP="00165ADA">
      <w:pPr>
        <w:pBdr>
          <w:bottom w:val="single" w:sz="12" w:space="1" w:color="auto"/>
        </w:pBdr>
        <w:autoSpaceDE w:val="0"/>
        <w:ind w:firstLine="540"/>
        <w:jc w:val="center"/>
        <w:rPr>
          <w:b/>
          <w:i/>
        </w:rPr>
      </w:pPr>
      <w:r w:rsidRPr="00BD71F7">
        <w:rPr>
          <w:b/>
          <w:i/>
        </w:rPr>
        <w:t>СЕЛЬСКОГО ПОСЕЛЕНИЯ ХУЛИМСУНТ</w:t>
      </w:r>
    </w:p>
    <w:p w:rsidR="00BD71F7" w:rsidRDefault="00165ADA" w:rsidP="00165ADA">
      <w:pPr>
        <w:jc w:val="center"/>
        <w:rPr>
          <w:b/>
          <w:i/>
        </w:rPr>
      </w:pPr>
      <w:r w:rsidRPr="00BD71F7">
        <w:rPr>
          <w:b/>
          <w:i/>
        </w:rPr>
        <w:t xml:space="preserve">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w:t>
      </w:r>
    </w:p>
    <w:p w:rsidR="00165ADA" w:rsidRPr="00BD71F7" w:rsidRDefault="00165ADA" w:rsidP="00165ADA">
      <w:pPr>
        <w:jc w:val="center"/>
        <w:rPr>
          <w:b/>
          <w:i/>
        </w:rPr>
      </w:pPr>
      <w:r w:rsidRPr="00BD71F7">
        <w:rPr>
          <w:b/>
          <w:i/>
        </w:rPr>
        <w:t>сельского поселения Хулимсунт</w:t>
      </w:r>
    </w:p>
    <w:p w:rsidR="00165ADA" w:rsidRPr="00BD71F7" w:rsidRDefault="00165ADA" w:rsidP="00165ADA">
      <w:pPr>
        <w:jc w:val="center"/>
        <w:rPr>
          <w:b/>
          <w:i/>
          <w:strike/>
          <w:u w:val="thick"/>
        </w:rPr>
      </w:pPr>
      <w:r w:rsidRPr="00BD71F7">
        <w:rPr>
          <w:b/>
          <w:i/>
          <w:strike/>
          <w:u w:val="thick"/>
        </w:rPr>
        <w:t>___________________________________________________________</w:t>
      </w:r>
    </w:p>
    <w:p w:rsidR="00165ADA" w:rsidRPr="00BD71F7" w:rsidRDefault="00165ADA" w:rsidP="00165ADA">
      <w:pPr>
        <w:autoSpaceDE w:val="0"/>
        <w:jc w:val="both"/>
        <w:rPr>
          <w:b/>
          <w:i/>
        </w:rPr>
      </w:pPr>
      <w:proofErr w:type="gramStart"/>
      <w:r w:rsidRPr="00BD71F7">
        <w:rPr>
          <w:b/>
        </w:rPr>
        <w:t xml:space="preserve">№ </w:t>
      </w:r>
      <w:r w:rsidR="00B84CC3" w:rsidRPr="00BD71F7">
        <w:rPr>
          <w:b/>
          <w:i/>
        </w:rPr>
        <w:t xml:space="preserve"> </w:t>
      </w:r>
      <w:r w:rsidR="00894B42">
        <w:rPr>
          <w:b/>
          <w:i/>
        </w:rPr>
        <w:t>31</w:t>
      </w:r>
      <w:proofErr w:type="gramEnd"/>
      <w:r w:rsidR="004224C4" w:rsidRPr="00BD71F7">
        <w:rPr>
          <w:b/>
          <w:i/>
        </w:rPr>
        <w:t xml:space="preserve"> (</w:t>
      </w:r>
      <w:r w:rsidR="00891F7D" w:rsidRPr="00BD71F7">
        <w:rPr>
          <w:b/>
          <w:i/>
        </w:rPr>
        <w:t>1</w:t>
      </w:r>
      <w:r w:rsidR="00894B42">
        <w:rPr>
          <w:b/>
          <w:i/>
        </w:rPr>
        <w:t>37</w:t>
      </w:r>
      <w:r w:rsidRPr="00BD71F7">
        <w:rPr>
          <w:b/>
          <w:i/>
        </w:rPr>
        <w:t xml:space="preserve">)                                                                                      </w:t>
      </w:r>
      <w:r w:rsidR="00A42911" w:rsidRPr="00BD71F7">
        <w:rPr>
          <w:b/>
          <w:i/>
        </w:rPr>
        <w:t xml:space="preserve">           </w:t>
      </w:r>
      <w:r w:rsidRPr="00BD71F7">
        <w:rPr>
          <w:b/>
          <w:i/>
        </w:rPr>
        <w:t xml:space="preserve">      </w:t>
      </w:r>
      <w:r w:rsidR="00656BF6" w:rsidRPr="00BD71F7">
        <w:rPr>
          <w:b/>
          <w:i/>
        </w:rPr>
        <w:t xml:space="preserve"> </w:t>
      </w:r>
      <w:r w:rsidR="002127B7" w:rsidRPr="00BD71F7">
        <w:rPr>
          <w:b/>
          <w:i/>
        </w:rPr>
        <w:t xml:space="preserve">       </w:t>
      </w:r>
      <w:r w:rsidR="00894B42">
        <w:rPr>
          <w:b/>
          <w:i/>
        </w:rPr>
        <w:t xml:space="preserve">  17</w:t>
      </w:r>
      <w:r w:rsidR="002932FD">
        <w:rPr>
          <w:b/>
          <w:i/>
        </w:rPr>
        <w:t xml:space="preserve"> октября</w:t>
      </w:r>
      <w:r w:rsidR="00F9144C" w:rsidRPr="00BD71F7">
        <w:rPr>
          <w:b/>
          <w:i/>
        </w:rPr>
        <w:t xml:space="preserve"> 202</w:t>
      </w:r>
      <w:r w:rsidR="00CC7CD1" w:rsidRPr="00BD71F7">
        <w:rPr>
          <w:b/>
          <w:i/>
        </w:rPr>
        <w:t>3</w:t>
      </w:r>
      <w:r w:rsidRPr="00BD71F7">
        <w:rPr>
          <w:b/>
          <w:i/>
        </w:rPr>
        <w:t xml:space="preserve"> года  </w:t>
      </w:r>
    </w:p>
    <w:p w:rsidR="00517012" w:rsidRPr="00A34498" w:rsidRDefault="00517012" w:rsidP="00517012">
      <w:pPr>
        <w:pStyle w:val="a3"/>
      </w:pPr>
    </w:p>
    <w:p w:rsidR="00B857DE" w:rsidRDefault="00B857DE" w:rsidP="00B857DE">
      <w:pPr>
        <w:jc w:val="center"/>
        <w:rPr>
          <w:b/>
          <w:sz w:val="26"/>
          <w:szCs w:val="26"/>
        </w:rPr>
      </w:pPr>
    </w:p>
    <w:p w:rsidR="00762C23" w:rsidRDefault="00762C23" w:rsidP="00762C23">
      <w:pPr>
        <w:jc w:val="center"/>
        <w:rPr>
          <w:b/>
          <w:sz w:val="26"/>
          <w:szCs w:val="26"/>
        </w:rPr>
      </w:pPr>
      <w:r>
        <w:rPr>
          <w:b/>
          <w:sz w:val="26"/>
          <w:szCs w:val="26"/>
        </w:rPr>
        <w:t>АДМИНИСТРАЦИЯ СЕЛЬСКОГО ПОСЕЛЕНИЯ ХУЛИМСУНТ</w:t>
      </w:r>
    </w:p>
    <w:p w:rsidR="00762C23" w:rsidRDefault="00762C23" w:rsidP="00762C23">
      <w:pPr>
        <w:jc w:val="center"/>
        <w:rPr>
          <w:b/>
          <w:sz w:val="26"/>
          <w:szCs w:val="26"/>
        </w:rPr>
      </w:pPr>
      <w:r>
        <w:rPr>
          <w:b/>
          <w:sz w:val="26"/>
          <w:szCs w:val="26"/>
        </w:rPr>
        <w:t>Березовский район</w:t>
      </w:r>
    </w:p>
    <w:p w:rsidR="00762C23" w:rsidRDefault="00762C23" w:rsidP="00762C23">
      <w:pPr>
        <w:jc w:val="center"/>
        <w:rPr>
          <w:b/>
          <w:sz w:val="26"/>
          <w:szCs w:val="26"/>
        </w:rPr>
      </w:pPr>
      <w:r>
        <w:rPr>
          <w:b/>
          <w:sz w:val="26"/>
          <w:szCs w:val="26"/>
        </w:rPr>
        <w:t xml:space="preserve">ХАНТЫ-МАНСИЙСКИЙ АВТОНОМНЫЙ ОКРУГ-ЮГРА </w:t>
      </w:r>
    </w:p>
    <w:p w:rsidR="00762C23" w:rsidRDefault="00762C23" w:rsidP="00762C23">
      <w:pPr>
        <w:jc w:val="center"/>
        <w:rPr>
          <w:b/>
          <w:sz w:val="26"/>
          <w:szCs w:val="26"/>
        </w:rPr>
      </w:pPr>
    </w:p>
    <w:p w:rsidR="00762C23" w:rsidRDefault="00762C23" w:rsidP="00762C23">
      <w:pPr>
        <w:jc w:val="center"/>
        <w:rPr>
          <w:b/>
          <w:sz w:val="26"/>
          <w:szCs w:val="26"/>
        </w:rPr>
      </w:pPr>
      <w:r>
        <w:rPr>
          <w:b/>
          <w:sz w:val="26"/>
          <w:szCs w:val="26"/>
        </w:rPr>
        <w:t>ПОСТАНОВЛЕНИЕ</w:t>
      </w:r>
    </w:p>
    <w:p w:rsidR="00762C23" w:rsidRDefault="00762C23" w:rsidP="00762C23">
      <w:pPr>
        <w:rPr>
          <w:sz w:val="28"/>
          <w:szCs w:val="28"/>
        </w:rPr>
      </w:pPr>
    </w:p>
    <w:p w:rsidR="00762C23" w:rsidRDefault="00762C23" w:rsidP="00762C23">
      <w:r>
        <w:t xml:space="preserve">от 13.10.2023                                                                                                                        № 126                                                                                                          </w:t>
      </w:r>
    </w:p>
    <w:p w:rsidR="00762C23" w:rsidRDefault="00762C23" w:rsidP="00762C23">
      <w:r>
        <w:t>д. Хулимсунт</w:t>
      </w:r>
    </w:p>
    <w:p w:rsidR="00762C23" w:rsidRDefault="00762C23" w:rsidP="00762C23">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72"/>
      </w:tblGrid>
      <w:tr w:rsidR="00762C23" w:rsidTr="00762C23">
        <w:trPr>
          <w:trHeight w:val="1741"/>
        </w:trPr>
        <w:tc>
          <w:tcPr>
            <w:tcW w:w="4972" w:type="dxa"/>
            <w:tcBorders>
              <w:top w:val="nil"/>
              <w:left w:val="nil"/>
              <w:bottom w:val="nil"/>
              <w:right w:val="nil"/>
            </w:tcBorders>
            <w:hideMark/>
          </w:tcPr>
          <w:p w:rsidR="00762C23" w:rsidRDefault="00762C23">
            <w:pPr>
              <w:tabs>
                <w:tab w:val="left" w:pos="709"/>
                <w:tab w:val="left" w:pos="993"/>
              </w:tabs>
              <w:jc w:val="both"/>
              <w:rPr>
                <w:b/>
                <w:sz w:val="28"/>
                <w:szCs w:val="28"/>
              </w:rPr>
            </w:pPr>
            <w:r>
              <w:rPr>
                <w:b/>
                <w:bCs/>
              </w:rPr>
              <w:t>О внесении изменений в Постановление администрации сельского поселения Хулимсунт от 03.08.2020 года № 44 «О социальной защищенности работников муниципального казенного учреждения «Организационно-хозяйственная служба администрации сельского поселения Хулимсунт».</w:t>
            </w:r>
          </w:p>
        </w:tc>
      </w:tr>
    </w:tbl>
    <w:p w:rsidR="00762C23" w:rsidRDefault="00762C23" w:rsidP="00762C23">
      <w:pPr>
        <w:pStyle w:val="HEADERTEXT0"/>
        <w:outlineLvl w:val="2"/>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hyperlink r:id="rId8" w:tooltip="’’Трудовой кодекс Российской Федерации (с изменениями на 4 августа 2023 года) (редакция, действующая с 1 сентября 2023 года)’’&#10;Кодекс РФ от 30.12.2001 N 197-ФЗ&#10;Статус: Действующая редакция документа (действ. c 01.09.2023)" w:history="1">
        <w:r>
          <w:rPr>
            <w:rStyle w:val="af0"/>
            <w:rFonts w:ascii="Times New Roman" w:hAnsi="Times New Roman" w:cs="Times New Roman"/>
            <w:sz w:val="24"/>
            <w:szCs w:val="24"/>
          </w:rPr>
          <w:t>Трудовым кодексом Российской Федерации</w:t>
        </w:r>
      </w:hyperlink>
      <w:r>
        <w:rPr>
          <w:rFonts w:ascii="Times New Roman" w:hAnsi="Times New Roman" w:cs="Times New Roman"/>
          <w:sz w:val="24"/>
          <w:szCs w:val="24"/>
        </w:rPr>
        <w:t xml:space="preserve"> в целях правового регулирования социальных гарантий руководителей, специалистов, служащих и работников рабочих профессий муниципального казенного учреждения «Организационно-хозяйственная служба администрации сельского поселения Хулимсунт»:</w:t>
      </w:r>
    </w:p>
    <w:p w:rsidR="00762C23" w:rsidRDefault="00762C23" w:rsidP="00762C23">
      <w:pPr>
        <w:pStyle w:val="FORMATTEXT0"/>
        <w:spacing w:line="240" w:lineRule="atLeast"/>
        <w:ind w:firstLine="709"/>
        <w:jc w:val="both"/>
        <w:rPr>
          <w:rFonts w:ascii="Times New Roman" w:hAnsi="Times New Roman" w:cs="Times New Roman"/>
          <w:sz w:val="24"/>
          <w:szCs w:val="24"/>
        </w:rPr>
      </w:pPr>
    </w:p>
    <w:p w:rsidR="00762C23" w:rsidRDefault="00762C23" w:rsidP="00762C23">
      <w:pPr>
        <w:pStyle w:val="FORMATTEXT0"/>
        <w:numPr>
          <w:ilvl w:val="0"/>
          <w:numId w:val="41"/>
        </w:numPr>
        <w:tabs>
          <w:tab w:val="left" w:pos="1134"/>
        </w:tabs>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Внести изменения в постановление администрации сельского поселения Хулимсунт от 03.08.2020 года № 44 «</w:t>
      </w:r>
      <w:r>
        <w:rPr>
          <w:rFonts w:ascii="Times New Roman" w:hAnsi="Times New Roman" w:cs="Times New Roman"/>
          <w:bCs/>
          <w:sz w:val="24"/>
          <w:szCs w:val="24"/>
        </w:rPr>
        <w:t>О социальной защищенности работников муниципального казенного учреждения "Организационно-хозяйственная служба администрации сельского поселения Хулимсунт»</w:t>
      </w:r>
      <w:r>
        <w:rPr>
          <w:rFonts w:ascii="Times New Roman" w:hAnsi="Times New Roman" w:cs="Times New Roman"/>
          <w:sz w:val="24"/>
          <w:szCs w:val="24"/>
        </w:rPr>
        <w:t>.</w:t>
      </w:r>
    </w:p>
    <w:p w:rsidR="00762C23" w:rsidRDefault="00762C23" w:rsidP="00762C23">
      <w:pPr>
        <w:pStyle w:val="FORMATTEXT0"/>
        <w:numPr>
          <w:ilvl w:val="1"/>
          <w:numId w:val="41"/>
        </w:numPr>
        <w:tabs>
          <w:tab w:val="left" w:pos="1134"/>
        </w:tabs>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Раздел 2 дополнить пунктом 2.2. следующего содержания:</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«2.2. Месячный фонд труда работников «Организационно-хозяйственной службы администрации сельского поселения Хулимсунт» рассчитывается из:</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должностного оклада;</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ежемесячной стимулирующей надбавки к должностному окладу;</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  премий по результатам работы за месяц;</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ежемесячной процентной надбавки за работу в районах Крайнего Севера и приравненных к ним местностях;</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районного коэффициента к заработной плате за работу в районах Крайнего Севера и приравненных к ним местностях».</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Обнародовать настоящее постановление путем размещения в общедоступных местах и на официальном веб-сайте сельского поселения Хулимсунт.</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после его официального обнародования.</w:t>
      </w:r>
    </w:p>
    <w:p w:rsidR="00762C23" w:rsidRDefault="00762C23" w:rsidP="00762C23">
      <w:pPr>
        <w:pStyle w:val="FORMATTEXT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Контроль над исполнением постановления оставляю за собой.</w:t>
      </w:r>
    </w:p>
    <w:p w:rsidR="00762C23" w:rsidRDefault="00762C23" w:rsidP="00762C23">
      <w:pPr>
        <w:pStyle w:val="FORMATTEXT0"/>
        <w:ind w:firstLine="568"/>
        <w:jc w:val="both"/>
        <w:rPr>
          <w:rFonts w:ascii="Times New Roman" w:hAnsi="Times New Roman" w:cs="Times New Roman"/>
          <w:sz w:val="24"/>
          <w:szCs w:val="24"/>
        </w:rPr>
      </w:pPr>
    </w:p>
    <w:p w:rsidR="00762C23" w:rsidRDefault="00762C23" w:rsidP="00762C23">
      <w:pPr>
        <w:pStyle w:val="FORMATTEXT0"/>
        <w:rPr>
          <w:rFonts w:ascii="Times New Roman" w:hAnsi="Times New Roman" w:cs="Times New Roman"/>
          <w:sz w:val="24"/>
          <w:szCs w:val="24"/>
        </w:rPr>
      </w:pPr>
    </w:p>
    <w:p w:rsidR="00762C23" w:rsidRDefault="00762C23" w:rsidP="00762C23">
      <w:pPr>
        <w:pStyle w:val="FORMATTEXT0"/>
        <w:rPr>
          <w:rFonts w:ascii="Times New Roman" w:hAnsi="Times New Roman" w:cs="Times New Roman"/>
          <w:sz w:val="24"/>
          <w:szCs w:val="24"/>
        </w:rPr>
      </w:pPr>
      <w:r>
        <w:rPr>
          <w:rFonts w:ascii="Times New Roman" w:hAnsi="Times New Roman" w:cs="Times New Roman"/>
          <w:sz w:val="24"/>
          <w:szCs w:val="24"/>
        </w:rPr>
        <w:lastRenderedPageBreak/>
        <w:t>   Глава сельского</w:t>
      </w:r>
    </w:p>
    <w:p w:rsidR="00762C23" w:rsidRDefault="00762C23" w:rsidP="00762C23">
      <w:pPr>
        <w:pStyle w:val="FORMATTEXT0"/>
        <w:rPr>
          <w:rFonts w:ascii="Times New Roman" w:hAnsi="Times New Roman" w:cs="Times New Roman"/>
          <w:sz w:val="24"/>
          <w:szCs w:val="24"/>
        </w:rPr>
      </w:pPr>
      <w:r>
        <w:rPr>
          <w:rFonts w:ascii="Times New Roman" w:hAnsi="Times New Roman" w:cs="Times New Roman"/>
          <w:sz w:val="24"/>
          <w:szCs w:val="24"/>
        </w:rPr>
        <w:t xml:space="preserve">   поселения Хулимсунт                                                              </w:t>
      </w:r>
      <w:proofErr w:type="spellStart"/>
      <w:r>
        <w:rPr>
          <w:rFonts w:ascii="Times New Roman" w:hAnsi="Times New Roman" w:cs="Times New Roman"/>
          <w:sz w:val="24"/>
          <w:szCs w:val="24"/>
        </w:rPr>
        <w:t>Ефаркина</w:t>
      </w:r>
      <w:proofErr w:type="spellEnd"/>
      <w:r>
        <w:rPr>
          <w:rFonts w:ascii="Times New Roman" w:hAnsi="Times New Roman" w:cs="Times New Roman"/>
          <w:sz w:val="24"/>
          <w:szCs w:val="24"/>
        </w:rPr>
        <w:t xml:space="preserve"> Е.В.</w:t>
      </w:r>
    </w:p>
    <w:p w:rsidR="00894B42" w:rsidRPr="00027F6F" w:rsidRDefault="00894B42" w:rsidP="00894B42">
      <w:pPr>
        <w:pStyle w:val="FORMATTEXT0"/>
        <w:jc w:val="right"/>
        <w:rPr>
          <w:rFonts w:ascii="Times New Roman" w:hAnsi="Times New Roman" w:cs="Times New Roman"/>
          <w:sz w:val="24"/>
          <w:szCs w:val="24"/>
        </w:rPr>
      </w:pPr>
    </w:p>
    <w:p w:rsidR="00894B42" w:rsidRPr="00894B42" w:rsidRDefault="00894B42" w:rsidP="00894B42">
      <w:pPr>
        <w:pStyle w:val="ConsPlusNormal"/>
        <w:widowControl/>
        <w:ind w:firstLine="0"/>
        <w:jc w:val="center"/>
        <w:rPr>
          <w:rFonts w:ascii="Times New Roman" w:hAnsi="Times New Roman" w:cs="Times New Roman"/>
          <w:sz w:val="24"/>
          <w:szCs w:val="24"/>
        </w:rPr>
      </w:pPr>
      <w:r w:rsidRPr="00894B42">
        <w:rPr>
          <w:rFonts w:ascii="Times New Roman" w:hAnsi="Times New Roman" w:cs="Times New Roman"/>
          <w:b/>
          <w:sz w:val="24"/>
          <w:szCs w:val="24"/>
        </w:rPr>
        <w:t>АДМИНИСТРАЦИЯ СЕЛЬСКОГО ПОСЕЛЕНИЯ ХУЛИМСУНТ</w:t>
      </w:r>
    </w:p>
    <w:p w:rsidR="00894B42" w:rsidRPr="00894B42" w:rsidRDefault="00894B42" w:rsidP="00894B42">
      <w:pPr>
        <w:pStyle w:val="a3"/>
        <w:jc w:val="center"/>
        <w:rPr>
          <w:b/>
        </w:rPr>
      </w:pPr>
      <w:r w:rsidRPr="00894B42">
        <w:rPr>
          <w:b/>
        </w:rPr>
        <w:t>Березовский район</w:t>
      </w:r>
    </w:p>
    <w:p w:rsidR="00894B42" w:rsidRPr="00894B42" w:rsidRDefault="00894B42" w:rsidP="00894B42">
      <w:pPr>
        <w:pStyle w:val="a3"/>
        <w:jc w:val="center"/>
        <w:rPr>
          <w:b/>
        </w:rPr>
      </w:pPr>
      <w:r w:rsidRPr="00894B42">
        <w:rPr>
          <w:b/>
        </w:rPr>
        <w:t>ХАНТЫ-МАНСИЙСКИЙ АВТОНОМНЫЙ ОКРУГ-ЮГРА</w:t>
      </w:r>
    </w:p>
    <w:p w:rsidR="00894B42" w:rsidRPr="00894B42" w:rsidRDefault="00894B42" w:rsidP="00894B42">
      <w:pPr>
        <w:pStyle w:val="a3"/>
        <w:jc w:val="center"/>
        <w:rPr>
          <w:b/>
        </w:rPr>
      </w:pPr>
    </w:p>
    <w:p w:rsidR="00894B42" w:rsidRPr="00894B42" w:rsidRDefault="00894B42" w:rsidP="00894B42">
      <w:pPr>
        <w:pStyle w:val="a3"/>
        <w:jc w:val="center"/>
        <w:rPr>
          <w:b/>
        </w:rPr>
      </w:pPr>
      <w:r w:rsidRPr="00894B42">
        <w:rPr>
          <w:b/>
        </w:rPr>
        <w:t>ПОСТАНОВЛЕНИЕ</w:t>
      </w:r>
    </w:p>
    <w:p w:rsidR="00894B42" w:rsidRPr="00894B42" w:rsidRDefault="00894B42" w:rsidP="00894B42">
      <w:pPr>
        <w:pStyle w:val="a3"/>
        <w:jc w:val="center"/>
        <w:rPr>
          <w:b/>
        </w:rPr>
      </w:pPr>
    </w:p>
    <w:p w:rsidR="00894B42" w:rsidRPr="00894B42" w:rsidRDefault="00894B42" w:rsidP="00894B42">
      <w:pPr>
        <w:pStyle w:val="a3"/>
      </w:pPr>
      <w:r w:rsidRPr="00894B42">
        <w:t>от 13.10.2023г.                                                                                                                     № 127</w:t>
      </w:r>
    </w:p>
    <w:p w:rsidR="00894B42" w:rsidRPr="00894B42" w:rsidRDefault="00894B42" w:rsidP="00894B42">
      <w:pPr>
        <w:pStyle w:val="a3"/>
      </w:pPr>
      <w:r w:rsidRPr="00894B42">
        <w:t>д. Хулимсунт</w:t>
      </w:r>
    </w:p>
    <w:p w:rsidR="00894B42" w:rsidRPr="00894B42" w:rsidRDefault="00894B42" w:rsidP="00894B42">
      <w:pPr>
        <w:pStyle w:val="a3"/>
      </w:pPr>
    </w:p>
    <w:p w:rsidR="00894B42" w:rsidRPr="00894B42" w:rsidRDefault="00894B42" w:rsidP="00894B42">
      <w:pPr>
        <w:pStyle w:val="a3"/>
        <w:rPr>
          <w:b/>
        </w:rPr>
      </w:pPr>
      <w:r w:rsidRPr="00894B42">
        <w:rPr>
          <w:b/>
        </w:rPr>
        <w:t>О признании утратившего силу</w:t>
      </w:r>
    </w:p>
    <w:p w:rsidR="00894B42" w:rsidRPr="00894B42" w:rsidRDefault="00894B42" w:rsidP="00894B42">
      <w:pPr>
        <w:pStyle w:val="a3"/>
        <w:rPr>
          <w:b/>
        </w:rPr>
      </w:pPr>
      <w:r w:rsidRPr="00894B42">
        <w:rPr>
          <w:b/>
        </w:rPr>
        <w:t>муниципального правового</w:t>
      </w:r>
    </w:p>
    <w:p w:rsidR="00894B42" w:rsidRPr="00894B42" w:rsidRDefault="00894B42" w:rsidP="00894B42">
      <w:pPr>
        <w:pStyle w:val="a3"/>
        <w:rPr>
          <w:b/>
        </w:rPr>
      </w:pPr>
      <w:r w:rsidRPr="00894B42">
        <w:rPr>
          <w:b/>
        </w:rPr>
        <w:t>акта администрации сельского</w:t>
      </w:r>
    </w:p>
    <w:p w:rsidR="00894B42" w:rsidRPr="00894B42" w:rsidRDefault="00894B42" w:rsidP="00894B42">
      <w:pPr>
        <w:pStyle w:val="a3"/>
        <w:rPr>
          <w:b/>
        </w:rPr>
      </w:pPr>
      <w:r w:rsidRPr="00894B42">
        <w:rPr>
          <w:b/>
        </w:rPr>
        <w:t>поселения Хулимсунт.</w:t>
      </w:r>
    </w:p>
    <w:p w:rsidR="00894B42" w:rsidRPr="00894B42" w:rsidRDefault="00894B42" w:rsidP="00894B42">
      <w:pPr>
        <w:pStyle w:val="a3"/>
        <w:rPr>
          <w:b/>
        </w:rPr>
      </w:pPr>
    </w:p>
    <w:p w:rsidR="00894B42" w:rsidRPr="00894B42" w:rsidRDefault="00894B42" w:rsidP="00894B42">
      <w:pPr>
        <w:pStyle w:val="a3"/>
        <w:spacing w:line="240" w:lineRule="atLeast"/>
        <w:ind w:firstLine="709"/>
        <w:jc w:val="both"/>
      </w:pPr>
      <w:r w:rsidRPr="00894B42">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постановление администрации сельского поселения Хулимсунт:</w:t>
      </w:r>
    </w:p>
    <w:p w:rsidR="00894B42" w:rsidRPr="00894B42" w:rsidRDefault="00894B42" w:rsidP="00894B42">
      <w:pPr>
        <w:pStyle w:val="ConsPlusTitle"/>
        <w:numPr>
          <w:ilvl w:val="0"/>
          <w:numId w:val="32"/>
        </w:numPr>
        <w:adjustRightInd w:val="0"/>
        <w:spacing w:line="240" w:lineRule="atLeast"/>
        <w:ind w:left="0" w:firstLine="709"/>
        <w:jc w:val="both"/>
        <w:rPr>
          <w:b w:val="0"/>
          <w:sz w:val="24"/>
          <w:szCs w:val="24"/>
        </w:rPr>
      </w:pPr>
      <w:r w:rsidRPr="00894B42">
        <w:rPr>
          <w:b w:val="0"/>
          <w:sz w:val="24"/>
          <w:szCs w:val="24"/>
        </w:rPr>
        <w:t>Признать утратившими силу постановление администрации сельского поселения Хулимсунт:</w:t>
      </w:r>
    </w:p>
    <w:p w:rsidR="00894B42" w:rsidRPr="00894B42" w:rsidRDefault="00894B42" w:rsidP="00894B42">
      <w:pPr>
        <w:pStyle w:val="a3"/>
        <w:numPr>
          <w:ilvl w:val="1"/>
          <w:numId w:val="32"/>
        </w:numPr>
        <w:spacing w:line="240" w:lineRule="atLeast"/>
        <w:ind w:left="0" w:firstLine="709"/>
        <w:jc w:val="both"/>
      </w:pPr>
      <w:r w:rsidRPr="00894B42">
        <w:t>№ 115 от 08.09.2023 года «Об утверждении Порядка предоставления субсидий за счет средств бюджета сельского поселения Хулимсунт на выплату компенсации некомпенсируемых финансовых убытков, связанных с приостановлением вывода из эксплуатации источников тепловой энергии и тепловых сетей на территории сельского поселения Хулимсунт.»</w:t>
      </w:r>
      <w:r w:rsidR="00DC1957">
        <w:t>.</w:t>
      </w:r>
      <w:bookmarkStart w:id="0" w:name="_GoBack"/>
      <w:bookmarkEnd w:id="0"/>
    </w:p>
    <w:p w:rsidR="00894B42" w:rsidRPr="00894B42" w:rsidRDefault="00894B42" w:rsidP="00894B42">
      <w:pPr>
        <w:pStyle w:val="a3"/>
        <w:spacing w:line="240" w:lineRule="atLeast"/>
        <w:ind w:firstLine="709"/>
        <w:jc w:val="both"/>
      </w:pPr>
      <w:r w:rsidRPr="00894B42">
        <w:t xml:space="preserve"> 2. Обнародовать настоящее постановление путем размещения в общественно</w:t>
      </w:r>
    </w:p>
    <w:p w:rsidR="00894B42" w:rsidRPr="00894B42" w:rsidRDefault="00894B42" w:rsidP="00894B42">
      <w:pPr>
        <w:spacing w:line="240" w:lineRule="atLeast"/>
        <w:ind w:firstLine="709"/>
        <w:jc w:val="both"/>
      </w:pPr>
      <w:r w:rsidRPr="00894B42">
        <w:t>доступных местах и на официальном веб-сайте сельского поселения Хулимсунт.</w:t>
      </w:r>
    </w:p>
    <w:p w:rsidR="00894B42" w:rsidRPr="00894B42" w:rsidRDefault="00894B42" w:rsidP="00894B42">
      <w:pPr>
        <w:tabs>
          <w:tab w:val="left" w:pos="567"/>
        </w:tabs>
        <w:spacing w:line="240" w:lineRule="atLeast"/>
        <w:ind w:firstLine="709"/>
        <w:jc w:val="both"/>
      </w:pPr>
      <w:r w:rsidRPr="00894B42">
        <w:t>3. Настоящее постановление вступает в силу после его официального обнародования.</w:t>
      </w:r>
    </w:p>
    <w:p w:rsidR="00894B42" w:rsidRPr="00894B42" w:rsidRDefault="00894B42" w:rsidP="00894B42">
      <w:pPr>
        <w:tabs>
          <w:tab w:val="left" w:pos="567"/>
        </w:tabs>
        <w:spacing w:line="240" w:lineRule="atLeast"/>
        <w:ind w:firstLine="709"/>
        <w:jc w:val="both"/>
      </w:pPr>
      <w:r w:rsidRPr="00894B42">
        <w:rPr>
          <w:rFonts w:eastAsia="Calibri"/>
        </w:rPr>
        <w:t xml:space="preserve">4. </w:t>
      </w:r>
      <w:r w:rsidRPr="00894B42">
        <w:t>Контроль над исполнением настоящего постановления оставляю за собой.</w:t>
      </w:r>
    </w:p>
    <w:p w:rsidR="00894B42" w:rsidRPr="00894B42" w:rsidRDefault="00894B42" w:rsidP="00894B42">
      <w:pPr>
        <w:pStyle w:val="a3"/>
        <w:tabs>
          <w:tab w:val="left" w:pos="567"/>
        </w:tabs>
        <w:spacing w:line="240" w:lineRule="atLeast"/>
        <w:ind w:firstLine="709"/>
        <w:jc w:val="both"/>
      </w:pPr>
      <w:r w:rsidRPr="00894B42">
        <w:t xml:space="preserve"> </w:t>
      </w:r>
    </w:p>
    <w:p w:rsidR="00894B42" w:rsidRPr="00894B42" w:rsidRDefault="00894B42" w:rsidP="00894B42">
      <w:pPr>
        <w:pStyle w:val="ConsPlusNormal"/>
        <w:widowControl/>
        <w:ind w:firstLine="0"/>
        <w:rPr>
          <w:rFonts w:ascii="Times New Roman" w:hAnsi="Times New Roman" w:cs="Times New Roman"/>
          <w:sz w:val="24"/>
          <w:szCs w:val="24"/>
        </w:rPr>
      </w:pPr>
    </w:p>
    <w:p w:rsidR="00894B42" w:rsidRPr="00894B42" w:rsidRDefault="00894B42" w:rsidP="00894B42">
      <w:pPr>
        <w:pStyle w:val="ConsPlusNormal"/>
        <w:widowControl/>
        <w:ind w:firstLine="0"/>
        <w:rPr>
          <w:rFonts w:ascii="Times New Roman" w:hAnsi="Times New Roman" w:cs="Times New Roman"/>
          <w:sz w:val="24"/>
          <w:szCs w:val="24"/>
        </w:rPr>
      </w:pPr>
      <w:r w:rsidRPr="00894B42">
        <w:rPr>
          <w:rFonts w:ascii="Times New Roman" w:hAnsi="Times New Roman" w:cs="Times New Roman"/>
          <w:sz w:val="24"/>
          <w:szCs w:val="24"/>
        </w:rPr>
        <w:t xml:space="preserve"> Глава сельского</w:t>
      </w:r>
    </w:p>
    <w:p w:rsidR="00894B42" w:rsidRPr="00894B42" w:rsidRDefault="00894B42" w:rsidP="00894B42">
      <w:pPr>
        <w:pStyle w:val="ConsPlusNormal"/>
        <w:widowControl/>
        <w:tabs>
          <w:tab w:val="left" w:pos="567"/>
        </w:tabs>
        <w:ind w:firstLine="0"/>
        <w:rPr>
          <w:rFonts w:ascii="Times New Roman" w:hAnsi="Times New Roman" w:cs="Times New Roman"/>
          <w:sz w:val="24"/>
          <w:szCs w:val="24"/>
        </w:rPr>
      </w:pPr>
      <w:r w:rsidRPr="00894B42">
        <w:rPr>
          <w:rFonts w:ascii="Times New Roman" w:hAnsi="Times New Roman" w:cs="Times New Roman"/>
          <w:sz w:val="24"/>
          <w:szCs w:val="24"/>
        </w:rPr>
        <w:t xml:space="preserve"> поселения Хулимсунт                                                                          </w:t>
      </w:r>
      <w:proofErr w:type="spellStart"/>
      <w:r w:rsidRPr="00894B42">
        <w:rPr>
          <w:rFonts w:ascii="Times New Roman" w:hAnsi="Times New Roman" w:cs="Times New Roman"/>
          <w:sz w:val="24"/>
          <w:szCs w:val="24"/>
        </w:rPr>
        <w:t>Ефаркина</w:t>
      </w:r>
      <w:proofErr w:type="spellEnd"/>
      <w:r w:rsidRPr="00894B42">
        <w:rPr>
          <w:rFonts w:ascii="Times New Roman" w:hAnsi="Times New Roman" w:cs="Times New Roman"/>
          <w:sz w:val="24"/>
          <w:szCs w:val="24"/>
        </w:rPr>
        <w:t xml:space="preserve"> Е.В.</w:t>
      </w:r>
    </w:p>
    <w:p w:rsidR="00894B42" w:rsidRDefault="00894B42" w:rsidP="00894B42">
      <w:pPr>
        <w:pStyle w:val="a3"/>
      </w:pPr>
    </w:p>
    <w:p w:rsidR="00894B42" w:rsidRPr="00894B42" w:rsidRDefault="00894B42" w:rsidP="00894B42">
      <w:pPr>
        <w:pStyle w:val="a3"/>
        <w:jc w:val="center"/>
        <w:rPr>
          <w:b/>
        </w:rPr>
      </w:pPr>
      <w:r w:rsidRPr="00894B42">
        <w:rPr>
          <w:b/>
        </w:rPr>
        <w:t>АДМИНИСТРАЦИЯ СЕЛЬСКОГО ПОСЕЛЕНИЯ ХУЛИМСУНТ</w:t>
      </w:r>
    </w:p>
    <w:p w:rsidR="00894B42" w:rsidRPr="00894B42" w:rsidRDefault="00894B42" w:rsidP="00894B42">
      <w:pPr>
        <w:pStyle w:val="a3"/>
        <w:jc w:val="center"/>
        <w:rPr>
          <w:b/>
        </w:rPr>
      </w:pPr>
      <w:r w:rsidRPr="00894B42">
        <w:rPr>
          <w:b/>
        </w:rPr>
        <w:t>Березовский район</w:t>
      </w:r>
    </w:p>
    <w:p w:rsidR="00894B42" w:rsidRPr="00894B42" w:rsidRDefault="00894B42" w:rsidP="00894B42">
      <w:pPr>
        <w:pStyle w:val="a3"/>
        <w:jc w:val="center"/>
        <w:rPr>
          <w:b/>
        </w:rPr>
      </w:pPr>
      <w:r w:rsidRPr="00894B42">
        <w:rPr>
          <w:b/>
        </w:rPr>
        <w:t>ХАНТЫ-МАНСИЙСКИЙ АВТОНОМНЫЙ ОКРУГ – ЮГРА</w:t>
      </w:r>
    </w:p>
    <w:p w:rsidR="00894B42" w:rsidRPr="00894B42" w:rsidRDefault="00894B42" w:rsidP="00894B42">
      <w:pPr>
        <w:pStyle w:val="a3"/>
        <w:jc w:val="center"/>
        <w:rPr>
          <w:b/>
        </w:rPr>
      </w:pPr>
    </w:p>
    <w:p w:rsidR="00894B42" w:rsidRPr="00894B42" w:rsidRDefault="00894B42" w:rsidP="00894B42">
      <w:pPr>
        <w:pStyle w:val="a3"/>
        <w:jc w:val="center"/>
      </w:pPr>
      <w:r w:rsidRPr="00894B42">
        <w:rPr>
          <w:b/>
        </w:rPr>
        <w:t>ПОСТАНОВЛЕНИЕ</w:t>
      </w:r>
    </w:p>
    <w:p w:rsidR="00894B42" w:rsidRPr="00894B42" w:rsidRDefault="00894B42" w:rsidP="00894B42">
      <w:pPr>
        <w:pStyle w:val="a3"/>
        <w:jc w:val="both"/>
      </w:pPr>
      <w:r w:rsidRPr="00894B42">
        <w:t>от 13.10.2023 года</w:t>
      </w:r>
      <w:r w:rsidRPr="00894B42">
        <w:tab/>
      </w:r>
      <w:r w:rsidRPr="00894B42">
        <w:tab/>
      </w:r>
      <w:r w:rsidRPr="00894B42">
        <w:tab/>
      </w:r>
      <w:r w:rsidRPr="00894B42">
        <w:tab/>
      </w:r>
      <w:r w:rsidRPr="00894B42">
        <w:tab/>
      </w:r>
      <w:r w:rsidRPr="00894B42">
        <w:tab/>
      </w:r>
      <w:r w:rsidRPr="00894B42">
        <w:tab/>
        <w:t xml:space="preserve">                                       № 128</w:t>
      </w:r>
    </w:p>
    <w:p w:rsidR="00894B42" w:rsidRPr="00894B42" w:rsidRDefault="00894B42" w:rsidP="00894B42">
      <w:pPr>
        <w:pStyle w:val="a3"/>
        <w:jc w:val="both"/>
      </w:pPr>
      <w:r w:rsidRPr="00894B42">
        <w:t>д. Хулимсунт</w:t>
      </w:r>
    </w:p>
    <w:p w:rsidR="00894B42" w:rsidRPr="00894B42" w:rsidRDefault="00894B42" w:rsidP="00894B42">
      <w:pPr>
        <w:ind w:right="3712"/>
        <w:jc w:val="both"/>
      </w:pPr>
    </w:p>
    <w:p w:rsidR="00894B42" w:rsidRPr="00894B42" w:rsidRDefault="00894B42" w:rsidP="00894B42">
      <w:pPr>
        <w:jc w:val="both"/>
      </w:pPr>
      <w:r w:rsidRPr="00894B42">
        <w:t xml:space="preserve">О внесении изменений в Постановление </w:t>
      </w:r>
    </w:p>
    <w:p w:rsidR="00894B42" w:rsidRPr="00894B42" w:rsidRDefault="00894B42" w:rsidP="00894B42">
      <w:pPr>
        <w:jc w:val="both"/>
      </w:pPr>
      <w:r w:rsidRPr="00894B42">
        <w:t>администрации сельского поселения Хулимсунт</w:t>
      </w:r>
    </w:p>
    <w:p w:rsidR="00894B42" w:rsidRPr="00894B42" w:rsidRDefault="00894B42" w:rsidP="00894B42">
      <w:pPr>
        <w:jc w:val="both"/>
      </w:pPr>
      <w:r w:rsidRPr="00894B42">
        <w:rPr>
          <w:bCs/>
        </w:rPr>
        <w:t>№ 31 от 01.03.2022 года «</w:t>
      </w:r>
      <w:bookmarkStart w:id="1" w:name="_Hlk148014833"/>
      <w:r w:rsidRPr="00894B42">
        <w:t xml:space="preserve">Об утверждении </w:t>
      </w:r>
    </w:p>
    <w:p w:rsidR="00894B42" w:rsidRPr="00894B42" w:rsidRDefault="00894B42" w:rsidP="00894B42">
      <w:pPr>
        <w:jc w:val="both"/>
      </w:pPr>
      <w:r w:rsidRPr="00894B42">
        <w:t xml:space="preserve">Положения об оплате труда работников </w:t>
      </w:r>
    </w:p>
    <w:p w:rsidR="00894B42" w:rsidRPr="00894B42" w:rsidRDefault="00894B42" w:rsidP="00894B42">
      <w:pPr>
        <w:jc w:val="both"/>
      </w:pPr>
      <w:r w:rsidRPr="00894B42">
        <w:t xml:space="preserve">муниципального казенного учреждения </w:t>
      </w:r>
    </w:p>
    <w:p w:rsidR="00894B42" w:rsidRPr="00894B42" w:rsidRDefault="00894B42" w:rsidP="00894B42">
      <w:pPr>
        <w:jc w:val="both"/>
      </w:pPr>
      <w:r w:rsidRPr="00894B42">
        <w:t xml:space="preserve">«Организационно-хозяйственная служба </w:t>
      </w:r>
    </w:p>
    <w:p w:rsidR="00894B42" w:rsidRPr="00894B42" w:rsidRDefault="00894B42" w:rsidP="00894B42">
      <w:pPr>
        <w:jc w:val="both"/>
        <w:rPr>
          <w:bCs/>
        </w:rPr>
      </w:pPr>
      <w:r w:rsidRPr="00894B42">
        <w:t>администрации сельского поселения Хулимсунт</w:t>
      </w:r>
      <w:bookmarkEnd w:id="1"/>
      <w:r w:rsidRPr="00894B42">
        <w:t>»</w:t>
      </w:r>
    </w:p>
    <w:p w:rsidR="00894B42" w:rsidRPr="00894B42" w:rsidRDefault="00894B42" w:rsidP="00894B42">
      <w:pPr>
        <w:ind w:left="-426"/>
        <w:jc w:val="both"/>
        <w:rPr>
          <w:bCs/>
        </w:rPr>
      </w:pPr>
    </w:p>
    <w:p w:rsidR="00894B42" w:rsidRPr="00894B42" w:rsidRDefault="00762C23" w:rsidP="00894B42">
      <w:pPr>
        <w:tabs>
          <w:tab w:val="left" w:pos="720"/>
          <w:tab w:val="left" w:pos="1080"/>
        </w:tabs>
        <w:spacing w:line="240" w:lineRule="atLeast"/>
        <w:jc w:val="both"/>
      </w:pPr>
      <w:r>
        <w:lastRenderedPageBreak/>
        <w:tab/>
      </w:r>
      <w:r w:rsidR="00894B42" w:rsidRPr="00894B42">
        <w:t>В соответствии со статьей 135, 144 Трудового кодекса Российской Федерации, п. 4 ст. 86 Бюджетного кодекса Российской Федерации, ч. 2 ст. 53 Федерального закона «Об общих принципах организации местного самоуправления в Российской Федерации» № 131 – ФЗ, статьей 3 Закона Ханты-Мансийского автономного округа-Югры:</w:t>
      </w:r>
    </w:p>
    <w:p w:rsidR="00894B42" w:rsidRPr="00894B42" w:rsidRDefault="00894B42" w:rsidP="00894B42">
      <w:pPr>
        <w:pStyle w:val="ab"/>
        <w:numPr>
          <w:ilvl w:val="0"/>
          <w:numId w:val="33"/>
        </w:numPr>
        <w:spacing w:after="0" w:line="240" w:lineRule="atLeast"/>
        <w:ind w:left="0" w:firstLine="709"/>
        <w:jc w:val="both"/>
        <w:rPr>
          <w:rFonts w:ascii="Times New Roman" w:hAnsi="Times New Roman"/>
          <w:sz w:val="24"/>
          <w:szCs w:val="24"/>
        </w:rPr>
      </w:pPr>
      <w:r w:rsidRPr="00894B42">
        <w:rPr>
          <w:rFonts w:ascii="Times New Roman" w:hAnsi="Times New Roman"/>
          <w:sz w:val="24"/>
          <w:szCs w:val="24"/>
        </w:rPr>
        <w:t>Внести изменения в Постановление Администрации сельского поселения Хулимсунт № 31 от 01.03.2022 года «</w:t>
      </w:r>
      <w:r w:rsidRPr="00894B42">
        <w:rPr>
          <w:rFonts w:ascii="Times New Roman" w:eastAsia="Times New Roman" w:hAnsi="Times New Roman"/>
          <w:sz w:val="24"/>
          <w:szCs w:val="24"/>
          <w:lang w:eastAsia="ru-RU"/>
        </w:rPr>
        <w:t>Об утверждении Положения об оплате труда работников муниципального казенного учреждения «Организационно-хозяйственная служба администрации сельского поселения Хулимсунт</w:t>
      </w:r>
      <w:r w:rsidRPr="00894B42">
        <w:rPr>
          <w:rFonts w:ascii="Times New Roman" w:hAnsi="Times New Roman"/>
          <w:sz w:val="24"/>
          <w:szCs w:val="24"/>
        </w:rPr>
        <w:t>»:</w:t>
      </w:r>
    </w:p>
    <w:p w:rsidR="00894B42" w:rsidRPr="00894B42" w:rsidRDefault="00894B42" w:rsidP="00894B42">
      <w:pPr>
        <w:pStyle w:val="ab"/>
        <w:numPr>
          <w:ilvl w:val="1"/>
          <w:numId w:val="34"/>
        </w:numPr>
        <w:spacing w:after="0" w:line="240" w:lineRule="atLeast"/>
        <w:ind w:left="0" w:firstLine="709"/>
        <w:jc w:val="both"/>
        <w:rPr>
          <w:rFonts w:ascii="Times New Roman" w:hAnsi="Times New Roman"/>
          <w:sz w:val="24"/>
          <w:szCs w:val="24"/>
        </w:rPr>
      </w:pPr>
      <w:r w:rsidRPr="00894B42">
        <w:rPr>
          <w:rFonts w:ascii="Times New Roman" w:hAnsi="Times New Roman"/>
          <w:sz w:val="24"/>
          <w:szCs w:val="24"/>
        </w:rPr>
        <w:t>Раздел 2 приложения 1 изложить в новой редакции следующего содержания:</w:t>
      </w:r>
    </w:p>
    <w:p w:rsidR="00894B42" w:rsidRPr="00894B42" w:rsidRDefault="00894B42" w:rsidP="00894B42">
      <w:pPr>
        <w:pStyle w:val="ab"/>
        <w:spacing w:line="240" w:lineRule="atLeast"/>
        <w:ind w:left="0"/>
        <w:jc w:val="both"/>
        <w:rPr>
          <w:rFonts w:ascii="Times New Roman" w:hAnsi="Times New Roman"/>
          <w:b/>
          <w:sz w:val="24"/>
          <w:szCs w:val="24"/>
        </w:rPr>
      </w:pPr>
      <w:r w:rsidRPr="00894B42">
        <w:rPr>
          <w:rFonts w:ascii="Times New Roman" w:hAnsi="Times New Roman"/>
          <w:sz w:val="24"/>
          <w:szCs w:val="24"/>
        </w:rPr>
        <w:t>«</w:t>
      </w:r>
      <w:r w:rsidRPr="00894B42">
        <w:rPr>
          <w:rFonts w:ascii="Times New Roman" w:hAnsi="Times New Roman"/>
          <w:b/>
          <w:sz w:val="24"/>
          <w:szCs w:val="24"/>
        </w:rPr>
        <w:t>2. Оплата труда</w:t>
      </w:r>
    </w:p>
    <w:p w:rsidR="00894B42" w:rsidRPr="00894B42" w:rsidRDefault="00894B42" w:rsidP="00894B42">
      <w:pPr>
        <w:tabs>
          <w:tab w:val="left" w:pos="567"/>
          <w:tab w:val="left" w:pos="720"/>
          <w:tab w:val="left" w:pos="1080"/>
        </w:tabs>
        <w:spacing w:line="240" w:lineRule="atLeast"/>
        <w:jc w:val="both"/>
      </w:pPr>
      <w:r w:rsidRPr="00894B42">
        <w:t>Оплата труда работников состоит из:</w:t>
      </w:r>
    </w:p>
    <w:p w:rsidR="00894B42" w:rsidRPr="00894B42" w:rsidRDefault="00894B42" w:rsidP="00894B42">
      <w:pPr>
        <w:tabs>
          <w:tab w:val="left" w:pos="567"/>
          <w:tab w:val="left" w:pos="720"/>
        </w:tabs>
        <w:spacing w:line="240" w:lineRule="atLeast"/>
        <w:jc w:val="both"/>
      </w:pPr>
      <w:bookmarkStart w:id="2" w:name="_Hlk147917971"/>
      <w:r w:rsidRPr="00894B42">
        <w:t>1)должностного оклада;</w:t>
      </w:r>
    </w:p>
    <w:p w:rsidR="00894B42" w:rsidRPr="00894B42" w:rsidRDefault="00894B42" w:rsidP="00894B42">
      <w:pPr>
        <w:tabs>
          <w:tab w:val="left" w:pos="567"/>
          <w:tab w:val="left" w:pos="720"/>
        </w:tabs>
        <w:spacing w:line="240" w:lineRule="atLeast"/>
        <w:jc w:val="both"/>
      </w:pPr>
      <w:r w:rsidRPr="00894B42">
        <w:t>2) ежемесячной стимулирующей надбавки к должностному окладу;</w:t>
      </w:r>
    </w:p>
    <w:p w:rsidR="00894B42" w:rsidRPr="00894B42" w:rsidRDefault="00894B42" w:rsidP="00894B42">
      <w:pPr>
        <w:tabs>
          <w:tab w:val="left" w:pos="567"/>
          <w:tab w:val="left" w:pos="720"/>
        </w:tabs>
        <w:spacing w:line="240" w:lineRule="atLeast"/>
        <w:jc w:val="both"/>
      </w:pPr>
      <w:r w:rsidRPr="00894B42">
        <w:t>3) премии по результатам работы за месяц;</w:t>
      </w:r>
    </w:p>
    <w:p w:rsidR="00894B42" w:rsidRPr="00894B42" w:rsidRDefault="00894B42" w:rsidP="00894B42">
      <w:pPr>
        <w:tabs>
          <w:tab w:val="left" w:pos="567"/>
        </w:tabs>
        <w:spacing w:line="240" w:lineRule="atLeast"/>
        <w:jc w:val="both"/>
      </w:pPr>
      <w:r w:rsidRPr="00894B42">
        <w:t>4) ежемесячной процентной надбавки за работу в районах Крайнего Севера и приравненных к ним местностях;</w:t>
      </w:r>
    </w:p>
    <w:p w:rsidR="00894B42" w:rsidRPr="00894B42" w:rsidRDefault="00894B42" w:rsidP="00894B42">
      <w:pPr>
        <w:tabs>
          <w:tab w:val="left" w:pos="567"/>
          <w:tab w:val="left" w:pos="720"/>
        </w:tabs>
        <w:spacing w:line="240" w:lineRule="atLeast"/>
        <w:jc w:val="both"/>
      </w:pPr>
      <w:r w:rsidRPr="00894B42">
        <w:t>5) районного коэффициента к заработной плате за работу в районах Крайнего Севера и приравненных к ним местностях;</w:t>
      </w:r>
    </w:p>
    <w:bookmarkEnd w:id="2"/>
    <w:p w:rsidR="00894B42" w:rsidRPr="00894B42" w:rsidRDefault="00894B42" w:rsidP="00894B42">
      <w:pPr>
        <w:tabs>
          <w:tab w:val="left" w:pos="567"/>
          <w:tab w:val="left" w:pos="720"/>
        </w:tabs>
        <w:spacing w:line="240" w:lineRule="atLeast"/>
        <w:jc w:val="both"/>
      </w:pPr>
      <w:r w:rsidRPr="00894B42">
        <w:t>6) премии по результатам работы за квартал;</w:t>
      </w:r>
    </w:p>
    <w:p w:rsidR="00894B42" w:rsidRPr="00894B42" w:rsidRDefault="00894B42" w:rsidP="00894B42">
      <w:pPr>
        <w:tabs>
          <w:tab w:val="left" w:pos="567"/>
          <w:tab w:val="left" w:pos="720"/>
        </w:tabs>
        <w:spacing w:line="240" w:lineRule="atLeast"/>
        <w:jc w:val="both"/>
      </w:pPr>
      <w:r w:rsidRPr="00894B42">
        <w:t>7) премии по результатам работы за год;</w:t>
      </w:r>
    </w:p>
    <w:p w:rsidR="00894B42" w:rsidRPr="00894B42" w:rsidRDefault="00894B42" w:rsidP="00894B42">
      <w:pPr>
        <w:tabs>
          <w:tab w:val="left" w:pos="567"/>
          <w:tab w:val="left" w:pos="720"/>
        </w:tabs>
        <w:spacing w:line="240" w:lineRule="atLeast"/>
        <w:jc w:val="both"/>
      </w:pPr>
      <w:r w:rsidRPr="00894B42">
        <w:t>8) единовременной выплаты к отпуску.»</w:t>
      </w:r>
    </w:p>
    <w:p w:rsidR="00894B42" w:rsidRPr="00894B42" w:rsidRDefault="00894B42" w:rsidP="00894B42">
      <w:pPr>
        <w:pStyle w:val="ab"/>
        <w:spacing w:line="240" w:lineRule="atLeast"/>
        <w:ind w:left="0"/>
        <w:jc w:val="both"/>
        <w:rPr>
          <w:rFonts w:ascii="Times New Roman" w:eastAsia="Times New Roman" w:hAnsi="Times New Roman"/>
          <w:sz w:val="24"/>
          <w:szCs w:val="24"/>
          <w:lang w:eastAsia="ru-RU"/>
        </w:rPr>
      </w:pPr>
      <w:r w:rsidRPr="00894B42">
        <w:rPr>
          <w:rFonts w:ascii="Times New Roman" w:eastAsia="Times New Roman" w:hAnsi="Times New Roman"/>
          <w:sz w:val="24"/>
          <w:szCs w:val="24"/>
          <w:lang w:eastAsia="ru-RU"/>
        </w:rPr>
        <w:t>1.2. п.6.3 раздела 6 приложения 1 после слов «учебном отпуске» добавить слова «административный отпуск»;</w:t>
      </w:r>
    </w:p>
    <w:p w:rsidR="00894B42" w:rsidRPr="00894B42" w:rsidRDefault="00894B42" w:rsidP="00894B42">
      <w:pPr>
        <w:spacing w:line="240" w:lineRule="atLeast"/>
        <w:jc w:val="both"/>
        <w:rPr>
          <w:rFonts w:eastAsia="Calibri"/>
        </w:rPr>
      </w:pPr>
      <w:r w:rsidRPr="00894B42">
        <w:rPr>
          <w:rFonts w:eastAsia="Calibri"/>
        </w:rPr>
        <w:t>1.3. Раздел 6 приложения 1 дополнить пунктом 6.8 следующего содержания:</w:t>
      </w:r>
    </w:p>
    <w:p w:rsidR="00894B42" w:rsidRPr="00894B42" w:rsidRDefault="00894B42" w:rsidP="00894B42">
      <w:pPr>
        <w:tabs>
          <w:tab w:val="left" w:pos="567"/>
        </w:tabs>
        <w:spacing w:line="240" w:lineRule="atLeast"/>
        <w:jc w:val="both"/>
      </w:pPr>
      <w:r w:rsidRPr="00894B42">
        <w:rPr>
          <w:rFonts w:eastAsia="Calibri"/>
        </w:rPr>
        <w:t xml:space="preserve">«6.8.  </w:t>
      </w:r>
      <w:r w:rsidRPr="00894B42">
        <w:t>Премия выплачивается также работникам, проработавшим неполный календарный год по следующим причинам:</w:t>
      </w:r>
    </w:p>
    <w:p w:rsidR="00894B42" w:rsidRPr="00894B42" w:rsidRDefault="00894B42" w:rsidP="00894B42">
      <w:pPr>
        <w:tabs>
          <w:tab w:val="left" w:pos="567"/>
        </w:tabs>
        <w:spacing w:line="240" w:lineRule="atLeast"/>
        <w:jc w:val="both"/>
      </w:pPr>
      <w:r w:rsidRPr="00894B42">
        <w:tab/>
        <w:t>- прием на работу в течение года;</w:t>
      </w:r>
    </w:p>
    <w:p w:rsidR="00894B42" w:rsidRPr="00894B42" w:rsidRDefault="00894B42" w:rsidP="00894B42">
      <w:pPr>
        <w:tabs>
          <w:tab w:val="left" w:pos="567"/>
        </w:tabs>
        <w:spacing w:line="240" w:lineRule="atLeast"/>
        <w:jc w:val="both"/>
      </w:pPr>
      <w:r w:rsidRPr="00894B42">
        <w:tab/>
        <w:t>- расторжение срочного трудового договора по истечении его срока;</w:t>
      </w:r>
    </w:p>
    <w:p w:rsidR="00894B42" w:rsidRPr="00894B42" w:rsidRDefault="00894B42" w:rsidP="00894B42">
      <w:pPr>
        <w:tabs>
          <w:tab w:val="left" w:pos="567"/>
        </w:tabs>
        <w:spacing w:line="240" w:lineRule="atLeast"/>
        <w:jc w:val="both"/>
      </w:pPr>
      <w:r w:rsidRPr="00894B42">
        <w:tab/>
        <w:t>- расторжение трудового договора в связи с переходом работника по его просьбе или с его согласия на работу к другому работодателю;</w:t>
      </w:r>
    </w:p>
    <w:p w:rsidR="00894B42" w:rsidRPr="00894B42" w:rsidRDefault="00894B42" w:rsidP="00894B42">
      <w:pPr>
        <w:tabs>
          <w:tab w:val="left" w:pos="567"/>
        </w:tabs>
        <w:spacing w:line="240" w:lineRule="atLeast"/>
        <w:jc w:val="both"/>
      </w:pPr>
      <w:r w:rsidRPr="00894B42">
        <w:tab/>
        <w:t>- восстановление на работе работника, ранее занимавшего эту должность, по решению суда;</w:t>
      </w:r>
    </w:p>
    <w:p w:rsidR="00894B42" w:rsidRPr="00894B42" w:rsidRDefault="00894B42" w:rsidP="00894B42">
      <w:pPr>
        <w:tabs>
          <w:tab w:val="left" w:pos="567"/>
        </w:tabs>
        <w:spacing w:line="240" w:lineRule="atLeast"/>
        <w:jc w:val="both"/>
      </w:pPr>
      <w:r w:rsidRPr="00894B42">
        <w:tab/>
        <w:t>- расторжение трудового договора по инициативе работника по причине: перемены места жительства, зачисления в учебное заведение, выхода на пенсию,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894B42" w:rsidRPr="00894B42" w:rsidRDefault="00894B42" w:rsidP="00894B42">
      <w:pPr>
        <w:tabs>
          <w:tab w:val="left" w:pos="567"/>
        </w:tabs>
        <w:spacing w:line="240" w:lineRule="atLeast"/>
        <w:jc w:val="both"/>
      </w:pPr>
      <w:r w:rsidRPr="00894B42">
        <w:tab/>
        <w:t>- расторжение трудового договора по инициативе работодателя, в случае несоответствия работника занимаемой должности по состоянию здоровья в соответствии с медицинским заключением;</w:t>
      </w:r>
    </w:p>
    <w:p w:rsidR="00894B42" w:rsidRPr="00894B42" w:rsidRDefault="00894B42" w:rsidP="00894B42">
      <w:pPr>
        <w:tabs>
          <w:tab w:val="left" w:pos="567"/>
        </w:tabs>
        <w:spacing w:line="240" w:lineRule="atLeast"/>
        <w:jc w:val="both"/>
      </w:pPr>
      <w:r w:rsidRPr="00894B42">
        <w:tab/>
        <w:t>- прекращение или приостановление трудового договора по обстоятельствам, не зависящим от воли сторон;</w:t>
      </w:r>
    </w:p>
    <w:p w:rsidR="00894B42" w:rsidRPr="00894B42" w:rsidRDefault="00894B42" w:rsidP="00894B42">
      <w:pPr>
        <w:tabs>
          <w:tab w:val="left" w:pos="567"/>
        </w:tabs>
        <w:spacing w:line="240" w:lineRule="atLeast"/>
        <w:jc w:val="both"/>
      </w:pPr>
      <w:r w:rsidRPr="00894B42">
        <w:tab/>
        <w:t>- рождение ребенка, отпуска по уходу за ребенком;</w:t>
      </w:r>
    </w:p>
    <w:p w:rsidR="00894B42" w:rsidRPr="00894B42" w:rsidRDefault="00894B42" w:rsidP="00894B42">
      <w:pPr>
        <w:tabs>
          <w:tab w:val="left" w:pos="567"/>
        </w:tabs>
        <w:spacing w:line="240" w:lineRule="atLeast"/>
        <w:jc w:val="both"/>
      </w:pPr>
      <w:r w:rsidRPr="00894B42">
        <w:tab/>
        <w:t>- увольнение в связи с уходом за ребенком до 14 лет;</w:t>
      </w:r>
    </w:p>
    <w:p w:rsidR="00894B42" w:rsidRPr="00894B42" w:rsidRDefault="00894B42" w:rsidP="00894B42">
      <w:pPr>
        <w:tabs>
          <w:tab w:val="left" w:pos="567"/>
        </w:tabs>
        <w:spacing w:line="240" w:lineRule="atLeast"/>
        <w:jc w:val="both"/>
      </w:pPr>
      <w:r w:rsidRPr="00894B42">
        <w:tab/>
        <w:t>- расторжение трудового договора в связи с ликвидацией учреждения, сокращением численности или штата работников;</w:t>
      </w:r>
    </w:p>
    <w:p w:rsidR="00894B42" w:rsidRPr="00894B42" w:rsidRDefault="00894B42" w:rsidP="00894B42">
      <w:pPr>
        <w:tabs>
          <w:tab w:val="left" w:pos="567"/>
        </w:tabs>
        <w:spacing w:line="240" w:lineRule="atLeast"/>
        <w:jc w:val="both"/>
      </w:pPr>
      <w:r w:rsidRPr="00894B42">
        <w:tab/>
        <w:t>- прекращение трудового договора в связи со смертью.»;</w:t>
      </w:r>
    </w:p>
    <w:p w:rsidR="00894B42" w:rsidRPr="00894B42" w:rsidRDefault="00894B42" w:rsidP="00894B42">
      <w:pPr>
        <w:tabs>
          <w:tab w:val="left" w:pos="567"/>
        </w:tabs>
        <w:spacing w:line="240" w:lineRule="atLeast"/>
        <w:jc w:val="both"/>
      </w:pPr>
      <w:r w:rsidRPr="00894B42">
        <w:t xml:space="preserve">1.4. п.7.6. раздела 7 приложения 1 изложить в новой редакции следующего содержания: </w:t>
      </w:r>
    </w:p>
    <w:p w:rsidR="00894B42" w:rsidRPr="00894B42" w:rsidRDefault="00894B42" w:rsidP="00894B42">
      <w:pPr>
        <w:tabs>
          <w:tab w:val="left" w:pos="567"/>
        </w:tabs>
        <w:spacing w:line="240" w:lineRule="atLeast"/>
        <w:jc w:val="both"/>
      </w:pPr>
      <w:r w:rsidRPr="00894B42">
        <w:t xml:space="preserve">«7.6. Премия выплачивается за фактически отработанное время в квартале, согласно табелю учета рабочего времени, включая время нахождения работника в служебной командировке, ежегодном оплачиваемом отпуске, учебном отпуске, административном отпуске, исключая период временной нетрудоспособности. Премия в полном размере выплачивается работникам, которые отработали </w:t>
      </w:r>
      <w:r w:rsidRPr="00894B42">
        <w:lastRenderedPageBreak/>
        <w:t xml:space="preserve">полностью квартал, включая нахождения работника в служебной командировке, ежегодном оплачиваемом отпуске, учебном отпуске, исключая период временной нетрудоспособности.»  </w:t>
      </w:r>
    </w:p>
    <w:p w:rsidR="00894B42" w:rsidRPr="00894B42" w:rsidRDefault="00894B42" w:rsidP="00894B42">
      <w:pPr>
        <w:tabs>
          <w:tab w:val="left" w:pos="567"/>
        </w:tabs>
        <w:spacing w:line="240" w:lineRule="atLeast"/>
        <w:jc w:val="both"/>
      </w:pPr>
      <w:r w:rsidRPr="00894B42">
        <w:t>1.5. Раздел 9 приложения 1 изложить в новой редакции следующего содержания:</w:t>
      </w:r>
    </w:p>
    <w:p w:rsidR="00894B42" w:rsidRPr="00894B42" w:rsidRDefault="00894B42" w:rsidP="00894B42">
      <w:pPr>
        <w:tabs>
          <w:tab w:val="left" w:pos="567"/>
        </w:tabs>
        <w:spacing w:line="240" w:lineRule="atLeast"/>
        <w:jc w:val="both"/>
        <w:rPr>
          <w:b/>
        </w:rPr>
      </w:pPr>
      <w:r w:rsidRPr="00894B42">
        <w:t>«</w:t>
      </w:r>
      <w:r w:rsidRPr="00894B42">
        <w:rPr>
          <w:b/>
        </w:rPr>
        <w:t>9. Компенсационные выплаты</w:t>
      </w:r>
    </w:p>
    <w:p w:rsidR="00894B42" w:rsidRPr="00894B42" w:rsidRDefault="00894B42" w:rsidP="00894B42">
      <w:pPr>
        <w:spacing w:line="240" w:lineRule="atLeast"/>
        <w:jc w:val="both"/>
      </w:pPr>
      <w:r w:rsidRPr="00894B42">
        <w:t>9.1. В настоящем Порядке используются следующие понятия:</w:t>
      </w:r>
    </w:p>
    <w:p w:rsidR="00894B42" w:rsidRPr="00894B42" w:rsidRDefault="00894B42" w:rsidP="00894B42">
      <w:pPr>
        <w:spacing w:line="240" w:lineRule="atLeast"/>
        <w:jc w:val="both"/>
      </w:pPr>
      <w:r w:rsidRPr="00894B42">
        <w:t xml:space="preserve">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894B42" w:rsidRPr="00894B42" w:rsidRDefault="00894B42" w:rsidP="00894B42">
      <w:pPr>
        <w:spacing w:line="240" w:lineRule="atLeast"/>
        <w:jc w:val="both"/>
      </w:pPr>
      <w:r w:rsidRPr="00894B42">
        <w:t>9.2.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894B42" w:rsidRPr="00894B42" w:rsidRDefault="00894B42" w:rsidP="00894B42">
      <w:pPr>
        <w:spacing w:line="240" w:lineRule="atLeast"/>
        <w:jc w:val="both"/>
      </w:pPr>
      <w:r w:rsidRPr="00894B42">
        <w:t xml:space="preserve">Доплата устанавливается в размере до </w:t>
      </w:r>
      <w:r w:rsidRPr="00894B42">
        <w:rPr>
          <w:b/>
        </w:rPr>
        <w:t>50%</w:t>
      </w:r>
      <w:r w:rsidRPr="00894B42">
        <w:t xml:space="preserve"> от должностного оклада отсутствующего работника,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894B42" w:rsidRPr="00894B42" w:rsidRDefault="00894B42" w:rsidP="00894B42">
      <w:pPr>
        <w:spacing w:line="240" w:lineRule="atLeast"/>
        <w:jc w:val="both"/>
      </w:pPr>
      <w:r w:rsidRPr="00894B42">
        <w:t>9.3.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894B42" w:rsidRPr="00894B42" w:rsidRDefault="00894B42" w:rsidP="00894B42">
      <w:pPr>
        <w:spacing w:line="240" w:lineRule="atLeast"/>
        <w:jc w:val="both"/>
        <w:rPr>
          <w:b/>
          <w:color w:val="00B050"/>
        </w:rPr>
      </w:pPr>
      <w:r w:rsidRPr="00894B42">
        <w:t xml:space="preserve">Доплата устанавливается в размере до </w:t>
      </w:r>
      <w:r w:rsidRPr="00894B42">
        <w:rPr>
          <w:b/>
        </w:rPr>
        <w:t>50%</w:t>
      </w:r>
      <w:r w:rsidRPr="00894B42">
        <w:t xml:space="preserve"> от оклада по основной должности,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w:t>
      </w:r>
      <w:bookmarkStart w:id="3" w:name="_Hlk129355959"/>
      <w:r w:rsidRPr="00894B42">
        <w:t>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bookmarkEnd w:id="3"/>
    </w:p>
    <w:p w:rsidR="00894B42" w:rsidRPr="00894B42" w:rsidRDefault="00894B42" w:rsidP="00894B42">
      <w:pPr>
        <w:suppressAutoHyphens/>
        <w:spacing w:line="240" w:lineRule="atLeast"/>
        <w:jc w:val="both"/>
      </w:pPr>
      <w:r w:rsidRPr="00894B42">
        <w:t>9.4.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894B42" w:rsidRPr="00894B42" w:rsidRDefault="00894B42" w:rsidP="00894B42">
      <w:pPr>
        <w:suppressAutoHyphens/>
        <w:spacing w:line="240" w:lineRule="atLeast"/>
        <w:jc w:val="both"/>
      </w:pPr>
      <w:r w:rsidRPr="00894B42">
        <w:t>9.5.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94B42" w:rsidRPr="00894B42" w:rsidRDefault="00894B42" w:rsidP="00894B42">
      <w:pPr>
        <w:suppressAutoHyphens/>
        <w:spacing w:line="240" w:lineRule="atLeast"/>
        <w:jc w:val="both"/>
      </w:pPr>
      <w:r w:rsidRPr="00894B42">
        <w:t>9.6. Доплата осуществляется в пределах фонда оплаты труда на текущий финансовый год.</w:t>
      </w:r>
    </w:p>
    <w:p w:rsidR="00894B42" w:rsidRPr="00894B42" w:rsidRDefault="00894B42" w:rsidP="00894B42">
      <w:pPr>
        <w:suppressAutoHyphens/>
        <w:spacing w:line="240" w:lineRule="atLeast"/>
        <w:jc w:val="both"/>
      </w:pPr>
      <w:r w:rsidRPr="00894B42">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894B42" w:rsidRPr="00894B42" w:rsidRDefault="00894B42" w:rsidP="00894B42">
      <w:pPr>
        <w:suppressAutoHyphens/>
        <w:spacing w:line="240" w:lineRule="atLeast"/>
        <w:jc w:val="both"/>
      </w:pPr>
      <w:r w:rsidRPr="00894B42">
        <w:t>9.7.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894B42" w:rsidRPr="00894B42" w:rsidRDefault="00894B42" w:rsidP="00894B42">
      <w:pPr>
        <w:suppressAutoHyphens/>
        <w:spacing w:line="240" w:lineRule="atLeast"/>
        <w:jc w:val="both"/>
      </w:pPr>
      <w:r w:rsidRPr="00894B42">
        <w:t>9.8. Доплата,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894B42" w:rsidRPr="00894B42" w:rsidRDefault="00894B42" w:rsidP="00894B42">
      <w:pPr>
        <w:suppressAutoHyphens/>
        <w:spacing w:line="240" w:lineRule="atLeast"/>
        <w:jc w:val="both"/>
      </w:pPr>
      <w:r w:rsidRPr="00894B42">
        <w:t>1.6. Таблицу 1 приложения 1 изложить в новой редакции:</w:t>
      </w:r>
    </w:p>
    <w:p w:rsidR="00894B42" w:rsidRPr="00894B42" w:rsidRDefault="00894B42" w:rsidP="00894B42">
      <w:pPr>
        <w:suppressAutoHyphens/>
        <w:spacing w:line="240" w:lineRule="atLeast"/>
        <w:jc w:val="both"/>
      </w:pPr>
      <w:r w:rsidRPr="00894B42">
        <w:t xml:space="preserve"> «</w:t>
      </w:r>
    </w:p>
    <w:p w:rsidR="00894B42" w:rsidRPr="00894B42" w:rsidRDefault="00894B42" w:rsidP="00894B42">
      <w:pPr>
        <w:jc w:val="both"/>
      </w:pPr>
      <w:r w:rsidRPr="00894B42">
        <w:t>РАЗМЕРЫ</w:t>
      </w:r>
    </w:p>
    <w:p w:rsidR="00894B42" w:rsidRPr="00894B42" w:rsidRDefault="00894B42" w:rsidP="00894B42">
      <w:pPr>
        <w:jc w:val="both"/>
      </w:pPr>
      <w:r w:rsidRPr="00894B42">
        <w:lastRenderedPageBreak/>
        <w:t>должностных окладов руководителей, специалистов, служащих</w:t>
      </w:r>
    </w:p>
    <w:p w:rsidR="00894B42" w:rsidRPr="00894B42" w:rsidRDefault="00894B42" w:rsidP="00894B42">
      <w:pPr>
        <w:jc w:val="both"/>
      </w:pPr>
      <w:r w:rsidRPr="00894B42">
        <w:t>муниципального казенного учреждения «Организационно-хозяйственная служба администрации сельского поселения Хулимсунт»</w:t>
      </w:r>
    </w:p>
    <w:p w:rsidR="00894B42" w:rsidRPr="00894B42" w:rsidRDefault="00894B42" w:rsidP="00894B42">
      <w:pPr>
        <w:pStyle w:val="ad"/>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2032"/>
        <w:gridCol w:w="2303"/>
        <w:gridCol w:w="2408"/>
        <w:gridCol w:w="2893"/>
      </w:tblGrid>
      <w:tr w:rsidR="00894B42" w:rsidRPr="00894B42" w:rsidTr="0019749B">
        <w:tc>
          <w:tcPr>
            <w:tcW w:w="33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bCs/>
                <w:sz w:val="24"/>
                <w:szCs w:val="24"/>
              </w:rPr>
            </w:pPr>
            <w:r w:rsidRPr="00894B42">
              <w:rPr>
                <w:bCs/>
                <w:sz w:val="24"/>
                <w:szCs w:val="24"/>
              </w:rPr>
              <w:t>№ п/п</w:t>
            </w:r>
          </w:p>
        </w:tc>
        <w:tc>
          <w:tcPr>
            <w:tcW w:w="98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bCs/>
                <w:sz w:val="24"/>
                <w:szCs w:val="24"/>
              </w:rPr>
            </w:pPr>
            <w:r w:rsidRPr="00894B42">
              <w:rPr>
                <w:bCs/>
                <w:sz w:val="24"/>
                <w:szCs w:val="24"/>
              </w:rPr>
              <w:t>Наименование должностей</w:t>
            </w:r>
          </w:p>
        </w:tc>
        <w:tc>
          <w:tcPr>
            <w:tcW w:w="1115"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bCs/>
                <w:sz w:val="24"/>
                <w:szCs w:val="24"/>
              </w:rPr>
            </w:pPr>
            <w:r w:rsidRPr="00894B42">
              <w:rPr>
                <w:bCs/>
                <w:sz w:val="24"/>
                <w:szCs w:val="24"/>
              </w:rPr>
              <w:t xml:space="preserve">Оклад с 1.01.2022 по 31.01.2022 </w:t>
            </w:r>
          </w:p>
          <w:p w:rsidR="00894B42" w:rsidRPr="00894B42" w:rsidRDefault="00894B42" w:rsidP="00894B42">
            <w:pPr>
              <w:pStyle w:val="ad"/>
              <w:ind w:firstLine="0"/>
              <w:jc w:val="both"/>
              <w:rPr>
                <w:bCs/>
                <w:sz w:val="24"/>
                <w:szCs w:val="24"/>
              </w:rPr>
            </w:pPr>
            <w:r w:rsidRPr="00894B42">
              <w:rPr>
                <w:bCs/>
                <w:sz w:val="24"/>
                <w:szCs w:val="24"/>
              </w:rPr>
              <w:t>(руб.)</w:t>
            </w:r>
          </w:p>
        </w:tc>
        <w:tc>
          <w:tcPr>
            <w:tcW w:w="1166"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bCs/>
                <w:sz w:val="24"/>
                <w:szCs w:val="24"/>
              </w:rPr>
            </w:pPr>
            <w:r w:rsidRPr="00894B42">
              <w:rPr>
                <w:bCs/>
                <w:sz w:val="24"/>
                <w:szCs w:val="24"/>
              </w:rPr>
              <w:t xml:space="preserve">Оклад с 01.02.2022 по 30.05.2022 </w:t>
            </w:r>
          </w:p>
          <w:p w:rsidR="00894B42" w:rsidRPr="00894B42" w:rsidRDefault="00894B42" w:rsidP="00894B42">
            <w:pPr>
              <w:pStyle w:val="ad"/>
              <w:ind w:firstLine="0"/>
              <w:jc w:val="both"/>
              <w:rPr>
                <w:bCs/>
                <w:sz w:val="24"/>
                <w:szCs w:val="24"/>
              </w:rPr>
            </w:pPr>
            <w:r w:rsidRPr="00894B42">
              <w:rPr>
                <w:bCs/>
                <w:sz w:val="24"/>
                <w:szCs w:val="24"/>
              </w:rPr>
              <w:t>(руб.)</w:t>
            </w:r>
          </w:p>
        </w:tc>
        <w:tc>
          <w:tcPr>
            <w:tcW w:w="1401"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bCs/>
                <w:sz w:val="24"/>
                <w:szCs w:val="24"/>
              </w:rPr>
            </w:pPr>
            <w:r w:rsidRPr="00894B42">
              <w:rPr>
                <w:bCs/>
                <w:sz w:val="24"/>
                <w:szCs w:val="24"/>
              </w:rPr>
              <w:t xml:space="preserve">Оклад с 01.06.2022 по 29.09.2023 года  </w:t>
            </w:r>
          </w:p>
          <w:p w:rsidR="00894B42" w:rsidRPr="00894B42" w:rsidRDefault="00894B42" w:rsidP="00894B42">
            <w:pPr>
              <w:pStyle w:val="ad"/>
              <w:ind w:firstLine="0"/>
              <w:jc w:val="both"/>
              <w:rPr>
                <w:bCs/>
                <w:sz w:val="24"/>
                <w:szCs w:val="24"/>
              </w:rPr>
            </w:pPr>
            <w:r w:rsidRPr="00894B42">
              <w:rPr>
                <w:bCs/>
                <w:sz w:val="24"/>
                <w:szCs w:val="24"/>
              </w:rPr>
              <w:t>(руб.)</w:t>
            </w:r>
          </w:p>
        </w:tc>
      </w:tr>
      <w:tr w:rsidR="00894B42" w:rsidRPr="00894B42" w:rsidTr="0019749B">
        <w:tc>
          <w:tcPr>
            <w:tcW w:w="33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w:t>
            </w:r>
          </w:p>
        </w:tc>
        <w:tc>
          <w:tcPr>
            <w:tcW w:w="98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Заведующий</w:t>
            </w:r>
          </w:p>
        </w:tc>
        <w:tc>
          <w:tcPr>
            <w:tcW w:w="1115"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12 000,00</w:t>
            </w:r>
          </w:p>
        </w:tc>
        <w:tc>
          <w:tcPr>
            <w:tcW w:w="1166"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12 600,00</w:t>
            </w:r>
          </w:p>
        </w:tc>
        <w:tc>
          <w:tcPr>
            <w:tcW w:w="1401"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13 356,00</w:t>
            </w:r>
          </w:p>
        </w:tc>
      </w:tr>
      <w:tr w:rsidR="00894B42" w:rsidRPr="00894B42" w:rsidTr="0019749B">
        <w:tc>
          <w:tcPr>
            <w:tcW w:w="33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2.</w:t>
            </w:r>
          </w:p>
        </w:tc>
        <w:tc>
          <w:tcPr>
            <w:tcW w:w="98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 xml:space="preserve">Инженер </w:t>
            </w:r>
          </w:p>
        </w:tc>
        <w:tc>
          <w:tcPr>
            <w:tcW w:w="1115"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 xml:space="preserve"> 10 500,00</w:t>
            </w:r>
          </w:p>
        </w:tc>
        <w:tc>
          <w:tcPr>
            <w:tcW w:w="1166"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11 025,00</w:t>
            </w:r>
          </w:p>
        </w:tc>
        <w:tc>
          <w:tcPr>
            <w:tcW w:w="1401"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11 687,00</w:t>
            </w:r>
          </w:p>
        </w:tc>
      </w:tr>
      <w:tr w:rsidR="00894B42" w:rsidRPr="00894B42" w:rsidTr="0019749B">
        <w:tc>
          <w:tcPr>
            <w:tcW w:w="33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3.</w:t>
            </w:r>
          </w:p>
        </w:tc>
        <w:tc>
          <w:tcPr>
            <w:tcW w:w="984"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Специалист по жилищно-имущественным отношениям</w:t>
            </w:r>
          </w:p>
        </w:tc>
        <w:tc>
          <w:tcPr>
            <w:tcW w:w="1115"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10 500,00</w:t>
            </w:r>
          </w:p>
        </w:tc>
        <w:tc>
          <w:tcPr>
            <w:tcW w:w="1166"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11 025,00</w:t>
            </w:r>
          </w:p>
        </w:tc>
        <w:tc>
          <w:tcPr>
            <w:tcW w:w="1401" w:type="pct"/>
            <w:tcBorders>
              <w:top w:val="single" w:sz="4" w:space="0" w:color="auto"/>
              <w:left w:val="single" w:sz="4" w:space="0" w:color="auto"/>
              <w:bottom w:val="single" w:sz="4" w:space="0" w:color="auto"/>
              <w:right w:val="single" w:sz="4" w:space="0" w:color="auto"/>
            </w:tcBorders>
          </w:tcPr>
          <w:p w:rsidR="00894B42" w:rsidRPr="00894B42" w:rsidRDefault="00894B42" w:rsidP="00894B42">
            <w:pPr>
              <w:pStyle w:val="ad"/>
              <w:ind w:firstLine="0"/>
              <w:jc w:val="both"/>
              <w:rPr>
                <w:sz w:val="24"/>
                <w:szCs w:val="24"/>
              </w:rPr>
            </w:pPr>
            <w:r w:rsidRPr="00894B42">
              <w:rPr>
                <w:sz w:val="24"/>
                <w:szCs w:val="24"/>
              </w:rPr>
              <w:t>11 687,00</w:t>
            </w:r>
          </w:p>
        </w:tc>
      </w:tr>
    </w:tbl>
    <w:p w:rsidR="00894B42" w:rsidRPr="00894B42" w:rsidRDefault="00894B42" w:rsidP="00894B42">
      <w:pPr>
        <w:tabs>
          <w:tab w:val="left" w:pos="567"/>
        </w:tabs>
        <w:spacing w:line="240" w:lineRule="atLeast"/>
        <w:jc w:val="both"/>
      </w:pPr>
    </w:p>
    <w:p w:rsidR="00894B42" w:rsidRPr="00894B42" w:rsidRDefault="00894B42" w:rsidP="00894B42">
      <w:pPr>
        <w:spacing w:line="360" w:lineRule="auto"/>
        <w:jc w:val="both"/>
      </w:pPr>
      <w:r w:rsidRPr="00894B42">
        <w:t>»</w:t>
      </w:r>
    </w:p>
    <w:p w:rsidR="00894B42" w:rsidRPr="00DC1957" w:rsidRDefault="00894B42" w:rsidP="00894B42">
      <w:pPr>
        <w:spacing w:line="240" w:lineRule="atLeast"/>
        <w:jc w:val="both"/>
        <w:rPr>
          <w:rFonts w:eastAsia="Calibri"/>
        </w:rPr>
      </w:pPr>
      <w:r w:rsidRPr="00DC1957">
        <w:rPr>
          <w:rFonts w:eastAsia="Calibri"/>
        </w:rPr>
        <w:t>1.7. Раздел 6 приложения 2 дополнить пунктом 6.8 следующего содержания:</w:t>
      </w:r>
    </w:p>
    <w:p w:rsidR="00894B42" w:rsidRPr="00DC1957" w:rsidRDefault="00894B42" w:rsidP="00894B42">
      <w:pPr>
        <w:tabs>
          <w:tab w:val="left" w:pos="567"/>
        </w:tabs>
        <w:spacing w:line="240" w:lineRule="atLeast"/>
        <w:jc w:val="both"/>
      </w:pPr>
      <w:r w:rsidRPr="00DC1957">
        <w:rPr>
          <w:rFonts w:eastAsia="Calibri"/>
        </w:rPr>
        <w:t xml:space="preserve">«6.8.  </w:t>
      </w:r>
      <w:r w:rsidRPr="00DC1957">
        <w:t>Премия выплачивается также работникам, проработавшим неполный календарный год по следующим причинам:</w:t>
      </w:r>
    </w:p>
    <w:p w:rsidR="00894B42" w:rsidRPr="00DC1957" w:rsidRDefault="00894B42" w:rsidP="00894B42">
      <w:pPr>
        <w:tabs>
          <w:tab w:val="left" w:pos="567"/>
        </w:tabs>
        <w:spacing w:line="240" w:lineRule="atLeast"/>
        <w:jc w:val="both"/>
      </w:pPr>
      <w:r w:rsidRPr="00DC1957">
        <w:tab/>
        <w:t>- прием на работу в течение года;</w:t>
      </w:r>
    </w:p>
    <w:p w:rsidR="00894B42" w:rsidRPr="00DC1957" w:rsidRDefault="00894B42" w:rsidP="00894B42">
      <w:pPr>
        <w:tabs>
          <w:tab w:val="left" w:pos="567"/>
        </w:tabs>
        <w:spacing w:line="240" w:lineRule="atLeast"/>
        <w:jc w:val="both"/>
      </w:pPr>
      <w:r w:rsidRPr="00DC1957">
        <w:tab/>
        <w:t>- расторжение срочного трудового договора по истечении его срока;</w:t>
      </w:r>
    </w:p>
    <w:p w:rsidR="00894B42" w:rsidRPr="00DC1957" w:rsidRDefault="00894B42" w:rsidP="00894B42">
      <w:pPr>
        <w:tabs>
          <w:tab w:val="left" w:pos="567"/>
        </w:tabs>
        <w:spacing w:line="240" w:lineRule="atLeast"/>
        <w:jc w:val="both"/>
      </w:pPr>
      <w:r w:rsidRPr="00DC1957">
        <w:tab/>
        <w:t>- расторжение трудового договора в связи с переходом работника по его просьбе или с его согласия на работу к другому работодателю;</w:t>
      </w:r>
    </w:p>
    <w:p w:rsidR="00894B42" w:rsidRPr="00DC1957" w:rsidRDefault="00894B42" w:rsidP="00894B42">
      <w:pPr>
        <w:tabs>
          <w:tab w:val="left" w:pos="567"/>
        </w:tabs>
        <w:spacing w:line="240" w:lineRule="atLeast"/>
        <w:jc w:val="both"/>
      </w:pPr>
      <w:r w:rsidRPr="00DC1957">
        <w:tab/>
        <w:t>- восстановление на работе работника, ранее занимавшего эту должность, по решению суда;</w:t>
      </w:r>
    </w:p>
    <w:p w:rsidR="00894B42" w:rsidRPr="00DC1957" w:rsidRDefault="00894B42" w:rsidP="00894B42">
      <w:pPr>
        <w:tabs>
          <w:tab w:val="left" w:pos="567"/>
        </w:tabs>
        <w:spacing w:line="240" w:lineRule="atLeast"/>
        <w:jc w:val="both"/>
      </w:pPr>
      <w:r w:rsidRPr="00DC1957">
        <w:tab/>
        <w:t>- расторжение трудового договора по инициативе работника по причине: перемены места жительства, зачисления в учебное заведение, выхода на пенсию,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894B42" w:rsidRPr="00DC1957" w:rsidRDefault="00894B42" w:rsidP="00894B42">
      <w:pPr>
        <w:tabs>
          <w:tab w:val="left" w:pos="567"/>
        </w:tabs>
        <w:spacing w:line="240" w:lineRule="atLeast"/>
        <w:jc w:val="both"/>
      </w:pPr>
      <w:r w:rsidRPr="00DC1957">
        <w:tab/>
        <w:t>- расторжение трудового договора по инициативе работодателя, в случае несоответствия работника занимаемой должности по состоянию здоровья в соответствии с медицинским заключением;</w:t>
      </w:r>
    </w:p>
    <w:p w:rsidR="00894B42" w:rsidRPr="00DC1957" w:rsidRDefault="00894B42" w:rsidP="00894B42">
      <w:pPr>
        <w:tabs>
          <w:tab w:val="left" w:pos="567"/>
        </w:tabs>
        <w:spacing w:line="240" w:lineRule="atLeast"/>
        <w:jc w:val="both"/>
      </w:pPr>
      <w:r w:rsidRPr="00DC1957">
        <w:tab/>
        <w:t>- прекращение или приостановление трудового договора по обстоятельствам, не зависящим от воли сторон;</w:t>
      </w:r>
    </w:p>
    <w:p w:rsidR="00894B42" w:rsidRPr="00DC1957" w:rsidRDefault="00894B42" w:rsidP="00894B42">
      <w:pPr>
        <w:tabs>
          <w:tab w:val="left" w:pos="567"/>
        </w:tabs>
        <w:spacing w:line="240" w:lineRule="atLeast"/>
        <w:jc w:val="both"/>
      </w:pPr>
      <w:r w:rsidRPr="00DC1957">
        <w:tab/>
        <w:t>- рождение ребенка, отпуска по уходу за ребенком;</w:t>
      </w:r>
    </w:p>
    <w:p w:rsidR="00894B42" w:rsidRPr="00DC1957" w:rsidRDefault="00894B42" w:rsidP="00894B42">
      <w:pPr>
        <w:tabs>
          <w:tab w:val="left" w:pos="567"/>
        </w:tabs>
        <w:spacing w:line="240" w:lineRule="atLeast"/>
        <w:jc w:val="both"/>
      </w:pPr>
      <w:r w:rsidRPr="00DC1957">
        <w:tab/>
        <w:t>- увольнение в связи с уходом за ребенком до 14 лет;</w:t>
      </w:r>
    </w:p>
    <w:p w:rsidR="00894B42" w:rsidRPr="00DC1957" w:rsidRDefault="00894B42" w:rsidP="00894B42">
      <w:pPr>
        <w:tabs>
          <w:tab w:val="left" w:pos="567"/>
        </w:tabs>
        <w:spacing w:line="240" w:lineRule="atLeast"/>
        <w:jc w:val="both"/>
      </w:pPr>
      <w:r w:rsidRPr="00DC1957">
        <w:tab/>
        <w:t>- расторжение трудового договора в связи с ликвидацией учреждения, сокращением численности или штата работников;</w:t>
      </w:r>
    </w:p>
    <w:p w:rsidR="00894B42" w:rsidRPr="00DC1957" w:rsidRDefault="00894B42" w:rsidP="00894B42">
      <w:pPr>
        <w:tabs>
          <w:tab w:val="left" w:pos="567"/>
        </w:tabs>
        <w:spacing w:line="240" w:lineRule="atLeast"/>
        <w:jc w:val="both"/>
      </w:pPr>
      <w:r w:rsidRPr="00DC1957">
        <w:tab/>
        <w:t>- прекращение трудового договора в связи со смертью.»;</w:t>
      </w:r>
    </w:p>
    <w:p w:rsidR="00894B42" w:rsidRPr="00DC1957" w:rsidRDefault="00894B42" w:rsidP="00894B42">
      <w:pPr>
        <w:tabs>
          <w:tab w:val="left" w:pos="567"/>
        </w:tabs>
        <w:spacing w:line="240" w:lineRule="atLeast"/>
        <w:jc w:val="both"/>
      </w:pPr>
      <w:r w:rsidRPr="00DC1957">
        <w:t xml:space="preserve">1.8. </w:t>
      </w:r>
      <w:bookmarkStart w:id="4" w:name="_Hlk148022609"/>
      <w:r w:rsidRPr="00DC1957">
        <w:t xml:space="preserve">п.7.6. раздела 7 приложения 2 изложить в новой редакции следующего содержания: </w:t>
      </w:r>
    </w:p>
    <w:p w:rsidR="00894B42" w:rsidRPr="00DC1957" w:rsidRDefault="00894B42" w:rsidP="00894B42">
      <w:pPr>
        <w:tabs>
          <w:tab w:val="left" w:pos="567"/>
        </w:tabs>
        <w:spacing w:line="240" w:lineRule="atLeast"/>
        <w:jc w:val="both"/>
      </w:pPr>
      <w:r w:rsidRPr="00DC1957">
        <w:t xml:space="preserve">«7.6. Премия выплачивается за фактически отработанное время в квартале, согласно табелю учета рабочего времени, включая время нахождения работника в служебной командировке, ежегодном оплачиваемом отпуске, учебном отпуске, административном отпуске, исключая период временной нетрудоспособности. Премия в полном размере выплачивается работникам, которые отработали полностью квартал, включая нахождения работника в служебной командировке, ежегодном оплачиваемом отпуске, учебном отпуске, исключая период временной нетрудоспособности.»  </w:t>
      </w:r>
    </w:p>
    <w:bookmarkEnd w:id="4"/>
    <w:p w:rsidR="00894B42" w:rsidRPr="00DC1957" w:rsidRDefault="00894B42" w:rsidP="00894B42">
      <w:pPr>
        <w:tabs>
          <w:tab w:val="left" w:pos="567"/>
        </w:tabs>
        <w:spacing w:line="240" w:lineRule="atLeast"/>
        <w:jc w:val="both"/>
      </w:pPr>
      <w:r w:rsidRPr="00DC1957">
        <w:t>1.9. Раздел 9 приложения 2 изложить в новой редакции следующего содержания:</w:t>
      </w:r>
    </w:p>
    <w:p w:rsidR="00894B42" w:rsidRPr="00DC1957" w:rsidRDefault="00894B42" w:rsidP="00894B42">
      <w:pPr>
        <w:tabs>
          <w:tab w:val="left" w:pos="567"/>
        </w:tabs>
        <w:spacing w:line="240" w:lineRule="atLeast"/>
        <w:jc w:val="both"/>
        <w:rPr>
          <w:b/>
        </w:rPr>
      </w:pPr>
      <w:r w:rsidRPr="00DC1957">
        <w:t>«</w:t>
      </w:r>
      <w:r w:rsidRPr="00DC1957">
        <w:rPr>
          <w:b/>
        </w:rPr>
        <w:t>9. Компенсационные выплаты</w:t>
      </w:r>
    </w:p>
    <w:p w:rsidR="00894B42" w:rsidRPr="00DC1957" w:rsidRDefault="00894B42" w:rsidP="00894B42">
      <w:pPr>
        <w:spacing w:line="240" w:lineRule="atLeast"/>
        <w:jc w:val="both"/>
      </w:pPr>
      <w:r w:rsidRPr="00DC1957">
        <w:t>9.1. В настоящем Порядке используются следующие понятия:</w:t>
      </w:r>
    </w:p>
    <w:p w:rsidR="00894B42" w:rsidRPr="00DC1957" w:rsidRDefault="00894B42" w:rsidP="00894B42">
      <w:pPr>
        <w:spacing w:line="240" w:lineRule="atLeast"/>
        <w:jc w:val="both"/>
      </w:pPr>
      <w:r w:rsidRPr="00DC1957">
        <w:t xml:space="preserve">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894B42" w:rsidRPr="00DC1957" w:rsidRDefault="00894B42" w:rsidP="00894B42">
      <w:pPr>
        <w:spacing w:line="240" w:lineRule="atLeast"/>
        <w:jc w:val="both"/>
      </w:pPr>
      <w:r w:rsidRPr="00DC1957">
        <w:lastRenderedPageBreak/>
        <w:t>9.2.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894B42" w:rsidRPr="00DC1957" w:rsidRDefault="00894B42" w:rsidP="00894B42">
      <w:pPr>
        <w:spacing w:line="240" w:lineRule="atLeast"/>
        <w:jc w:val="both"/>
      </w:pPr>
      <w:r w:rsidRPr="00DC1957">
        <w:t xml:space="preserve">Доплата устанавливается в размере до </w:t>
      </w:r>
      <w:r w:rsidRPr="00DC1957">
        <w:rPr>
          <w:b/>
        </w:rPr>
        <w:t>50%</w:t>
      </w:r>
      <w:r w:rsidRPr="00DC1957">
        <w:t xml:space="preserve"> от должностного оклада отсутствующего работника,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894B42" w:rsidRPr="00DC1957" w:rsidRDefault="00894B42" w:rsidP="00894B42">
      <w:pPr>
        <w:spacing w:line="240" w:lineRule="atLeast"/>
        <w:jc w:val="both"/>
      </w:pPr>
      <w:r w:rsidRPr="00DC1957">
        <w:t>9.3.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894B42" w:rsidRPr="00DC1957" w:rsidRDefault="00894B42" w:rsidP="00894B42">
      <w:pPr>
        <w:spacing w:line="240" w:lineRule="atLeast"/>
        <w:jc w:val="both"/>
        <w:rPr>
          <w:b/>
          <w:color w:val="00B050"/>
        </w:rPr>
      </w:pPr>
      <w:r w:rsidRPr="00DC1957">
        <w:t xml:space="preserve">Доплата устанавливается в размере до </w:t>
      </w:r>
      <w:r w:rsidRPr="00DC1957">
        <w:rPr>
          <w:b/>
        </w:rPr>
        <w:t>50%</w:t>
      </w:r>
      <w:r w:rsidRPr="00DC1957">
        <w:t xml:space="preserve"> от оклада по основной должности,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894B42" w:rsidRPr="00DC1957" w:rsidRDefault="00894B42" w:rsidP="00894B42">
      <w:pPr>
        <w:suppressAutoHyphens/>
        <w:spacing w:line="240" w:lineRule="atLeast"/>
        <w:jc w:val="both"/>
      </w:pPr>
      <w:r w:rsidRPr="00DC1957">
        <w:t>9.4.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894B42" w:rsidRPr="00DC1957" w:rsidRDefault="00894B42" w:rsidP="00894B42">
      <w:pPr>
        <w:suppressAutoHyphens/>
        <w:spacing w:line="240" w:lineRule="atLeast"/>
        <w:jc w:val="both"/>
      </w:pPr>
      <w:r w:rsidRPr="00DC1957">
        <w:t>9.5.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94B42" w:rsidRPr="00DC1957" w:rsidRDefault="00894B42" w:rsidP="00894B42">
      <w:pPr>
        <w:suppressAutoHyphens/>
        <w:spacing w:line="240" w:lineRule="atLeast"/>
        <w:jc w:val="both"/>
      </w:pPr>
      <w:r w:rsidRPr="00DC1957">
        <w:t>9.6. Доплата осуществляется в пределах фонда оплаты труда на текущий финансовый год.</w:t>
      </w:r>
    </w:p>
    <w:p w:rsidR="00894B42" w:rsidRPr="00DC1957" w:rsidRDefault="00894B42" w:rsidP="00894B42">
      <w:pPr>
        <w:suppressAutoHyphens/>
        <w:spacing w:line="240" w:lineRule="atLeast"/>
        <w:jc w:val="both"/>
      </w:pPr>
      <w:r w:rsidRPr="00DC1957">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894B42" w:rsidRPr="00DC1957" w:rsidRDefault="00894B42" w:rsidP="00894B42">
      <w:pPr>
        <w:suppressAutoHyphens/>
        <w:spacing w:line="240" w:lineRule="atLeast"/>
        <w:jc w:val="both"/>
      </w:pPr>
      <w:r w:rsidRPr="00DC1957">
        <w:t>9.7.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894B42" w:rsidRPr="00DC1957" w:rsidRDefault="00894B42" w:rsidP="00894B42">
      <w:pPr>
        <w:suppressAutoHyphens/>
        <w:spacing w:line="240" w:lineRule="atLeast"/>
        <w:jc w:val="both"/>
      </w:pPr>
      <w:r w:rsidRPr="00DC1957">
        <w:t>9.8. Доплата,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894B42" w:rsidRPr="00DC1957" w:rsidRDefault="00894B42" w:rsidP="00894B42">
      <w:pPr>
        <w:suppressAutoHyphens/>
        <w:spacing w:line="240" w:lineRule="atLeast"/>
        <w:jc w:val="both"/>
      </w:pPr>
    </w:p>
    <w:p w:rsidR="00894B42" w:rsidRPr="00DC1957" w:rsidRDefault="00894B42" w:rsidP="00894B42">
      <w:pPr>
        <w:pStyle w:val="ab"/>
        <w:numPr>
          <w:ilvl w:val="1"/>
          <w:numId w:val="35"/>
        </w:numPr>
        <w:suppressAutoHyphens/>
        <w:spacing w:after="0" w:line="240" w:lineRule="atLeast"/>
        <w:jc w:val="both"/>
        <w:rPr>
          <w:rFonts w:ascii="Times New Roman" w:hAnsi="Times New Roman"/>
          <w:sz w:val="24"/>
          <w:szCs w:val="24"/>
        </w:rPr>
      </w:pPr>
      <w:r w:rsidRPr="00DC1957">
        <w:rPr>
          <w:rFonts w:ascii="Times New Roman" w:hAnsi="Times New Roman"/>
          <w:sz w:val="24"/>
          <w:szCs w:val="24"/>
        </w:rPr>
        <w:t>Таблицу 1 приложения 2 изложить в новой редакции:</w:t>
      </w:r>
    </w:p>
    <w:p w:rsidR="00894B42" w:rsidRPr="00DC1957" w:rsidRDefault="00894B42" w:rsidP="00894B42">
      <w:pPr>
        <w:jc w:val="both"/>
      </w:pPr>
      <w:r w:rsidRPr="00DC1957">
        <w:t>«РАЗМЕРЫ</w:t>
      </w:r>
    </w:p>
    <w:p w:rsidR="00894B42" w:rsidRPr="00DC1957" w:rsidRDefault="00894B42" w:rsidP="00894B42">
      <w:pPr>
        <w:jc w:val="both"/>
      </w:pPr>
      <w:r w:rsidRPr="00DC1957">
        <w:t xml:space="preserve">должностных окладов рабочих муниципального казенного учреждения </w:t>
      </w:r>
    </w:p>
    <w:p w:rsidR="00894B42" w:rsidRPr="00DC1957" w:rsidRDefault="00894B42" w:rsidP="00894B42">
      <w:pPr>
        <w:ind w:right="-1"/>
        <w:jc w:val="both"/>
      </w:pPr>
      <w:r w:rsidRPr="00DC1957">
        <w:t xml:space="preserve">«Организационно-хозяйственная служба </w:t>
      </w:r>
    </w:p>
    <w:p w:rsidR="00894B42" w:rsidRPr="00DC1957" w:rsidRDefault="00894B42" w:rsidP="00894B42">
      <w:pPr>
        <w:ind w:right="-1"/>
        <w:jc w:val="both"/>
      </w:pPr>
      <w:r w:rsidRPr="00DC1957">
        <w:t>администрации сельского поселения Хулимсунт»</w:t>
      </w:r>
    </w:p>
    <w:p w:rsidR="00894B42" w:rsidRPr="00DC1957" w:rsidRDefault="00894B42" w:rsidP="00894B42">
      <w:pPr>
        <w:pStyle w:val="ad"/>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3092"/>
        <w:gridCol w:w="2288"/>
        <w:gridCol w:w="2152"/>
        <w:gridCol w:w="2053"/>
      </w:tblGrid>
      <w:tr w:rsidR="00894B42" w:rsidRPr="00DC1957" w:rsidTr="0019749B">
        <w:tc>
          <w:tcPr>
            <w:tcW w:w="359" w:type="pct"/>
          </w:tcPr>
          <w:p w:rsidR="00894B42" w:rsidRPr="00DC1957" w:rsidRDefault="00894B42" w:rsidP="00894B42">
            <w:pPr>
              <w:jc w:val="both"/>
            </w:pPr>
            <w:r w:rsidRPr="00DC1957">
              <w:t>№ п/п</w:t>
            </w:r>
          </w:p>
        </w:tc>
        <w:tc>
          <w:tcPr>
            <w:tcW w:w="1497" w:type="pct"/>
          </w:tcPr>
          <w:p w:rsidR="00894B42" w:rsidRPr="00DC1957" w:rsidRDefault="00894B42" w:rsidP="00894B42">
            <w:pPr>
              <w:tabs>
                <w:tab w:val="left" w:pos="2830"/>
              </w:tabs>
              <w:jc w:val="both"/>
            </w:pPr>
            <w:r w:rsidRPr="00DC1957">
              <w:t>Должности</w:t>
            </w:r>
          </w:p>
        </w:tc>
        <w:tc>
          <w:tcPr>
            <w:tcW w:w="1108" w:type="pct"/>
          </w:tcPr>
          <w:p w:rsidR="00894B42" w:rsidRPr="00DC1957" w:rsidRDefault="00894B42" w:rsidP="00894B42">
            <w:pPr>
              <w:jc w:val="both"/>
            </w:pPr>
            <w:r w:rsidRPr="00DC1957">
              <w:t>Оклады с 01.01.2022 по 30.05.2022 года (руб.)</w:t>
            </w:r>
          </w:p>
        </w:tc>
        <w:tc>
          <w:tcPr>
            <w:tcW w:w="2036" w:type="pct"/>
            <w:gridSpan w:val="2"/>
          </w:tcPr>
          <w:p w:rsidR="00894B42" w:rsidRPr="00DC1957" w:rsidRDefault="00894B42" w:rsidP="00894B42">
            <w:pPr>
              <w:jc w:val="both"/>
            </w:pPr>
            <w:r w:rsidRPr="00DC1957">
              <w:t xml:space="preserve">Оклады с 01.06.2022 (руб.) </w:t>
            </w:r>
          </w:p>
        </w:tc>
      </w:tr>
      <w:tr w:rsidR="00894B42" w:rsidRPr="00DC1957" w:rsidTr="0019749B">
        <w:trPr>
          <w:trHeight w:val="517"/>
        </w:trPr>
        <w:tc>
          <w:tcPr>
            <w:tcW w:w="359" w:type="pct"/>
          </w:tcPr>
          <w:p w:rsidR="00894B42" w:rsidRPr="00DC1957" w:rsidRDefault="00894B42" w:rsidP="00894B42">
            <w:pPr>
              <w:jc w:val="both"/>
            </w:pPr>
            <w:r w:rsidRPr="00DC1957">
              <w:lastRenderedPageBreak/>
              <w:t>1.</w:t>
            </w:r>
          </w:p>
        </w:tc>
        <w:tc>
          <w:tcPr>
            <w:tcW w:w="1497" w:type="pct"/>
          </w:tcPr>
          <w:p w:rsidR="00894B42" w:rsidRPr="00DC1957" w:rsidRDefault="00894B42" w:rsidP="00894B42">
            <w:pPr>
              <w:tabs>
                <w:tab w:val="left" w:pos="2830"/>
              </w:tabs>
              <w:jc w:val="both"/>
            </w:pPr>
            <w:r w:rsidRPr="00DC1957">
              <w:t xml:space="preserve">Секретарь </w:t>
            </w:r>
          </w:p>
        </w:tc>
        <w:tc>
          <w:tcPr>
            <w:tcW w:w="1108" w:type="pct"/>
          </w:tcPr>
          <w:p w:rsidR="00894B42" w:rsidRPr="00DC1957" w:rsidRDefault="00894B42" w:rsidP="00894B42">
            <w:pPr>
              <w:jc w:val="both"/>
            </w:pPr>
            <w:r w:rsidRPr="00DC1957">
              <w:t>10 192,00</w:t>
            </w:r>
          </w:p>
        </w:tc>
        <w:tc>
          <w:tcPr>
            <w:tcW w:w="2036" w:type="pct"/>
            <w:gridSpan w:val="2"/>
          </w:tcPr>
          <w:p w:rsidR="00894B42" w:rsidRPr="00DC1957" w:rsidRDefault="00894B42" w:rsidP="00894B42">
            <w:pPr>
              <w:jc w:val="both"/>
            </w:pPr>
            <w:r w:rsidRPr="00DC1957">
              <w:t>10 804,00</w:t>
            </w:r>
          </w:p>
        </w:tc>
      </w:tr>
      <w:tr w:rsidR="00894B42" w:rsidRPr="00DC1957" w:rsidTr="0019749B">
        <w:tc>
          <w:tcPr>
            <w:tcW w:w="359" w:type="pct"/>
          </w:tcPr>
          <w:p w:rsidR="00894B42" w:rsidRPr="00DC1957" w:rsidRDefault="00894B42" w:rsidP="00894B42">
            <w:pPr>
              <w:jc w:val="both"/>
            </w:pPr>
            <w:r w:rsidRPr="00DC1957">
              <w:t>2.</w:t>
            </w:r>
          </w:p>
        </w:tc>
        <w:tc>
          <w:tcPr>
            <w:tcW w:w="1497" w:type="pct"/>
          </w:tcPr>
          <w:p w:rsidR="00894B42" w:rsidRPr="00DC1957" w:rsidRDefault="00894B42" w:rsidP="00894B42">
            <w:pPr>
              <w:tabs>
                <w:tab w:val="left" w:pos="2830"/>
              </w:tabs>
              <w:jc w:val="both"/>
            </w:pPr>
            <w:r w:rsidRPr="00DC1957">
              <w:t>Диспетчер</w:t>
            </w:r>
          </w:p>
        </w:tc>
        <w:tc>
          <w:tcPr>
            <w:tcW w:w="1108" w:type="pct"/>
          </w:tcPr>
          <w:p w:rsidR="00894B42" w:rsidRPr="00DC1957" w:rsidRDefault="00894B42" w:rsidP="00894B42">
            <w:pPr>
              <w:jc w:val="both"/>
            </w:pPr>
            <w:r w:rsidRPr="00DC1957">
              <w:t>9 945,00</w:t>
            </w:r>
          </w:p>
        </w:tc>
        <w:tc>
          <w:tcPr>
            <w:tcW w:w="2036" w:type="pct"/>
            <w:gridSpan w:val="2"/>
          </w:tcPr>
          <w:p w:rsidR="00894B42" w:rsidRPr="00DC1957" w:rsidRDefault="00894B42" w:rsidP="00894B42">
            <w:pPr>
              <w:jc w:val="both"/>
            </w:pPr>
            <w:r w:rsidRPr="00DC1957">
              <w:t>10 542,00</w:t>
            </w:r>
          </w:p>
        </w:tc>
      </w:tr>
      <w:tr w:rsidR="00894B42" w:rsidRPr="00DC1957" w:rsidTr="0019749B">
        <w:tc>
          <w:tcPr>
            <w:tcW w:w="359" w:type="pct"/>
          </w:tcPr>
          <w:p w:rsidR="00894B42" w:rsidRPr="00DC1957" w:rsidRDefault="00894B42" w:rsidP="00894B42">
            <w:pPr>
              <w:jc w:val="both"/>
            </w:pPr>
            <w:r w:rsidRPr="00DC1957">
              <w:t>3.</w:t>
            </w:r>
          </w:p>
        </w:tc>
        <w:tc>
          <w:tcPr>
            <w:tcW w:w="1497" w:type="pct"/>
          </w:tcPr>
          <w:p w:rsidR="00894B42" w:rsidRPr="00DC1957" w:rsidRDefault="00894B42" w:rsidP="00894B42">
            <w:pPr>
              <w:tabs>
                <w:tab w:val="left" w:pos="2830"/>
              </w:tabs>
              <w:jc w:val="both"/>
            </w:pPr>
            <w:r w:rsidRPr="00DC1957">
              <w:t>Уборщик служебных помещений</w:t>
            </w:r>
          </w:p>
        </w:tc>
        <w:tc>
          <w:tcPr>
            <w:tcW w:w="1108" w:type="pct"/>
          </w:tcPr>
          <w:p w:rsidR="00894B42" w:rsidRPr="00DC1957" w:rsidRDefault="00894B42" w:rsidP="00894B42">
            <w:pPr>
              <w:jc w:val="both"/>
            </w:pPr>
            <w:r w:rsidRPr="00DC1957">
              <w:t>9 945,00</w:t>
            </w:r>
          </w:p>
        </w:tc>
        <w:tc>
          <w:tcPr>
            <w:tcW w:w="2036" w:type="pct"/>
            <w:gridSpan w:val="2"/>
          </w:tcPr>
          <w:p w:rsidR="00894B42" w:rsidRPr="00DC1957" w:rsidRDefault="00894B42" w:rsidP="00894B42">
            <w:pPr>
              <w:jc w:val="both"/>
            </w:pPr>
            <w:r w:rsidRPr="00DC1957">
              <w:t>10 542,00</w:t>
            </w:r>
          </w:p>
        </w:tc>
      </w:tr>
      <w:tr w:rsidR="00894B42" w:rsidRPr="00DC1957" w:rsidTr="0019749B">
        <w:tc>
          <w:tcPr>
            <w:tcW w:w="359" w:type="pct"/>
          </w:tcPr>
          <w:p w:rsidR="00894B42" w:rsidRPr="00DC1957" w:rsidRDefault="00894B42" w:rsidP="00894B42">
            <w:pPr>
              <w:jc w:val="both"/>
            </w:pPr>
            <w:r w:rsidRPr="00DC1957">
              <w:t>4.</w:t>
            </w:r>
          </w:p>
        </w:tc>
        <w:tc>
          <w:tcPr>
            <w:tcW w:w="1497" w:type="pct"/>
          </w:tcPr>
          <w:p w:rsidR="00894B42" w:rsidRPr="00DC1957" w:rsidRDefault="00894B42" w:rsidP="00894B42">
            <w:pPr>
              <w:tabs>
                <w:tab w:val="left" w:pos="2830"/>
              </w:tabs>
              <w:jc w:val="both"/>
            </w:pPr>
            <w:r w:rsidRPr="00DC1957">
              <w:t>Рабочий по комплексному обслуживанию и ремонту зданий 2 разряда</w:t>
            </w:r>
          </w:p>
        </w:tc>
        <w:tc>
          <w:tcPr>
            <w:tcW w:w="1108" w:type="pct"/>
          </w:tcPr>
          <w:p w:rsidR="00894B42" w:rsidRPr="00DC1957" w:rsidRDefault="00894B42" w:rsidP="00894B42">
            <w:pPr>
              <w:jc w:val="both"/>
            </w:pPr>
            <w:r w:rsidRPr="00DC1957">
              <w:t>9 945,00</w:t>
            </w:r>
          </w:p>
        </w:tc>
        <w:tc>
          <w:tcPr>
            <w:tcW w:w="2036" w:type="pct"/>
            <w:gridSpan w:val="2"/>
          </w:tcPr>
          <w:p w:rsidR="00894B42" w:rsidRPr="00DC1957" w:rsidRDefault="00894B42" w:rsidP="00894B42">
            <w:pPr>
              <w:jc w:val="both"/>
            </w:pPr>
            <w:r w:rsidRPr="00DC1957">
              <w:t>10 542,00</w:t>
            </w:r>
          </w:p>
        </w:tc>
      </w:tr>
      <w:tr w:rsidR="00894B42" w:rsidRPr="00DC1957" w:rsidTr="0019749B">
        <w:trPr>
          <w:trHeight w:val="475"/>
        </w:trPr>
        <w:tc>
          <w:tcPr>
            <w:tcW w:w="359" w:type="pct"/>
            <w:vMerge w:val="restart"/>
          </w:tcPr>
          <w:p w:rsidR="00894B42" w:rsidRPr="00DC1957" w:rsidRDefault="00894B42" w:rsidP="00894B42">
            <w:pPr>
              <w:jc w:val="both"/>
            </w:pPr>
            <w:r w:rsidRPr="00DC1957">
              <w:t>5.</w:t>
            </w:r>
          </w:p>
        </w:tc>
        <w:tc>
          <w:tcPr>
            <w:tcW w:w="1497" w:type="pct"/>
            <w:vMerge w:val="restart"/>
          </w:tcPr>
          <w:p w:rsidR="00894B42" w:rsidRPr="00DC1957" w:rsidRDefault="00894B42" w:rsidP="00894B42">
            <w:pPr>
              <w:tabs>
                <w:tab w:val="left" w:pos="2830"/>
              </w:tabs>
              <w:jc w:val="both"/>
            </w:pPr>
            <w:r w:rsidRPr="00DC1957">
              <w:t xml:space="preserve">Водитель при управлении легковыми автомобилями всех типов 4 разряда </w:t>
            </w:r>
          </w:p>
        </w:tc>
        <w:tc>
          <w:tcPr>
            <w:tcW w:w="1108" w:type="pct"/>
          </w:tcPr>
          <w:p w:rsidR="00894B42" w:rsidRPr="00DC1957" w:rsidRDefault="00894B42" w:rsidP="00894B42">
            <w:pPr>
              <w:jc w:val="both"/>
            </w:pPr>
            <w:r w:rsidRPr="00DC1957">
              <w:t>Оклад с 01.01.2022 по 28.02.2022 года(руб.) 0,5 ставки</w:t>
            </w:r>
          </w:p>
        </w:tc>
        <w:tc>
          <w:tcPr>
            <w:tcW w:w="1042" w:type="pct"/>
          </w:tcPr>
          <w:p w:rsidR="00894B42" w:rsidRPr="00DC1957" w:rsidRDefault="00894B42" w:rsidP="00894B42">
            <w:pPr>
              <w:jc w:val="both"/>
            </w:pPr>
            <w:r w:rsidRPr="00DC1957">
              <w:t>Оклад с 01.03.2022 по 30.05.2022 года(руб.) 1 ставка</w:t>
            </w:r>
          </w:p>
        </w:tc>
        <w:tc>
          <w:tcPr>
            <w:tcW w:w="995" w:type="pct"/>
          </w:tcPr>
          <w:p w:rsidR="00894B42" w:rsidRPr="00DC1957" w:rsidRDefault="00894B42" w:rsidP="00894B42">
            <w:pPr>
              <w:jc w:val="both"/>
            </w:pPr>
            <w:r w:rsidRPr="00DC1957">
              <w:t>Оклад с 01.06.2022 по 31.12.2022 год (руб.)</w:t>
            </w:r>
          </w:p>
        </w:tc>
      </w:tr>
      <w:tr w:rsidR="00894B42" w:rsidRPr="00DC1957" w:rsidTr="0019749B">
        <w:trPr>
          <w:trHeight w:val="409"/>
        </w:trPr>
        <w:tc>
          <w:tcPr>
            <w:tcW w:w="359" w:type="pct"/>
            <w:vMerge/>
          </w:tcPr>
          <w:p w:rsidR="00894B42" w:rsidRPr="00DC1957" w:rsidRDefault="00894B42" w:rsidP="00894B42">
            <w:pPr>
              <w:jc w:val="both"/>
            </w:pPr>
          </w:p>
        </w:tc>
        <w:tc>
          <w:tcPr>
            <w:tcW w:w="1497" w:type="pct"/>
            <w:vMerge/>
          </w:tcPr>
          <w:p w:rsidR="00894B42" w:rsidRPr="00DC1957" w:rsidRDefault="00894B42" w:rsidP="00894B42">
            <w:pPr>
              <w:tabs>
                <w:tab w:val="left" w:pos="2830"/>
              </w:tabs>
              <w:jc w:val="both"/>
            </w:pPr>
          </w:p>
        </w:tc>
        <w:tc>
          <w:tcPr>
            <w:tcW w:w="1108" w:type="pct"/>
          </w:tcPr>
          <w:p w:rsidR="00894B42" w:rsidRPr="00DC1957" w:rsidRDefault="00894B42" w:rsidP="00894B42">
            <w:pPr>
              <w:jc w:val="both"/>
            </w:pPr>
            <w:r w:rsidRPr="00DC1957">
              <w:t>3 150,00</w:t>
            </w:r>
          </w:p>
        </w:tc>
        <w:tc>
          <w:tcPr>
            <w:tcW w:w="1042" w:type="pct"/>
          </w:tcPr>
          <w:p w:rsidR="00894B42" w:rsidRPr="00DC1957" w:rsidRDefault="00894B42" w:rsidP="00894B42">
            <w:pPr>
              <w:jc w:val="both"/>
            </w:pPr>
            <w:r w:rsidRPr="00DC1957">
              <w:t>6 961,00</w:t>
            </w:r>
          </w:p>
        </w:tc>
        <w:tc>
          <w:tcPr>
            <w:tcW w:w="995" w:type="pct"/>
          </w:tcPr>
          <w:p w:rsidR="00894B42" w:rsidRPr="00DC1957" w:rsidRDefault="00894B42" w:rsidP="00894B42">
            <w:pPr>
              <w:jc w:val="both"/>
            </w:pPr>
            <w:r w:rsidRPr="00DC1957">
              <w:t>7 379,00</w:t>
            </w:r>
          </w:p>
        </w:tc>
      </w:tr>
    </w:tbl>
    <w:p w:rsidR="00894B42" w:rsidRPr="00DC1957" w:rsidRDefault="00894B42" w:rsidP="00894B42">
      <w:pPr>
        <w:pStyle w:val="ad"/>
        <w:ind w:firstLine="0"/>
        <w:jc w:val="both"/>
        <w:rPr>
          <w:sz w:val="24"/>
          <w:szCs w:val="24"/>
        </w:rPr>
      </w:pPr>
      <w:r w:rsidRPr="00DC1957">
        <w:rPr>
          <w:sz w:val="24"/>
          <w:szCs w:val="24"/>
        </w:rPr>
        <w:t>»</w:t>
      </w:r>
    </w:p>
    <w:p w:rsidR="00894B42" w:rsidRPr="00DC1957" w:rsidRDefault="00894B42" w:rsidP="00894B42">
      <w:pPr>
        <w:suppressAutoHyphens/>
        <w:spacing w:line="240" w:lineRule="atLeast"/>
        <w:jc w:val="both"/>
      </w:pPr>
    </w:p>
    <w:p w:rsidR="00894B42" w:rsidRPr="00DC1957" w:rsidRDefault="00894B42" w:rsidP="00894B42">
      <w:pPr>
        <w:pStyle w:val="afa"/>
        <w:tabs>
          <w:tab w:val="left" w:pos="709"/>
          <w:tab w:val="left" w:pos="993"/>
        </w:tabs>
        <w:spacing w:line="240" w:lineRule="atLeast"/>
        <w:ind w:firstLine="709"/>
        <w:jc w:val="both"/>
      </w:pPr>
      <w:r w:rsidRPr="00DC1957">
        <w:t xml:space="preserve">     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94B42" w:rsidRPr="00DC1957" w:rsidRDefault="00894B42" w:rsidP="00894B42">
      <w:pPr>
        <w:pStyle w:val="afa"/>
        <w:tabs>
          <w:tab w:val="left" w:pos="709"/>
          <w:tab w:val="left" w:pos="993"/>
        </w:tabs>
        <w:spacing w:line="240" w:lineRule="atLeast"/>
        <w:ind w:firstLine="709"/>
        <w:jc w:val="both"/>
      </w:pPr>
      <w:r w:rsidRPr="00DC1957">
        <w:tab/>
        <w:t>3. Настоящее постановление вступает в силу после его официального обнародования и распространяется на правоотношения, возникшие с 01 января 2022 года.</w:t>
      </w:r>
    </w:p>
    <w:p w:rsidR="00894B42" w:rsidRPr="00DC1957" w:rsidRDefault="00894B42" w:rsidP="00894B42">
      <w:pPr>
        <w:pStyle w:val="afa"/>
        <w:tabs>
          <w:tab w:val="left" w:pos="709"/>
          <w:tab w:val="left" w:pos="993"/>
        </w:tabs>
        <w:spacing w:line="240" w:lineRule="atLeast"/>
        <w:ind w:firstLine="709"/>
        <w:jc w:val="both"/>
      </w:pPr>
      <w:r w:rsidRPr="00DC1957">
        <w:tab/>
        <w:t>4. Контроль над исполнением настоящего постановления оставляю за собой.</w:t>
      </w:r>
    </w:p>
    <w:p w:rsidR="00894B42" w:rsidRPr="00DC1957" w:rsidRDefault="00894B42" w:rsidP="00894B42">
      <w:pPr>
        <w:jc w:val="both"/>
      </w:pPr>
    </w:p>
    <w:p w:rsidR="00894B42" w:rsidRPr="00DC1957" w:rsidRDefault="00894B42" w:rsidP="00894B42">
      <w:pPr>
        <w:jc w:val="both"/>
      </w:pPr>
      <w:r w:rsidRPr="00DC1957">
        <w:t xml:space="preserve">Глава сельского  </w:t>
      </w:r>
    </w:p>
    <w:p w:rsidR="00894B42" w:rsidRPr="00DC1957" w:rsidRDefault="00894B42" w:rsidP="00894B42">
      <w:pPr>
        <w:jc w:val="both"/>
      </w:pPr>
      <w:r w:rsidRPr="00DC1957">
        <w:t>поселения Хулимсунт</w:t>
      </w:r>
      <w:r w:rsidRPr="00DC1957">
        <w:tab/>
      </w:r>
      <w:r w:rsidRPr="00DC1957">
        <w:tab/>
      </w:r>
      <w:r w:rsidRPr="00DC1957">
        <w:tab/>
      </w:r>
      <w:r w:rsidRPr="00DC1957">
        <w:tab/>
      </w:r>
      <w:r w:rsidRPr="00DC1957">
        <w:tab/>
      </w:r>
      <w:r w:rsidRPr="00DC1957">
        <w:tab/>
      </w:r>
      <w:r w:rsidRPr="00DC1957">
        <w:tab/>
        <w:t xml:space="preserve">                </w:t>
      </w:r>
      <w:proofErr w:type="spellStart"/>
      <w:r w:rsidRPr="00DC1957">
        <w:t>Ефаркина</w:t>
      </w:r>
      <w:proofErr w:type="spellEnd"/>
      <w:r w:rsidRPr="00DC1957">
        <w:t xml:space="preserve"> Е.В.</w:t>
      </w:r>
    </w:p>
    <w:p w:rsidR="008C6272" w:rsidRPr="00DC1957" w:rsidRDefault="008C6272" w:rsidP="00894B42">
      <w:pPr>
        <w:jc w:val="both"/>
      </w:pPr>
    </w:p>
    <w:p w:rsidR="00DC1957" w:rsidRPr="00DC1957" w:rsidRDefault="00DC1957" w:rsidP="00DC1957">
      <w:pPr>
        <w:jc w:val="center"/>
        <w:rPr>
          <w:b/>
        </w:rPr>
      </w:pPr>
      <w:r w:rsidRPr="00DC1957">
        <w:rPr>
          <w:b/>
        </w:rPr>
        <w:t>АДМИНИСТРАЦИЯ СЕЛЬСКОГО ПОСЕЛЕНИЯ ХУЛИМСУНТ</w:t>
      </w:r>
    </w:p>
    <w:p w:rsidR="00DC1957" w:rsidRPr="00DC1957" w:rsidRDefault="00DC1957" w:rsidP="00DC1957">
      <w:pPr>
        <w:jc w:val="center"/>
        <w:rPr>
          <w:b/>
        </w:rPr>
      </w:pPr>
      <w:r w:rsidRPr="00DC1957">
        <w:rPr>
          <w:b/>
        </w:rPr>
        <w:t>Березовский район</w:t>
      </w:r>
    </w:p>
    <w:p w:rsidR="00DC1957" w:rsidRPr="00DC1957" w:rsidRDefault="00DC1957" w:rsidP="00DC1957">
      <w:pPr>
        <w:jc w:val="center"/>
        <w:rPr>
          <w:b/>
        </w:rPr>
      </w:pPr>
      <w:r w:rsidRPr="00DC1957">
        <w:rPr>
          <w:b/>
        </w:rPr>
        <w:t>ХАНТЫ-МАНСИЙСКИЙ АВТОНОМНЫЙ ОКРУГ – ЮГРА</w:t>
      </w:r>
    </w:p>
    <w:p w:rsidR="00DC1957" w:rsidRPr="00DC1957" w:rsidRDefault="00DC1957" w:rsidP="00DC1957">
      <w:pPr>
        <w:jc w:val="center"/>
        <w:rPr>
          <w:b/>
        </w:rPr>
      </w:pPr>
    </w:p>
    <w:p w:rsidR="00DC1957" w:rsidRPr="00DC1957" w:rsidRDefault="00DC1957" w:rsidP="00DC1957">
      <w:pPr>
        <w:jc w:val="center"/>
        <w:rPr>
          <w:b/>
        </w:rPr>
      </w:pPr>
      <w:r w:rsidRPr="00DC1957">
        <w:rPr>
          <w:b/>
        </w:rPr>
        <w:t>ПОСТАНОВЛЕНИЕ</w:t>
      </w:r>
    </w:p>
    <w:p w:rsidR="00DC1957" w:rsidRPr="00DC1957" w:rsidRDefault="00DC1957" w:rsidP="00DC1957">
      <w:pPr>
        <w:jc w:val="center"/>
        <w:rPr>
          <w:b/>
        </w:rPr>
      </w:pPr>
    </w:p>
    <w:p w:rsidR="00DC1957" w:rsidRPr="00DC1957" w:rsidRDefault="00DC1957" w:rsidP="00DC1957"/>
    <w:p w:rsidR="00DC1957" w:rsidRPr="00DC1957" w:rsidRDefault="00DC1957" w:rsidP="00DC1957">
      <w:r w:rsidRPr="00DC1957">
        <w:t>от 17.10.2023 года                                                                                               № 129</w:t>
      </w:r>
    </w:p>
    <w:p w:rsidR="00DC1957" w:rsidRPr="00DC1957" w:rsidRDefault="00DC1957" w:rsidP="00DC1957">
      <w:r w:rsidRPr="00DC1957">
        <w:t>д.  Хулимсунт</w:t>
      </w:r>
    </w:p>
    <w:p w:rsidR="00DC1957" w:rsidRPr="00DC1957" w:rsidRDefault="00DC1957" w:rsidP="00DC1957"/>
    <w:tbl>
      <w:tblPr>
        <w:tblStyle w:val="af3"/>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3812"/>
      </w:tblGrid>
      <w:tr w:rsidR="00DC1957" w:rsidRPr="00DC1957" w:rsidTr="00E85BBD">
        <w:tc>
          <w:tcPr>
            <w:tcW w:w="4644" w:type="dxa"/>
          </w:tcPr>
          <w:tbl>
            <w:tblPr>
              <w:tblStyle w:val="af3"/>
              <w:tblW w:w="5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tblGrid>
            <w:tr w:rsidR="00DC1957" w:rsidRPr="00DC1957" w:rsidTr="00E85BBD">
              <w:trPr>
                <w:trHeight w:val="1342"/>
              </w:trPr>
              <w:tc>
                <w:tcPr>
                  <w:tcW w:w="5684" w:type="dxa"/>
                </w:tcPr>
                <w:p w:rsidR="00DC1957" w:rsidRPr="00DC1957" w:rsidRDefault="00DC1957" w:rsidP="00E85BBD">
                  <w:pPr>
                    <w:ind w:right="52"/>
                    <w:jc w:val="both"/>
                    <w:rPr>
                      <w:b/>
                    </w:rPr>
                  </w:pPr>
                  <w:r w:rsidRPr="00DC1957">
                    <w:rPr>
                      <w:b/>
                    </w:rPr>
                    <w:t>Об утверждении Положения о порядке</w:t>
                  </w:r>
                </w:p>
                <w:p w:rsidR="00DC1957" w:rsidRPr="00DC1957" w:rsidRDefault="00DC1957" w:rsidP="00E85BBD">
                  <w:pPr>
                    <w:jc w:val="both"/>
                    <w:rPr>
                      <w:b/>
                    </w:rPr>
                  </w:pPr>
                  <w:r w:rsidRPr="00DC1957">
                    <w:rPr>
                      <w:b/>
                    </w:rPr>
                    <w:t>и условиях командирования работников</w:t>
                  </w:r>
                </w:p>
                <w:p w:rsidR="00DC1957" w:rsidRPr="00DC1957" w:rsidRDefault="00DC1957" w:rsidP="00E85BBD">
                  <w:pPr>
                    <w:jc w:val="both"/>
                    <w:rPr>
                      <w:b/>
                    </w:rPr>
                  </w:pPr>
                  <w:r w:rsidRPr="00DC1957">
                    <w:rPr>
                      <w:b/>
                    </w:rPr>
                    <w:t>муниципального казенного учреждения</w:t>
                  </w:r>
                </w:p>
                <w:p w:rsidR="00DC1957" w:rsidRPr="00DC1957" w:rsidRDefault="00DC1957" w:rsidP="00E85BBD">
                  <w:pPr>
                    <w:jc w:val="both"/>
                    <w:rPr>
                      <w:b/>
                    </w:rPr>
                  </w:pPr>
                  <w:r w:rsidRPr="00DC1957">
                    <w:rPr>
                      <w:b/>
                    </w:rPr>
                    <w:t>«Организационно-хозяйственная служба</w:t>
                  </w:r>
                </w:p>
                <w:p w:rsidR="00DC1957" w:rsidRPr="00DC1957" w:rsidRDefault="00DC1957" w:rsidP="00E85BBD">
                  <w:pPr>
                    <w:jc w:val="both"/>
                    <w:rPr>
                      <w:b/>
                    </w:rPr>
                  </w:pPr>
                  <w:r w:rsidRPr="00DC1957">
                    <w:rPr>
                      <w:b/>
                    </w:rPr>
                    <w:t>администрации сельского поселения</w:t>
                  </w:r>
                </w:p>
                <w:p w:rsidR="00DC1957" w:rsidRPr="00DC1957" w:rsidRDefault="00DC1957" w:rsidP="00E85BBD">
                  <w:pPr>
                    <w:jc w:val="both"/>
                    <w:rPr>
                      <w:b/>
                    </w:rPr>
                  </w:pPr>
                  <w:r w:rsidRPr="00DC1957">
                    <w:rPr>
                      <w:b/>
                    </w:rPr>
                    <w:t>Хулимсунт»</w:t>
                  </w:r>
                </w:p>
                <w:p w:rsidR="00DC1957" w:rsidRPr="00DC1957" w:rsidRDefault="00DC1957" w:rsidP="00E85BBD"/>
              </w:tc>
            </w:tr>
          </w:tbl>
          <w:p w:rsidR="00DC1957" w:rsidRPr="00DC1957" w:rsidRDefault="00DC1957" w:rsidP="00E85BBD"/>
        </w:tc>
        <w:tc>
          <w:tcPr>
            <w:tcW w:w="5068" w:type="dxa"/>
          </w:tcPr>
          <w:p w:rsidR="00DC1957" w:rsidRPr="00DC1957" w:rsidRDefault="00DC1957" w:rsidP="00E85BBD"/>
        </w:tc>
      </w:tr>
    </w:tbl>
    <w:p w:rsidR="00DC1957" w:rsidRPr="00DC1957" w:rsidRDefault="00DC1957" w:rsidP="00DC1957"/>
    <w:p w:rsidR="00DC1957" w:rsidRPr="00DC1957" w:rsidRDefault="00DC1957" w:rsidP="00DC1957">
      <w:pPr>
        <w:autoSpaceDE w:val="0"/>
        <w:autoSpaceDN w:val="0"/>
        <w:adjustRightInd w:val="0"/>
        <w:ind w:firstLine="539"/>
        <w:jc w:val="both"/>
      </w:pPr>
      <w:r w:rsidRPr="00DC1957">
        <w:rPr>
          <w:bCs/>
        </w:rPr>
        <w:t xml:space="preserve">В соответствии со статьями 166, 168 Трудового кодекса Российской Федерации,  постановлениями Правительства РФ: от 29 июля 2015 г. № 771 “О внесении изменений в Положение об особенностях направления работников в служебные командировки и признании утратившим силу подпункта "б" пункта 72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 257”,  от 29.12.2014 года № 1595 «О внесении изменений в Положение об особенностях направления работника в служебные командировки» </w:t>
      </w:r>
      <w:r w:rsidRPr="00DC1957">
        <w:t xml:space="preserve">и на основании </w:t>
      </w:r>
      <w:r w:rsidRPr="00DC1957">
        <w:rPr>
          <w:rFonts w:eastAsia="Calibri"/>
          <w:color w:val="000000"/>
          <w:lang w:eastAsia="en-US"/>
        </w:rPr>
        <w:t xml:space="preserve">постановления Правительства Российской </w:t>
      </w:r>
      <w:r w:rsidRPr="00DC1957">
        <w:rPr>
          <w:rFonts w:eastAsia="Calibri"/>
          <w:color w:val="000000"/>
          <w:lang w:eastAsia="en-US"/>
        </w:rPr>
        <w:lastRenderedPageBreak/>
        <w:t>Федерации от 13 октября 2008 г. N 749 «Об особенностях направления работников в служебные командировки»</w:t>
      </w:r>
      <w:r w:rsidRPr="00DC1957">
        <w:t>:</w:t>
      </w:r>
    </w:p>
    <w:p w:rsidR="00DC1957" w:rsidRPr="00DC1957" w:rsidRDefault="00DC1957" w:rsidP="00DC1957">
      <w:pPr>
        <w:pStyle w:val="ab"/>
        <w:numPr>
          <w:ilvl w:val="0"/>
          <w:numId w:val="36"/>
        </w:numPr>
        <w:tabs>
          <w:tab w:val="left" w:pos="993"/>
        </w:tabs>
        <w:spacing w:after="0" w:line="240" w:lineRule="atLeast"/>
        <w:ind w:left="0" w:firstLine="709"/>
        <w:jc w:val="both"/>
        <w:rPr>
          <w:rFonts w:ascii="Times New Roman" w:hAnsi="Times New Roman"/>
          <w:sz w:val="24"/>
          <w:szCs w:val="24"/>
        </w:rPr>
      </w:pPr>
      <w:bookmarkStart w:id="5" w:name="_Hlk148438891"/>
      <w:r w:rsidRPr="00DC1957">
        <w:rPr>
          <w:rFonts w:ascii="Times New Roman" w:hAnsi="Times New Roman"/>
          <w:sz w:val="24"/>
          <w:szCs w:val="24"/>
        </w:rPr>
        <w:t xml:space="preserve">Утвердить Положение о порядке и условиях командирования </w:t>
      </w:r>
      <w:bookmarkEnd w:id="5"/>
      <w:r w:rsidRPr="00DC1957">
        <w:rPr>
          <w:rFonts w:ascii="Times New Roman" w:hAnsi="Times New Roman"/>
          <w:sz w:val="24"/>
          <w:szCs w:val="24"/>
        </w:rPr>
        <w:t>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 согласно приложению 1;</w:t>
      </w:r>
    </w:p>
    <w:p w:rsidR="00DC1957" w:rsidRPr="00DC1957" w:rsidRDefault="00DC1957" w:rsidP="00DC1957">
      <w:pPr>
        <w:pStyle w:val="ab"/>
        <w:numPr>
          <w:ilvl w:val="0"/>
          <w:numId w:val="36"/>
        </w:numPr>
        <w:tabs>
          <w:tab w:val="left" w:pos="993"/>
        </w:tabs>
        <w:spacing w:after="0" w:line="240" w:lineRule="atLeast"/>
        <w:ind w:left="0" w:firstLine="709"/>
        <w:jc w:val="both"/>
        <w:rPr>
          <w:rFonts w:ascii="Times New Roman" w:hAnsi="Times New Roman"/>
          <w:sz w:val="24"/>
          <w:szCs w:val="24"/>
        </w:rPr>
      </w:pPr>
      <w:r w:rsidRPr="00DC1957">
        <w:rPr>
          <w:rFonts w:ascii="Times New Roman" w:hAnsi="Times New Roman"/>
          <w:sz w:val="24"/>
          <w:szCs w:val="24"/>
        </w:rPr>
        <w:t xml:space="preserve">Утвердить Положение о порядке и условиях командирования рабочих муниципального казенного учреждения «Организационно-хозяйственная служба администрации сельского поселения Хулимсунт», согласно приложению 2; </w:t>
      </w:r>
    </w:p>
    <w:p w:rsidR="00DC1957" w:rsidRPr="00DC1957" w:rsidRDefault="00DC1957" w:rsidP="00DC1957">
      <w:pPr>
        <w:spacing w:line="240" w:lineRule="atLeast"/>
        <w:ind w:firstLine="709"/>
        <w:jc w:val="both"/>
      </w:pPr>
      <w:r w:rsidRPr="00DC1957">
        <w:tab/>
        <w:t>3. 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DC1957" w:rsidRPr="00DC1957" w:rsidRDefault="00DC1957" w:rsidP="00DC1957">
      <w:pPr>
        <w:pStyle w:val="a3"/>
        <w:spacing w:line="240" w:lineRule="atLeast"/>
        <w:ind w:firstLine="709"/>
        <w:jc w:val="both"/>
      </w:pPr>
      <w:r w:rsidRPr="00DC1957">
        <w:t xml:space="preserve">4. Настоящее постановление вступает в силу после его подписания и обнародования. </w:t>
      </w:r>
    </w:p>
    <w:p w:rsidR="00DC1957" w:rsidRPr="00DC1957" w:rsidRDefault="00DC1957" w:rsidP="00DC1957">
      <w:pPr>
        <w:pStyle w:val="a3"/>
        <w:spacing w:line="240" w:lineRule="atLeast"/>
        <w:ind w:firstLine="709"/>
        <w:jc w:val="both"/>
      </w:pPr>
      <w:r w:rsidRPr="00DC1957">
        <w:t>5. Контроль над выполнением настоящего постановления оставляю за Заведующим «Организационно-Хозяйственной службы администрации сельского поселения Хулимсунт».</w:t>
      </w:r>
    </w:p>
    <w:p w:rsidR="00DC1957" w:rsidRPr="00DC1957" w:rsidRDefault="00DC1957" w:rsidP="00DC1957">
      <w:pPr>
        <w:rPr>
          <w:color w:val="FF0000"/>
        </w:rPr>
      </w:pPr>
    </w:p>
    <w:p w:rsidR="00DC1957" w:rsidRPr="00DC1957" w:rsidRDefault="00DC1957" w:rsidP="00DC1957">
      <w:r w:rsidRPr="00DC1957">
        <w:t>Глава сельского</w:t>
      </w:r>
    </w:p>
    <w:p w:rsidR="00DC1957" w:rsidRPr="00DC1957" w:rsidRDefault="00DC1957" w:rsidP="00DC1957">
      <w:r w:rsidRPr="00DC1957">
        <w:t xml:space="preserve">поселения Хулимсунт                                                                           </w:t>
      </w:r>
      <w:proofErr w:type="spellStart"/>
      <w:r w:rsidRPr="00DC1957">
        <w:t>Ефаркина</w:t>
      </w:r>
      <w:proofErr w:type="spellEnd"/>
      <w:r w:rsidRPr="00DC1957">
        <w:t xml:space="preserve"> Е.В.</w:t>
      </w:r>
    </w:p>
    <w:p w:rsidR="00DC1957" w:rsidRPr="00DC1957" w:rsidRDefault="00DC1957" w:rsidP="00DC1957">
      <w:pPr>
        <w:ind w:left="6372"/>
        <w:jc w:val="right"/>
        <w:rPr>
          <w:color w:val="FF0000"/>
        </w:rPr>
      </w:pPr>
    </w:p>
    <w:p w:rsidR="00DC1957" w:rsidRPr="00DC1957" w:rsidRDefault="00DC1957" w:rsidP="00DC1957">
      <w:pPr>
        <w:ind w:left="6372"/>
        <w:jc w:val="right"/>
      </w:pPr>
      <w:r w:rsidRPr="00DC1957">
        <w:t>Приложение 1</w:t>
      </w:r>
    </w:p>
    <w:p w:rsidR="00DC1957" w:rsidRPr="00DC1957" w:rsidRDefault="00DC1957" w:rsidP="00DC1957">
      <w:pPr>
        <w:ind w:left="6372"/>
        <w:jc w:val="right"/>
      </w:pPr>
      <w:r w:rsidRPr="00DC1957">
        <w:t xml:space="preserve"> к постановлению администрации сельского поселения Хулимсунт</w:t>
      </w:r>
    </w:p>
    <w:p w:rsidR="00DC1957" w:rsidRPr="00DC1957" w:rsidRDefault="00DC1957" w:rsidP="00DC1957">
      <w:pPr>
        <w:ind w:left="5664" w:firstLine="708"/>
        <w:jc w:val="right"/>
      </w:pPr>
      <w:r w:rsidRPr="00DC1957">
        <w:t xml:space="preserve">от 17.10.2023 года № 129 </w:t>
      </w:r>
    </w:p>
    <w:p w:rsidR="00DC1957" w:rsidRPr="00DC1957" w:rsidRDefault="00DC1957" w:rsidP="00DC1957">
      <w:pPr>
        <w:autoSpaceDE w:val="0"/>
        <w:autoSpaceDN w:val="0"/>
        <w:adjustRightInd w:val="0"/>
        <w:jc w:val="both"/>
        <w:rPr>
          <w:color w:val="FF0000"/>
        </w:rPr>
      </w:pPr>
    </w:p>
    <w:p w:rsidR="00DC1957" w:rsidRPr="00DC1957" w:rsidRDefault="00DC1957" w:rsidP="00DC1957">
      <w:pPr>
        <w:jc w:val="center"/>
      </w:pPr>
      <w:r w:rsidRPr="00DC1957">
        <w:t>Положение</w:t>
      </w:r>
    </w:p>
    <w:p w:rsidR="00DC1957" w:rsidRPr="00DC1957" w:rsidRDefault="00DC1957" w:rsidP="00DC1957">
      <w:pPr>
        <w:jc w:val="center"/>
      </w:pPr>
      <w:r w:rsidRPr="00DC1957">
        <w:t>о порядке и условиях командирования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w:t>
      </w:r>
    </w:p>
    <w:p w:rsidR="00DC1957" w:rsidRPr="00DC1957" w:rsidRDefault="00DC1957" w:rsidP="00DC1957">
      <w:pPr>
        <w:autoSpaceDE w:val="0"/>
        <w:autoSpaceDN w:val="0"/>
        <w:adjustRightInd w:val="0"/>
        <w:jc w:val="center"/>
        <w:rPr>
          <w:color w:val="FF0000"/>
        </w:rPr>
      </w:pPr>
    </w:p>
    <w:p w:rsidR="00DC1957" w:rsidRPr="00DC1957" w:rsidRDefault="00DC1957" w:rsidP="00DC1957">
      <w:pPr>
        <w:pStyle w:val="a3"/>
        <w:numPr>
          <w:ilvl w:val="0"/>
          <w:numId w:val="40"/>
        </w:numPr>
        <w:ind w:left="0" w:firstLine="360"/>
        <w:jc w:val="both"/>
      </w:pPr>
      <w:r w:rsidRPr="00DC1957">
        <w:t>Настоящее Положение определяет порядок и условия направления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 (далее - специалисты) в служебные командировки (далее - командировки</w:t>
      </w:r>
      <w:proofErr w:type="gramStart"/>
      <w:r w:rsidRPr="00DC1957">
        <w:t>),  как</w:t>
      </w:r>
      <w:proofErr w:type="gramEnd"/>
      <w:r w:rsidRPr="00DC1957">
        <w:t xml:space="preserve"> на территории Российской Федерации, так и на территории иностранных государств.</w:t>
      </w:r>
    </w:p>
    <w:p w:rsidR="00DC1957" w:rsidRPr="00DC1957" w:rsidRDefault="00DC1957" w:rsidP="00DC1957">
      <w:pPr>
        <w:pStyle w:val="a3"/>
        <w:numPr>
          <w:ilvl w:val="0"/>
          <w:numId w:val="40"/>
        </w:numPr>
        <w:ind w:left="0" w:firstLine="360"/>
        <w:jc w:val="both"/>
      </w:pPr>
      <w:r w:rsidRPr="00DC1957">
        <w:t>В командировки направляются специалисты, состоящие в трудовых отношениях с представителем нанимателя (работодателем) или уполномоченным им лицом.</w:t>
      </w:r>
    </w:p>
    <w:p w:rsidR="00DC1957" w:rsidRPr="00DC1957" w:rsidRDefault="00DC1957" w:rsidP="00DC1957">
      <w:pPr>
        <w:pStyle w:val="a3"/>
        <w:numPr>
          <w:ilvl w:val="0"/>
          <w:numId w:val="40"/>
        </w:numPr>
        <w:ind w:left="0" w:firstLine="360"/>
        <w:jc w:val="both"/>
      </w:pPr>
      <w:r w:rsidRPr="00DC1957">
        <w:t>В целях настоящего Положения местом постоянной работы следует считать место расположения муниципального казенного учреждения «Организационно-хозяйственная служба администрации сельского поселения Хулимсунт», работа в которой обусловлена трудовым договором (далее - командирующая организация).</w:t>
      </w:r>
    </w:p>
    <w:p w:rsidR="00DC1957" w:rsidRPr="00DC1957" w:rsidRDefault="00DC1957" w:rsidP="00DC1957">
      <w:pPr>
        <w:pStyle w:val="a3"/>
        <w:numPr>
          <w:ilvl w:val="0"/>
          <w:numId w:val="40"/>
        </w:numPr>
        <w:ind w:left="0" w:firstLine="360"/>
        <w:jc w:val="both"/>
      </w:pPr>
      <w:r w:rsidRPr="00DC1957">
        <w:t>Работники направляются в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представителя нанимателя (работодателя) или уполномоченного им лица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DC1957" w:rsidRPr="00DC1957" w:rsidRDefault="00DC1957" w:rsidP="00DC1957">
      <w:pPr>
        <w:pStyle w:val="a3"/>
        <w:numPr>
          <w:ilvl w:val="0"/>
          <w:numId w:val="40"/>
        </w:numPr>
        <w:ind w:left="0" w:firstLine="360"/>
        <w:jc w:val="both"/>
      </w:pPr>
      <w:r w:rsidRPr="00DC1957">
        <w:t>Срок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поручения.</w:t>
      </w:r>
    </w:p>
    <w:p w:rsidR="00DC1957" w:rsidRPr="00DC1957" w:rsidRDefault="00DC1957" w:rsidP="00DC1957">
      <w:pPr>
        <w:ind w:firstLine="360"/>
        <w:jc w:val="both"/>
      </w:pPr>
      <w:r w:rsidRPr="00DC1957">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специалиста, а днем приезда из командировки - дата прибытия указанного транспортного средства в место постоянной работы. </w:t>
      </w:r>
      <w:r w:rsidRPr="00DC1957">
        <w:lastRenderedPageBreak/>
        <w:t>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DC1957" w:rsidRPr="00DC1957" w:rsidRDefault="00DC1957" w:rsidP="00DC1957">
      <w:pPr>
        <w:ind w:firstLine="360"/>
        <w:jc w:val="both"/>
      </w:pPr>
      <w:r w:rsidRPr="00DC1957">
        <w:t xml:space="preserve">В </w:t>
      </w:r>
      <w:proofErr w:type="gramStart"/>
      <w:r w:rsidRPr="00DC1957">
        <w:t>случае  если</w:t>
      </w:r>
      <w:proofErr w:type="gramEnd"/>
      <w:r w:rsidRPr="00DC1957">
        <w:t xml:space="preserve">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DC1957" w:rsidRPr="00DC1957" w:rsidRDefault="00DC1957" w:rsidP="00DC1957">
      <w:pPr>
        <w:ind w:firstLine="360"/>
        <w:jc w:val="both"/>
      </w:pPr>
      <w:r w:rsidRPr="00DC1957">
        <w:t>Аналогично определяется день приезда специалиста в место постоянной работы.</w:t>
      </w:r>
    </w:p>
    <w:p w:rsidR="00DC1957" w:rsidRPr="00DC1957" w:rsidRDefault="00DC1957" w:rsidP="00DC1957">
      <w:pPr>
        <w:ind w:firstLine="360"/>
        <w:jc w:val="both"/>
      </w:pPr>
      <w:r w:rsidRPr="00DC1957">
        <w:t>Вопрос о явке специалиста на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DC1957" w:rsidRPr="00DC1957" w:rsidRDefault="00DC1957" w:rsidP="00DC1957">
      <w:pPr>
        <w:pStyle w:val="ab"/>
        <w:numPr>
          <w:ilvl w:val="0"/>
          <w:numId w:val="40"/>
        </w:numPr>
        <w:spacing w:after="0" w:line="240" w:lineRule="auto"/>
        <w:ind w:left="0" w:firstLine="360"/>
        <w:jc w:val="both"/>
        <w:rPr>
          <w:rFonts w:ascii="Times New Roman" w:hAnsi="Times New Roman"/>
          <w:sz w:val="24"/>
          <w:szCs w:val="24"/>
        </w:rPr>
      </w:pPr>
      <w:r w:rsidRPr="00DC1957">
        <w:rPr>
          <w:rFonts w:ascii="Times New Roman" w:hAnsi="Times New Roman"/>
          <w:sz w:val="24"/>
          <w:szCs w:val="24"/>
        </w:rPr>
        <w:t>Продление срока служебной командировки допускается в исключительных случаях представителем нанимателя (работодателем) или уполномоченным им лицом. В случае изменения или продления срока служебной командировки специалист представляет заявление с объяснением причин на имя представителя нанимателя (работодателя) или уполномоченного им лица.</w:t>
      </w:r>
    </w:p>
    <w:p w:rsidR="00DC1957" w:rsidRPr="00DC1957" w:rsidRDefault="00DC1957" w:rsidP="00DC1957">
      <w:pPr>
        <w:pStyle w:val="ab"/>
        <w:numPr>
          <w:ilvl w:val="0"/>
          <w:numId w:val="40"/>
        </w:numPr>
        <w:spacing w:after="0" w:line="240" w:lineRule="auto"/>
        <w:ind w:left="0" w:firstLine="360"/>
        <w:jc w:val="both"/>
        <w:rPr>
          <w:rFonts w:ascii="Times New Roman" w:hAnsi="Times New Roman"/>
          <w:sz w:val="24"/>
          <w:szCs w:val="24"/>
        </w:rPr>
      </w:pPr>
      <w:r w:rsidRPr="00DC1957">
        <w:rPr>
          <w:rFonts w:ascii="Times New Roman" w:hAnsi="Times New Roman"/>
          <w:sz w:val="24"/>
          <w:szCs w:val="24"/>
        </w:rPr>
        <w:t xml:space="preserve">Фактический срок пребывания </w:t>
      </w:r>
      <w:proofErr w:type="gramStart"/>
      <w:r w:rsidRPr="00DC1957">
        <w:rPr>
          <w:rFonts w:ascii="Times New Roman" w:hAnsi="Times New Roman"/>
          <w:sz w:val="24"/>
          <w:szCs w:val="24"/>
        </w:rPr>
        <w:t>специалиста  в</w:t>
      </w:r>
      <w:proofErr w:type="gramEnd"/>
      <w:r w:rsidRPr="00DC1957">
        <w:rPr>
          <w:rFonts w:ascii="Times New Roman" w:hAnsi="Times New Roman"/>
          <w:sz w:val="24"/>
          <w:szCs w:val="24"/>
        </w:rPr>
        <w:t xml:space="preserve"> командировке определяется по проездным документам, представляемым специалистом по возвращении из командировки.</w:t>
      </w:r>
    </w:p>
    <w:p w:rsidR="00DC1957" w:rsidRPr="00DC1957" w:rsidRDefault="00DC1957" w:rsidP="00DC1957">
      <w:pPr>
        <w:ind w:firstLine="360"/>
        <w:jc w:val="both"/>
      </w:pPr>
      <w:r w:rsidRPr="00DC1957">
        <w:t>В случае проезда специалиста на основании письменного решения представителя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специалиста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специалистом по возвращении из командировки представителю нанимателя (работодателю) или уполномоченному им лицу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C1957" w:rsidRPr="00DC1957" w:rsidRDefault="00DC1957" w:rsidP="00DC1957">
      <w:pPr>
        <w:ind w:firstLine="360"/>
        <w:jc w:val="both"/>
      </w:pPr>
      <w:r w:rsidRPr="00DC1957">
        <w:t xml:space="preserve">В случае отсутствия проездных документов фактический срок пребывания специалиста в </w:t>
      </w:r>
      <w:proofErr w:type="gramStart"/>
      <w:r w:rsidRPr="00DC1957">
        <w:t>командировке,  специалист</w:t>
      </w:r>
      <w:proofErr w:type="gramEnd"/>
      <w:r w:rsidRPr="00DC1957">
        <w:t xml:space="preserve">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DC1957" w:rsidRPr="00DC1957" w:rsidRDefault="00DC1957" w:rsidP="00DC1957">
      <w:pPr>
        <w:ind w:firstLine="360"/>
        <w:jc w:val="both"/>
      </w:pPr>
      <w:r w:rsidRPr="00DC1957">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специалистом  представляется служебная записка и (или) иной документ о фактическом сроке пребывания в командировке, содержащий подтверждение принимающей стороны (организации либо должностного лица) о сроке прибытия (убытия) специалиста  к месту командирования (из места командировки).</w:t>
      </w:r>
    </w:p>
    <w:p w:rsidR="00DC1957" w:rsidRPr="00DC1957" w:rsidRDefault="00DC1957" w:rsidP="00DC1957">
      <w:pPr>
        <w:pStyle w:val="ab"/>
        <w:numPr>
          <w:ilvl w:val="0"/>
          <w:numId w:val="40"/>
        </w:numPr>
        <w:spacing w:after="0" w:line="240" w:lineRule="auto"/>
        <w:ind w:left="0" w:firstLine="360"/>
        <w:jc w:val="both"/>
        <w:rPr>
          <w:rFonts w:ascii="Times New Roman" w:hAnsi="Times New Roman"/>
          <w:sz w:val="24"/>
          <w:szCs w:val="24"/>
        </w:rPr>
      </w:pPr>
      <w:r w:rsidRPr="00DC1957">
        <w:rPr>
          <w:rFonts w:ascii="Times New Roman" w:hAnsi="Times New Roman"/>
          <w:sz w:val="24"/>
          <w:szCs w:val="24"/>
        </w:rPr>
        <w:t xml:space="preserve">При направлении специалиста в служебную командировку ему гарантируются сохранение должности и денежного содержания, а также возмещаются: </w:t>
      </w:r>
    </w:p>
    <w:p w:rsidR="00DC1957" w:rsidRPr="00DC1957" w:rsidRDefault="00DC1957" w:rsidP="00DC1957">
      <w:pPr>
        <w:pStyle w:val="ab"/>
        <w:numPr>
          <w:ilvl w:val="0"/>
          <w:numId w:val="37"/>
        </w:numPr>
        <w:spacing w:after="0" w:line="240" w:lineRule="auto"/>
        <w:jc w:val="both"/>
        <w:rPr>
          <w:rFonts w:ascii="Times New Roman" w:hAnsi="Times New Roman"/>
          <w:sz w:val="24"/>
          <w:szCs w:val="24"/>
        </w:rPr>
      </w:pPr>
      <w:r w:rsidRPr="00DC1957">
        <w:rPr>
          <w:rFonts w:ascii="Times New Roman" w:hAnsi="Times New Roman"/>
          <w:sz w:val="24"/>
          <w:szCs w:val="24"/>
        </w:rPr>
        <w:t>расходы по проезду (в том числе бронированию) к месту командирования и обратно - к постоянному месту прохождения службы;</w:t>
      </w:r>
    </w:p>
    <w:p w:rsidR="00DC1957" w:rsidRPr="00DC1957" w:rsidRDefault="00DC1957" w:rsidP="00DC1957">
      <w:pPr>
        <w:pStyle w:val="ab"/>
        <w:numPr>
          <w:ilvl w:val="0"/>
          <w:numId w:val="37"/>
        </w:numPr>
        <w:spacing w:after="0" w:line="240" w:lineRule="auto"/>
        <w:jc w:val="both"/>
        <w:rPr>
          <w:rFonts w:ascii="Times New Roman" w:hAnsi="Times New Roman"/>
          <w:sz w:val="24"/>
          <w:szCs w:val="24"/>
        </w:rPr>
      </w:pPr>
      <w:r w:rsidRPr="00DC1957">
        <w:rPr>
          <w:rFonts w:ascii="Times New Roman" w:hAnsi="Times New Roman"/>
          <w:sz w:val="24"/>
          <w:szCs w:val="24"/>
        </w:rPr>
        <w:t>расходы по проезду (в том числе бронированию) из одного населенного пункта в другой, если работник командирован в несколько органов местного самоуправления (организаций), расположенных в разных населенных пунктах;</w:t>
      </w:r>
    </w:p>
    <w:p w:rsidR="00DC1957" w:rsidRPr="00DC1957" w:rsidRDefault="00DC1957" w:rsidP="00DC1957">
      <w:pPr>
        <w:pStyle w:val="ab"/>
        <w:numPr>
          <w:ilvl w:val="0"/>
          <w:numId w:val="37"/>
        </w:numPr>
        <w:spacing w:after="0" w:line="240" w:lineRule="auto"/>
        <w:jc w:val="both"/>
        <w:rPr>
          <w:rFonts w:ascii="Times New Roman" w:hAnsi="Times New Roman"/>
          <w:sz w:val="24"/>
          <w:szCs w:val="24"/>
        </w:rPr>
      </w:pPr>
      <w:r w:rsidRPr="00DC1957">
        <w:rPr>
          <w:rFonts w:ascii="Times New Roman" w:hAnsi="Times New Roman"/>
          <w:sz w:val="24"/>
          <w:szCs w:val="24"/>
        </w:rPr>
        <w:t>расходы по найму (в том числе бронированию) жилого помещения;</w:t>
      </w:r>
    </w:p>
    <w:p w:rsidR="00DC1957" w:rsidRPr="00DC1957" w:rsidRDefault="00DC1957" w:rsidP="00DC1957">
      <w:pPr>
        <w:pStyle w:val="ab"/>
        <w:numPr>
          <w:ilvl w:val="0"/>
          <w:numId w:val="37"/>
        </w:numPr>
        <w:spacing w:after="0" w:line="240" w:lineRule="auto"/>
        <w:jc w:val="both"/>
        <w:rPr>
          <w:rFonts w:ascii="Times New Roman" w:hAnsi="Times New Roman"/>
          <w:sz w:val="24"/>
          <w:szCs w:val="24"/>
        </w:rPr>
      </w:pPr>
      <w:r w:rsidRPr="00DC1957">
        <w:rPr>
          <w:rFonts w:ascii="Times New Roman" w:hAnsi="Times New Roman"/>
          <w:sz w:val="24"/>
          <w:szCs w:val="24"/>
        </w:rPr>
        <w:t xml:space="preserve">дополнительные </w:t>
      </w:r>
      <w:r w:rsidRPr="00DC1957">
        <w:rPr>
          <w:rFonts w:ascii="Times New Roman" w:hAnsi="Times New Roman"/>
          <w:sz w:val="24"/>
          <w:szCs w:val="24"/>
        </w:rPr>
        <w:tab/>
        <w:t xml:space="preserve">расходы, </w:t>
      </w:r>
      <w:r w:rsidRPr="00DC1957">
        <w:rPr>
          <w:rFonts w:ascii="Times New Roman" w:hAnsi="Times New Roman"/>
          <w:sz w:val="24"/>
          <w:szCs w:val="24"/>
        </w:rPr>
        <w:tab/>
        <w:t>связанные с проживанием вне постоянного места жительства (суточные).</w:t>
      </w:r>
    </w:p>
    <w:p w:rsidR="00DC1957" w:rsidRPr="00DC1957" w:rsidRDefault="00DC1957" w:rsidP="00DC1957">
      <w:pPr>
        <w:pStyle w:val="ab"/>
        <w:numPr>
          <w:ilvl w:val="0"/>
          <w:numId w:val="40"/>
        </w:numPr>
        <w:spacing w:after="0" w:line="240" w:lineRule="auto"/>
        <w:ind w:left="0" w:firstLine="360"/>
        <w:jc w:val="both"/>
        <w:rPr>
          <w:rFonts w:ascii="Times New Roman" w:hAnsi="Times New Roman"/>
          <w:sz w:val="24"/>
          <w:szCs w:val="24"/>
        </w:rPr>
      </w:pPr>
      <w:r w:rsidRPr="00DC1957">
        <w:rPr>
          <w:rFonts w:ascii="Times New Roman" w:hAnsi="Times New Roman"/>
          <w:sz w:val="24"/>
          <w:szCs w:val="24"/>
        </w:rPr>
        <w:t xml:space="preserve">В случае временной нетрудоспособности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 </w:t>
      </w:r>
    </w:p>
    <w:p w:rsidR="00DC1957" w:rsidRPr="00DC1957" w:rsidRDefault="00DC1957" w:rsidP="00DC1957">
      <w:pPr>
        <w:ind w:firstLine="360"/>
        <w:jc w:val="both"/>
      </w:pPr>
      <w:r w:rsidRPr="00DC1957">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lastRenderedPageBreak/>
        <w:t xml:space="preserve"> </w:t>
      </w:r>
      <w:r w:rsidRPr="00DC1957">
        <w:rPr>
          <w:rFonts w:ascii="Times New Roman" w:eastAsiaTheme="minorHAnsi" w:hAnsi="Times New Roman"/>
          <w:sz w:val="24"/>
          <w:szCs w:val="24"/>
        </w:rPr>
        <w:t>Дополнительные расходы, связанные с проживанием вне постоянного места жительства (суточные), выплачиваются работнику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DC1957" w:rsidRPr="00DC1957" w:rsidRDefault="00DC1957" w:rsidP="00DC1957">
      <w:pPr>
        <w:ind w:firstLine="360"/>
        <w:jc w:val="both"/>
        <w:rPr>
          <w:rFonts w:eastAsiaTheme="minorHAnsi"/>
          <w:lang w:eastAsia="en-US"/>
        </w:rPr>
      </w:pPr>
      <w:r w:rsidRPr="00DC1957">
        <w:rPr>
          <w:rFonts w:eastAsiaTheme="minorHAnsi"/>
          <w:lang w:eastAsia="en-US"/>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представителем нанимателя (работодателем) или уполномоченным им лицом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DC1957" w:rsidRPr="00DC1957" w:rsidRDefault="00DC1957" w:rsidP="00DC1957">
      <w:pPr>
        <w:ind w:firstLine="360"/>
        <w:jc w:val="both"/>
        <w:rPr>
          <w:rFonts w:eastAsiaTheme="minorHAnsi"/>
          <w:lang w:eastAsia="en-US"/>
        </w:rPr>
      </w:pPr>
      <w:r w:rsidRPr="00DC1957">
        <w:rPr>
          <w:rFonts w:eastAsiaTheme="minorHAnsi"/>
          <w:lang w:eastAsia="en-US"/>
        </w:rPr>
        <w:t>Если работник по окончании рабочего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при предоставлении соответствующих документов возмещаются в порядке и размерах, установленных настоящим Положением.</w:t>
      </w:r>
    </w:p>
    <w:p w:rsidR="00DC1957" w:rsidRPr="00DC1957" w:rsidRDefault="00DC1957" w:rsidP="00DC1957">
      <w:pPr>
        <w:ind w:firstLine="360"/>
        <w:jc w:val="both"/>
        <w:rPr>
          <w:rFonts w:eastAsiaTheme="minorHAnsi"/>
          <w:lang w:eastAsia="en-US"/>
        </w:rPr>
      </w:pPr>
      <w:r w:rsidRPr="00DC1957">
        <w:rPr>
          <w:rFonts w:eastAsiaTheme="minorHAnsi"/>
          <w:lang w:eastAsia="en-US"/>
        </w:rPr>
        <w:t>В случае пересылки заработной платы работнику, находящемуся в командировке, по его просьбе, расходы по ее пересылке несет представитель нанимателя (работодатель) или уполномоченное им лицо.</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Расходы по бронированию и найму жилого помещения возмещаются командированному работнику (кроме случаев предоставления бесплатного жилого помещения) по фактическим затратам, подтвержденными соответствующими документами при оплате номера, но не более 5000 рублей в сутки.</w:t>
      </w:r>
    </w:p>
    <w:p w:rsidR="00DC1957" w:rsidRPr="00DC1957" w:rsidRDefault="00DC1957" w:rsidP="00DC1957">
      <w:pPr>
        <w:pStyle w:val="ab"/>
        <w:numPr>
          <w:ilvl w:val="0"/>
          <w:numId w:val="40"/>
        </w:numPr>
        <w:spacing w:after="0" w:line="240" w:lineRule="auto"/>
        <w:ind w:left="0" w:firstLine="360"/>
        <w:jc w:val="both"/>
        <w:rPr>
          <w:rFonts w:ascii="Times New Roman" w:hAnsi="Times New Roman"/>
          <w:sz w:val="24"/>
          <w:szCs w:val="24"/>
        </w:rPr>
      </w:pPr>
      <w:r w:rsidRPr="00DC1957">
        <w:rPr>
          <w:rFonts w:ascii="Times New Roman" w:hAnsi="Times New Roman"/>
          <w:sz w:val="24"/>
          <w:szCs w:val="24"/>
        </w:rPr>
        <w:t>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w:t>
      </w:r>
    </w:p>
    <w:p w:rsidR="00DC1957" w:rsidRPr="00DC1957" w:rsidRDefault="00DC1957" w:rsidP="00DC1957">
      <w:pPr>
        <w:ind w:firstLine="360"/>
        <w:jc w:val="both"/>
      </w:pPr>
      <w:r w:rsidRPr="00DC1957">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командировке.</w:t>
      </w:r>
    </w:p>
    <w:p w:rsidR="00DC1957" w:rsidRPr="00DC1957" w:rsidRDefault="00DC1957" w:rsidP="00DC1957">
      <w:pPr>
        <w:ind w:firstLine="360"/>
        <w:jc w:val="both"/>
      </w:pPr>
      <w:r w:rsidRPr="00DC1957">
        <w:t>В случае вынужденной остановки в пути следования,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 xml:space="preserve">Расходы по проезду работника к месту командирования и обратно,  к постоянному месту прохождения службы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а также по проезду из одного населенного пункта в другой, если работник командирован в несколько </w:t>
      </w:r>
      <w:r w:rsidRPr="00DC1957">
        <w:rPr>
          <w:rFonts w:ascii="Times New Roman" w:eastAsiaTheme="minorHAnsi" w:hAnsi="Times New Roman"/>
          <w:sz w:val="24"/>
          <w:szCs w:val="24"/>
        </w:rPr>
        <w:tab/>
        <w:t>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DC1957" w:rsidRPr="00DC1957" w:rsidRDefault="00DC1957" w:rsidP="00DC1957">
      <w:pPr>
        <w:numPr>
          <w:ilvl w:val="0"/>
          <w:numId w:val="38"/>
        </w:numPr>
        <w:contextualSpacing/>
        <w:jc w:val="both"/>
        <w:rPr>
          <w:rFonts w:eastAsiaTheme="minorHAnsi"/>
          <w:lang w:eastAsia="en-US"/>
        </w:rPr>
      </w:pPr>
      <w:r w:rsidRPr="00DC1957">
        <w:rPr>
          <w:rFonts w:eastAsiaTheme="minorHAnsi"/>
          <w:lang w:eastAsia="en-US"/>
        </w:rPr>
        <w:t>воздушным транспортом - по тарифу экономического класса или класса эконом-комфорт;</w:t>
      </w:r>
    </w:p>
    <w:p w:rsidR="00DC1957" w:rsidRPr="00DC1957" w:rsidRDefault="00DC1957" w:rsidP="00DC1957">
      <w:pPr>
        <w:numPr>
          <w:ilvl w:val="0"/>
          <w:numId w:val="38"/>
        </w:numPr>
        <w:contextualSpacing/>
        <w:jc w:val="both"/>
        <w:rPr>
          <w:rFonts w:eastAsiaTheme="minorHAnsi"/>
          <w:lang w:eastAsia="en-US"/>
        </w:rPr>
      </w:pPr>
      <w:r w:rsidRPr="00DC1957">
        <w:rPr>
          <w:rFonts w:eastAsiaTheme="minorHAnsi"/>
          <w:lang w:eastAsia="en-US"/>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1957" w:rsidRPr="00DC1957" w:rsidRDefault="00DC1957" w:rsidP="00DC1957">
      <w:pPr>
        <w:numPr>
          <w:ilvl w:val="0"/>
          <w:numId w:val="38"/>
        </w:numPr>
        <w:contextualSpacing/>
        <w:jc w:val="both"/>
        <w:rPr>
          <w:rFonts w:eastAsiaTheme="minorHAnsi"/>
          <w:lang w:eastAsia="en-US"/>
        </w:rPr>
      </w:pPr>
      <w:r w:rsidRPr="00DC1957">
        <w:rPr>
          <w:rFonts w:eastAsiaTheme="minorHAnsi"/>
          <w:lang w:eastAsia="en-US"/>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C1957" w:rsidRPr="00DC1957" w:rsidRDefault="00DC1957" w:rsidP="00DC1957">
      <w:pPr>
        <w:numPr>
          <w:ilvl w:val="0"/>
          <w:numId w:val="38"/>
        </w:numPr>
        <w:contextualSpacing/>
        <w:jc w:val="both"/>
        <w:rPr>
          <w:rFonts w:eastAsiaTheme="minorHAnsi"/>
          <w:lang w:eastAsia="en-US"/>
        </w:rPr>
      </w:pPr>
      <w:r w:rsidRPr="00DC1957">
        <w:rPr>
          <w:rFonts w:eastAsiaTheme="minorHAnsi"/>
          <w:lang w:eastAsia="en-US"/>
        </w:rPr>
        <w:t>автомобильным транспортом - кроме индивидуального такси;</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При отсутствии проездных документов по письменному решению представителя нанимателя (работодателя) или уполномоченного им лица работнику (по заявлению) может быть произведена оплата проезда по наименьшей стоимости проезда кратчайшим путем по тарифу железнодорожного или автомобильного транспорта.</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lastRenderedPageBreak/>
        <w:t xml:space="preserve"> </w:t>
      </w:r>
      <w:r w:rsidRPr="00DC1957">
        <w:rPr>
          <w:rFonts w:ascii="Times New Roman" w:eastAsiaTheme="minorHAnsi" w:hAnsi="Times New Roman"/>
          <w:sz w:val="24"/>
          <w:szCs w:val="24"/>
        </w:rPr>
        <w:t>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 к постоянному месту прохождения службы - воздушным, железнодорожным, водным и автомобильным транспортом (кроме индивидуального такси) сверх норм, установленных настоящим Положением, в пределах выделенных средств на соответствующий год Администрации сельского поселения Хулимсунт.</w:t>
      </w:r>
    </w:p>
    <w:p w:rsidR="00DC1957" w:rsidRPr="00DC1957" w:rsidRDefault="00DC1957" w:rsidP="00DC1957">
      <w:pPr>
        <w:numPr>
          <w:ilvl w:val="0"/>
          <w:numId w:val="40"/>
        </w:numPr>
        <w:ind w:left="0" w:firstLine="360"/>
        <w:contextualSpacing/>
        <w:jc w:val="both"/>
        <w:rPr>
          <w:rFonts w:eastAsiaTheme="minorHAnsi"/>
          <w:lang w:eastAsia="en-US"/>
        </w:rPr>
      </w:pPr>
      <w:r w:rsidRPr="00DC1957">
        <w:rPr>
          <w:rFonts w:eastAsiaTheme="minorHAnsi"/>
          <w:lang w:eastAsia="en-US"/>
        </w:rPr>
        <w:t>Командированному работнику с разрешения представителя нанимателя (работодателя) или уполномоченного им лица возмещаются дополнительные расходы по фактическим затратам, произведенные в служебных целях, подтвержденные соответствующими документами:</w:t>
      </w:r>
    </w:p>
    <w:p w:rsidR="00DC1957" w:rsidRPr="00DC1957" w:rsidRDefault="00DC1957" w:rsidP="00DC1957">
      <w:pPr>
        <w:numPr>
          <w:ilvl w:val="0"/>
          <w:numId w:val="39"/>
        </w:numPr>
        <w:contextualSpacing/>
        <w:jc w:val="both"/>
        <w:rPr>
          <w:rFonts w:eastAsiaTheme="minorHAnsi"/>
          <w:lang w:eastAsia="en-US"/>
        </w:rPr>
      </w:pPr>
      <w:r w:rsidRPr="00DC1957">
        <w:rPr>
          <w:rFonts w:eastAsiaTheme="minorHAnsi"/>
          <w:lang w:eastAsia="en-US"/>
        </w:rPr>
        <w:t>междугородним переговорам;</w:t>
      </w:r>
    </w:p>
    <w:p w:rsidR="00DC1957" w:rsidRPr="00DC1957" w:rsidRDefault="00DC1957" w:rsidP="00DC1957">
      <w:pPr>
        <w:numPr>
          <w:ilvl w:val="0"/>
          <w:numId w:val="39"/>
        </w:numPr>
        <w:contextualSpacing/>
        <w:jc w:val="both"/>
        <w:rPr>
          <w:rFonts w:eastAsiaTheme="minorHAnsi"/>
          <w:lang w:eastAsia="en-US"/>
        </w:rPr>
      </w:pPr>
      <w:r w:rsidRPr="00DC1957">
        <w:rPr>
          <w:rFonts w:eastAsiaTheme="minorHAnsi"/>
          <w:lang w:eastAsia="en-US"/>
        </w:rPr>
        <w:t>почтовым расходам;</w:t>
      </w:r>
    </w:p>
    <w:p w:rsidR="00DC1957" w:rsidRPr="00DC1957" w:rsidRDefault="00DC1957" w:rsidP="00DC1957">
      <w:pPr>
        <w:numPr>
          <w:ilvl w:val="0"/>
          <w:numId w:val="39"/>
        </w:numPr>
        <w:contextualSpacing/>
        <w:jc w:val="both"/>
        <w:rPr>
          <w:rFonts w:eastAsiaTheme="minorHAnsi"/>
          <w:lang w:eastAsia="en-US"/>
        </w:rPr>
      </w:pPr>
      <w:r w:rsidRPr="00DC1957">
        <w:rPr>
          <w:rFonts w:eastAsiaTheme="minorHAnsi"/>
          <w:lang w:eastAsia="en-US"/>
        </w:rPr>
        <w:t>оплате багажа сверх установленной нормы;</w:t>
      </w:r>
    </w:p>
    <w:p w:rsidR="00DC1957" w:rsidRPr="00DC1957" w:rsidRDefault="00DC1957" w:rsidP="00DC1957">
      <w:pPr>
        <w:numPr>
          <w:ilvl w:val="0"/>
          <w:numId w:val="39"/>
        </w:numPr>
        <w:contextualSpacing/>
        <w:jc w:val="both"/>
        <w:rPr>
          <w:rFonts w:eastAsiaTheme="minorHAnsi"/>
          <w:lang w:eastAsia="en-US"/>
        </w:rPr>
      </w:pPr>
      <w:r w:rsidRPr="00DC1957">
        <w:rPr>
          <w:rFonts w:eastAsiaTheme="minorHAnsi"/>
          <w:lang w:eastAsia="en-US"/>
        </w:rPr>
        <w:t>оплате государственной пошлины.</w:t>
      </w:r>
    </w:p>
    <w:p w:rsidR="00DC1957" w:rsidRPr="00DC1957" w:rsidRDefault="00DC1957" w:rsidP="00DC1957">
      <w:pPr>
        <w:pStyle w:val="ab"/>
        <w:numPr>
          <w:ilvl w:val="0"/>
          <w:numId w:val="40"/>
        </w:numPr>
        <w:spacing w:after="0" w:line="240" w:lineRule="auto"/>
        <w:ind w:left="0" w:firstLine="360"/>
        <w:jc w:val="both"/>
        <w:rPr>
          <w:rFonts w:ascii="Times New Roman" w:hAnsi="Times New Roman"/>
          <w:sz w:val="24"/>
          <w:szCs w:val="24"/>
        </w:rPr>
      </w:pPr>
      <w:r w:rsidRPr="00DC1957">
        <w:rPr>
          <w:rFonts w:ascii="Times New Roman" w:hAnsi="Times New Roman"/>
          <w:sz w:val="24"/>
          <w:szCs w:val="24"/>
        </w:rPr>
        <w:t>На работника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Администрации сельского поселения Хулимсунт, в которой работник постоянно проходит службу,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служебной командировки.</w:t>
      </w:r>
    </w:p>
    <w:p w:rsidR="00DC1957" w:rsidRPr="00DC1957" w:rsidRDefault="00DC1957" w:rsidP="00DC1957">
      <w:pPr>
        <w:ind w:firstLine="360"/>
        <w:jc w:val="both"/>
      </w:pPr>
      <w:r w:rsidRPr="00DC1957">
        <w:t>В случае если по распоряжению представителя нанимателя (работодателя) или уполномоченного им лица работник выезжает в командировку в выходной день или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rsidR="00DC1957" w:rsidRPr="00DC1957" w:rsidRDefault="00DC1957" w:rsidP="00DC1957">
      <w:pPr>
        <w:pStyle w:val="ab"/>
        <w:numPr>
          <w:ilvl w:val="0"/>
          <w:numId w:val="40"/>
        </w:numPr>
        <w:spacing w:after="0" w:line="240" w:lineRule="auto"/>
        <w:ind w:left="0" w:firstLine="360"/>
        <w:jc w:val="both"/>
        <w:rPr>
          <w:rFonts w:ascii="Times New Roman" w:hAnsi="Times New Roman"/>
          <w:sz w:val="24"/>
          <w:szCs w:val="24"/>
        </w:rPr>
      </w:pPr>
      <w:r w:rsidRPr="00DC1957">
        <w:rPr>
          <w:rFonts w:ascii="Times New Roman" w:hAnsi="Times New Roman"/>
          <w:sz w:val="24"/>
          <w:szCs w:val="24"/>
        </w:rPr>
        <w:t xml:space="preserve">При направлении </w:t>
      </w:r>
      <w:r w:rsidRPr="00DC1957">
        <w:rPr>
          <w:rFonts w:ascii="Times New Roman" w:hAnsi="Times New Roman"/>
          <w:sz w:val="24"/>
          <w:szCs w:val="24"/>
        </w:rPr>
        <w:tab/>
        <w:t>работника в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По возвращении из командировки работник обязан в течение трех служебных дней представить в Администрацию сельского поселения Хулимсунт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на проезд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и иных связанных с командировкой расходах, произведенных с разрешения представителя нанимателя (работодателя) или уполномоченного им лица.</w:t>
      </w:r>
    </w:p>
    <w:p w:rsidR="00DC1957" w:rsidRPr="00DC1957" w:rsidRDefault="00DC1957" w:rsidP="00DC1957">
      <w:pPr>
        <w:pStyle w:val="ab"/>
        <w:numPr>
          <w:ilvl w:val="0"/>
          <w:numId w:val="40"/>
        </w:numPr>
        <w:spacing w:after="0" w:line="240" w:lineRule="atLeast"/>
        <w:ind w:left="0" w:firstLine="709"/>
        <w:jc w:val="both"/>
        <w:rPr>
          <w:rFonts w:ascii="Times New Roman" w:hAnsi="Times New Roman"/>
          <w:sz w:val="24"/>
          <w:szCs w:val="24"/>
        </w:rPr>
      </w:pPr>
      <w:r w:rsidRPr="00DC1957">
        <w:rPr>
          <w:rFonts w:ascii="Times New Roman" w:hAnsi="Times New Roman"/>
          <w:sz w:val="24"/>
          <w:szCs w:val="24"/>
        </w:rPr>
        <w:t>Расходы, установленные Правительством Российской Федерации и настоящим Положением, возмещаются муниципальным казенным учреждением «Организационно-хозяйственная служба администрации сельского поселения Хулимсунт» в пределах средств, предусмотренных на содержание соответствующего органа местного самоуправления сельского поселения.</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Возмещение всех расходов, связанных с командировкой, производится при представлении документов, подтверждающих эти расходы.</w:t>
      </w:r>
    </w:p>
    <w:p w:rsidR="00DC1957" w:rsidRPr="00DC1957" w:rsidRDefault="00DC1957" w:rsidP="00DC1957">
      <w:pPr>
        <w:pStyle w:val="ab"/>
        <w:numPr>
          <w:ilvl w:val="0"/>
          <w:numId w:val="40"/>
        </w:numPr>
        <w:spacing w:after="0" w:line="240" w:lineRule="auto"/>
        <w:ind w:left="0" w:firstLine="360"/>
        <w:jc w:val="both"/>
        <w:rPr>
          <w:rFonts w:ascii="Times New Roman" w:eastAsiaTheme="minorHAnsi" w:hAnsi="Times New Roman"/>
          <w:sz w:val="24"/>
          <w:szCs w:val="24"/>
        </w:rPr>
      </w:pPr>
      <w:r w:rsidRPr="00DC1957">
        <w:rPr>
          <w:rFonts w:ascii="Times New Roman" w:hAnsi="Times New Roman"/>
          <w:sz w:val="24"/>
          <w:szCs w:val="24"/>
        </w:rPr>
        <w:t xml:space="preserve"> </w:t>
      </w:r>
      <w:r w:rsidRPr="00DC1957">
        <w:rPr>
          <w:rFonts w:ascii="Times New Roman" w:eastAsiaTheme="minorHAnsi" w:hAnsi="Times New Roman"/>
          <w:sz w:val="24"/>
          <w:szCs w:val="24"/>
        </w:rPr>
        <w:t>При нахождении работника в служебных командировках на территориях Донецкой Народной Республики, Луганской Народной Республики, Запорожской области и Херсонской области, ему устанавливается:</w:t>
      </w:r>
    </w:p>
    <w:p w:rsidR="00DC1957" w:rsidRPr="00DC1957" w:rsidRDefault="00DC1957" w:rsidP="00DC1957">
      <w:pPr>
        <w:ind w:firstLine="360"/>
        <w:jc w:val="both"/>
        <w:rPr>
          <w:rFonts w:eastAsiaTheme="minorHAnsi"/>
          <w:lang w:eastAsia="en-US"/>
        </w:rPr>
      </w:pPr>
      <w:r w:rsidRPr="00DC1957">
        <w:rPr>
          <w:rFonts w:eastAsiaTheme="minorHAnsi"/>
          <w:lang w:eastAsia="en-US"/>
        </w:rPr>
        <w:t>а) денежное вознаграждение (денежное содержание) выплачивается в двойном размере;</w:t>
      </w:r>
    </w:p>
    <w:p w:rsidR="00DC1957" w:rsidRPr="00DC1957" w:rsidRDefault="00DC1957" w:rsidP="00DC1957">
      <w:pPr>
        <w:ind w:firstLine="360"/>
        <w:jc w:val="both"/>
        <w:rPr>
          <w:rFonts w:eastAsiaTheme="minorHAnsi"/>
          <w:lang w:eastAsia="en-US"/>
        </w:rPr>
      </w:pPr>
      <w:r w:rsidRPr="00DC1957">
        <w:rPr>
          <w:rFonts w:eastAsiaTheme="minorHAnsi"/>
          <w:lang w:eastAsia="en-US"/>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C1957" w:rsidRPr="00DC1957" w:rsidRDefault="00DC1957" w:rsidP="00DC1957">
      <w:pPr>
        <w:ind w:firstLine="360"/>
        <w:jc w:val="both"/>
        <w:rPr>
          <w:rFonts w:eastAsiaTheme="minorHAnsi"/>
          <w:lang w:eastAsia="en-US"/>
        </w:rPr>
      </w:pPr>
      <w:r w:rsidRPr="00DC1957">
        <w:rPr>
          <w:rFonts w:eastAsiaTheme="minorHAnsi"/>
          <w:lang w:eastAsia="en-US"/>
        </w:rPr>
        <w:lastRenderedPageBreak/>
        <w:t xml:space="preserve">в) </w:t>
      </w:r>
      <w:r w:rsidRPr="00DC1957">
        <w:t>Организационно-хозяйственная служба администрации сельского поселения Хулимсунт</w:t>
      </w:r>
      <w:r w:rsidRPr="00DC1957">
        <w:rPr>
          <w:rFonts w:eastAsiaTheme="minorHAnsi"/>
          <w:lang w:eastAsia="en-US"/>
        </w:rPr>
        <w:t xml:space="preserve"> может выплачивать безотчетные суммы в целях возмещения дополнительных расходов, связанных с такими командировками.</w:t>
      </w:r>
    </w:p>
    <w:p w:rsidR="00DC1957" w:rsidRPr="00DC1957" w:rsidRDefault="00DC1957" w:rsidP="00DC1957">
      <w:pPr>
        <w:jc w:val="both"/>
      </w:pPr>
    </w:p>
    <w:p w:rsidR="00DC1957" w:rsidRPr="00DC1957" w:rsidRDefault="00DC1957" w:rsidP="00DC1957">
      <w:pPr>
        <w:pStyle w:val="ab"/>
        <w:spacing w:after="0" w:line="240" w:lineRule="auto"/>
        <w:ind w:left="360"/>
        <w:jc w:val="right"/>
        <w:rPr>
          <w:rFonts w:ascii="Times New Roman" w:hAnsi="Times New Roman"/>
          <w:sz w:val="24"/>
          <w:szCs w:val="24"/>
        </w:rPr>
      </w:pPr>
      <w:r w:rsidRPr="00DC1957">
        <w:rPr>
          <w:rFonts w:ascii="Times New Roman" w:hAnsi="Times New Roman"/>
          <w:sz w:val="24"/>
          <w:szCs w:val="24"/>
        </w:rPr>
        <w:t>Приложение 2</w:t>
      </w:r>
    </w:p>
    <w:p w:rsidR="00DC1957" w:rsidRPr="00DC1957" w:rsidRDefault="00DC1957" w:rsidP="00DC1957">
      <w:pPr>
        <w:ind w:left="6372"/>
        <w:jc w:val="right"/>
      </w:pPr>
      <w:r w:rsidRPr="00DC1957">
        <w:t xml:space="preserve"> к постановлению администрации сельского поселения Хулимсунт </w:t>
      </w:r>
    </w:p>
    <w:p w:rsidR="00DC1957" w:rsidRPr="00DC1957" w:rsidRDefault="00DC1957" w:rsidP="00DC1957">
      <w:pPr>
        <w:ind w:left="5664" w:firstLine="708"/>
        <w:jc w:val="right"/>
      </w:pPr>
      <w:r w:rsidRPr="00DC1957">
        <w:t>от 17.10.2023 № 129</w:t>
      </w:r>
    </w:p>
    <w:p w:rsidR="00DC1957" w:rsidRPr="00DC1957" w:rsidRDefault="00DC1957" w:rsidP="00DC1957">
      <w:pPr>
        <w:jc w:val="right"/>
      </w:pPr>
    </w:p>
    <w:p w:rsidR="00DC1957" w:rsidRPr="00DC1957" w:rsidRDefault="00DC1957" w:rsidP="00DC1957">
      <w:pPr>
        <w:jc w:val="center"/>
      </w:pPr>
      <w:r w:rsidRPr="00DC1957">
        <w:t>Положение</w:t>
      </w:r>
    </w:p>
    <w:p w:rsidR="00DC1957" w:rsidRPr="00DC1957" w:rsidRDefault="00DC1957" w:rsidP="00DC1957">
      <w:pPr>
        <w:jc w:val="center"/>
      </w:pPr>
      <w:r w:rsidRPr="00DC1957">
        <w:t xml:space="preserve">о порядке и условиях командирования </w:t>
      </w:r>
      <w:bookmarkStart w:id="6" w:name="_Hlk148438918"/>
      <w:proofErr w:type="gramStart"/>
      <w:r w:rsidRPr="00DC1957">
        <w:t>рабочих  муниципального</w:t>
      </w:r>
      <w:proofErr w:type="gramEnd"/>
      <w:r w:rsidRPr="00DC1957">
        <w:t xml:space="preserve"> казенного учреждения «Организационно-хозяйственная служба администрации сельского поселения Хулимсунт»</w:t>
      </w:r>
    </w:p>
    <w:bookmarkEnd w:id="6"/>
    <w:p w:rsidR="00DC1957" w:rsidRPr="00DC1957" w:rsidRDefault="00DC1957" w:rsidP="00DC1957">
      <w:pPr>
        <w:autoSpaceDE w:val="0"/>
        <w:autoSpaceDN w:val="0"/>
        <w:adjustRightInd w:val="0"/>
        <w:spacing w:line="240" w:lineRule="atLeast"/>
        <w:ind w:firstLine="709"/>
        <w:jc w:val="both"/>
        <w:rPr>
          <w:color w:val="FF0000"/>
        </w:rPr>
      </w:pPr>
    </w:p>
    <w:p w:rsidR="00DC1957" w:rsidRPr="00DC1957" w:rsidRDefault="00DC1957" w:rsidP="00DC1957">
      <w:pPr>
        <w:pStyle w:val="a3"/>
        <w:spacing w:line="240" w:lineRule="atLeast"/>
        <w:ind w:firstLine="709"/>
        <w:jc w:val="both"/>
      </w:pPr>
      <w:r w:rsidRPr="00DC1957">
        <w:t>1.Настоящее Положение определяет порядок и условия направления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 (далее - специалисты) в служебные командировки (далее - командировки), как на территории Российской Федерации, так и на территории иностранных государств.</w:t>
      </w:r>
    </w:p>
    <w:p w:rsidR="00DC1957" w:rsidRPr="00DC1957" w:rsidRDefault="00DC1957" w:rsidP="00DC1957">
      <w:pPr>
        <w:pStyle w:val="a3"/>
        <w:spacing w:line="240" w:lineRule="atLeast"/>
        <w:ind w:firstLine="709"/>
        <w:jc w:val="both"/>
      </w:pPr>
      <w:r w:rsidRPr="00DC1957">
        <w:t>2.В командировки направляются специалисты, состоящие в трудовых отношениях с представителем нанимателя (работодателем) или уполномоченным им лицом.</w:t>
      </w:r>
    </w:p>
    <w:p w:rsidR="00DC1957" w:rsidRPr="00DC1957" w:rsidRDefault="00DC1957" w:rsidP="00DC1957">
      <w:pPr>
        <w:pStyle w:val="a3"/>
        <w:spacing w:line="240" w:lineRule="atLeast"/>
        <w:ind w:firstLine="709"/>
        <w:jc w:val="both"/>
      </w:pPr>
      <w:r w:rsidRPr="00DC1957">
        <w:t>3.В целях настоящего Положения местом постоянной работы следует считать место расположения муниципального казенного учреждения «Организационно-хозяйственная служба администрации сельского поселения Хулимсунт», работа в которой обусловлена трудовым договором (далее - командирующая организация).</w:t>
      </w:r>
    </w:p>
    <w:p w:rsidR="00DC1957" w:rsidRPr="00DC1957" w:rsidRDefault="00DC1957" w:rsidP="00DC1957">
      <w:pPr>
        <w:pStyle w:val="a3"/>
        <w:spacing w:line="240" w:lineRule="atLeast"/>
        <w:ind w:firstLine="709"/>
        <w:jc w:val="both"/>
      </w:pPr>
      <w:r w:rsidRPr="00DC1957">
        <w:t>4.Работники направляются в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представителя нанимателя (работодателя) или уполномоченного им лица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DC1957" w:rsidRPr="00DC1957" w:rsidRDefault="00DC1957" w:rsidP="00DC1957">
      <w:pPr>
        <w:pStyle w:val="a3"/>
        <w:spacing w:line="240" w:lineRule="atLeast"/>
        <w:ind w:firstLine="709"/>
        <w:jc w:val="both"/>
      </w:pPr>
      <w:r w:rsidRPr="00DC1957">
        <w:t>5.Срок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поручения.</w:t>
      </w:r>
    </w:p>
    <w:p w:rsidR="00DC1957" w:rsidRPr="00DC1957" w:rsidRDefault="00DC1957" w:rsidP="00DC1957">
      <w:pPr>
        <w:spacing w:line="240" w:lineRule="atLeast"/>
        <w:ind w:firstLine="709"/>
        <w:jc w:val="both"/>
      </w:pPr>
      <w:r w:rsidRPr="00DC1957">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специалиста,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DC1957" w:rsidRPr="00DC1957" w:rsidRDefault="00DC1957" w:rsidP="00DC1957">
      <w:pPr>
        <w:spacing w:line="240" w:lineRule="atLeast"/>
        <w:ind w:firstLine="709"/>
        <w:jc w:val="both"/>
      </w:pPr>
      <w:r w:rsidRPr="00DC1957">
        <w:t xml:space="preserve">В </w:t>
      </w:r>
      <w:proofErr w:type="gramStart"/>
      <w:r w:rsidRPr="00DC1957">
        <w:t>случае  если</w:t>
      </w:r>
      <w:proofErr w:type="gramEnd"/>
      <w:r w:rsidRPr="00DC1957">
        <w:t xml:space="preserve">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DC1957" w:rsidRPr="00DC1957" w:rsidRDefault="00DC1957" w:rsidP="00DC1957">
      <w:pPr>
        <w:spacing w:line="240" w:lineRule="atLeast"/>
        <w:ind w:firstLine="709"/>
        <w:jc w:val="both"/>
      </w:pPr>
      <w:r w:rsidRPr="00DC1957">
        <w:t>Аналогично определяется день приезда специалиста в место постоянной работы.</w:t>
      </w:r>
    </w:p>
    <w:p w:rsidR="00DC1957" w:rsidRPr="00DC1957" w:rsidRDefault="00DC1957" w:rsidP="00DC1957">
      <w:pPr>
        <w:spacing w:line="240" w:lineRule="atLeast"/>
        <w:ind w:firstLine="709"/>
        <w:jc w:val="both"/>
      </w:pPr>
      <w:r w:rsidRPr="00DC1957">
        <w:t>Вопрос о явке специалиста на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DC1957" w:rsidRPr="00DC1957" w:rsidRDefault="00DC1957" w:rsidP="00DC1957">
      <w:pPr>
        <w:spacing w:line="240" w:lineRule="atLeast"/>
        <w:ind w:firstLine="709"/>
        <w:jc w:val="both"/>
      </w:pPr>
      <w:r w:rsidRPr="00DC1957">
        <w:t>6.Продление срока служебной командировки допускается в исключительных случаях представителем нанимателя (работодателем) или уполномоченным им лицом. В случае изменения или продления срока служебной командировки специалист представляет заявление с объяснением причин на имя представителя нанимателя (работодателя) или уполномоченного им лица.</w:t>
      </w:r>
    </w:p>
    <w:p w:rsidR="00DC1957" w:rsidRPr="00DC1957" w:rsidRDefault="00DC1957" w:rsidP="00DC1957">
      <w:pPr>
        <w:spacing w:line="240" w:lineRule="atLeast"/>
        <w:ind w:firstLine="709"/>
        <w:jc w:val="both"/>
      </w:pPr>
      <w:r w:rsidRPr="00DC1957">
        <w:t xml:space="preserve">7.Фактический срок пребывания </w:t>
      </w:r>
      <w:proofErr w:type="gramStart"/>
      <w:r w:rsidRPr="00DC1957">
        <w:t>специалиста  в</w:t>
      </w:r>
      <w:proofErr w:type="gramEnd"/>
      <w:r w:rsidRPr="00DC1957">
        <w:t xml:space="preserve"> командировке определяется по проездным документам, представляемым специалистом по возвращении из командировки.</w:t>
      </w:r>
    </w:p>
    <w:p w:rsidR="00DC1957" w:rsidRPr="00DC1957" w:rsidRDefault="00DC1957" w:rsidP="00DC1957">
      <w:pPr>
        <w:spacing w:line="240" w:lineRule="atLeast"/>
        <w:ind w:firstLine="709"/>
        <w:jc w:val="both"/>
      </w:pPr>
      <w:r w:rsidRPr="00DC1957">
        <w:lastRenderedPageBreak/>
        <w:t>В случае проезда специалиста на основании письменного решения представителя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специалиста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специалистом по возвращении из командировки представителю нанимателя (работодателю) или уполномоченному им лицу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C1957" w:rsidRPr="00DC1957" w:rsidRDefault="00DC1957" w:rsidP="00DC1957">
      <w:pPr>
        <w:spacing w:line="240" w:lineRule="atLeast"/>
        <w:ind w:firstLine="709"/>
        <w:jc w:val="both"/>
      </w:pPr>
      <w:r w:rsidRPr="00DC1957">
        <w:t xml:space="preserve">В случае отсутствия проездных документов фактический срок пребывания специалиста в </w:t>
      </w:r>
      <w:proofErr w:type="gramStart"/>
      <w:r w:rsidRPr="00DC1957">
        <w:t>командировке,  специалист</w:t>
      </w:r>
      <w:proofErr w:type="gramEnd"/>
      <w:r w:rsidRPr="00DC1957">
        <w:t xml:space="preserve">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DC1957" w:rsidRPr="00DC1957" w:rsidRDefault="00DC1957" w:rsidP="00DC1957">
      <w:pPr>
        <w:spacing w:line="240" w:lineRule="atLeast"/>
        <w:ind w:firstLine="709"/>
        <w:jc w:val="both"/>
      </w:pPr>
      <w:r w:rsidRPr="00DC1957">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специалистом  представляется служебная записка и (или) иной документ о фактическом сроке пребывания в командировке, содержащий подтверждение принимающей стороны (организации либо должностного лица) о сроке прибытия (убытия) специалиста  к месту командирования (из места командировки).</w:t>
      </w:r>
    </w:p>
    <w:p w:rsidR="00DC1957" w:rsidRPr="00DC1957" w:rsidRDefault="00DC1957" w:rsidP="00DC1957">
      <w:pPr>
        <w:spacing w:line="240" w:lineRule="atLeast"/>
        <w:ind w:firstLine="709"/>
        <w:jc w:val="both"/>
      </w:pPr>
      <w:r w:rsidRPr="00DC1957">
        <w:t xml:space="preserve">8.При направлении специалиста в служебную командировку ему гарантируются сохранение должности и денежного содержания, а также возмещаются: </w:t>
      </w:r>
    </w:p>
    <w:p w:rsidR="00DC1957" w:rsidRPr="00DC1957" w:rsidRDefault="00DC1957" w:rsidP="00DC1957">
      <w:pPr>
        <w:pStyle w:val="ab"/>
        <w:numPr>
          <w:ilvl w:val="0"/>
          <w:numId w:val="37"/>
        </w:numPr>
        <w:spacing w:after="0" w:line="240" w:lineRule="atLeast"/>
        <w:ind w:left="0" w:firstLine="709"/>
        <w:jc w:val="both"/>
        <w:rPr>
          <w:rFonts w:ascii="Times New Roman" w:hAnsi="Times New Roman"/>
          <w:sz w:val="24"/>
          <w:szCs w:val="24"/>
        </w:rPr>
      </w:pPr>
      <w:r w:rsidRPr="00DC1957">
        <w:rPr>
          <w:rFonts w:ascii="Times New Roman" w:hAnsi="Times New Roman"/>
          <w:sz w:val="24"/>
          <w:szCs w:val="24"/>
        </w:rPr>
        <w:t>расходы по проезду (в том числе бронированию) к месту командирования и обратно - к постоянному месту прохождения службы;</w:t>
      </w:r>
    </w:p>
    <w:p w:rsidR="00DC1957" w:rsidRPr="00DC1957" w:rsidRDefault="00DC1957" w:rsidP="00DC1957">
      <w:pPr>
        <w:pStyle w:val="ab"/>
        <w:numPr>
          <w:ilvl w:val="0"/>
          <w:numId w:val="37"/>
        </w:numPr>
        <w:spacing w:after="0" w:line="240" w:lineRule="atLeast"/>
        <w:ind w:left="0" w:firstLine="709"/>
        <w:jc w:val="both"/>
        <w:rPr>
          <w:rFonts w:ascii="Times New Roman" w:hAnsi="Times New Roman"/>
          <w:sz w:val="24"/>
          <w:szCs w:val="24"/>
        </w:rPr>
      </w:pPr>
      <w:r w:rsidRPr="00DC1957">
        <w:rPr>
          <w:rFonts w:ascii="Times New Roman" w:hAnsi="Times New Roman"/>
          <w:sz w:val="24"/>
          <w:szCs w:val="24"/>
        </w:rPr>
        <w:t>расходы по проезду (в том числе бронированию) из одного населенного пункта в другой, если работник командирован в несколько органов местного самоуправления (организаций), расположенных в разных населенных пунктах;</w:t>
      </w:r>
    </w:p>
    <w:p w:rsidR="00DC1957" w:rsidRPr="00DC1957" w:rsidRDefault="00DC1957" w:rsidP="00DC1957">
      <w:pPr>
        <w:pStyle w:val="ab"/>
        <w:numPr>
          <w:ilvl w:val="0"/>
          <w:numId w:val="37"/>
        </w:numPr>
        <w:spacing w:after="0" w:line="240" w:lineRule="atLeast"/>
        <w:ind w:left="0" w:firstLine="709"/>
        <w:jc w:val="both"/>
        <w:rPr>
          <w:rFonts w:ascii="Times New Roman" w:hAnsi="Times New Roman"/>
          <w:sz w:val="24"/>
          <w:szCs w:val="24"/>
        </w:rPr>
      </w:pPr>
      <w:r w:rsidRPr="00DC1957">
        <w:rPr>
          <w:rFonts w:ascii="Times New Roman" w:hAnsi="Times New Roman"/>
          <w:sz w:val="24"/>
          <w:szCs w:val="24"/>
        </w:rPr>
        <w:t>расходы по найму (в том числе бронированию) жилого помещения;</w:t>
      </w:r>
    </w:p>
    <w:p w:rsidR="00DC1957" w:rsidRPr="00DC1957" w:rsidRDefault="00DC1957" w:rsidP="00DC1957">
      <w:pPr>
        <w:pStyle w:val="ab"/>
        <w:numPr>
          <w:ilvl w:val="0"/>
          <w:numId w:val="37"/>
        </w:numPr>
        <w:spacing w:after="0" w:line="240" w:lineRule="atLeast"/>
        <w:ind w:left="0" w:firstLine="709"/>
        <w:jc w:val="both"/>
        <w:rPr>
          <w:rFonts w:ascii="Times New Roman" w:hAnsi="Times New Roman"/>
          <w:sz w:val="24"/>
          <w:szCs w:val="24"/>
        </w:rPr>
      </w:pPr>
      <w:r w:rsidRPr="00DC1957">
        <w:rPr>
          <w:rFonts w:ascii="Times New Roman" w:hAnsi="Times New Roman"/>
          <w:sz w:val="24"/>
          <w:szCs w:val="24"/>
        </w:rPr>
        <w:t xml:space="preserve">дополнительные </w:t>
      </w:r>
      <w:r w:rsidRPr="00DC1957">
        <w:rPr>
          <w:rFonts w:ascii="Times New Roman" w:hAnsi="Times New Roman"/>
          <w:sz w:val="24"/>
          <w:szCs w:val="24"/>
        </w:rPr>
        <w:tab/>
        <w:t xml:space="preserve">расходы, </w:t>
      </w:r>
      <w:r w:rsidRPr="00DC1957">
        <w:rPr>
          <w:rFonts w:ascii="Times New Roman" w:hAnsi="Times New Roman"/>
          <w:sz w:val="24"/>
          <w:szCs w:val="24"/>
        </w:rPr>
        <w:tab/>
        <w:t>связанные с проживанием вне постоянного места жительства (суточные).</w:t>
      </w:r>
    </w:p>
    <w:p w:rsidR="00DC1957" w:rsidRPr="00DC1957" w:rsidRDefault="00DC1957" w:rsidP="00DC1957">
      <w:pPr>
        <w:spacing w:line="240" w:lineRule="atLeast"/>
        <w:ind w:firstLine="709"/>
        <w:jc w:val="both"/>
      </w:pPr>
      <w:r w:rsidRPr="00DC1957">
        <w:t xml:space="preserve">9.В случае временной нетрудоспособности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 </w:t>
      </w:r>
    </w:p>
    <w:p w:rsidR="00DC1957" w:rsidRPr="00DC1957" w:rsidRDefault="00DC1957" w:rsidP="00DC1957">
      <w:pPr>
        <w:spacing w:line="240" w:lineRule="atLeast"/>
        <w:ind w:firstLine="709"/>
        <w:jc w:val="both"/>
      </w:pPr>
      <w:r w:rsidRPr="00DC1957">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DC1957" w:rsidRPr="00DC1957" w:rsidRDefault="00DC1957" w:rsidP="00DC1957">
      <w:pPr>
        <w:spacing w:line="240" w:lineRule="atLeast"/>
        <w:ind w:firstLine="709"/>
        <w:jc w:val="both"/>
        <w:rPr>
          <w:rFonts w:eastAsiaTheme="minorHAnsi"/>
          <w:lang w:eastAsia="en-US"/>
        </w:rPr>
      </w:pPr>
      <w:r w:rsidRPr="00DC1957">
        <w:t xml:space="preserve">10. </w:t>
      </w:r>
      <w:r w:rsidRPr="00DC1957">
        <w:rPr>
          <w:rFonts w:eastAsiaTheme="minorHAnsi"/>
          <w:lang w:eastAsia="en-US"/>
        </w:rPr>
        <w:t>Дополнительные расходы, связанные с проживанием вне постоянного места жительства (суточные), выплачиваются работнику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DC1957" w:rsidRPr="00DC1957" w:rsidRDefault="00DC1957" w:rsidP="00DC1957">
      <w:pPr>
        <w:spacing w:line="240" w:lineRule="atLeast"/>
        <w:ind w:firstLine="709"/>
        <w:jc w:val="both"/>
        <w:rPr>
          <w:rFonts w:eastAsiaTheme="minorHAnsi"/>
          <w:lang w:eastAsia="en-US"/>
        </w:rPr>
      </w:pPr>
      <w:r w:rsidRPr="00DC1957">
        <w:t xml:space="preserve">11. </w:t>
      </w:r>
      <w:r w:rsidRPr="00DC1957">
        <w:rPr>
          <w:rFonts w:eastAsiaTheme="minorHAnsi"/>
          <w:lang w:eastAsia="en-US"/>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DC1957" w:rsidRPr="00DC1957" w:rsidRDefault="00DC1957" w:rsidP="00DC1957">
      <w:pPr>
        <w:spacing w:line="240" w:lineRule="atLeast"/>
        <w:ind w:firstLine="709"/>
        <w:jc w:val="both"/>
        <w:rPr>
          <w:rFonts w:eastAsiaTheme="minorHAnsi"/>
          <w:lang w:eastAsia="en-US"/>
        </w:rPr>
      </w:pPr>
      <w:r w:rsidRPr="00DC1957">
        <w:rPr>
          <w:rFonts w:eastAsiaTheme="minorHAnsi"/>
          <w:lang w:eastAsia="en-US"/>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представителем нанимателя (работодателем) или уполномоченным им лицом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DC1957" w:rsidRPr="00DC1957" w:rsidRDefault="00DC1957" w:rsidP="00DC1957">
      <w:pPr>
        <w:spacing w:line="240" w:lineRule="atLeast"/>
        <w:ind w:firstLine="709"/>
        <w:jc w:val="both"/>
        <w:rPr>
          <w:rFonts w:eastAsiaTheme="minorHAnsi"/>
          <w:lang w:eastAsia="en-US"/>
        </w:rPr>
      </w:pPr>
      <w:r w:rsidRPr="00DC1957">
        <w:rPr>
          <w:rFonts w:eastAsiaTheme="minorHAnsi"/>
          <w:lang w:eastAsia="en-US"/>
        </w:rPr>
        <w:lastRenderedPageBreak/>
        <w:t>Если работник по окончании рабочего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при предоставлении соответствующих документов возмещаются в порядке и размерах, установленных настоящим Положением.</w:t>
      </w:r>
    </w:p>
    <w:p w:rsidR="00DC1957" w:rsidRPr="00DC1957" w:rsidRDefault="00DC1957" w:rsidP="00DC1957">
      <w:pPr>
        <w:spacing w:line="240" w:lineRule="atLeast"/>
        <w:ind w:firstLine="709"/>
        <w:jc w:val="both"/>
        <w:rPr>
          <w:rFonts w:eastAsiaTheme="minorHAnsi"/>
          <w:lang w:eastAsia="en-US"/>
        </w:rPr>
      </w:pPr>
      <w:r w:rsidRPr="00DC1957">
        <w:rPr>
          <w:rFonts w:eastAsiaTheme="minorHAnsi"/>
          <w:lang w:eastAsia="en-US"/>
        </w:rPr>
        <w:t>В случае пересылки заработной платы работнику, находящемуся в командировке, по его просьбе, расходы по ее пересылке несет представитель нанимателя (работодатель) или уполномоченное им лицо.</w:t>
      </w:r>
    </w:p>
    <w:p w:rsidR="00DC1957" w:rsidRPr="00DC1957" w:rsidRDefault="00DC1957" w:rsidP="00DC1957">
      <w:pPr>
        <w:spacing w:line="240" w:lineRule="atLeast"/>
        <w:ind w:firstLine="709"/>
        <w:jc w:val="both"/>
        <w:rPr>
          <w:rFonts w:eastAsiaTheme="minorHAnsi"/>
          <w:lang w:eastAsia="en-US"/>
        </w:rPr>
      </w:pPr>
      <w:r w:rsidRPr="00DC1957">
        <w:t xml:space="preserve">12. </w:t>
      </w:r>
      <w:r w:rsidRPr="00DC1957">
        <w:rPr>
          <w:rFonts w:eastAsiaTheme="minorHAnsi"/>
          <w:lang w:eastAsia="en-US"/>
        </w:rPr>
        <w:t>Расходы по бронированию и найму жилого помещения возмещаются командированному работнику (кроме случаев предоставления бесплатного жилого помещения) по фактическим затратам, подтвержденными соответствующими документами при оплате номера, но не более 5000 рублей в сутки.</w:t>
      </w:r>
    </w:p>
    <w:p w:rsidR="00DC1957" w:rsidRPr="00DC1957" w:rsidRDefault="00DC1957" w:rsidP="00DC1957">
      <w:pPr>
        <w:spacing w:line="240" w:lineRule="atLeast"/>
        <w:ind w:firstLine="709"/>
        <w:jc w:val="both"/>
      </w:pPr>
      <w:r w:rsidRPr="00DC1957">
        <w:t>13.В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w:t>
      </w:r>
    </w:p>
    <w:p w:rsidR="00DC1957" w:rsidRPr="00DC1957" w:rsidRDefault="00DC1957" w:rsidP="00DC1957">
      <w:pPr>
        <w:spacing w:line="240" w:lineRule="atLeast"/>
        <w:ind w:firstLine="709"/>
        <w:jc w:val="both"/>
      </w:pPr>
      <w:r w:rsidRPr="00DC1957">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командировке.</w:t>
      </w:r>
    </w:p>
    <w:p w:rsidR="00DC1957" w:rsidRPr="00DC1957" w:rsidRDefault="00DC1957" w:rsidP="00DC1957">
      <w:pPr>
        <w:spacing w:line="240" w:lineRule="atLeast"/>
        <w:ind w:firstLine="709"/>
        <w:jc w:val="both"/>
      </w:pPr>
      <w:r w:rsidRPr="00DC1957">
        <w:t>В случае вынужденной остановки в пути следования,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DC1957" w:rsidRPr="00DC1957" w:rsidRDefault="00DC1957" w:rsidP="00DC1957">
      <w:pPr>
        <w:spacing w:line="240" w:lineRule="atLeast"/>
        <w:ind w:firstLine="709"/>
        <w:jc w:val="both"/>
        <w:rPr>
          <w:rFonts w:eastAsiaTheme="minorHAnsi"/>
          <w:lang w:eastAsia="en-US"/>
        </w:rPr>
      </w:pPr>
      <w:r w:rsidRPr="00DC1957">
        <w:t xml:space="preserve">14. </w:t>
      </w:r>
      <w:r w:rsidRPr="00DC1957">
        <w:rPr>
          <w:rFonts w:eastAsiaTheme="minorHAnsi"/>
          <w:lang w:eastAsia="en-US"/>
        </w:rPr>
        <w:t xml:space="preserve">Расходы по проезду работника к месту командирования и обратно,  к постоянному месту прохождения службы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а также по проезду из одного населенного пункта в другой, если работник командирован в несколько </w:t>
      </w:r>
      <w:r w:rsidRPr="00DC1957">
        <w:rPr>
          <w:rFonts w:eastAsiaTheme="minorHAnsi"/>
          <w:lang w:eastAsia="en-US"/>
        </w:rPr>
        <w:tab/>
        <w:t>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DC1957" w:rsidRPr="00DC1957" w:rsidRDefault="00DC1957" w:rsidP="00DC1957">
      <w:pPr>
        <w:numPr>
          <w:ilvl w:val="0"/>
          <w:numId w:val="38"/>
        </w:numPr>
        <w:spacing w:line="240" w:lineRule="atLeast"/>
        <w:ind w:left="0" w:firstLine="709"/>
        <w:contextualSpacing/>
        <w:jc w:val="both"/>
        <w:rPr>
          <w:rFonts w:eastAsiaTheme="minorHAnsi"/>
          <w:lang w:eastAsia="en-US"/>
        </w:rPr>
      </w:pPr>
      <w:r w:rsidRPr="00DC1957">
        <w:rPr>
          <w:rFonts w:eastAsiaTheme="minorHAnsi"/>
          <w:lang w:eastAsia="en-US"/>
        </w:rPr>
        <w:t>воздушным транспортом - по тарифу экономического класса или класса эконом-комфорт;</w:t>
      </w:r>
    </w:p>
    <w:p w:rsidR="00DC1957" w:rsidRPr="00DC1957" w:rsidRDefault="00DC1957" w:rsidP="00DC1957">
      <w:pPr>
        <w:numPr>
          <w:ilvl w:val="0"/>
          <w:numId w:val="38"/>
        </w:numPr>
        <w:spacing w:line="240" w:lineRule="atLeast"/>
        <w:ind w:left="0" w:firstLine="709"/>
        <w:contextualSpacing/>
        <w:jc w:val="both"/>
        <w:rPr>
          <w:rFonts w:eastAsiaTheme="minorHAnsi"/>
          <w:lang w:eastAsia="en-US"/>
        </w:rPr>
      </w:pPr>
      <w:r w:rsidRPr="00DC1957">
        <w:rPr>
          <w:rFonts w:eastAsiaTheme="minorHAnsi"/>
          <w:lang w:eastAsia="en-US"/>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1957" w:rsidRPr="00DC1957" w:rsidRDefault="00DC1957" w:rsidP="00DC1957">
      <w:pPr>
        <w:numPr>
          <w:ilvl w:val="0"/>
          <w:numId w:val="38"/>
        </w:numPr>
        <w:spacing w:line="240" w:lineRule="atLeast"/>
        <w:ind w:left="0" w:firstLine="709"/>
        <w:contextualSpacing/>
        <w:jc w:val="both"/>
        <w:rPr>
          <w:rFonts w:eastAsiaTheme="minorHAnsi"/>
          <w:lang w:eastAsia="en-US"/>
        </w:rPr>
      </w:pPr>
      <w:r w:rsidRPr="00DC1957">
        <w:rPr>
          <w:rFonts w:eastAsiaTheme="minorHAnsi"/>
          <w:lang w:eastAsia="en-US"/>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C1957" w:rsidRPr="00DC1957" w:rsidRDefault="00DC1957" w:rsidP="00DC1957">
      <w:pPr>
        <w:numPr>
          <w:ilvl w:val="0"/>
          <w:numId w:val="38"/>
        </w:numPr>
        <w:spacing w:line="240" w:lineRule="atLeast"/>
        <w:ind w:left="0" w:firstLine="709"/>
        <w:contextualSpacing/>
        <w:jc w:val="both"/>
        <w:rPr>
          <w:rFonts w:eastAsiaTheme="minorHAnsi"/>
          <w:lang w:eastAsia="en-US"/>
        </w:rPr>
      </w:pPr>
      <w:r w:rsidRPr="00DC1957">
        <w:rPr>
          <w:rFonts w:eastAsiaTheme="minorHAnsi"/>
          <w:lang w:eastAsia="en-US"/>
        </w:rPr>
        <w:t>автомобильным транспортом - кроме индивидуального такси;</w:t>
      </w:r>
    </w:p>
    <w:p w:rsidR="00DC1957" w:rsidRPr="00DC1957" w:rsidRDefault="00DC1957" w:rsidP="00DC1957">
      <w:pPr>
        <w:spacing w:line="240" w:lineRule="atLeast"/>
        <w:ind w:firstLine="709"/>
        <w:jc w:val="both"/>
        <w:rPr>
          <w:rFonts w:eastAsiaTheme="minorHAnsi"/>
          <w:lang w:eastAsia="en-US"/>
        </w:rPr>
      </w:pPr>
      <w:r w:rsidRPr="00DC1957">
        <w:t xml:space="preserve">15. </w:t>
      </w:r>
      <w:r w:rsidRPr="00DC1957">
        <w:rPr>
          <w:rFonts w:eastAsiaTheme="minorHAnsi"/>
          <w:lang w:eastAsia="en-US"/>
        </w:rPr>
        <w:t>При отсутствии проездных документов по письменному решению представителя нанимателя (работодателя) или уполномоченного им лица работнику (по заявлению) может быть произведена оплата проезда по наименьшей стоимости проезда кратчайшим путем по тарифу железнодорожного или автомобильного транспорта.</w:t>
      </w:r>
    </w:p>
    <w:p w:rsidR="00DC1957" w:rsidRPr="00DC1957" w:rsidRDefault="00DC1957" w:rsidP="00DC1957">
      <w:pPr>
        <w:spacing w:line="240" w:lineRule="atLeast"/>
        <w:ind w:firstLine="709"/>
        <w:jc w:val="both"/>
        <w:rPr>
          <w:rFonts w:eastAsiaTheme="minorHAnsi"/>
          <w:lang w:eastAsia="en-US"/>
        </w:rPr>
      </w:pPr>
      <w:r w:rsidRPr="00DC1957">
        <w:t xml:space="preserve">16. </w:t>
      </w:r>
      <w:r w:rsidRPr="00DC1957">
        <w:rPr>
          <w:rFonts w:eastAsiaTheme="minorHAnsi"/>
          <w:lang w:eastAsia="en-US"/>
        </w:rPr>
        <w:t>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DC1957" w:rsidRPr="00DC1957" w:rsidRDefault="00DC1957" w:rsidP="00DC1957">
      <w:pPr>
        <w:spacing w:line="240" w:lineRule="atLeast"/>
        <w:ind w:firstLine="709"/>
        <w:jc w:val="both"/>
        <w:rPr>
          <w:rFonts w:eastAsiaTheme="minorHAnsi"/>
          <w:lang w:eastAsia="en-US"/>
        </w:rPr>
      </w:pPr>
      <w:r w:rsidRPr="00DC1957">
        <w:t xml:space="preserve">17. </w:t>
      </w:r>
      <w:r w:rsidRPr="00DC1957">
        <w:rPr>
          <w:rFonts w:eastAsiaTheme="minorHAnsi"/>
          <w:lang w:eastAsia="en-US"/>
        </w:rPr>
        <w:t>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 к постоянному месту прохождения службы - воздушным, железнодорожным, водным и автомобильным транспортом (кроме индивидуального такси) сверх норм, установленных настоящим Положением, в пределах выделенных средств на соответствующий год Администрации сельского поселения Хулимсунт.</w:t>
      </w:r>
    </w:p>
    <w:p w:rsidR="00DC1957" w:rsidRPr="00DC1957" w:rsidRDefault="00DC1957" w:rsidP="00DC1957">
      <w:pPr>
        <w:spacing w:line="240" w:lineRule="atLeast"/>
        <w:ind w:firstLine="709"/>
        <w:contextualSpacing/>
        <w:jc w:val="both"/>
        <w:rPr>
          <w:rFonts w:eastAsiaTheme="minorHAnsi"/>
          <w:lang w:eastAsia="en-US"/>
        </w:rPr>
      </w:pPr>
      <w:r w:rsidRPr="00DC1957">
        <w:rPr>
          <w:rFonts w:eastAsiaTheme="minorHAnsi"/>
          <w:lang w:eastAsia="en-US"/>
        </w:rPr>
        <w:t>18.Командированному работнику с разрешения представителя нанимателя (работодателя) или уполномоченного им лица возмещаются дополнительные расходы по фактическим затратам, произведенные в служебных целях, подтвержденные соответствующими документами:</w:t>
      </w:r>
    </w:p>
    <w:p w:rsidR="00DC1957" w:rsidRPr="00DC1957" w:rsidRDefault="00DC1957" w:rsidP="00DC1957">
      <w:pPr>
        <w:numPr>
          <w:ilvl w:val="0"/>
          <w:numId w:val="39"/>
        </w:numPr>
        <w:spacing w:line="240" w:lineRule="atLeast"/>
        <w:ind w:left="0" w:firstLine="709"/>
        <w:contextualSpacing/>
        <w:jc w:val="both"/>
        <w:rPr>
          <w:rFonts w:eastAsiaTheme="minorHAnsi"/>
          <w:lang w:eastAsia="en-US"/>
        </w:rPr>
      </w:pPr>
      <w:r w:rsidRPr="00DC1957">
        <w:rPr>
          <w:rFonts w:eastAsiaTheme="minorHAnsi"/>
          <w:lang w:eastAsia="en-US"/>
        </w:rPr>
        <w:lastRenderedPageBreak/>
        <w:t>междугородним переговорам;</w:t>
      </w:r>
    </w:p>
    <w:p w:rsidR="00DC1957" w:rsidRPr="00DC1957" w:rsidRDefault="00DC1957" w:rsidP="00DC1957">
      <w:pPr>
        <w:numPr>
          <w:ilvl w:val="0"/>
          <w:numId w:val="39"/>
        </w:numPr>
        <w:spacing w:line="240" w:lineRule="atLeast"/>
        <w:ind w:left="0" w:firstLine="709"/>
        <w:contextualSpacing/>
        <w:jc w:val="both"/>
        <w:rPr>
          <w:rFonts w:eastAsiaTheme="minorHAnsi"/>
          <w:lang w:eastAsia="en-US"/>
        </w:rPr>
      </w:pPr>
      <w:r w:rsidRPr="00DC1957">
        <w:rPr>
          <w:rFonts w:eastAsiaTheme="minorHAnsi"/>
          <w:lang w:eastAsia="en-US"/>
        </w:rPr>
        <w:t>почтовым расходам;</w:t>
      </w:r>
    </w:p>
    <w:p w:rsidR="00DC1957" w:rsidRPr="00DC1957" w:rsidRDefault="00DC1957" w:rsidP="00DC1957">
      <w:pPr>
        <w:numPr>
          <w:ilvl w:val="0"/>
          <w:numId w:val="39"/>
        </w:numPr>
        <w:spacing w:line="240" w:lineRule="atLeast"/>
        <w:ind w:left="0" w:firstLine="709"/>
        <w:contextualSpacing/>
        <w:jc w:val="both"/>
        <w:rPr>
          <w:rFonts w:eastAsiaTheme="minorHAnsi"/>
          <w:lang w:eastAsia="en-US"/>
        </w:rPr>
      </w:pPr>
      <w:r w:rsidRPr="00DC1957">
        <w:rPr>
          <w:rFonts w:eastAsiaTheme="minorHAnsi"/>
          <w:lang w:eastAsia="en-US"/>
        </w:rPr>
        <w:t>оплате багажа сверх установленной нормы;</w:t>
      </w:r>
    </w:p>
    <w:p w:rsidR="00DC1957" w:rsidRPr="00DC1957" w:rsidRDefault="00DC1957" w:rsidP="00DC1957">
      <w:pPr>
        <w:numPr>
          <w:ilvl w:val="0"/>
          <w:numId w:val="39"/>
        </w:numPr>
        <w:spacing w:line="240" w:lineRule="atLeast"/>
        <w:ind w:left="0" w:firstLine="709"/>
        <w:contextualSpacing/>
        <w:jc w:val="both"/>
        <w:rPr>
          <w:rFonts w:eastAsiaTheme="minorHAnsi"/>
          <w:lang w:eastAsia="en-US"/>
        </w:rPr>
      </w:pPr>
      <w:r w:rsidRPr="00DC1957">
        <w:rPr>
          <w:rFonts w:eastAsiaTheme="minorHAnsi"/>
          <w:lang w:eastAsia="en-US"/>
        </w:rPr>
        <w:t>оплате государственной пошлины.</w:t>
      </w:r>
    </w:p>
    <w:p w:rsidR="00DC1957" w:rsidRPr="00DC1957" w:rsidRDefault="00DC1957" w:rsidP="00DC1957">
      <w:pPr>
        <w:spacing w:line="240" w:lineRule="atLeast"/>
        <w:ind w:firstLine="709"/>
        <w:jc w:val="both"/>
      </w:pPr>
      <w:r w:rsidRPr="00DC1957">
        <w:t>19.На работника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Администрации сельского поселения Хулимсунт, в которой работник постоянно проходит службу,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служебной командировки.</w:t>
      </w:r>
    </w:p>
    <w:p w:rsidR="00DC1957" w:rsidRPr="00DC1957" w:rsidRDefault="00DC1957" w:rsidP="00DC1957">
      <w:pPr>
        <w:spacing w:line="240" w:lineRule="atLeast"/>
        <w:ind w:firstLine="709"/>
        <w:jc w:val="both"/>
      </w:pPr>
      <w:r w:rsidRPr="00DC1957">
        <w:t>В случае если по распоряжению представителя нанимателя (работодателя) или уполномоченного им лица работник выезжает в командировку в выходной день или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rsidR="00DC1957" w:rsidRPr="00DC1957" w:rsidRDefault="00DC1957" w:rsidP="00DC1957">
      <w:pPr>
        <w:spacing w:line="240" w:lineRule="atLeast"/>
        <w:ind w:firstLine="709"/>
        <w:jc w:val="both"/>
      </w:pPr>
      <w:r w:rsidRPr="00DC1957">
        <w:t xml:space="preserve">20.При направлении </w:t>
      </w:r>
      <w:r w:rsidRPr="00DC1957">
        <w:tab/>
        <w:t>работника в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DC1957" w:rsidRPr="00DC1957" w:rsidRDefault="00DC1957" w:rsidP="00DC1957">
      <w:pPr>
        <w:spacing w:line="240" w:lineRule="atLeast"/>
        <w:ind w:firstLine="709"/>
        <w:jc w:val="both"/>
        <w:rPr>
          <w:rFonts w:eastAsiaTheme="minorHAnsi"/>
          <w:lang w:eastAsia="en-US"/>
        </w:rPr>
      </w:pPr>
      <w:r w:rsidRPr="00DC1957">
        <w:t xml:space="preserve">21. </w:t>
      </w:r>
      <w:r w:rsidRPr="00DC1957">
        <w:rPr>
          <w:rFonts w:eastAsiaTheme="minorHAnsi"/>
          <w:lang w:eastAsia="en-US"/>
        </w:rPr>
        <w:t>По возвращении из командировки работник обязан в течение трех служебных дней представить в Администрацию сельского поселения Хулимсунт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на проезд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и иных связанных с командировкой расходах, произведенных с разрешения представителя нанимателя (работодателя) или уполномоченного им лица.</w:t>
      </w:r>
    </w:p>
    <w:p w:rsidR="00DC1957" w:rsidRPr="00DC1957" w:rsidRDefault="00DC1957" w:rsidP="00DC1957">
      <w:pPr>
        <w:spacing w:line="240" w:lineRule="atLeast"/>
        <w:ind w:firstLine="709"/>
        <w:jc w:val="both"/>
      </w:pPr>
      <w:r w:rsidRPr="00DC1957">
        <w:t>22.Расходы, установленные Правительством Российской Федерации и настоящим Положением, возмещаются муниципальным казенным учреждением «Организационно-хозяйственная служба администрации сельского поселения Хулимсунт» в пределах средств, предусмотренных на содержание соответствующего органа местного самоуправления сельского поселения.</w:t>
      </w:r>
    </w:p>
    <w:p w:rsidR="00DC1957" w:rsidRPr="00DC1957" w:rsidRDefault="00DC1957" w:rsidP="00DC1957">
      <w:pPr>
        <w:spacing w:line="240" w:lineRule="atLeast"/>
        <w:ind w:firstLine="709"/>
        <w:jc w:val="both"/>
        <w:rPr>
          <w:rFonts w:eastAsiaTheme="minorHAnsi"/>
          <w:lang w:eastAsia="en-US"/>
        </w:rPr>
      </w:pPr>
      <w:r w:rsidRPr="00DC1957">
        <w:t xml:space="preserve">23. </w:t>
      </w:r>
      <w:r w:rsidRPr="00DC1957">
        <w:rPr>
          <w:rFonts w:eastAsiaTheme="minorHAnsi"/>
          <w:lang w:eastAsia="en-US"/>
        </w:rPr>
        <w:t>Возмещение всех расходов, связанных с командировкой, производится при представлении документов, подтверждающих эти расходы.</w:t>
      </w:r>
    </w:p>
    <w:p w:rsidR="00DC1957" w:rsidRPr="00DC1957" w:rsidRDefault="00DC1957" w:rsidP="00DC1957">
      <w:pPr>
        <w:spacing w:line="240" w:lineRule="atLeast"/>
        <w:ind w:firstLine="709"/>
        <w:jc w:val="both"/>
        <w:rPr>
          <w:rFonts w:eastAsiaTheme="minorHAnsi"/>
          <w:lang w:eastAsia="en-US"/>
        </w:rPr>
      </w:pPr>
      <w:r w:rsidRPr="00DC1957">
        <w:t xml:space="preserve">24. </w:t>
      </w:r>
      <w:r w:rsidRPr="00DC1957">
        <w:rPr>
          <w:rFonts w:eastAsiaTheme="minorHAnsi"/>
          <w:lang w:eastAsia="en-US"/>
        </w:rPr>
        <w:t>При нахождении работника в служебных командировках на территориях Донецкой Народной Республики, Луганской Народной Республики, Запорожской области и Херсонской области, ему устанавливается:</w:t>
      </w:r>
    </w:p>
    <w:p w:rsidR="00DC1957" w:rsidRPr="00DC1957" w:rsidRDefault="00DC1957" w:rsidP="00DC1957">
      <w:pPr>
        <w:spacing w:line="240" w:lineRule="atLeast"/>
        <w:ind w:firstLine="709"/>
        <w:jc w:val="both"/>
        <w:rPr>
          <w:rFonts w:eastAsiaTheme="minorHAnsi"/>
          <w:lang w:eastAsia="en-US"/>
        </w:rPr>
      </w:pPr>
      <w:r w:rsidRPr="00DC1957">
        <w:rPr>
          <w:rFonts w:eastAsiaTheme="minorHAnsi"/>
          <w:lang w:eastAsia="en-US"/>
        </w:rPr>
        <w:t>а) денежное вознаграждение (денежное содержание) выплачивается в двойном размере;</w:t>
      </w:r>
    </w:p>
    <w:p w:rsidR="00DC1957" w:rsidRPr="00DC1957" w:rsidRDefault="00DC1957" w:rsidP="00DC1957">
      <w:pPr>
        <w:spacing w:line="240" w:lineRule="atLeast"/>
        <w:ind w:firstLine="709"/>
        <w:jc w:val="both"/>
        <w:rPr>
          <w:rFonts w:eastAsiaTheme="minorHAnsi"/>
          <w:lang w:eastAsia="en-US"/>
        </w:rPr>
      </w:pPr>
      <w:r w:rsidRPr="00DC1957">
        <w:rPr>
          <w:rFonts w:eastAsiaTheme="minorHAnsi"/>
          <w:lang w:eastAsia="en-US"/>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B064E4" w:rsidRPr="00DC1957" w:rsidRDefault="00DC1957" w:rsidP="00894B42">
      <w:pPr>
        <w:jc w:val="both"/>
        <w:rPr>
          <w:rFonts w:eastAsiaTheme="minorHAnsi"/>
          <w:lang w:eastAsia="en-US"/>
        </w:rPr>
      </w:pPr>
      <w:r w:rsidRPr="00DC1957">
        <w:rPr>
          <w:rFonts w:eastAsiaTheme="minorHAnsi"/>
          <w:lang w:eastAsia="en-US"/>
        </w:rPr>
        <w:t xml:space="preserve">в) </w:t>
      </w:r>
      <w:r w:rsidRPr="00DC1957">
        <w:t>Организационно-хозяйственная служба администрации сельского поселения Хулимсунт</w:t>
      </w:r>
      <w:r w:rsidRPr="00DC1957">
        <w:rPr>
          <w:rFonts w:eastAsiaTheme="minorHAnsi"/>
          <w:lang w:eastAsia="en-US"/>
        </w:rPr>
        <w:t xml:space="preserve"> может выплачивать безотчетные суммы в целях возмещения дополнительных расходов, связанных с такими командировками</w:t>
      </w:r>
      <w:r w:rsidRPr="00DC1957">
        <w:rPr>
          <w:rFonts w:eastAsiaTheme="minorHAnsi"/>
          <w:lang w:eastAsia="en-US"/>
        </w:rPr>
        <w:t>.</w:t>
      </w:r>
    </w:p>
    <w:p w:rsidR="00BD71F7" w:rsidRPr="00DC1957" w:rsidRDefault="00BD71F7" w:rsidP="00894B42">
      <w:pPr>
        <w:jc w:val="both"/>
        <w:rPr>
          <w:b/>
        </w:rPr>
      </w:pPr>
      <w:r w:rsidRPr="00DC1957">
        <w:rPr>
          <w:b/>
        </w:rPr>
        <w:t>_________________________________________</w:t>
      </w:r>
      <w:r w:rsidR="00DC1957">
        <w:rPr>
          <w:b/>
        </w:rPr>
        <w:t>___________________</w:t>
      </w:r>
      <w:r w:rsidR="00517012" w:rsidRPr="00DC1957">
        <w:rPr>
          <w:b/>
        </w:rPr>
        <w:t>__________________</w:t>
      </w:r>
      <w:r w:rsidR="00894B42" w:rsidRPr="00DC1957">
        <w:rPr>
          <w:b/>
        </w:rPr>
        <w:t>________</w:t>
      </w:r>
    </w:p>
    <w:p w:rsidR="00BD71F7" w:rsidRPr="00DC1957" w:rsidRDefault="00BD71F7" w:rsidP="00894B42">
      <w:pPr>
        <w:jc w:val="both"/>
        <w:rPr>
          <w:color w:val="000000" w:themeColor="text1"/>
          <w:sz w:val="18"/>
          <w:szCs w:val="18"/>
        </w:rPr>
      </w:pPr>
      <w:r w:rsidRPr="00DC1957">
        <w:rPr>
          <w:color w:val="000000" w:themeColor="text1"/>
          <w:sz w:val="18"/>
          <w:szCs w:val="18"/>
        </w:rPr>
        <w:t>Учредитель: Администрация сельского поселения Хулимсунт</w:t>
      </w:r>
    </w:p>
    <w:p w:rsidR="00BD71F7" w:rsidRPr="00DC1957" w:rsidRDefault="00BD71F7" w:rsidP="00894B42">
      <w:pPr>
        <w:jc w:val="both"/>
        <w:rPr>
          <w:color w:val="000000" w:themeColor="text1"/>
          <w:sz w:val="18"/>
          <w:szCs w:val="18"/>
        </w:rPr>
      </w:pPr>
      <w:proofErr w:type="gramStart"/>
      <w:r w:rsidRPr="00DC1957">
        <w:rPr>
          <w:color w:val="000000" w:themeColor="text1"/>
          <w:sz w:val="18"/>
          <w:szCs w:val="18"/>
        </w:rPr>
        <w:t>Утвержден:  Постановлением</w:t>
      </w:r>
      <w:proofErr w:type="gramEnd"/>
      <w:r w:rsidRPr="00DC1957">
        <w:rPr>
          <w:color w:val="000000" w:themeColor="text1"/>
          <w:sz w:val="18"/>
          <w:szCs w:val="18"/>
        </w:rPr>
        <w:t xml:space="preserve"> администрации сельского поселения Хулимсунт от 12.11.2015 № 102 </w:t>
      </w:r>
    </w:p>
    <w:p w:rsidR="00BD71F7" w:rsidRPr="00DC1957" w:rsidRDefault="00527E33" w:rsidP="00894B42">
      <w:pPr>
        <w:jc w:val="both"/>
        <w:rPr>
          <w:color w:val="000000" w:themeColor="text1"/>
          <w:sz w:val="18"/>
          <w:szCs w:val="18"/>
        </w:rPr>
      </w:pPr>
      <w:r w:rsidRPr="00DC1957">
        <w:rPr>
          <w:color w:val="000000" w:themeColor="text1"/>
          <w:sz w:val="18"/>
          <w:szCs w:val="18"/>
        </w:rPr>
        <w:t>Главный редактор –  глава</w:t>
      </w:r>
      <w:r w:rsidR="00BD71F7" w:rsidRPr="00DC1957">
        <w:rPr>
          <w:color w:val="000000" w:themeColor="text1"/>
          <w:sz w:val="18"/>
          <w:szCs w:val="18"/>
        </w:rPr>
        <w:t xml:space="preserve"> сельского поселения Хулимсунт </w:t>
      </w:r>
    </w:p>
    <w:p w:rsidR="00BD71F7" w:rsidRPr="00DC1957" w:rsidRDefault="00BD71F7" w:rsidP="00894B42">
      <w:pPr>
        <w:jc w:val="both"/>
        <w:rPr>
          <w:color w:val="000000" w:themeColor="text1"/>
          <w:sz w:val="18"/>
          <w:szCs w:val="18"/>
        </w:rPr>
      </w:pPr>
      <w:proofErr w:type="gramStart"/>
      <w:r w:rsidRPr="00DC1957">
        <w:rPr>
          <w:color w:val="000000" w:themeColor="text1"/>
          <w:sz w:val="18"/>
          <w:szCs w:val="18"/>
        </w:rPr>
        <w:t>Заместитель  главного</w:t>
      </w:r>
      <w:proofErr w:type="gramEnd"/>
      <w:r w:rsidRPr="00DC1957">
        <w:rPr>
          <w:color w:val="000000" w:themeColor="text1"/>
          <w:sz w:val="18"/>
          <w:szCs w:val="18"/>
        </w:rPr>
        <w:t xml:space="preserve">  редактора – начальник отдела муниципальной службы</w:t>
      </w:r>
    </w:p>
    <w:p w:rsidR="00BD71F7" w:rsidRPr="00DC1957" w:rsidRDefault="00BD71F7" w:rsidP="00894B42">
      <w:pPr>
        <w:jc w:val="both"/>
        <w:rPr>
          <w:color w:val="000000" w:themeColor="text1"/>
          <w:sz w:val="18"/>
          <w:szCs w:val="18"/>
        </w:rPr>
      </w:pPr>
      <w:r w:rsidRPr="00DC1957">
        <w:rPr>
          <w:color w:val="000000" w:themeColor="text1"/>
          <w:sz w:val="18"/>
          <w:szCs w:val="18"/>
        </w:rPr>
        <w:t>Ответственный за формирование и распространение – секретарь главы</w:t>
      </w:r>
    </w:p>
    <w:p w:rsidR="00BD71F7" w:rsidRPr="00DC1957" w:rsidRDefault="00BD71F7" w:rsidP="00894B42">
      <w:pPr>
        <w:jc w:val="both"/>
        <w:rPr>
          <w:color w:val="000000" w:themeColor="text1"/>
          <w:sz w:val="18"/>
          <w:szCs w:val="18"/>
        </w:rPr>
      </w:pPr>
      <w:r w:rsidRPr="00DC1957">
        <w:rPr>
          <w:color w:val="000000" w:themeColor="text1"/>
          <w:sz w:val="18"/>
          <w:szCs w:val="18"/>
        </w:rPr>
        <w:t xml:space="preserve">Адрес редакции: 628156, ХМАО – Югра, Березовский район, д. </w:t>
      </w:r>
      <w:proofErr w:type="gramStart"/>
      <w:r w:rsidRPr="00DC1957">
        <w:rPr>
          <w:color w:val="000000" w:themeColor="text1"/>
          <w:sz w:val="18"/>
          <w:szCs w:val="18"/>
        </w:rPr>
        <w:t xml:space="preserve">Хулимсунт,  </w:t>
      </w:r>
      <w:proofErr w:type="spellStart"/>
      <w:r w:rsidRPr="00DC1957">
        <w:rPr>
          <w:color w:val="000000" w:themeColor="text1"/>
          <w:sz w:val="18"/>
          <w:szCs w:val="18"/>
        </w:rPr>
        <w:t>мкр</w:t>
      </w:r>
      <w:proofErr w:type="spellEnd"/>
      <w:proofErr w:type="gramEnd"/>
      <w:r w:rsidRPr="00DC1957">
        <w:rPr>
          <w:color w:val="000000" w:themeColor="text1"/>
          <w:sz w:val="18"/>
          <w:szCs w:val="18"/>
        </w:rPr>
        <w:t xml:space="preserve">. 3., д.23, тел. 33-805, 33-508; </w:t>
      </w:r>
    </w:p>
    <w:p w:rsidR="00BD71F7" w:rsidRPr="00DC1957" w:rsidRDefault="00BD71F7" w:rsidP="00894B42">
      <w:pPr>
        <w:jc w:val="both"/>
        <w:rPr>
          <w:sz w:val="18"/>
          <w:szCs w:val="18"/>
          <w:lang w:val="en-US"/>
        </w:rPr>
      </w:pPr>
      <w:r w:rsidRPr="00DC1957">
        <w:rPr>
          <w:color w:val="000000" w:themeColor="text1"/>
          <w:sz w:val="18"/>
          <w:szCs w:val="18"/>
          <w:u w:val="single"/>
          <w:lang w:val="en-US"/>
        </w:rPr>
        <w:t xml:space="preserve">E-mail:  </w:t>
      </w:r>
      <w:hyperlink r:id="rId9" w:history="1">
        <w:r w:rsidRPr="00DC1957">
          <w:rPr>
            <w:color w:val="000000" w:themeColor="text1"/>
            <w:sz w:val="18"/>
            <w:szCs w:val="18"/>
            <w:u w:val="single"/>
            <w:lang w:val="en-US"/>
          </w:rPr>
          <w:t>hulimsunt2007@yandex.ru</w:t>
        </w:r>
      </w:hyperlink>
      <w:r w:rsidRPr="00DC1957">
        <w:rPr>
          <w:color w:val="000000" w:themeColor="text1"/>
          <w:sz w:val="18"/>
          <w:szCs w:val="18"/>
          <w:u w:val="single"/>
          <w:lang w:val="en-US"/>
        </w:rPr>
        <w:t xml:space="preserve">  ______________________________________________________ </w:t>
      </w:r>
      <w:r w:rsidR="00517012" w:rsidRPr="00DC1957">
        <w:rPr>
          <w:color w:val="000000" w:themeColor="text1"/>
          <w:sz w:val="18"/>
          <w:szCs w:val="18"/>
          <w:u w:val="single"/>
          <w:lang w:val="en-US"/>
        </w:rPr>
        <w:t>____________________________</w:t>
      </w:r>
      <w:r w:rsidRPr="00DC1957">
        <w:rPr>
          <w:color w:val="000000" w:themeColor="text1"/>
          <w:sz w:val="18"/>
          <w:szCs w:val="18"/>
          <w:u w:val="single"/>
          <w:lang w:val="en-US"/>
        </w:rPr>
        <w:t xml:space="preserve">                                                                                                                                                                 </w:t>
      </w:r>
    </w:p>
    <w:p w:rsidR="00BD71F7" w:rsidRPr="00DC1957" w:rsidRDefault="00BD71F7" w:rsidP="00894B42">
      <w:pPr>
        <w:jc w:val="both"/>
        <w:rPr>
          <w:b/>
          <w:sz w:val="18"/>
          <w:szCs w:val="18"/>
          <w:lang w:val="en-US"/>
        </w:rPr>
      </w:pPr>
    </w:p>
    <w:p w:rsidR="00BD71F7" w:rsidRPr="00DC1957" w:rsidRDefault="00BD71F7" w:rsidP="00894B42">
      <w:pPr>
        <w:jc w:val="both"/>
        <w:rPr>
          <w:b/>
        </w:rPr>
        <w:sectPr w:rsidR="00BD71F7" w:rsidRPr="00DC1957" w:rsidSect="00013BD0">
          <w:headerReference w:type="default" r:id="rId10"/>
          <w:footerReference w:type="default" r:id="rId11"/>
          <w:headerReference w:type="first" r:id="rId12"/>
          <w:footerReference w:type="first" r:id="rId13"/>
          <w:pgSz w:w="11907" w:h="16839" w:code="9"/>
          <w:pgMar w:top="284" w:right="720" w:bottom="284" w:left="851" w:header="284" w:footer="131" w:gutter="0"/>
          <w:pgNumType w:start="1"/>
          <w:cols w:space="709"/>
          <w:titlePg/>
          <w:docGrid w:linePitch="360"/>
        </w:sectPr>
      </w:pPr>
      <w:r w:rsidRPr="00DC1957">
        <w:rPr>
          <w:color w:val="000000" w:themeColor="text1"/>
          <w:sz w:val="18"/>
          <w:szCs w:val="18"/>
          <w:u w:val="single"/>
          <w:lang w:val="en-US"/>
        </w:rPr>
        <w:t xml:space="preserve">                                                                                                                                                                                </w:t>
      </w:r>
      <w:r w:rsidRPr="00DC1957">
        <w:rPr>
          <w:color w:val="000000" w:themeColor="text1"/>
          <w:sz w:val="18"/>
          <w:szCs w:val="18"/>
          <w:u w:val="single"/>
        </w:rPr>
        <w:t xml:space="preserve">Тираж </w:t>
      </w:r>
      <w:r w:rsidR="00894B42" w:rsidRPr="00DC1957">
        <w:rPr>
          <w:sz w:val="18"/>
          <w:szCs w:val="18"/>
          <w:u w:val="single"/>
        </w:rPr>
        <w:t>– 5 экз.</w:t>
      </w:r>
    </w:p>
    <w:p w:rsidR="00BD71F7" w:rsidRPr="00DC1957" w:rsidRDefault="00BD71F7" w:rsidP="00BD71F7">
      <w:pPr>
        <w:sectPr w:rsidR="00BD71F7" w:rsidRPr="00DC1957" w:rsidSect="00BD71F7">
          <w:headerReference w:type="default" r:id="rId14"/>
          <w:pgSz w:w="11907" w:h="16840"/>
          <w:pgMar w:top="568" w:right="708" w:bottom="851" w:left="993" w:header="720" w:footer="720" w:gutter="0"/>
          <w:cols w:space="720"/>
          <w:noEndnote/>
        </w:sectPr>
      </w:pPr>
    </w:p>
    <w:p w:rsidR="00F2699D" w:rsidRPr="00BD71F7" w:rsidRDefault="00F2699D" w:rsidP="00F2699D">
      <w:pPr>
        <w:sectPr w:rsidR="00F2699D" w:rsidRPr="00BD71F7" w:rsidSect="00F2699D">
          <w:footerReference w:type="default" r:id="rId15"/>
          <w:pgSz w:w="11906" w:h="16838"/>
          <w:pgMar w:top="426" w:right="849" w:bottom="142" w:left="1134" w:header="397" w:footer="709" w:gutter="0"/>
          <w:pgNumType w:start="0"/>
          <w:cols w:space="708"/>
          <w:titlePg/>
          <w:docGrid w:linePitch="360"/>
        </w:sectPr>
      </w:pPr>
    </w:p>
    <w:p w:rsidR="007B3400" w:rsidRPr="00BD71F7" w:rsidRDefault="007B3400"/>
    <w:sectPr w:rsidR="007B3400" w:rsidRPr="00BD71F7" w:rsidSect="00914065">
      <w:headerReference w:type="default"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80" w:rsidRDefault="009B2080" w:rsidP="00165ADA">
      <w:r>
        <w:separator/>
      </w:r>
    </w:p>
  </w:endnote>
  <w:endnote w:type="continuationSeparator" w:id="0">
    <w:p w:rsidR="009B2080" w:rsidRDefault="009B2080"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BD71F7" w:rsidRDefault="00BD71F7">
        <w:pPr>
          <w:pStyle w:val="a7"/>
          <w:jc w:val="center"/>
        </w:pPr>
        <w:r>
          <w:fldChar w:fldCharType="begin"/>
        </w:r>
        <w:r>
          <w:instrText>PAGE   \* MERGEFORMAT</w:instrText>
        </w:r>
        <w:r>
          <w:fldChar w:fldCharType="separate"/>
        </w:r>
        <w:r w:rsidR="00DC1957" w:rsidRPr="00DC1957">
          <w:rPr>
            <w:noProof/>
            <w:lang w:val="ru-RU"/>
          </w:rPr>
          <w:t>10</w:t>
        </w:r>
        <w:r>
          <w:fldChar w:fldCharType="end"/>
        </w:r>
      </w:p>
    </w:sdtContent>
  </w:sdt>
  <w:p w:rsidR="00BD71F7" w:rsidRPr="00F27FC0" w:rsidRDefault="00BD71F7" w:rsidP="00914065">
    <w:pPr>
      <w:pStyle w:val="a7"/>
      <w:tabs>
        <w:tab w:val="left" w:pos="-1134"/>
      </w:tabs>
      <w:ind w:left="720"/>
      <w:jc w:val="center"/>
      <w:rPr>
        <w:lang w:val="ru-RU"/>
      </w:rPr>
    </w:pPr>
  </w:p>
  <w:p w:rsidR="00BD71F7" w:rsidRDefault="00BD71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7"/>
      <w:tabs>
        <w:tab w:val="left" w:pos="709"/>
      </w:tabs>
      <w:ind w:left="578" w:right="-358"/>
      <w:jc w:val="center"/>
      <w:rPr>
        <w:lang w:val="ru-RU"/>
      </w:rPr>
    </w:pPr>
    <w:r>
      <w:rPr>
        <w:lang w:val="ru-RU"/>
      </w:rPr>
      <w:t>1</w:t>
    </w:r>
  </w:p>
  <w:p w:rsidR="00BD71F7" w:rsidRDefault="00BD71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9D" w:rsidRDefault="00F2699D">
    <w:pPr>
      <w:pStyle w:val="a7"/>
      <w:jc w:val="right"/>
    </w:pPr>
  </w:p>
  <w:p w:rsidR="00F2699D" w:rsidRDefault="00F2699D" w:rsidP="00810437">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EE1773" w:rsidRDefault="00EE1773">
        <w:pPr>
          <w:pStyle w:val="a7"/>
          <w:jc w:val="center"/>
        </w:pPr>
        <w:r>
          <w:fldChar w:fldCharType="begin"/>
        </w:r>
        <w:r>
          <w:instrText>PAGE   \* MERGEFORMAT</w:instrText>
        </w:r>
        <w:r>
          <w:fldChar w:fldCharType="separate"/>
        </w:r>
        <w:r w:rsidR="00DC1957" w:rsidRPr="00DC1957">
          <w:rPr>
            <w:noProof/>
            <w:lang w:val="ru-RU"/>
          </w:rPr>
          <w:t>1</w:t>
        </w:r>
        <w:r>
          <w:fldChar w:fldCharType="end"/>
        </w:r>
      </w:p>
    </w:sdtContent>
  </w:sdt>
  <w:p w:rsidR="00EE1773" w:rsidRPr="00F27FC0" w:rsidRDefault="00EE1773"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80" w:rsidRDefault="009B2080" w:rsidP="00165ADA">
      <w:r>
        <w:separator/>
      </w:r>
    </w:p>
  </w:footnote>
  <w:footnote w:type="continuationSeparator" w:id="0">
    <w:p w:rsidR="009B2080" w:rsidRDefault="009B2080"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5904D0" w:rsidRDefault="00BD71F7"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BD71F7" w:rsidRDefault="00BD71F7" w:rsidP="00914065">
    <w:pPr>
      <w:pStyle w:val="a5"/>
      <w:tabs>
        <w:tab w:val="left" w:pos="360"/>
      </w:tabs>
      <w:ind w:right="171"/>
    </w:pPr>
  </w:p>
  <w:p w:rsidR="00BD71F7" w:rsidRPr="00E10FD7" w:rsidRDefault="00BD71F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894B42">
      <w:rPr>
        <w:rFonts w:ascii="Monotype Corsiva" w:hAnsi="Monotype Corsiva"/>
        <w:b/>
        <w:sz w:val="20"/>
        <w:szCs w:val="20"/>
        <w:u w:val="double"/>
      </w:rPr>
      <w:t>№  31 (137)  17</w:t>
    </w:r>
    <w:r w:rsidR="001E0AE1">
      <w:rPr>
        <w:rFonts w:ascii="Monotype Corsiva" w:hAnsi="Monotype Corsiva"/>
        <w:b/>
        <w:sz w:val="20"/>
        <w:szCs w:val="20"/>
        <w:u w:val="double"/>
      </w:rPr>
      <w:t xml:space="preserve"> октября </w:t>
    </w:r>
    <w:r>
      <w:rPr>
        <w:rFonts w:ascii="Monotype Corsiva" w:hAnsi="Monotype Corsiva"/>
        <w:b/>
        <w:sz w:val="20"/>
        <w:szCs w:val="20"/>
        <w:u w:val="double"/>
      </w:rPr>
      <w:t xml:space="preserve">2023 </w:t>
    </w:r>
    <w:r w:rsidRPr="00971312">
      <w:rPr>
        <w:rFonts w:ascii="Monotype Corsiva" w:hAnsi="Monotype Corsiva"/>
        <w:b/>
        <w:sz w:val="20"/>
        <w:szCs w:val="20"/>
        <w:u w:val="double"/>
      </w:rPr>
      <w:t>года</w:t>
    </w:r>
  </w:p>
  <w:p w:rsidR="00BD71F7" w:rsidRDefault="00BD7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9"/>
      <w:jc w:val="right"/>
      <w:rPr>
        <w:rFonts w:ascii="Monotype Corsiva" w:hAnsi="Monotype Corsiva" w:cs="Calibri"/>
        <w:sz w:val="22"/>
        <w:szCs w:val="22"/>
      </w:rPr>
    </w:pPr>
  </w:p>
  <w:p w:rsidR="00BD71F7" w:rsidRDefault="00BD71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Default="00BD71F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165ADA" w:rsidRDefault="00EE177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F06603"/>
    <w:multiLevelType w:val="multilevel"/>
    <w:tmpl w:val="840C628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0257D0"/>
    <w:multiLevelType w:val="multilevel"/>
    <w:tmpl w:val="4A981C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837EBF"/>
    <w:multiLevelType w:val="hybridMultilevel"/>
    <w:tmpl w:val="542EF1DE"/>
    <w:lvl w:ilvl="0" w:tplc="9806A5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0BED29FE"/>
    <w:multiLevelType w:val="hybridMultilevel"/>
    <w:tmpl w:val="C7161E6A"/>
    <w:lvl w:ilvl="0" w:tplc="A4BC38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59D386A"/>
    <w:multiLevelType w:val="hybridMultilevel"/>
    <w:tmpl w:val="DA546376"/>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FEB0F53"/>
    <w:multiLevelType w:val="hybridMultilevel"/>
    <w:tmpl w:val="2B745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22E5A6E"/>
    <w:multiLevelType w:val="hybridMultilevel"/>
    <w:tmpl w:val="C7161E6A"/>
    <w:lvl w:ilvl="0" w:tplc="A4BC38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13" w15:restartNumberingAfterBreak="0">
    <w:nsid w:val="34B24E9C"/>
    <w:multiLevelType w:val="hybridMultilevel"/>
    <w:tmpl w:val="6BF0645E"/>
    <w:lvl w:ilvl="0" w:tplc="78861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15:restartNumberingAfterBreak="0">
    <w:nsid w:val="3C6E75B9"/>
    <w:multiLevelType w:val="hybridMultilevel"/>
    <w:tmpl w:val="020CF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565E06"/>
    <w:multiLevelType w:val="hybridMultilevel"/>
    <w:tmpl w:val="E318BC10"/>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C1F7B"/>
    <w:multiLevelType w:val="hybridMultilevel"/>
    <w:tmpl w:val="74B26D90"/>
    <w:lvl w:ilvl="0" w:tplc="96108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39E40A7"/>
    <w:multiLevelType w:val="hybridMultilevel"/>
    <w:tmpl w:val="702253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C66BD"/>
    <w:multiLevelType w:val="hybridMultilevel"/>
    <w:tmpl w:val="F67CB62E"/>
    <w:lvl w:ilvl="0" w:tplc="4934A50A">
      <w:start w:val="3"/>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7553FA"/>
    <w:multiLevelType w:val="hybridMultilevel"/>
    <w:tmpl w:val="8B162CE8"/>
    <w:lvl w:ilvl="0" w:tplc="F63876C2">
      <w:start w:val="1"/>
      <w:numFmt w:val="decimal"/>
      <w:lvlText w:val="%1."/>
      <w:lvlJc w:val="left"/>
      <w:pPr>
        <w:ind w:left="735" w:hanging="360"/>
      </w:pPr>
    </w:lvl>
    <w:lvl w:ilvl="1" w:tplc="869A496C">
      <w:start w:val="1"/>
      <w:numFmt w:val="decimal"/>
      <w:lvlText w:val="%2."/>
      <w:lvlJc w:val="left"/>
      <w:pPr>
        <w:tabs>
          <w:tab w:val="num" w:pos="1440"/>
        </w:tabs>
        <w:ind w:left="1440" w:hanging="360"/>
      </w:pPr>
    </w:lvl>
    <w:lvl w:ilvl="2" w:tplc="165C1306">
      <w:start w:val="1"/>
      <w:numFmt w:val="decimal"/>
      <w:lvlText w:val="%3."/>
      <w:lvlJc w:val="left"/>
      <w:pPr>
        <w:tabs>
          <w:tab w:val="num" w:pos="2160"/>
        </w:tabs>
        <w:ind w:left="2160" w:hanging="360"/>
      </w:pPr>
    </w:lvl>
    <w:lvl w:ilvl="3" w:tplc="47FCEB3E">
      <w:start w:val="1"/>
      <w:numFmt w:val="decimal"/>
      <w:lvlText w:val="%4."/>
      <w:lvlJc w:val="left"/>
      <w:pPr>
        <w:tabs>
          <w:tab w:val="num" w:pos="2880"/>
        </w:tabs>
        <w:ind w:left="2880" w:hanging="360"/>
      </w:pPr>
    </w:lvl>
    <w:lvl w:ilvl="4" w:tplc="6CEADAC2">
      <w:start w:val="1"/>
      <w:numFmt w:val="decimal"/>
      <w:lvlText w:val="%5."/>
      <w:lvlJc w:val="left"/>
      <w:pPr>
        <w:tabs>
          <w:tab w:val="num" w:pos="3600"/>
        </w:tabs>
        <w:ind w:left="3600" w:hanging="360"/>
      </w:pPr>
    </w:lvl>
    <w:lvl w:ilvl="5" w:tplc="DBB41D5A">
      <w:start w:val="1"/>
      <w:numFmt w:val="decimal"/>
      <w:lvlText w:val="%6."/>
      <w:lvlJc w:val="left"/>
      <w:pPr>
        <w:tabs>
          <w:tab w:val="num" w:pos="4320"/>
        </w:tabs>
        <w:ind w:left="4320" w:hanging="360"/>
      </w:pPr>
    </w:lvl>
    <w:lvl w:ilvl="6" w:tplc="514AE796">
      <w:start w:val="1"/>
      <w:numFmt w:val="decimal"/>
      <w:lvlText w:val="%7."/>
      <w:lvlJc w:val="left"/>
      <w:pPr>
        <w:tabs>
          <w:tab w:val="num" w:pos="5040"/>
        </w:tabs>
        <w:ind w:left="5040" w:hanging="360"/>
      </w:pPr>
    </w:lvl>
    <w:lvl w:ilvl="7" w:tplc="04FECC2E">
      <w:start w:val="1"/>
      <w:numFmt w:val="decimal"/>
      <w:lvlText w:val="%8."/>
      <w:lvlJc w:val="left"/>
      <w:pPr>
        <w:tabs>
          <w:tab w:val="num" w:pos="5760"/>
        </w:tabs>
        <w:ind w:left="5760" w:hanging="360"/>
      </w:pPr>
    </w:lvl>
    <w:lvl w:ilvl="8" w:tplc="AE7697DA">
      <w:start w:val="1"/>
      <w:numFmt w:val="decimal"/>
      <w:lvlText w:val="%9."/>
      <w:lvlJc w:val="left"/>
      <w:pPr>
        <w:tabs>
          <w:tab w:val="num" w:pos="6480"/>
        </w:tabs>
        <w:ind w:left="6480" w:hanging="360"/>
      </w:pPr>
    </w:lvl>
  </w:abstractNum>
  <w:abstractNum w:abstractNumId="21"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311AFC"/>
    <w:multiLevelType w:val="multilevel"/>
    <w:tmpl w:val="04209A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87E2076"/>
    <w:multiLevelType w:val="multilevel"/>
    <w:tmpl w:val="FFAAE64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36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4"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93F80"/>
    <w:multiLevelType w:val="multilevel"/>
    <w:tmpl w:val="503802BC"/>
    <w:lvl w:ilvl="0">
      <w:start w:val="1"/>
      <w:numFmt w:val="decimal"/>
      <w:lvlText w:val="%1."/>
      <w:lvlJc w:val="left"/>
      <w:pPr>
        <w:ind w:left="1189" w:hanging="360"/>
      </w:pPr>
      <w:rPr>
        <w:rFonts w:hint="default"/>
      </w:rPr>
    </w:lvl>
    <w:lvl w:ilvl="1">
      <w:start w:val="1"/>
      <w:numFmt w:val="decimal"/>
      <w:isLgl/>
      <w:lvlText w:val="%1.%2."/>
      <w:lvlJc w:val="left"/>
      <w:pPr>
        <w:ind w:left="1713" w:hanging="720"/>
      </w:pPr>
      <w:rPr>
        <w:rFonts w:hint="default"/>
        <w:sz w:val="24"/>
      </w:rPr>
    </w:lvl>
    <w:lvl w:ilvl="2">
      <w:start w:val="1"/>
      <w:numFmt w:val="decimal"/>
      <w:isLgl/>
      <w:lvlText w:val="%1.%2.%3."/>
      <w:lvlJc w:val="left"/>
      <w:pPr>
        <w:ind w:left="1549" w:hanging="720"/>
      </w:pPr>
      <w:rPr>
        <w:rFonts w:hint="default"/>
        <w:sz w:val="24"/>
      </w:rPr>
    </w:lvl>
    <w:lvl w:ilvl="3">
      <w:start w:val="1"/>
      <w:numFmt w:val="decimal"/>
      <w:isLgl/>
      <w:lvlText w:val="%1.%2.%3.%4."/>
      <w:lvlJc w:val="left"/>
      <w:pPr>
        <w:ind w:left="1909" w:hanging="1080"/>
      </w:pPr>
      <w:rPr>
        <w:rFonts w:hint="default"/>
        <w:sz w:val="24"/>
      </w:rPr>
    </w:lvl>
    <w:lvl w:ilvl="4">
      <w:start w:val="1"/>
      <w:numFmt w:val="decimal"/>
      <w:isLgl/>
      <w:lvlText w:val="%1.%2.%3.%4.%5."/>
      <w:lvlJc w:val="left"/>
      <w:pPr>
        <w:ind w:left="1909" w:hanging="1080"/>
      </w:pPr>
      <w:rPr>
        <w:rFonts w:hint="default"/>
        <w:sz w:val="24"/>
      </w:rPr>
    </w:lvl>
    <w:lvl w:ilvl="5">
      <w:start w:val="1"/>
      <w:numFmt w:val="decimal"/>
      <w:isLgl/>
      <w:lvlText w:val="%1.%2.%3.%4.%5.%6."/>
      <w:lvlJc w:val="left"/>
      <w:pPr>
        <w:ind w:left="2269" w:hanging="1440"/>
      </w:pPr>
      <w:rPr>
        <w:rFonts w:hint="default"/>
        <w:sz w:val="24"/>
      </w:rPr>
    </w:lvl>
    <w:lvl w:ilvl="6">
      <w:start w:val="1"/>
      <w:numFmt w:val="decimal"/>
      <w:isLgl/>
      <w:lvlText w:val="%1.%2.%3.%4.%5.%6.%7."/>
      <w:lvlJc w:val="left"/>
      <w:pPr>
        <w:ind w:left="2269" w:hanging="1440"/>
      </w:pPr>
      <w:rPr>
        <w:rFonts w:hint="default"/>
        <w:sz w:val="24"/>
      </w:rPr>
    </w:lvl>
    <w:lvl w:ilvl="7">
      <w:start w:val="1"/>
      <w:numFmt w:val="decimal"/>
      <w:isLgl/>
      <w:lvlText w:val="%1.%2.%3.%4.%5.%6.%7.%8."/>
      <w:lvlJc w:val="left"/>
      <w:pPr>
        <w:ind w:left="2629" w:hanging="1800"/>
      </w:pPr>
      <w:rPr>
        <w:rFonts w:hint="default"/>
        <w:sz w:val="24"/>
      </w:rPr>
    </w:lvl>
    <w:lvl w:ilvl="8">
      <w:start w:val="1"/>
      <w:numFmt w:val="decimal"/>
      <w:isLgl/>
      <w:lvlText w:val="%1.%2.%3.%4.%5.%6.%7.%8.%9."/>
      <w:lvlJc w:val="left"/>
      <w:pPr>
        <w:ind w:left="2629" w:hanging="1800"/>
      </w:pPr>
      <w:rPr>
        <w:rFonts w:hint="default"/>
        <w:sz w:val="24"/>
      </w:rPr>
    </w:lvl>
  </w:abstractNum>
  <w:abstractNum w:abstractNumId="26" w15:restartNumberingAfterBreak="0">
    <w:nsid w:val="5F463F58"/>
    <w:multiLevelType w:val="hybridMultilevel"/>
    <w:tmpl w:val="A2B43C24"/>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E1825"/>
    <w:multiLevelType w:val="multilevel"/>
    <w:tmpl w:val="E830203E"/>
    <w:lvl w:ilvl="0">
      <w:start w:val="1"/>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A97C32"/>
    <w:multiLevelType w:val="multilevel"/>
    <w:tmpl w:val="5E66FD0E"/>
    <w:lvl w:ilvl="0">
      <w:start w:val="1"/>
      <w:numFmt w:val="decimal"/>
      <w:lvlText w:val="%1."/>
      <w:lvlJc w:val="left"/>
      <w:pPr>
        <w:ind w:left="1069" w:hanging="360"/>
      </w:pPr>
      <w:rPr>
        <w:rFonts w:hint="default"/>
      </w:rPr>
    </w:lvl>
    <w:lvl w:ilvl="1">
      <w:start w:val="6"/>
      <w:numFmt w:val="decimal"/>
      <w:isLgl/>
      <w:lvlText w:val="%1.%2."/>
      <w:lvlJc w:val="left"/>
      <w:pPr>
        <w:ind w:left="1600" w:hanging="465"/>
      </w:pPr>
      <w:rPr>
        <w:rFonts w:hint="default"/>
        <w:sz w:val="27"/>
      </w:rPr>
    </w:lvl>
    <w:lvl w:ilvl="2">
      <w:start w:val="1"/>
      <w:numFmt w:val="decimal"/>
      <w:isLgl/>
      <w:lvlText w:val="%1.%2.%3."/>
      <w:lvlJc w:val="left"/>
      <w:pPr>
        <w:ind w:left="1429" w:hanging="720"/>
      </w:pPr>
      <w:rPr>
        <w:rFonts w:hint="default"/>
        <w:sz w:val="27"/>
      </w:rPr>
    </w:lvl>
    <w:lvl w:ilvl="3">
      <w:start w:val="1"/>
      <w:numFmt w:val="decimal"/>
      <w:isLgl/>
      <w:lvlText w:val="%1.%2.%3.%4."/>
      <w:lvlJc w:val="left"/>
      <w:pPr>
        <w:ind w:left="1429" w:hanging="720"/>
      </w:pPr>
      <w:rPr>
        <w:rFonts w:hint="default"/>
        <w:sz w:val="27"/>
      </w:rPr>
    </w:lvl>
    <w:lvl w:ilvl="4">
      <w:start w:val="1"/>
      <w:numFmt w:val="decimal"/>
      <w:isLgl/>
      <w:lvlText w:val="%1.%2.%3.%4.%5."/>
      <w:lvlJc w:val="left"/>
      <w:pPr>
        <w:ind w:left="1789" w:hanging="1080"/>
      </w:pPr>
      <w:rPr>
        <w:rFonts w:hint="default"/>
        <w:sz w:val="27"/>
      </w:rPr>
    </w:lvl>
    <w:lvl w:ilvl="5">
      <w:start w:val="1"/>
      <w:numFmt w:val="decimal"/>
      <w:isLgl/>
      <w:lvlText w:val="%1.%2.%3.%4.%5.%6."/>
      <w:lvlJc w:val="left"/>
      <w:pPr>
        <w:ind w:left="1789" w:hanging="1080"/>
      </w:pPr>
      <w:rPr>
        <w:rFonts w:hint="default"/>
        <w:sz w:val="27"/>
      </w:rPr>
    </w:lvl>
    <w:lvl w:ilvl="6">
      <w:start w:val="1"/>
      <w:numFmt w:val="decimal"/>
      <w:isLgl/>
      <w:lvlText w:val="%1.%2.%3.%4.%5.%6.%7."/>
      <w:lvlJc w:val="left"/>
      <w:pPr>
        <w:ind w:left="2149" w:hanging="1440"/>
      </w:pPr>
      <w:rPr>
        <w:rFonts w:hint="default"/>
        <w:sz w:val="27"/>
      </w:rPr>
    </w:lvl>
    <w:lvl w:ilvl="7">
      <w:start w:val="1"/>
      <w:numFmt w:val="decimal"/>
      <w:isLgl/>
      <w:lvlText w:val="%1.%2.%3.%4.%5.%6.%7.%8."/>
      <w:lvlJc w:val="left"/>
      <w:pPr>
        <w:ind w:left="2149" w:hanging="1440"/>
      </w:pPr>
      <w:rPr>
        <w:rFonts w:hint="default"/>
        <w:sz w:val="27"/>
      </w:rPr>
    </w:lvl>
    <w:lvl w:ilvl="8">
      <w:start w:val="1"/>
      <w:numFmt w:val="decimal"/>
      <w:isLgl/>
      <w:lvlText w:val="%1.%2.%3.%4.%5.%6.%7.%8.%9."/>
      <w:lvlJc w:val="left"/>
      <w:pPr>
        <w:ind w:left="2509" w:hanging="1800"/>
      </w:pPr>
      <w:rPr>
        <w:rFonts w:hint="default"/>
        <w:sz w:val="27"/>
      </w:rPr>
    </w:lvl>
  </w:abstractNum>
  <w:abstractNum w:abstractNumId="30"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31" w15:restartNumberingAfterBreak="0">
    <w:nsid w:val="6DC43DE2"/>
    <w:multiLevelType w:val="hybridMultilevel"/>
    <w:tmpl w:val="75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645898"/>
    <w:multiLevelType w:val="multilevel"/>
    <w:tmpl w:val="338CF174"/>
    <w:lvl w:ilvl="0">
      <w:start w:val="1"/>
      <w:numFmt w:val="decimal"/>
      <w:lvlText w:val="%1."/>
      <w:lvlJc w:val="left"/>
      <w:pPr>
        <w:ind w:left="846" w:hanging="420"/>
      </w:pPr>
      <w:rPr>
        <w:rFonts w:hint="default"/>
      </w:rPr>
    </w:lvl>
    <w:lvl w:ilvl="1">
      <w:start w:val="1"/>
      <w:numFmt w:val="decimal"/>
      <w:isLgl/>
      <w:lvlText w:val="%1.%2."/>
      <w:lvlJc w:val="left"/>
      <w:pPr>
        <w:ind w:left="786" w:hanging="360"/>
      </w:pPr>
      <w:rPr>
        <w:rFonts w:ascii="Times New Roman" w:hAnsi="Times New Roman" w:cs="Times New Roman" w:hint="default"/>
        <w:color w:val="auto"/>
        <w:sz w:val="24"/>
        <w:szCs w:val="32"/>
      </w:rPr>
    </w:lvl>
    <w:lvl w:ilvl="2">
      <w:start w:val="1"/>
      <w:numFmt w:val="decimal"/>
      <w:isLgl/>
      <w:lvlText w:val="%1.%2.%3."/>
      <w:lvlJc w:val="left"/>
      <w:pPr>
        <w:ind w:left="1146" w:hanging="720"/>
      </w:pPr>
      <w:rPr>
        <w:rFonts w:ascii="Arial" w:hAnsi="Arial" w:cs="Arial" w:hint="default"/>
        <w:color w:val="2C2D2E"/>
        <w:sz w:val="23"/>
      </w:rPr>
    </w:lvl>
    <w:lvl w:ilvl="3">
      <w:start w:val="1"/>
      <w:numFmt w:val="decimal"/>
      <w:isLgl/>
      <w:lvlText w:val="%1.%2.%3.%4."/>
      <w:lvlJc w:val="left"/>
      <w:pPr>
        <w:ind w:left="1146" w:hanging="720"/>
      </w:pPr>
      <w:rPr>
        <w:rFonts w:ascii="Arial" w:hAnsi="Arial" w:cs="Arial" w:hint="default"/>
        <w:color w:val="2C2D2E"/>
        <w:sz w:val="23"/>
      </w:rPr>
    </w:lvl>
    <w:lvl w:ilvl="4">
      <w:start w:val="1"/>
      <w:numFmt w:val="decimal"/>
      <w:isLgl/>
      <w:lvlText w:val="%1.%2.%3.%4.%5."/>
      <w:lvlJc w:val="left"/>
      <w:pPr>
        <w:ind w:left="1506" w:hanging="1080"/>
      </w:pPr>
      <w:rPr>
        <w:rFonts w:ascii="Arial" w:hAnsi="Arial" w:cs="Arial" w:hint="default"/>
        <w:color w:val="2C2D2E"/>
        <w:sz w:val="23"/>
      </w:rPr>
    </w:lvl>
    <w:lvl w:ilvl="5">
      <w:start w:val="1"/>
      <w:numFmt w:val="decimal"/>
      <w:isLgl/>
      <w:lvlText w:val="%1.%2.%3.%4.%5.%6."/>
      <w:lvlJc w:val="left"/>
      <w:pPr>
        <w:ind w:left="1506" w:hanging="1080"/>
      </w:pPr>
      <w:rPr>
        <w:rFonts w:ascii="Arial" w:hAnsi="Arial" w:cs="Arial" w:hint="default"/>
        <w:color w:val="2C2D2E"/>
        <w:sz w:val="23"/>
      </w:rPr>
    </w:lvl>
    <w:lvl w:ilvl="6">
      <w:start w:val="1"/>
      <w:numFmt w:val="decimal"/>
      <w:isLgl/>
      <w:lvlText w:val="%1.%2.%3.%4.%5.%6.%7."/>
      <w:lvlJc w:val="left"/>
      <w:pPr>
        <w:ind w:left="1866" w:hanging="1440"/>
      </w:pPr>
      <w:rPr>
        <w:rFonts w:ascii="Arial" w:hAnsi="Arial" w:cs="Arial" w:hint="default"/>
        <w:color w:val="2C2D2E"/>
        <w:sz w:val="23"/>
      </w:rPr>
    </w:lvl>
    <w:lvl w:ilvl="7">
      <w:start w:val="1"/>
      <w:numFmt w:val="decimal"/>
      <w:isLgl/>
      <w:lvlText w:val="%1.%2.%3.%4.%5.%6.%7.%8."/>
      <w:lvlJc w:val="left"/>
      <w:pPr>
        <w:ind w:left="1866" w:hanging="1440"/>
      </w:pPr>
      <w:rPr>
        <w:rFonts w:ascii="Arial" w:hAnsi="Arial" w:cs="Arial" w:hint="default"/>
        <w:color w:val="2C2D2E"/>
        <w:sz w:val="23"/>
      </w:rPr>
    </w:lvl>
    <w:lvl w:ilvl="8">
      <w:start w:val="1"/>
      <w:numFmt w:val="decimal"/>
      <w:isLgl/>
      <w:lvlText w:val="%1.%2.%3.%4.%5.%6.%7.%8.%9."/>
      <w:lvlJc w:val="left"/>
      <w:pPr>
        <w:ind w:left="2226" w:hanging="1800"/>
      </w:pPr>
      <w:rPr>
        <w:rFonts w:ascii="Arial" w:hAnsi="Arial" w:cs="Arial" w:hint="default"/>
        <w:color w:val="2C2D2E"/>
        <w:sz w:val="23"/>
      </w:rPr>
    </w:lvl>
  </w:abstractNum>
  <w:abstractNum w:abstractNumId="3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5F920E9"/>
    <w:multiLevelType w:val="hybridMultilevel"/>
    <w:tmpl w:val="5288AD5E"/>
    <w:lvl w:ilvl="0" w:tplc="42E4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9C1462"/>
    <w:multiLevelType w:val="multilevel"/>
    <w:tmpl w:val="703405B0"/>
    <w:lvl w:ilvl="0">
      <w:start w:val="1"/>
      <w:numFmt w:val="decimal"/>
      <w:lvlText w:val="%1."/>
      <w:lvlJc w:val="left"/>
      <w:pPr>
        <w:ind w:left="1002" w:hanging="435"/>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abstractNum w:abstractNumId="36" w15:restartNumberingAfterBreak="0">
    <w:nsid w:val="7FA9384E"/>
    <w:multiLevelType w:val="hybridMultilevel"/>
    <w:tmpl w:val="724C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4"/>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33"/>
  </w:num>
  <w:num w:numId="10">
    <w:abstractNumId w:val="21"/>
  </w:num>
  <w:num w:numId="11">
    <w:abstractNumId w:val="8"/>
  </w:num>
  <w:num w:numId="12">
    <w:abstractNumId w:val="28"/>
  </w:num>
  <w:num w:numId="13">
    <w:abstractNumId w:val="14"/>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3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5"/>
  </w:num>
  <w:num w:numId="26">
    <w:abstractNumId w:val="11"/>
  </w:num>
  <w:num w:numId="27">
    <w:abstractNumId w:val="3"/>
  </w:num>
  <w:num w:numId="28">
    <w:abstractNumId w:val="22"/>
  </w:num>
  <w:num w:numId="29">
    <w:abstractNumId w:val="19"/>
  </w:num>
  <w:num w:numId="30">
    <w:abstractNumId w:val="32"/>
  </w:num>
  <w:num w:numId="31">
    <w:abstractNumId w:val="23"/>
  </w:num>
  <w:num w:numId="32">
    <w:abstractNumId w:val="25"/>
  </w:num>
  <w:num w:numId="33">
    <w:abstractNumId w:val="29"/>
  </w:num>
  <w:num w:numId="34">
    <w:abstractNumId w:val="2"/>
  </w:num>
  <w:num w:numId="35">
    <w:abstractNumId w:val="27"/>
  </w:num>
  <w:num w:numId="36">
    <w:abstractNumId w:val="15"/>
  </w:num>
  <w:num w:numId="37">
    <w:abstractNumId w:val="7"/>
  </w:num>
  <w:num w:numId="38">
    <w:abstractNumId w:val="26"/>
  </w:num>
  <w:num w:numId="39">
    <w:abstractNumId w:val="16"/>
  </w:num>
  <w:num w:numId="40">
    <w:abstractNumId w:val="1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BD0"/>
    <w:rsid w:val="00020E4A"/>
    <w:rsid w:val="00030BDC"/>
    <w:rsid w:val="00034ABC"/>
    <w:rsid w:val="00052019"/>
    <w:rsid w:val="00061F5A"/>
    <w:rsid w:val="000732D7"/>
    <w:rsid w:val="00073415"/>
    <w:rsid w:val="00094EE3"/>
    <w:rsid w:val="000D11A3"/>
    <w:rsid w:val="00102B15"/>
    <w:rsid w:val="00141746"/>
    <w:rsid w:val="00152710"/>
    <w:rsid w:val="00165ADA"/>
    <w:rsid w:val="001671A1"/>
    <w:rsid w:val="001A1BDB"/>
    <w:rsid w:val="001B0056"/>
    <w:rsid w:val="001B4ECA"/>
    <w:rsid w:val="001D1517"/>
    <w:rsid w:val="001E0AE1"/>
    <w:rsid w:val="001E2846"/>
    <w:rsid w:val="00207918"/>
    <w:rsid w:val="002127B7"/>
    <w:rsid w:val="00213913"/>
    <w:rsid w:val="00263272"/>
    <w:rsid w:val="002932FD"/>
    <w:rsid w:val="002A215A"/>
    <w:rsid w:val="002F429A"/>
    <w:rsid w:val="003050F0"/>
    <w:rsid w:val="00306475"/>
    <w:rsid w:val="00311049"/>
    <w:rsid w:val="00323513"/>
    <w:rsid w:val="0037433D"/>
    <w:rsid w:val="003B4D65"/>
    <w:rsid w:val="00400A4F"/>
    <w:rsid w:val="004224C4"/>
    <w:rsid w:val="00466417"/>
    <w:rsid w:val="004830E6"/>
    <w:rsid w:val="004A0BD6"/>
    <w:rsid w:val="004C2D4D"/>
    <w:rsid w:val="00517012"/>
    <w:rsid w:val="00527E33"/>
    <w:rsid w:val="005A6040"/>
    <w:rsid w:val="005C1087"/>
    <w:rsid w:val="005E52A0"/>
    <w:rsid w:val="00650996"/>
    <w:rsid w:val="00656BF6"/>
    <w:rsid w:val="00657FA4"/>
    <w:rsid w:val="006666C9"/>
    <w:rsid w:val="00667B38"/>
    <w:rsid w:val="006746EC"/>
    <w:rsid w:val="0074444F"/>
    <w:rsid w:val="007476C7"/>
    <w:rsid w:val="0075748D"/>
    <w:rsid w:val="00762C23"/>
    <w:rsid w:val="00786FBC"/>
    <w:rsid w:val="0079620B"/>
    <w:rsid w:val="007A1EE0"/>
    <w:rsid w:val="007A4CE7"/>
    <w:rsid w:val="007B3400"/>
    <w:rsid w:val="007E3D0B"/>
    <w:rsid w:val="00813485"/>
    <w:rsid w:val="008325E2"/>
    <w:rsid w:val="00835CE6"/>
    <w:rsid w:val="008618D6"/>
    <w:rsid w:val="00867281"/>
    <w:rsid w:val="00873A2E"/>
    <w:rsid w:val="00876D2B"/>
    <w:rsid w:val="00880002"/>
    <w:rsid w:val="00891F7D"/>
    <w:rsid w:val="00894B42"/>
    <w:rsid w:val="008C2A17"/>
    <w:rsid w:val="008C6272"/>
    <w:rsid w:val="008D0540"/>
    <w:rsid w:val="008D2FD6"/>
    <w:rsid w:val="00901CB6"/>
    <w:rsid w:val="00914065"/>
    <w:rsid w:val="00947F38"/>
    <w:rsid w:val="009B2080"/>
    <w:rsid w:val="009F4015"/>
    <w:rsid w:val="00A42911"/>
    <w:rsid w:val="00A739A1"/>
    <w:rsid w:val="00A9109F"/>
    <w:rsid w:val="00AD4422"/>
    <w:rsid w:val="00B064E4"/>
    <w:rsid w:val="00B06FB4"/>
    <w:rsid w:val="00B24E4B"/>
    <w:rsid w:val="00B414C7"/>
    <w:rsid w:val="00B57A19"/>
    <w:rsid w:val="00B84CC3"/>
    <w:rsid w:val="00B857DE"/>
    <w:rsid w:val="00B95578"/>
    <w:rsid w:val="00BD71F7"/>
    <w:rsid w:val="00BE6B21"/>
    <w:rsid w:val="00BF3E22"/>
    <w:rsid w:val="00C176DF"/>
    <w:rsid w:val="00C37A2C"/>
    <w:rsid w:val="00C55E63"/>
    <w:rsid w:val="00C6407B"/>
    <w:rsid w:val="00C71BDC"/>
    <w:rsid w:val="00CA76B1"/>
    <w:rsid w:val="00CB3678"/>
    <w:rsid w:val="00CC7CD1"/>
    <w:rsid w:val="00CF75F3"/>
    <w:rsid w:val="00D03185"/>
    <w:rsid w:val="00D1363E"/>
    <w:rsid w:val="00D46BC6"/>
    <w:rsid w:val="00D57EC2"/>
    <w:rsid w:val="00D7236C"/>
    <w:rsid w:val="00D84B83"/>
    <w:rsid w:val="00DC1957"/>
    <w:rsid w:val="00DD385D"/>
    <w:rsid w:val="00DF6ED8"/>
    <w:rsid w:val="00E02098"/>
    <w:rsid w:val="00E0378F"/>
    <w:rsid w:val="00E2584A"/>
    <w:rsid w:val="00E5195F"/>
    <w:rsid w:val="00E541F9"/>
    <w:rsid w:val="00E55263"/>
    <w:rsid w:val="00E679CB"/>
    <w:rsid w:val="00EA47B4"/>
    <w:rsid w:val="00EC15E5"/>
    <w:rsid w:val="00ED73A5"/>
    <w:rsid w:val="00EE1773"/>
    <w:rsid w:val="00EE5631"/>
    <w:rsid w:val="00F127DD"/>
    <w:rsid w:val="00F2699D"/>
    <w:rsid w:val="00F426FB"/>
    <w:rsid w:val="00F63893"/>
    <w:rsid w:val="00F9144C"/>
    <w:rsid w:val="00F93833"/>
    <w:rsid w:val="00FC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BF716E"/>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A42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6">
    <w:basedOn w:val="a"/>
    <w:next w:val="af7"/>
    <w:link w:val="af8"/>
    <w:qFormat/>
    <w:rsid w:val="00657FA4"/>
    <w:pPr>
      <w:jc w:val="center"/>
    </w:pPr>
    <w:rPr>
      <w:rFonts w:asciiTheme="minorHAnsi" w:eastAsiaTheme="minorHAnsi" w:hAnsiTheme="minorHAnsi" w:cstheme="minorBidi"/>
      <w:b/>
      <w:sz w:val="32"/>
      <w:szCs w:val="22"/>
      <w:lang w:eastAsia="en-US"/>
    </w:rPr>
  </w:style>
  <w:style w:type="character" w:customStyle="1" w:styleId="af8">
    <w:name w:val="Название Знак"/>
    <w:link w:val="af6"/>
    <w:rsid w:val="00657FA4"/>
    <w:rPr>
      <w:b/>
      <w:sz w:val="32"/>
    </w:rPr>
  </w:style>
  <w:style w:type="paragraph" w:styleId="af7">
    <w:name w:val="Title"/>
    <w:basedOn w:val="a"/>
    <w:next w:val="a"/>
    <w:link w:val="af9"/>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a">
    <w:name w:val="Body Text"/>
    <w:basedOn w:val="a"/>
    <w:link w:val="afb"/>
    <w:uiPriority w:val="1"/>
    <w:unhideWhenUsed/>
    <w:qFormat/>
    <w:rsid w:val="00CC7CD1"/>
    <w:pPr>
      <w:spacing w:after="120"/>
    </w:pPr>
  </w:style>
  <w:style w:type="character" w:customStyle="1" w:styleId="afb">
    <w:name w:val="Основной текст Знак"/>
    <w:basedOn w:val="a0"/>
    <w:link w:val="afa"/>
    <w:uiPriority w:val="1"/>
    <w:rsid w:val="00CC7CD1"/>
    <w:rPr>
      <w:rFonts w:ascii="Times New Roman" w:eastAsia="Times New Roman" w:hAnsi="Times New Roman" w:cs="Times New Roman"/>
      <w:sz w:val="24"/>
      <w:szCs w:val="24"/>
      <w:lang w:eastAsia="ru-RU"/>
    </w:rPr>
  </w:style>
  <w:style w:type="paragraph" w:customStyle="1" w:styleId="21">
    <w:name w:val="Стиль2"/>
    <w:basedOn w:val="a"/>
    <w:link w:val="22"/>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2">
    <w:name w:val="Стиль2 Знак"/>
    <w:basedOn w:val="a0"/>
    <w:link w:val="21"/>
    <w:rsid w:val="002127B7"/>
    <w:rPr>
      <w:rFonts w:eastAsiaTheme="minorEastAsia"/>
      <w:sz w:val="24"/>
      <w:szCs w:val="24"/>
    </w:rPr>
  </w:style>
  <w:style w:type="paragraph" w:customStyle="1" w:styleId="afc">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d">
    <w:name w:val="Сноска_"/>
    <w:link w:val="afe"/>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e">
    <w:name w:val="Сноска"/>
    <w:basedOn w:val="a"/>
    <w:link w:val="afd"/>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3">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f">
    <w:name w:val="Emphasis"/>
    <w:uiPriority w:val="20"/>
    <w:qFormat/>
    <w:rsid w:val="009F4015"/>
    <w:rPr>
      <w:i/>
      <w:iCs/>
    </w:rPr>
  </w:style>
  <w:style w:type="paragraph" w:styleId="aff0">
    <w:name w:val="footnote text"/>
    <w:basedOn w:val="a"/>
    <w:link w:val="aff1"/>
    <w:uiPriority w:val="99"/>
    <w:semiHidden/>
    <w:unhideWhenUsed/>
    <w:rsid w:val="009F4015"/>
    <w:pPr>
      <w:spacing w:after="200" w:line="276" w:lineRule="auto"/>
    </w:pPr>
    <w:rPr>
      <w:rFonts w:ascii="Calibri" w:hAnsi="Calibri"/>
      <w:sz w:val="20"/>
      <w:szCs w:val="20"/>
    </w:rPr>
  </w:style>
  <w:style w:type="character" w:customStyle="1" w:styleId="aff1">
    <w:name w:val="Текст сноски Знак"/>
    <w:basedOn w:val="a0"/>
    <w:link w:val="aff0"/>
    <w:uiPriority w:val="99"/>
    <w:semiHidden/>
    <w:rsid w:val="009F4015"/>
    <w:rPr>
      <w:rFonts w:ascii="Calibri" w:eastAsia="Times New Roman" w:hAnsi="Calibri" w:cs="Times New Roman"/>
      <w:sz w:val="20"/>
      <w:szCs w:val="20"/>
      <w:lang w:eastAsia="ru-RU"/>
    </w:rPr>
  </w:style>
  <w:style w:type="character" w:styleId="aff2">
    <w:name w:val="footnote reference"/>
    <w:uiPriority w:val="99"/>
    <w:semiHidden/>
    <w:unhideWhenUsed/>
    <w:rsid w:val="009F4015"/>
    <w:rPr>
      <w:vertAlign w:val="superscript"/>
    </w:rPr>
  </w:style>
  <w:style w:type="paragraph" w:styleId="24">
    <w:name w:val="Body Text 2"/>
    <w:basedOn w:val="a"/>
    <w:link w:val="25"/>
    <w:uiPriority w:val="99"/>
    <w:semiHidden/>
    <w:unhideWhenUsed/>
    <w:rsid w:val="009F4015"/>
    <w:pPr>
      <w:spacing w:after="120" w:line="480" w:lineRule="auto"/>
    </w:pPr>
    <w:rPr>
      <w:rFonts w:ascii="Calibri" w:hAnsi="Calibri"/>
      <w:sz w:val="22"/>
      <w:szCs w:val="22"/>
    </w:rPr>
  </w:style>
  <w:style w:type="character" w:customStyle="1" w:styleId="25">
    <w:name w:val="Основной текст 2 Знак"/>
    <w:basedOn w:val="a0"/>
    <w:link w:val="24"/>
    <w:uiPriority w:val="99"/>
    <w:semiHidden/>
    <w:rsid w:val="009F4015"/>
    <w:rPr>
      <w:rFonts w:ascii="Calibri" w:eastAsia="Times New Roman" w:hAnsi="Calibri" w:cs="Times New Roman"/>
      <w:lang w:eastAsia="ru-RU"/>
    </w:rPr>
  </w:style>
  <w:style w:type="character" w:styleId="aff3">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20">
    <w:name w:val="Заголовок 2 Знак"/>
    <w:basedOn w:val="a0"/>
    <w:link w:val="2"/>
    <w:uiPriority w:val="9"/>
    <w:semiHidden/>
    <w:rsid w:val="00A42911"/>
    <w:rPr>
      <w:rFonts w:asciiTheme="majorHAnsi" w:eastAsiaTheme="majorEastAsia" w:hAnsiTheme="majorHAnsi" w:cstheme="majorBidi"/>
      <w:color w:val="2E74B5" w:themeColor="accent1" w:themeShade="BF"/>
      <w:sz w:val="26"/>
      <w:szCs w:val="26"/>
      <w:lang w:eastAsia="ru-RU"/>
    </w:rPr>
  </w:style>
  <w:style w:type="paragraph" w:customStyle="1" w:styleId="aff4">
    <w:basedOn w:val="a"/>
    <w:next w:val="af7"/>
    <w:qFormat/>
    <w:rsid w:val="00013BD0"/>
    <w:pPr>
      <w:jc w:val="center"/>
    </w:pPr>
    <w:rPr>
      <w:b/>
      <w:sz w:val="32"/>
      <w:szCs w:val="20"/>
    </w:rPr>
  </w:style>
  <w:style w:type="character" w:customStyle="1" w:styleId="ac">
    <w:name w:val="Абзац списка Знак"/>
    <w:basedOn w:val="a0"/>
    <w:link w:val="ab"/>
    <w:uiPriority w:val="34"/>
    <w:rsid w:val="00F426FB"/>
    <w:rPr>
      <w:rFonts w:ascii="Calibri" w:eastAsia="Calibri" w:hAnsi="Calibri" w:cs="Times New Roman"/>
    </w:rPr>
  </w:style>
  <w:style w:type="character" w:customStyle="1" w:styleId="ConsPlusNormal0">
    <w:name w:val="ConsPlusNormal Знак"/>
    <w:link w:val="ConsPlusNormal"/>
    <w:locked/>
    <w:rsid w:val="00F426FB"/>
    <w:rPr>
      <w:rFonts w:ascii="Arial" w:eastAsia="Times New Roman" w:hAnsi="Arial" w:cs="Arial"/>
      <w:sz w:val="20"/>
      <w:szCs w:val="20"/>
      <w:lang w:eastAsia="ru-RU"/>
    </w:rPr>
  </w:style>
  <w:style w:type="paragraph" w:customStyle="1" w:styleId="210">
    <w:name w:val="Основной текст 21"/>
    <w:basedOn w:val="a"/>
    <w:rsid w:val="001E0AE1"/>
    <w:pPr>
      <w:overflowPunct w:val="0"/>
      <w:autoSpaceDE w:val="0"/>
      <w:autoSpaceDN w:val="0"/>
      <w:adjustRightInd w:val="0"/>
      <w:ind w:firstLine="720"/>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981">
      <w:bodyDiv w:val="1"/>
      <w:marLeft w:val="0"/>
      <w:marRight w:val="0"/>
      <w:marTop w:val="0"/>
      <w:marBottom w:val="0"/>
      <w:divBdr>
        <w:top w:val="none" w:sz="0" w:space="0" w:color="auto"/>
        <w:left w:val="none" w:sz="0" w:space="0" w:color="auto"/>
        <w:bottom w:val="none" w:sz="0" w:space="0" w:color="auto"/>
        <w:right w:val="none" w:sz="0" w:space="0" w:color="auto"/>
      </w:divBdr>
    </w:div>
    <w:div w:id="762073502">
      <w:bodyDiv w:val="1"/>
      <w:marLeft w:val="0"/>
      <w:marRight w:val="0"/>
      <w:marTop w:val="0"/>
      <w:marBottom w:val="0"/>
      <w:divBdr>
        <w:top w:val="none" w:sz="0" w:space="0" w:color="auto"/>
        <w:left w:val="none" w:sz="0" w:space="0" w:color="auto"/>
        <w:bottom w:val="none" w:sz="0" w:space="0" w:color="auto"/>
        <w:right w:val="none" w:sz="0" w:space="0" w:color="auto"/>
      </w:divBdr>
    </w:div>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 w:id="19829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07664&amp;point=mark=0000000000000000000000000000000000000000000000000064U0I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ulimsunt2007@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A961-7D6B-4FAB-8063-86E7407C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18</Pages>
  <Words>7585</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76</cp:revision>
  <cp:lastPrinted>2023-10-09T05:10:00Z</cp:lastPrinted>
  <dcterms:created xsi:type="dcterms:W3CDTF">2019-02-22T12:25:00Z</dcterms:created>
  <dcterms:modified xsi:type="dcterms:W3CDTF">2023-10-17T09:11:00Z</dcterms:modified>
</cp:coreProperties>
</file>