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Default="008E6BF1" w:rsidP="008E6B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E6BF1" w:rsidRDefault="008E6BF1" w:rsidP="008E6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E6BF1" w:rsidRDefault="008E6BF1" w:rsidP="008E6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8E6BF1" w:rsidRDefault="008E6BF1" w:rsidP="008E6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BF1" w:rsidRDefault="008E6BF1" w:rsidP="008E6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6BF1" w:rsidRDefault="008E6BF1" w:rsidP="008E6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8E6BF1" w:rsidRDefault="008E6BF1" w:rsidP="008E6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8E6BF1" w:rsidRDefault="008E6BF1" w:rsidP="008E6B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8E6BF1" w:rsidTr="00A0632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BF1" w:rsidRPr="009A52A0" w:rsidRDefault="008E6BF1" w:rsidP="00A0632C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Хулимсунт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6BF1" w:rsidRPr="00626AC0" w:rsidRDefault="008E6BF1" w:rsidP="00A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eastAsia="Times New Roman" w:cs="Times New Roman"/>
                <w:szCs w:val="24"/>
              </w:rPr>
            </w:pPr>
            <w:r w:rsidRPr="009A52A0">
              <w:rPr>
                <w:rFonts w:cs="Times New Roman"/>
                <w:szCs w:val="24"/>
              </w:rPr>
              <w:t>«</w:t>
            </w:r>
            <w:r w:rsidRPr="00626AC0">
              <w:rPr>
                <w:rFonts w:eastAsia="Times New Roman" w:cs="Times New Roman"/>
                <w:szCs w:val="24"/>
              </w:rPr>
              <w:t>Об утверждении порядка формирования, ведения, обязательного опубликования перечней муниципального имущества, передаваемого в аренду субъектам малого и среднего предпринимательства, не подлежащего приватизации, а также порядка и условий предоставления такого имущества в аренду</w:t>
            </w:r>
            <w:r>
              <w:rPr>
                <w:rFonts w:cs="Times New Roman"/>
                <w:szCs w:val="24"/>
              </w:rPr>
              <w:t>»</w:t>
            </w:r>
          </w:p>
        </w:tc>
      </w:tr>
    </w:tbl>
    <w:p w:rsidR="008E6BF1" w:rsidRPr="00272DF2" w:rsidRDefault="008E6BF1" w:rsidP="008E6BF1">
      <w:pPr>
        <w:pStyle w:val="headertext"/>
        <w:spacing w:after="0" w:afterAutospacing="0"/>
        <w:ind w:firstLine="360"/>
        <w:rPr>
          <w:color w:val="000000"/>
        </w:rPr>
      </w:pPr>
      <w:r w:rsidRPr="00272DF2">
        <w:t>В соответствии с частью 4.2 статьи 18</w:t>
      </w:r>
      <w:r>
        <w:t xml:space="preserve"> </w:t>
      </w:r>
      <w:r w:rsidRPr="00272DF2">
        <w:t>Федерального закона от 24.07.2007 года № 209-ФЗ «</w:t>
      </w:r>
      <w:r w:rsidRPr="00272DF2">
        <w:rPr>
          <w:bCs/>
        </w:rPr>
        <w:t>О развитии малого и среднего предпринимательства в Российской Федерации</w:t>
      </w:r>
      <w:r w:rsidRPr="00272DF2">
        <w:t>»</w:t>
      </w:r>
      <w:r w:rsidRPr="00272DF2">
        <w:rPr>
          <w:color w:val="000000"/>
        </w:rPr>
        <w:t>:</w:t>
      </w:r>
    </w:p>
    <w:p w:rsidR="008E6BF1" w:rsidRPr="00272DF2" w:rsidRDefault="008E6BF1" w:rsidP="008E6BF1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16.06.2019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67 </w:t>
      </w:r>
      <w:r w:rsidRPr="002410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9A52A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241E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272DF2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перечней муниципального имущества, передаваемого в аренду субъектам малого и среднего предпринимательства, не подлежащего приватизации, а также порядка и условий предоставления такого имущества в аренду»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Pr="00272DF2">
        <w:rPr>
          <w:rFonts w:ascii="Times New Roman" w:hAnsi="Times New Roman" w:cs="Times New Roman"/>
          <w:sz w:val="24"/>
          <w:szCs w:val="24"/>
        </w:rPr>
        <w:t>:</w:t>
      </w:r>
    </w:p>
    <w:p w:rsidR="008E6BF1" w:rsidRDefault="008E6BF1" w:rsidP="008E6BF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 раздела 2 приложения к постановлению изложить в следующей редакции:</w:t>
      </w:r>
    </w:p>
    <w:p w:rsidR="008E6BF1" w:rsidRPr="008E6BF1" w:rsidRDefault="008E6BF1" w:rsidP="008E6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4D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9724D9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9724D9">
        <w:rPr>
          <w:rFonts w:ascii="Times New Roman" w:hAnsi="Times New Roman" w:cs="Times New Roman"/>
          <w:sz w:val="24"/>
          <w:szCs w:val="24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Pr="008E6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8E6BF1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6" w:history="1"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6</w:t>
        </w:r>
      </w:hyperlink>
      <w:r w:rsidRPr="008E6BF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8E6B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 пункта 2 статьи 39.3 Земельного кодекса Российской Федерации</w:t>
        </w:r>
      </w:hyperlink>
      <w:r w:rsidRPr="009724D9">
        <w:rPr>
          <w:rFonts w:ascii="Times New Roman" w:hAnsi="Times New Roman" w:cs="Times New Roman"/>
          <w:sz w:val="24"/>
          <w:szCs w:val="24"/>
        </w:rPr>
        <w:t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14 части 1 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17.</w:t>
        </w:r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 Федерального закона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26 июля 2006 года N 135-ФЗ «</w:t>
        </w:r>
        <w:r w:rsidRPr="008E6B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конкуренции</w:t>
        </w:r>
      </w:hyperlink>
      <w:r w:rsidRPr="008E6BF1">
        <w:rPr>
          <w:rFonts w:ascii="Times New Roman" w:hAnsi="Times New Roman" w:cs="Times New Roman"/>
          <w:sz w:val="24"/>
          <w:szCs w:val="24"/>
        </w:rPr>
        <w:t>».</w:t>
      </w:r>
    </w:p>
    <w:p w:rsidR="008E6BF1" w:rsidRPr="00800BE6" w:rsidRDefault="008E6BF1" w:rsidP="008E6B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E6BF1" w:rsidRPr="00800BE6" w:rsidRDefault="008E6BF1" w:rsidP="008E6B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8E6BF1" w:rsidRPr="008E6BF1" w:rsidRDefault="008E6BF1" w:rsidP="008E6BF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  <w:bookmarkStart w:id="0" w:name="_GoBack"/>
      <w:bookmarkEnd w:id="0"/>
    </w:p>
    <w:p w:rsidR="008E6BF1" w:rsidRDefault="008E6BF1" w:rsidP="008E6BF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1DB7" w:rsidRDefault="008E6BF1" w:rsidP="008E6BF1"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о.г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Хулимсунт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Т.К.Волкова</w:t>
      </w:r>
    </w:p>
    <w:sectPr w:rsidR="00771DB7" w:rsidSect="008E6B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12"/>
    <w:multiLevelType w:val="multilevel"/>
    <w:tmpl w:val="A0E8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1"/>
    <w:rsid w:val="00771DB7"/>
    <w:rsid w:val="008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DBA6"/>
  <w15:chartTrackingRefBased/>
  <w15:docId w15:val="{B5519867-5F7B-4AE8-BB24-C1BDEC7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BF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6B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6BF1"/>
    <w:pPr>
      <w:ind w:left="720"/>
      <w:contextualSpacing/>
    </w:pPr>
  </w:style>
  <w:style w:type="paragraph" w:customStyle="1" w:styleId="headertext">
    <w:name w:val="headertext"/>
    <w:basedOn w:val="a"/>
    <w:rsid w:val="008E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6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902053196&amp;point=mark=00000000000000000000000000000000000000000000000000ABI0O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44100004&amp;prevdoc=902053196&amp;point=mark=00000000000000000000000000000000000000000000000000ABG0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prevdoc=902053196&amp;point=mark=00000000000000000000000000000000000000000000000000ABC0O1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111239&amp;prevdoc=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89534&amp;prevdoc=902053196&amp;point=mark=00000000000000000000000000000000000000000000000000A7A0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2019-08-26T09:29:00Z</dcterms:created>
  <dcterms:modified xsi:type="dcterms:W3CDTF">2019-08-26T09:35:00Z</dcterms:modified>
</cp:coreProperties>
</file>