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9D" w:rsidRPr="00511668" w:rsidRDefault="0099289D" w:rsidP="0099289D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1668">
        <w:rPr>
          <w:rFonts w:ascii="Times New Roman" w:hAnsi="Times New Roman"/>
          <w:b/>
          <w:sz w:val="24"/>
          <w:szCs w:val="24"/>
          <w:lang w:eastAsia="ru-RU"/>
        </w:rPr>
        <w:t xml:space="preserve">ТРУДОВОЙ ДОГОВОР № </w:t>
      </w:r>
      <w:r w:rsidR="00E065B4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99289D" w:rsidRPr="00511668" w:rsidRDefault="0099289D" w:rsidP="0099289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11668">
        <w:rPr>
          <w:rFonts w:ascii="Times New Roman" w:hAnsi="Times New Roman"/>
          <w:b/>
          <w:sz w:val="24"/>
          <w:szCs w:val="24"/>
          <w:lang w:eastAsia="ru-RU"/>
        </w:rPr>
        <w:t>с работником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11668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511668">
        <w:rPr>
          <w:rFonts w:ascii="Times New Roman" w:hAnsi="Times New Roman"/>
          <w:b/>
          <w:sz w:val="24"/>
          <w:szCs w:val="24"/>
        </w:rPr>
        <w:t>срочный</w:t>
      </w:r>
      <w:proofErr w:type="gramEnd"/>
      <w:r>
        <w:rPr>
          <w:rFonts w:ascii="Times New Roman" w:hAnsi="Times New Roman"/>
          <w:b/>
          <w:sz w:val="24"/>
          <w:szCs w:val="24"/>
        </w:rPr>
        <w:t>),</w:t>
      </w:r>
    </w:p>
    <w:p w:rsidR="0099289D" w:rsidRDefault="0099289D" w:rsidP="0099289D">
      <w:pPr>
        <w:pStyle w:val="a6"/>
        <w:jc w:val="center"/>
        <w:rPr>
          <w:lang w:eastAsia="ru-RU"/>
        </w:rPr>
      </w:pPr>
      <w:r w:rsidRPr="005116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511668">
        <w:rPr>
          <w:rFonts w:ascii="Times New Roman" w:hAnsi="Times New Roman"/>
          <w:b/>
          <w:sz w:val="24"/>
          <w:szCs w:val="24"/>
          <w:lang w:eastAsia="ru-RU"/>
        </w:rPr>
        <w:t>замещающим</w:t>
      </w:r>
      <w:proofErr w:type="gramEnd"/>
      <w:r w:rsidRPr="00511668">
        <w:rPr>
          <w:rFonts w:ascii="Times New Roman" w:hAnsi="Times New Roman"/>
          <w:b/>
          <w:sz w:val="24"/>
          <w:szCs w:val="24"/>
          <w:lang w:eastAsia="ru-RU"/>
        </w:rPr>
        <w:t xml:space="preserve"> должность муниципальной службы</w:t>
      </w:r>
    </w:p>
    <w:p w:rsidR="0099289D" w:rsidRPr="00894AEE" w:rsidRDefault="0099289D" w:rsidP="0099289D">
      <w:pPr>
        <w:spacing w:after="0" w:line="446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89D" w:rsidRPr="00894AEE" w:rsidRDefault="0099289D" w:rsidP="0099289D">
      <w:pPr>
        <w:tabs>
          <w:tab w:val="left" w:pos="79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п. Хулимсунт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                                                      </w:t>
      </w:r>
      <w:r w:rsidR="00E065B4">
        <w:rPr>
          <w:rFonts w:ascii="Times New Roman" w:eastAsia="Times New Roman" w:hAnsi="Times New Roman"/>
          <w:sz w:val="25"/>
          <w:szCs w:val="25"/>
          <w:lang w:eastAsia="ru-RU"/>
        </w:rPr>
        <w:t>00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E065B4">
        <w:rPr>
          <w:rFonts w:ascii="Times New Roman" w:eastAsia="Times New Roman" w:hAnsi="Times New Roman"/>
          <w:sz w:val="25"/>
          <w:szCs w:val="25"/>
          <w:lang w:eastAsia="ru-RU"/>
        </w:rPr>
        <w:t>00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E065B4">
        <w:rPr>
          <w:rFonts w:ascii="Times New Roman" w:eastAsia="Times New Roman" w:hAnsi="Times New Roman"/>
          <w:sz w:val="25"/>
          <w:szCs w:val="25"/>
          <w:lang w:eastAsia="ru-RU"/>
        </w:rPr>
        <w:t>0000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г.</w:t>
      </w:r>
    </w:p>
    <w:p w:rsidR="0099289D" w:rsidRDefault="0099289D" w:rsidP="0099289D">
      <w:pPr>
        <w:spacing w:after="0" w:line="29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9289D" w:rsidRPr="00894AEE" w:rsidRDefault="0099289D" w:rsidP="0099289D">
      <w:pPr>
        <w:spacing w:after="0" w:line="29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Администрация сельского поселения Хулимсунт в лице главы поселения </w:t>
      </w:r>
      <w:r w:rsidRPr="00894AEE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Барановой Ольги Васильевны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, действующей на основании У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става и прав по должности, именуем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ая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в дальнейшем</w:t>
      </w: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«Работодатель»,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с одной стороны, и гражданин </w:t>
      </w:r>
      <w:r w:rsidR="00E065B4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Ф.И.О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именуемая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в дальнейшем</w:t>
      </w: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«Работник»,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с другой стороны, заключили настоящий трудовой договор о нижеследующем:</w:t>
      </w:r>
      <w:proofErr w:type="gramEnd"/>
    </w:p>
    <w:p w:rsidR="0099289D" w:rsidRDefault="0099289D" w:rsidP="009928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99289D" w:rsidRPr="00894AEE" w:rsidRDefault="0099289D" w:rsidP="009928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1. Общие положения</w:t>
      </w:r>
    </w:p>
    <w:p w:rsidR="0099289D" w:rsidRPr="00894AEE" w:rsidRDefault="0099289D" w:rsidP="0099289D">
      <w:pPr>
        <w:numPr>
          <w:ilvl w:val="0"/>
          <w:numId w:val="1"/>
        </w:numPr>
        <w:tabs>
          <w:tab w:val="left" w:pos="1450"/>
          <w:tab w:val="left" w:pos="8761"/>
        </w:tabs>
        <w:spacing w:after="0" w:line="298" w:lineRule="exact"/>
        <w:ind w:firstLine="7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Гражданин </w:t>
      </w:r>
      <w:r w:rsidR="00D85A4E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Ф.И.О.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назначается на должность </w:t>
      </w:r>
      <w:r w:rsidRPr="00FF5181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главного специалиста по юридическим вопросам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,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Pr="00FF5181">
        <w:rPr>
          <w:rFonts w:ascii="Times New Roman" w:eastAsia="Times New Roman" w:hAnsi="Times New Roman"/>
          <w:sz w:val="25"/>
          <w:szCs w:val="25"/>
          <w:lang w:eastAsia="ru-RU"/>
        </w:rPr>
        <w:t>освобождается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от нее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главой поселения,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является муниципальным служащим и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относится к 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старшей</w:t>
      </w:r>
      <w:r w:rsidRPr="00894AEE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группе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с выполнением </w:t>
      </w:r>
      <w:r w:rsidRPr="00894AEE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функции 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специалист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99289D" w:rsidRPr="00894AEE" w:rsidRDefault="0099289D" w:rsidP="0099289D">
      <w:pPr>
        <w:numPr>
          <w:ilvl w:val="0"/>
          <w:numId w:val="1"/>
        </w:numPr>
        <w:tabs>
          <w:tab w:val="left" w:pos="1239"/>
        </w:tabs>
        <w:spacing w:after="0" w:line="298" w:lineRule="exact"/>
        <w:ind w:firstLine="7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В своей деятельности Работник руководствуется законами Российской Федерации и Ханты-Мансийского автономного округа - Югры о муниципальной службе, уставом Березовского района, постановлениями и распоряжениями главы района,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У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ставом поселения, постановлениями и распоряжениями главы поселения, должностной инструкцией и другими нормативными правовыми актами и инструкци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ей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в сфере своей деятельнос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ти.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одчиняется </w:t>
      </w:r>
      <w:r w:rsidRPr="00030E13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главе сельского поселения Хулимсунт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и 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заместителю главы поселения.</w:t>
      </w:r>
    </w:p>
    <w:p w:rsidR="0099289D" w:rsidRPr="00070EF8" w:rsidRDefault="0099289D" w:rsidP="0099289D">
      <w:pPr>
        <w:numPr>
          <w:ilvl w:val="0"/>
          <w:numId w:val="1"/>
        </w:numPr>
        <w:tabs>
          <w:tab w:val="left" w:pos="1177"/>
        </w:tabs>
        <w:spacing w:after="0" w:line="278" w:lineRule="exact"/>
        <w:ind w:firstLine="760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Трудовой договор заключается </w:t>
      </w:r>
      <w:r w:rsidRPr="00070EF8">
        <w:rPr>
          <w:rFonts w:ascii="Times New Roman" w:eastAsia="Times New Roman" w:hAnsi="Times New Roman"/>
          <w:sz w:val="25"/>
          <w:szCs w:val="25"/>
          <w:lang w:eastAsia="ru-RU"/>
        </w:rPr>
        <w:t>на определенный срок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 </w:t>
      </w:r>
      <w:r w:rsidR="00E065B4">
        <w:rPr>
          <w:rFonts w:ascii="Times New Roman" w:eastAsia="Times New Roman" w:hAnsi="Times New Roman"/>
          <w:sz w:val="25"/>
          <w:szCs w:val="25"/>
          <w:lang w:eastAsia="ru-RU"/>
        </w:rPr>
        <w:t>00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E065B4">
        <w:rPr>
          <w:rFonts w:ascii="Times New Roman" w:eastAsia="Times New Roman" w:hAnsi="Times New Roman"/>
          <w:sz w:val="25"/>
          <w:szCs w:val="25"/>
          <w:lang w:eastAsia="ru-RU"/>
        </w:rPr>
        <w:t>00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172BD8">
        <w:rPr>
          <w:rFonts w:ascii="Times New Roman" w:eastAsia="Times New Roman" w:hAnsi="Times New Roman"/>
          <w:sz w:val="25"/>
          <w:szCs w:val="25"/>
          <w:lang w:eastAsia="ru-RU"/>
        </w:rPr>
        <w:t>0000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 по </w:t>
      </w:r>
      <w:r w:rsidR="00172BD8">
        <w:rPr>
          <w:rFonts w:ascii="Times New Roman" w:eastAsia="Times New Roman" w:hAnsi="Times New Roman"/>
          <w:sz w:val="25"/>
          <w:szCs w:val="25"/>
          <w:lang w:eastAsia="ru-RU"/>
        </w:rPr>
        <w:t>00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172BD8">
        <w:rPr>
          <w:rFonts w:ascii="Times New Roman" w:eastAsia="Times New Roman" w:hAnsi="Times New Roman"/>
          <w:sz w:val="25"/>
          <w:szCs w:val="25"/>
          <w:lang w:eastAsia="ru-RU"/>
        </w:rPr>
        <w:t>00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172BD8">
        <w:rPr>
          <w:rFonts w:ascii="Times New Roman" w:eastAsia="Times New Roman" w:hAnsi="Times New Roman"/>
          <w:sz w:val="25"/>
          <w:szCs w:val="25"/>
          <w:lang w:eastAsia="ru-RU"/>
        </w:rPr>
        <w:t>0000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 на период отпуска основного работника </w:t>
      </w:r>
      <w:r w:rsidR="00172BD8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Ф.И.О.</w:t>
      </w:r>
    </w:p>
    <w:p w:rsidR="0099289D" w:rsidRPr="00070EF8" w:rsidRDefault="0099289D" w:rsidP="0099289D">
      <w:pPr>
        <w:tabs>
          <w:tab w:val="left" w:leader="hyphen" w:pos="3562"/>
        </w:tabs>
        <w:spacing w:after="0" w:line="278" w:lineRule="exact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9289D" w:rsidRDefault="0099289D" w:rsidP="009928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99289D" w:rsidRPr="00894AEE" w:rsidRDefault="0099289D" w:rsidP="009928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2. Права и обязанности муниципального служащего</w:t>
      </w:r>
    </w:p>
    <w:p w:rsidR="0099289D" w:rsidRPr="00894AEE" w:rsidRDefault="0099289D" w:rsidP="0099289D">
      <w:pPr>
        <w:spacing w:after="0" w:line="274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2.1. Работник имеет право </w:t>
      </w:r>
      <w:proofErr w:type="gramStart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на</w:t>
      </w:r>
      <w:proofErr w:type="gramEnd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закрепление в письменной форме функций и полномочий по занимаемой должности муниципальной службы и на необходимые условия для ее осуществления;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308"/>
        </w:tabs>
        <w:spacing w:after="0" w:line="28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ознакомление с документами, определяющими его права и обязанности по занимаемой должности муниципальной службы;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294"/>
        </w:tabs>
        <w:spacing w:after="0" w:line="28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рабочее место, защищенное от воздействия вредных и опасных факторов;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303"/>
        </w:tabs>
        <w:spacing w:after="0" w:line="28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получение в установленном порядке информации и материалов, необходимых для исполнения им должностных обязанностей;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308"/>
        </w:tabs>
        <w:spacing w:after="0" w:line="28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принятие решений и участие в их подготовке в соответствии с должностными обязанностями;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298"/>
        </w:tabs>
        <w:spacing w:after="0" w:line="28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участие по своей инициативе в конкурсе на замещение вакантных должностей муниципальной службы;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308"/>
        </w:tabs>
        <w:spacing w:after="0" w:line="28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продвижение по службе, увеличение денежного содержания с учетом результатов и стажа его работы, уровня квалификации;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298"/>
        </w:tabs>
        <w:spacing w:after="0" w:line="28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ознакомление со всеми материалами своего личного дела, приобщение к личному делу своих объяснений;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303"/>
        </w:tabs>
        <w:spacing w:after="0" w:line="26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переподготовку (переквалификацию) и повышение квалификации за счет средств местного бюджета муниципального образования;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пенсионное обеспечение с учетом стажа муниципальной службы;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проведение по его требованию служебного расследования для опровержения сведений, порочащих его честь и достоинство;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внесение предложений по совершенствованию муниципальной службы;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289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своевременную и в полном объеме выплату заработной платы в соответствии со своей квалификацией, сложностью труда;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ежегодный оплачиваемый основной и дополнительный отпуска;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294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вступление в профессиональные союзы для защиты своих трудовых прав;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Российской Федерации;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обязательное социальное страхование;</w:t>
      </w:r>
    </w:p>
    <w:p w:rsidR="0099289D" w:rsidRPr="00CE6664" w:rsidRDefault="0099289D" w:rsidP="0099289D">
      <w:pPr>
        <w:pStyle w:val="a5"/>
        <w:numPr>
          <w:ilvl w:val="0"/>
          <w:numId w:val="6"/>
        </w:numPr>
        <w:tabs>
          <w:tab w:val="left" w:pos="294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льготы, предусмотренные нормативными правовыми актами, принимаемыми главой сельского поселения Хулимсунт, и другие права в соответствии с действующим федеральным и окружным законодательством о муниципальной службе.</w:t>
      </w:r>
    </w:p>
    <w:p w:rsidR="0099289D" w:rsidRPr="00894AEE" w:rsidRDefault="0099289D" w:rsidP="0099289D">
      <w:pPr>
        <w:spacing w:after="0" w:line="274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2.2. Работник обязан:</w:t>
      </w:r>
    </w:p>
    <w:p w:rsidR="0099289D" w:rsidRPr="00CE6664" w:rsidRDefault="0099289D" w:rsidP="0099289D">
      <w:pPr>
        <w:pStyle w:val="a5"/>
        <w:numPr>
          <w:ilvl w:val="0"/>
          <w:numId w:val="7"/>
        </w:numPr>
        <w:tabs>
          <w:tab w:val="left" w:pos="313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выполнять работу по занимаемой должности в соответствии с должностной инструкцией;</w:t>
      </w:r>
    </w:p>
    <w:p w:rsidR="0099289D" w:rsidRPr="00CE6664" w:rsidRDefault="0099289D" w:rsidP="0099289D">
      <w:pPr>
        <w:pStyle w:val="a5"/>
        <w:numPr>
          <w:ilvl w:val="0"/>
          <w:numId w:val="7"/>
        </w:numPr>
        <w:tabs>
          <w:tab w:val="left" w:pos="30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бережно относиться к имуществу Работодателя;</w:t>
      </w:r>
    </w:p>
    <w:p w:rsidR="0099289D" w:rsidRPr="00CE6664" w:rsidRDefault="0099289D" w:rsidP="0099289D">
      <w:pPr>
        <w:pStyle w:val="a5"/>
        <w:numPr>
          <w:ilvl w:val="0"/>
          <w:numId w:val="7"/>
        </w:numPr>
        <w:tabs>
          <w:tab w:val="left" w:pos="313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добросовестно и в полном объеме выполнять условия настоящего трудового договора;</w:t>
      </w:r>
    </w:p>
    <w:p w:rsidR="0099289D" w:rsidRPr="00CE6664" w:rsidRDefault="0099289D" w:rsidP="0099289D">
      <w:pPr>
        <w:pStyle w:val="a5"/>
        <w:numPr>
          <w:ilvl w:val="0"/>
          <w:numId w:val="7"/>
        </w:numPr>
        <w:tabs>
          <w:tab w:val="left" w:pos="308"/>
          <w:tab w:val="left" w:pos="2598"/>
          <w:tab w:val="left" w:pos="4758"/>
          <w:tab w:val="left" w:pos="6126"/>
          <w:tab w:val="left" w:pos="8804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обеспечивать соблюдение норм муниципального права;</w:t>
      </w:r>
    </w:p>
    <w:p w:rsidR="0099289D" w:rsidRPr="00CE6664" w:rsidRDefault="0099289D" w:rsidP="0099289D">
      <w:pPr>
        <w:pStyle w:val="a5"/>
        <w:numPr>
          <w:ilvl w:val="0"/>
          <w:numId w:val="7"/>
        </w:numPr>
        <w:tabs>
          <w:tab w:val="left" w:pos="308"/>
          <w:tab w:val="left" w:pos="2598"/>
          <w:tab w:val="left" w:pos="4758"/>
          <w:tab w:val="left" w:pos="6126"/>
          <w:tab w:val="left" w:pos="8804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установленных Конституцией РФ, федеральными законами, Уставом Хант</w:t>
      </w:r>
      <w:proofErr w:type="gramStart"/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ы-</w:t>
      </w:r>
      <w:proofErr w:type="gramEnd"/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 xml:space="preserve"> Мансийского автономного округа – Югры и законами Ханты-Мансийского автономного округа – Югры, Уставом сельского поселения Хулимсунт;</w:t>
      </w:r>
    </w:p>
    <w:p w:rsidR="0099289D" w:rsidRPr="00CE6664" w:rsidRDefault="0099289D" w:rsidP="0099289D">
      <w:pPr>
        <w:pStyle w:val="a5"/>
        <w:numPr>
          <w:ilvl w:val="0"/>
          <w:numId w:val="7"/>
        </w:numPr>
        <w:tabs>
          <w:tab w:val="left" w:pos="313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исполнять федеральные законы, законы Ханты-Мансийского автономного округа – Югры, другие нормативно - правовые акты федеральных органов государственной власти автономного округа – Югры, нормативные правовые акты органов местного самоуправления;</w:t>
      </w:r>
    </w:p>
    <w:p w:rsidR="0099289D" w:rsidRPr="00CE6664" w:rsidRDefault="0099289D" w:rsidP="0099289D">
      <w:pPr>
        <w:pStyle w:val="a5"/>
        <w:numPr>
          <w:ilvl w:val="0"/>
          <w:numId w:val="7"/>
        </w:numPr>
        <w:tabs>
          <w:tab w:val="left" w:pos="313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сохранять государственную и иную охраняемую законом тайну, а также ставшие ему известными в связи с исполнением служебных обязанностей сведения, затрагивающие частную жизнь, честь и достоинство членов соответствующего местного сообщества и иных граждан, их политические убеждения и вероисповедание, в том числе после прекращения муниципальной службы;</w:t>
      </w:r>
    </w:p>
    <w:p w:rsidR="0099289D" w:rsidRPr="00CE6664" w:rsidRDefault="0099289D" w:rsidP="0099289D">
      <w:pPr>
        <w:pStyle w:val="a5"/>
        <w:numPr>
          <w:ilvl w:val="0"/>
          <w:numId w:val="7"/>
        </w:numPr>
        <w:tabs>
          <w:tab w:val="left" w:pos="30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соблюдать нормы служебной этики, установленный служебный распорядок, должностные инструкции, порядок обращения со служебной информацией, не совершать действий, затрудняющих работу муниципальных органов, а также приводящих к подрыву авторитета муниципальной службы;</w:t>
      </w:r>
    </w:p>
    <w:p w:rsidR="0099289D" w:rsidRPr="00CE6664" w:rsidRDefault="0099289D" w:rsidP="0099289D">
      <w:pPr>
        <w:pStyle w:val="a5"/>
        <w:numPr>
          <w:ilvl w:val="0"/>
          <w:numId w:val="7"/>
        </w:numPr>
        <w:tabs>
          <w:tab w:val="left" w:pos="30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способствовать выполнению поставленных главой поселения задач;</w:t>
      </w:r>
    </w:p>
    <w:p w:rsidR="0099289D" w:rsidRPr="00CE6664" w:rsidRDefault="0099289D" w:rsidP="0099289D">
      <w:pPr>
        <w:pStyle w:val="a5"/>
        <w:numPr>
          <w:ilvl w:val="0"/>
          <w:numId w:val="7"/>
        </w:numPr>
        <w:tabs>
          <w:tab w:val="left" w:pos="30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поддерживать уровень квалификации, достаточный для исполнения своих должностных обязанностей, как с отрывом, так и без отрыва от производства;</w:t>
      </w:r>
    </w:p>
    <w:p w:rsidR="0099289D" w:rsidRPr="00CE6664" w:rsidRDefault="0099289D" w:rsidP="0099289D">
      <w:pPr>
        <w:pStyle w:val="a5"/>
        <w:numPr>
          <w:ilvl w:val="0"/>
          <w:numId w:val="7"/>
        </w:numPr>
        <w:tabs>
          <w:tab w:val="left" w:pos="30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исполнять обязанности в соответствии с действующим федеральным и окружным законодательством о муниципальной службе;</w:t>
      </w:r>
    </w:p>
    <w:p w:rsidR="0099289D" w:rsidRPr="00CE6664" w:rsidRDefault="0099289D" w:rsidP="0099289D">
      <w:pPr>
        <w:pStyle w:val="a5"/>
        <w:numPr>
          <w:ilvl w:val="0"/>
          <w:numId w:val="7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соблюдать ограничения, связанные с муниципальной службой в соответствии с действующим федеральным и окружным законодательством о муниципальной службе</w:t>
      </w:r>
      <w:bookmarkStart w:id="0" w:name="bookmark0"/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99289D" w:rsidRDefault="0099289D" w:rsidP="0099289D">
      <w:pPr>
        <w:tabs>
          <w:tab w:val="left" w:pos="298"/>
        </w:tabs>
        <w:spacing w:after="0" w:line="274" w:lineRule="exact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99289D" w:rsidRPr="00894AEE" w:rsidRDefault="0099289D" w:rsidP="0099289D">
      <w:pPr>
        <w:tabs>
          <w:tab w:val="left" w:pos="298"/>
        </w:tabs>
        <w:spacing w:after="0" w:line="274" w:lineRule="exact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3. Основные права и обязанности Работодателя</w:t>
      </w:r>
      <w:bookmarkEnd w:id="0"/>
    </w:p>
    <w:p w:rsidR="0099289D" w:rsidRPr="00894AEE" w:rsidRDefault="0099289D" w:rsidP="0099289D">
      <w:pPr>
        <w:spacing w:after="0" w:line="269" w:lineRule="exac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i/>
          <w:sz w:val="25"/>
          <w:szCs w:val="25"/>
          <w:lang w:eastAsia="ru-RU"/>
        </w:rPr>
        <w:t>3.1. Работодатель обязуется:</w:t>
      </w:r>
    </w:p>
    <w:p w:rsidR="0099289D" w:rsidRPr="00894AEE" w:rsidRDefault="0099289D" w:rsidP="0099289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ознакомить муниципального служащего с нормативными и организационно - распорядительными актами, определяющими его задачи, функции, права и обязанности; сообщать Работнику достоверные характеристики условий работы и обеспечивать ему установленные законодательством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:rsidR="0099289D" w:rsidRPr="00894AEE" w:rsidRDefault="0099289D" w:rsidP="0099289D">
      <w:pPr>
        <w:numPr>
          <w:ilvl w:val="0"/>
          <w:numId w:val="2"/>
        </w:numPr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компенсации и льготы;</w:t>
      </w:r>
    </w:p>
    <w:p w:rsidR="0099289D" w:rsidRDefault="0099289D" w:rsidP="0099289D">
      <w:pPr>
        <w:numPr>
          <w:ilvl w:val="0"/>
          <w:numId w:val="2"/>
        </w:numPr>
        <w:tabs>
          <w:tab w:val="left" w:pos="375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обеспечивать Работника средствами и материалами, необходимыми для выполнения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536FF0">
        <w:rPr>
          <w:rFonts w:ascii="Times New Roman" w:eastAsia="Times New Roman" w:hAnsi="Times New Roman"/>
          <w:sz w:val="25"/>
          <w:szCs w:val="25"/>
          <w:lang w:eastAsia="ru-RU"/>
        </w:rPr>
        <w:t xml:space="preserve">работы по настоящему трудовому договору; </w:t>
      </w:r>
    </w:p>
    <w:p w:rsidR="0099289D" w:rsidRPr="00536FF0" w:rsidRDefault="0099289D" w:rsidP="0099289D">
      <w:pPr>
        <w:numPr>
          <w:ilvl w:val="0"/>
          <w:numId w:val="2"/>
        </w:numPr>
        <w:tabs>
          <w:tab w:val="left" w:pos="375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36FF0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оборудовать его рабочее место в соответствии с правилами охраны труда, гигиены труда и техники безопасности;</w:t>
      </w:r>
    </w:p>
    <w:p w:rsidR="0099289D" w:rsidRPr="00894AEE" w:rsidRDefault="0099289D" w:rsidP="0099289D">
      <w:pPr>
        <w:numPr>
          <w:ilvl w:val="0"/>
          <w:numId w:val="2"/>
        </w:numPr>
        <w:tabs>
          <w:tab w:val="left" w:pos="375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соблюдать требования законов и иных нормативных актов о труде и муниципальной службе;</w:t>
      </w:r>
    </w:p>
    <w:p w:rsidR="0099289D" w:rsidRPr="00894AEE" w:rsidRDefault="0099289D" w:rsidP="0099289D">
      <w:pPr>
        <w:numPr>
          <w:ilvl w:val="0"/>
          <w:numId w:val="2"/>
        </w:numPr>
        <w:tabs>
          <w:tab w:val="left" w:pos="375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соблюдать условия настоящего трудового договора;</w:t>
      </w:r>
    </w:p>
    <w:p w:rsidR="0099289D" w:rsidRPr="00894AEE" w:rsidRDefault="0099289D" w:rsidP="0099289D">
      <w:pPr>
        <w:numPr>
          <w:ilvl w:val="0"/>
          <w:numId w:val="2"/>
        </w:numPr>
        <w:tabs>
          <w:tab w:val="left" w:pos="380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своевременно выплачивать в полном объеме </w:t>
      </w:r>
      <w:proofErr w:type="gramStart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обусловленную</w:t>
      </w:r>
      <w:proofErr w:type="gramEnd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настоящим трудовым договором денежное содержание;</w:t>
      </w:r>
    </w:p>
    <w:p w:rsidR="0099289D" w:rsidRPr="00894AEE" w:rsidRDefault="0099289D" w:rsidP="0099289D">
      <w:pPr>
        <w:numPr>
          <w:ilvl w:val="0"/>
          <w:numId w:val="2"/>
        </w:numPr>
        <w:tabs>
          <w:tab w:val="left" w:pos="193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обеспечивать бытовые нужды Работника, связанные с исполнением его трудовых обязанностей;</w:t>
      </w:r>
    </w:p>
    <w:p w:rsidR="0099289D" w:rsidRPr="00894AEE" w:rsidRDefault="0099289D" w:rsidP="0099289D">
      <w:pPr>
        <w:numPr>
          <w:ilvl w:val="0"/>
          <w:numId w:val="2"/>
        </w:numPr>
        <w:tabs>
          <w:tab w:val="left" w:pos="375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осуществлять обязательное социальное страхование Работника</w:t>
      </w:r>
    </w:p>
    <w:p w:rsidR="0099289D" w:rsidRPr="00894AEE" w:rsidRDefault="0099289D" w:rsidP="0099289D">
      <w:pPr>
        <w:numPr>
          <w:ilvl w:val="0"/>
          <w:numId w:val="2"/>
        </w:numPr>
        <w:tabs>
          <w:tab w:val="left" w:pos="380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возмещать ущерб, причиненный Работнику в связи с исполнение его трудовых обязанностей;</w:t>
      </w:r>
    </w:p>
    <w:p w:rsidR="0099289D" w:rsidRDefault="0099289D" w:rsidP="0099289D">
      <w:pPr>
        <w:spacing w:after="0" w:line="269" w:lineRule="exact"/>
        <w:ind w:firstLine="6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i/>
          <w:sz w:val="25"/>
          <w:szCs w:val="25"/>
          <w:lang w:eastAsia="ru-RU"/>
        </w:rPr>
        <w:t>3.2. Работодатель имеет право:</w:t>
      </w:r>
    </w:p>
    <w:p w:rsidR="0099289D" w:rsidRPr="00CE6664" w:rsidRDefault="0099289D" w:rsidP="0099289D">
      <w:pPr>
        <w:pStyle w:val="a5"/>
        <w:numPr>
          <w:ilvl w:val="0"/>
          <w:numId w:val="8"/>
        </w:numPr>
        <w:spacing w:after="0" w:line="269" w:lineRule="exact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6664">
        <w:rPr>
          <w:rFonts w:ascii="Times New Roman" w:eastAsia="Times New Roman" w:hAnsi="Times New Roman"/>
          <w:sz w:val="25"/>
          <w:szCs w:val="25"/>
          <w:lang w:eastAsia="ru-RU"/>
        </w:rPr>
        <w:t>требовать от Работника добросовестного выполнения работы, обусловленной настоящим трудовым договором, бережного отношения имуществу Работодателя и других работников, соблюдения правил внутреннего распорядка, регламента администрации поселения;</w:t>
      </w:r>
    </w:p>
    <w:p w:rsidR="0099289D" w:rsidRPr="00894AEE" w:rsidRDefault="0099289D" w:rsidP="0099289D">
      <w:pPr>
        <w:numPr>
          <w:ilvl w:val="0"/>
          <w:numId w:val="3"/>
        </w:numPr>
        <w:tabs>
          <w:tab w:val="left" w:pos="298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поощрять Работника за добросовестный эффективный труд;</w:t>
      </w:r>
    </w:p>
    <w:p w:rsidR="0099289D" w:rsidRDefault="0099289D" w:rsidP="0099289D">
      <w:pPr>
        <w:numPr>
          <w:ilvl w:val="0"/>
          <w:numId w:val="3"/>
        </w:numPr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привлекать Работника к дисциплинарной, материальной и иной ответственности в случае совершения им должностного проступка; неисполнения или ненадлежащего исполнения обязательств по настоящему трудовому договору в соответствии с законодательством Российской Федерации;</w:t>
      </w:r>
    </w:p>
    <w:p w:rsidR="0099289D" w:rsidRPr="00894AEE" w:rsidRDefault="0099289D" w:rsidP="0099289D">
      <w:pPr>
        <w:numPr>
          <w:ilvl w:val="0"/>
          <w:numId w:val="3"/>
        </w:numPr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привлекать Работника к ответственности за ущерб, причиненный Работодателю его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виновными действиями или бездействием в порядке,</w:t>
      </w:r>
    </w:p>
    <w:p w:rsidR="0099289D" w:rsidRPr="00894AEE" w:rsidRDefault="0099289D" w:rsidP="0099289D">
      <w:pPr>
        <w:numPr>
          <w:ilvl w:val="0"/>
          <w:numId w:val="3"/>
        </w:numPr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предусмотренном</w:t>
      </w:r>
      <w:proofErr w:type="gramEnd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законодательством Российской Федерации;</w:t>
      </w:r>
    </w:p>
    <w:p w:rsidR="0099289D" w:rsidRPr="00894AEE" w:rsidRDefault="0099289D" w:rsidP="0099289D">
      <w:pPr>
        <w:numPr>
          <w:ilvl w:val="0"/>
          <w:numId w:val="3"/>
        </w:numPr>
        <w:tabs>
          <w:tab w:val="left" w:pos="274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изменить или расторгнуть настоящий Трудовой договор с Работником в порядке и на условиях, установленных Трудовым кодексом, федеральными законами.</w:t>
      </w:r>
    </w:p>
    <w:p w:rsidR="0099289D" w:rsidRDefault="0099289D" w:rsidP="0099289D">
      <w:pPr>
        <w:keepNext/>
        <w:keepLines/>
        <w:spacing w:after="0" w:line="278" w:lineRule="exact"/>
        <w:jc w:val="center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99289D" w:rsidRPr="00894AEE" w:rsidRDefault="0099289D" w:rsidP="0099289D">
      <w:pPr>
        <w:keepNext/>
        <w:keepLines/>
        <w:spacing w:after="0" w:line="278" w:lineRule="exact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4. Рабочее время и время отдыха</w:t>
      </w:r>
    </w:p>
    <w:p w:rsidR="0099289D" w:rsidRPr="00894AEE" w:rsidRDefault="0099289D" w:rsidP="0099289D">
      <w:pPr>
        <w:tabs>
          <w:tab w:val="left" w:pos="709"/>
          <w:tab w:val="left" w:pos="3510"/>
        </w:tabs>
        <w:spacing w:after="0" w:line="278" w:lineRule="exact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Работнику устанавливается</w:t>
      </w:r>
      <w:r w:rsidRPr="00894AEE">
        <w:rPr>
          <w:rFonts w:ascii="Times New Roman" w:eastAsia="Times New Roman" w:hAnsi="Times New Roman"/>
          <w:i/>
          <w:iCs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5"/>
          <w:szCs w:val="25"/>
          <w:lang w:eastAsia="ru-RU"/>
        </w:rPr>
        <w:t>36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часовая рабочая неделя с пятью рабочими днями и выходными днями в субботу и воскресенье. Время начала и окончания ежедневной работы определяется режимом работы администрации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поселения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согласно распоряжению главы поселения.</w:t>
      </w:r>
    </w:p>
    <w:p w:rsidR="0099289D" w:rsidRDefault="0099289D" w:rsidP="0099289D">
      <w:pPr>
        <w:tabs>
          <w:tab w:val="left" w:pos="709"/>
        </w:tabs>
        <w:spacing w:after="0" w:line="278" w:lineRule="exact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Работнику устанавливается ежегодный оплачиваемый отпуск в соответствии с установленным порядком и графиком отпусков: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99289D" w:rsidRDefault="0099289D" w:rsidP="0099289D">
      <w:pPr>
        <w:pStyle w:val="a5"/>
        <w:numPr>
          <w:ilvl w:val="0"/>
          <w:numId w:val="9"/>
        </w:numPr>
        <w:tabs>
          <w:tab w:val="left" w:pos="709"/>
        </w:tabs>
        <w:spacing w:after="0" w:line="27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55260">
        <w:rPr>
          <w:rFonts w:ascii="Times New Roman" w:eastAsia="Times New Roman" w:hAnsi="Times New Roman"/>
          <w:sz w:val="25"/>
          <w:szCs w:val="25"/>
          <w:lang w:eastAsia="ru-RU"/>
        </w:rPr>
        <w:t>основной оплачиваемый отпуск продолжительностью</w:t>
      </w:r>
      <w:r w:rsidRPr="00D5526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D55260">
        <w:rPr>
          <w:rFonts w:ascii="Times New Roman" w:eastAsia="Times New Roman" w:hAnsi="Times New Roman"/>
          <w:iCs/>
          <w:sz w:val="26"/>
          <w:szCs w:val="26"/>
          <w:lang w:eastAsia="ru-RU"/>
        </w:rPr>
        <w:t>30</w:t>
      </w:r>
      <w:r w:rsidRPr="00D5526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D55260">
        <w:rPr>
          <w:rFonts w:ascii="Times New Roman" w:eastAsia="Times New Roman" w:hAnsi="Times New Roman"/>
          <w:sz w:val="25"/>
          <w:szCs w:val="25"/>
          <w:lang w:eastAsia="ru-RU"/>
        </w:rPr>
        <w:t>календарных дней; дополнительный оплачиваемый отпуск за выслугу лет из расчета один день за полный календарный год муниципальной службы. При этом общая продолжительность ежегодного оплачиваемого отпуска и ежегодного дополнительного оплачиваемого отпуска за выслугу лет не может превышать 45 календарных дней.</w:t>
      </w:r>
    </w:p>
    <w:p w:rsidR="0099289D" w:rsidRPr="00D55260" w:rsidRDefault="0099289D" w:rsidP="0099289D">
      <w:pPr>
        <w:pStyle w:val="a5"/>
        <w:numPr>
          <w:ilvl w:val="0"/>
          <w:numId w:val="9"/>
        </w:numPr>
        <w:tabs>
          <w:tab w:val="left" w:pos="709"/>
        </w:tabs>
        <w:spacing w:after="0" w:line="27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55260">
        <w:rPr>
          <w:rFonts w:ascii="Times New Roman" w:eastAsia="Times New Roman" w:hAnsi="Times New Roman"/>
          <w:sz w:val="25"/>
          <w:szCs w:val="25"/>
          <w:lang w:eastAsia="ru-RU"/>
        </w:rPr>
        <w:t xml:space="preserve">дополнительный оплачиваемый отпуск за работу </w:t>
      </w:r>
      <w:r w:rsidR="00952449">
        <w:rPr>
          <w:rFonts w:ascii="Times New Roman" w:eastAsia="Times New Roman" w:hAnsi="Times New Roman"/>
          <w:sz w:val="25"/>
          <w:szCs w:val="25"/>
          <w:lang w:eastAsia="ru-RU"/>
        </w:rPr>
        <w:t xml:space="preserve">в </w:t>
      </w:r>
      <w:r w:rsidRPr="00D55260"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</w:t>
      </w:r>
      <w:r w:rsidR="00952449">
        <w:rPr>
          <w:rFonts w:ascii="Times New Roman" w:eastAsia="Times New Roman" w:hAnsi="Times New Roman"/>
          <w:sz w:val="25"/>
          <w:szCs w:val="25"/>
          <w:lang w:eastAsia="ru-RU"/>
        </w:rPr>
        <w:t xml:space="preserve">е </w:t>
      </w:r>
      <w:r w:rsidRPr="00D55260">
        <w:rPr>
          <w:rFonts w:ascii="Times New Roman" w:eastAsia="Times New Roman" w:hAnsi="Times New Roman"/>
          <w:sz w:val="25"/>
          <w:szCs w:val="25"/>
          <w:lang w:eastAsia="ru-RU"/>
        </w:rPr>
        <w:t xml:space="preserve"> Крайнего Севера, в количестве </w:t>
      </w:r>
      <w:r w:rsidR="00D85A4E">
        <w:rPr>
          <w:rFonts w:ascii="Times New Roman" w:eastAsia="Times New Roman" w:hAnsi="Times New Roman"/>
          <w:sz w:val="25"/>
          <w:szCs w:val="25"/>
          <w:lang w:eastAsia="ru-RU"/>
        </w:rPr>
        <w:t>24</w:t>
      </w:r>
      <w:r w:rsidRPr="00D55260">
        <w:rPr>
          <w:rFonts w:ascii="Times New Roman" w:eastAsia="Times New Roman" w:hAnsi="Times New Roman"/>
          <w:sz w:val="25"/>
          <w:szCs w:val="25"/>
          <w:lang w:eastAsia="ru-RU"/>
        </w:rPr>
        <w:t xml:space="preserve"> календарных дней.</w:t>
      </w:r>
    </w:p>
    <w:p w:rsidR="0099289D" w:rsidRPr="00894AEE" w:rsidRDefault="0099289D" w:rsidP="0099289D">
      <w:pPr>
        <w:spacing w:after="0" w:line="274" w:lineRule="exac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Оплачиваемый отпуск по желанию Работника может предоставляться по частям, при этом хотя бы одна из частей этого отпуска должна быть не менее 14 календарных дней.</w:t>
      </w:r>
    </w:p>
    <w:p w:rsidR="0099289D" w:rsidRPr="00894AEE" w:rsidRDefault="0099289D" w:rsidP="0099289D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При уходе Работника в очередной ежегодный отпуск ему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выплачивается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материальная помощь в размере </w:t>
      </w:r>
      <w:r w:rsidRPr="00894AEE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согласно положени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ю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99289D" w:rsidRDefault="0099289D" w:rsidP="0099289D">
      <w:pPr>
        <w:keepNext/>
        <w:keepLines/>
        <w:spacing w:after="0" w:line="274" w:lineRule="exact"/>
        <w:jc w:val="center"/>
        <w:outlineLvl w:val="1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99289D" w:rsidRPr="00894AEE" w:rsidRDefault="0099289D" w:rsidP="0099289D">
      <w:pPr>
        <w:keepNext/>
        <w:keepLines/>
        <w:spacing w:after="0" w:line="274" w:lineRule="exac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5. Оплата труда Работника.</w:t>
      </w:r>
    </w:p>
    <w:p w:rsidR="0099289D" w:rsidRPr="00894AEE" w:rsidRDefault="0099289D" w:rsidP="0099289D">
      <w:pPr>
        <w:spacing w:after="0" w:line="274" w:lineRule="exact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5.1. За выполнение обязанностей, предусмотренных настоящим трудовым договором, Работнику устанавливается:</w:t>
      </w:r>
    </w:p>
    <w:p w:rsidR="0099289D" w:rsidRPr="00894AEE" w:rsidRDefault="0099289D" w:rsidP="0099289D">
      <w:pPr>
        <w:numPr>
          <w:ilvl w:val="0"/>
          <w:numId w:val="4"/>
        </w:numPr>
        <w:tabs>
          <w:tab w:val="left" w:pos="356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должностной оклад в размере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1808 рублей;</w:t>
      </w:r>
    </w:p>
    <w:p w:rsidR="0099289D" w:rsidRPr="00894AEE" w:rsidRDefault="0099289D" w:rsidP="0099289D">
      <w:pPr>
        <w:numPr>
          <w:ilvl w:val="0"/>
          <w:numId w:val="4"/>
        </w:numPr>
        <w:tabs>
          <w:tab w:val="left" w:pos="356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северная надбавка 50%;</w:t>
      </w:r>
    </w:p>
    <w:p w:rsidR="0099289D" w:rsidRPr="00894AEE" w:rsidRDefault="0099289D" w:rsidP="0099289D">
      <w:pPr>
        <w:numPr>
          <w:ilvl w:val="0"/>
          <w:numId w:val="4"/>
        </w:numPr>
        <w:tabs>
          <w:tab w:val="left" w:pos="351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районный коэ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ффициент к заработной плате 1,7;</w:t>
      </w:r>
    </w:p>
    <w:p w:rsidR="0099289D" w:rsidRDefault="0099289D" w:rsidP="0099289D">
      <w:pPr>
        <w:numPr>
          <w:ilvl w:val="0"/>
          <w:numId w:val="4"/>
        </w:numPr>
        <w:tabs>
          <w:tab w:val="left" w:pos="366"/>
          <w:tab w:val="left" w:pos="709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надбавки за выслугу лет, за квалификационный разряд и другие денежные выплаты к должностному окладу устанавливаются в соответствии с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распоряжениями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главы поселения на основании действующего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законодательства Российской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Федерации и Ханты-Мансийского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автономного округа –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Югры.</w:t>
      </w:r>
    </w:p>
    <w:p w:rsidR="0099289D" w:rsidRPr="00894AEE" w:rsidRDefault="0099289D" w:rsidP="0099289D">
      <w:pPr>
        <w:tabs>
          <w:tab w:val="left" w:pos="366"/>
          <w:tab w:val="left" w:pos="2727"/>
        </w:tabs>
        <w:spacing w:after="0" w:line="274" w:lineRule="exact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При изменении оплаты труда в целом по администрации, включая изменения в связи с инфляцией, размер денежного содержания изменяется согласно действующему законодательству.</w:t>
      </w:r>
    </w:p>
    <w:p w:rsidR="0099289D" w:rsidRPr="00894AEE" w:rsidRDefault="0099289D" w:rsidP="0099289D">
      <w:pPr>
        <w:spacing w:after="0" w:line="274" w:lineRule="exact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5.2. В целях материальной заинтересованности и при условии добросовестного и в полном объеме выполнения должностных обязанностей, согласно Положению о премировании, Работнику устанавливаются следующие выплаты:</w:t>
      </w:r>
    </w:p>
    <w:p w:rsidR="0099289D" w:rsidRPr="00D55260" w:rsidRDefault="0099289D" w:rsidP="0099289D">
      <w:pPr>
        <w:pStyle w:val="a5"/>
        <w:numPr>
          <w:ilvl w:val="0"/>
          <w:numId w:val="10"/>
        </w:numPr>
        <w:tabs>
          <w:tab w:val="left" w:pos="207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55260">
        <w:rPr>
          <w:rFonts w:ascii="Times New Roman" w:eastAsia="Times New Roman" w:hAnsi="Times New Roman"/>
          <w:sz w:val="25"/>
          <w:szCs w:val="25"/>
          <w:lang w:eastAsia="ru-RU"/>
        </w:rPr>
        <w:t>премия по результатам работы за год определяется Работодателем в размере согласно положению.</w:t>
      </w:r>
    </w:p>
    <w:p w:rsidR="0099289D" w:rsidRDefault="0099289D" w:rsidP="0099289D">
      <w:pPr>
        <w:keepNext/>
        <w:keepLines/>
        <w:spacing w:after="0" w:line="278" w:lineRule="exact"/>
        <w:jc w:val="center"/>
        <w:outlineLvl w:val="1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bookmarkStart w:id="1" w:name="bookmark1"/>
    </w:p>
    <w:p w:rsidR="0099289D" w:rsidRPr="00894AEE" w:rsidRDefault="0099289D" w:rsidP="0099289D">
      <w:pPr>
        <w:keepNext/>
        <w:keepLines/>
        <w:spacing w:after="0" w:line="278" w:lineRule="exac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6. Ответственность Работника</w:t>
      </w:r>
      <w:bookmarkEnd w:id="1"/>
    </w:p>
    <w:p w:rsidR="0099289D" w:rsidRPr="00894AEE" w:rsidRDefault="0099289D" w:rsidP="0099289D">
      <w:pPr>
        <w:spacing w:after="0" w:line="278" w:lineRule="exact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Работник несет ответственность в порядке и на условиях, установленных законодательством Российской Федерации.</w:t>
      </w:r>
    </w:p>
    <w:p w:rsidR="0099289D" w:rsidRPr="00894AEE" w:rsidRDefault="0099289D" w:rsidP="0099289D">
      <w:pPr>
        <w:spacing w:after="0" w:line="278" w:lineRule="exact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За должностной проступок, за неисполнение или ненадлежащее исполнение муниципальным служащим возложенных на него обязанностей, нарушения трудовой дисциплины, превышения им должностных полномочий, за несоблюдение установленных законом ограничений, связанных с муниципальной службой, с сохранением государственной, служебной и иной тайны, предусмотренной законодательством, на муниципального служащего могут налагаться Работодателем следующие виды дисциплинарных взысканий:</w:t>
      </w:r>
    </w:p>
    <w:p w:rsidR="0099289D" w:rsidRPr="00894AEE" w:rsidRDefault="0099289D" w:rsidP="0099289D">
      <w:pPr>
        <w:tabs>
          <w:tab w:val="left" w:pos="346"/>
        </w:tabs>
        <w:spacing w:after="0" w:line="27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а)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ab/>
        <w:t>замечание</w:t>
      </w:r>
    </w:p>
    <w:p w:rsidR="0099289D" w:rsidRPr="00894AEE" w:rsidRDefault="0099289D" w:rsidP="0099289D">
      <w:pPr>
        <w:tabs>
          <w:tab w:val="left" w:pos="370"/>
        </w:tabs>
        <w:spacing w:after="0" w:line="27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б)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ab/>
        <w:t>выговор</w:t>
      </w:r>
    </w:p>
    <w:p w:rsidR="0099289D" w:rsidRPr="00894AEE" w:rsidRDefault="0099289D" w:rsidP="0099289D">
      <w:pPr>
        <w:tabs>
          <w:tab w:val="left" w:pos="289"/>
        </w:tabs>
        <w:spacing w:after="0" w:line="27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в)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ab/>
        <w:t>строгий выговор</w:t>
      </w:r>
    </w:p>
    <w:p w:rsidR="0099289D" w:rsidRPr="00894AEE" w:rsidRDefault="0099289D" w:rsidP="0099289D">
      <w:pPr>
        <w:tabs>
          <w:tab w:val="left" w:pos="279"/>
        </w:tabs>
        <w:spacing w:after="0" w:line="27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г)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ab/>
        <w:t>предупреждение о неполном служебном соответствии</w:t>
      </w:r>
    </w:p>
    <w:p w:rsidR="0099289D" w:rsidRPr="00894AEE" w:rsidRDefault="0099289D" w:rsidP="0099289D">
      <w:pPr>
        <w:tabs>
          <w:tab w:val="left" w:pos="298"/>
        </w:tabs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д</w:t>
      </w:r>
      <w:proofErr w:type="spellEnd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)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ab/>
        <w:t>увольнение с муниципальной службы по соответствующим основаниям Работник может быть привлечен к материальной ответственности в случаях, предусмотренных действующим законодательством.</w:t>
      </w:r>
    </w:p>
    <w:p w:rsidR="0099289D" w:rsidRDefault="0099289D" w:rsidP="0099289D">
      <w:pPr>
        <w:keepNext/>
        <w:keepLines/>
        <w:spacing w:after="0" w:line="274" w:lineRule="exact"/>
        <w:outlineLvl w:val="1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bookmarkStart w:id="2" w:name="bookmark2"/>
    </w:p>
    <w:p w:rsidR="0099289D" w:rsidRPr="00894AEE" w:rsidRDefault="0099289D" w:rsidP="0099289D">
      <w:pPr>
        <w:keepNext/>
        <w:keepLines/>
        <w:spacing w:after="0" w:line="274" w:lineRule="exac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7. Основания прекращения трудового договора.</w:t>
      </w:r>
      <w:bookmarkEnd w:id="2"/>
    </w:p>
    <w:p w:rsidR="0099289D" w:rsidRPr="00894AEE" w:rsidRDefault="0099289D" w:rsidP="0099289D">
      <w:pPr>
        <w:spacing w:after="0" w:line="274" w:lineRule="exact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Основанием для прекращения трудового договора является увольнение Работника по основаниям, предусмотренным действующим законодательством, в т.ч. в связи с выходом на пенсию.</w:t>
      </w:r>
    </w:p>
    <w:p w:rsidR="0099289D" w:rsidRPr="00894AEE" w:rsidRDefault="0099289D" w:rsidP="0099289D">
      <w:p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Трудовой </w:t>
      </w:r>
      <w:proofErr w:type="gramStart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договор</w:t>
      </w:r>
      <w:proofErr w:type="gramEnd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может быть расторгнут досрочно и по инициативе Работодателя в случаях:</w:t>
      </w:r>
    </w:p>
    <w:p w:rsidR="0099289D" w:rsidRPr="00894AEE" w:rsidRDefault="0099289D" w:rsidP="0099289D">
      <w:pPr>
        <w:numPr>
          <w:ilvl w:val="0"/>
          <w:numId w:val="5"/>
        </w:numPr>
        <w:tabs>
          <w:tab w:val="left" w:pos="174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прекращения г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ражданства Российской Федерации;</w:t>
      </w:r>
    </w:p>
    <w:p w:rsidR="0099289D" w:rsidRPr="00894AEE" w:rsidRDefault="0099289D" w:rsidP="0099289D">
      <w:pPr>
        <w:numPr>
          <w:ilvl w:val="0"/>
          <w:numId w:val="5"/>
        </w:numPr>
        <w:tabs>
          <w:tab w:val="left" w:pos="265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несоблюдение обязанностей и ограничений, установле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нных для муниципальных служащих;</w:t>
      </w:r>
    </w:p>
    <w:p w:rsidR="0099289D" w:rsidRPr="00894AEE" w:rsidRDefault="0099289D" w:rsidP="0099289D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разглашение сведений, составляющих государственную, служебную или иную предусмотренную законом тайну, доступ к которым муниципальный служащий получил исключительно в связи с пребыванием на муниципальной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службе;</w:t>
      </w:r>
    </w:p>
    <w:p w:rsidR="0099289D" w:rsidRPr="00894AEE" w:rsidRDefault="0099289D" w:rsidP="0099289D">
      <w:pPr>
        <w:numPr>
          <w:ilvl w:val="0"/>
          <w:numId w:val="5"/>
        </w:numPr>
        <w:tabs>
          <w:tab w:val="left" w:pos="188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достижение предельного возраста пребывания на муниципальной службе 60 лет (согласно федеральному закону от 08.01.1998 №8-ФЗ «Об основах муниципальной службы в Российской Федерации»);</w:t>
      </w:r>
    </w:p>
    <w:p w:rsidR="0099289D" w:rsidRPr="00894AEE" w:rsidRDefault="0099289D" w:rsidP="0099289D">
      <w:pPr>
        <w:numPr>
          <w:ilvl w:val="0"/>
          <w:numId w:val="5"/>
        </w:numPr>
        <w:tabs>
          <w:tab w:val="left" w:pos="260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возникновения других обстоятельств, предусмотренных федеральными законами и Законом Ханты-Мансийского автономного округа - Югры «О муниципальной службе </w:t>
      </w:r>
      <w:proofErr w:type="gramStart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в</w:t>
      </w:r>
      <w:proofErr w:type="gramEnd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Ханты-Мансийском</w:t>
      </w:r>
      <w:proofErr w:type="gramEnd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автономном округе - Югре».</w:t>
      </w:r>
    </w:p>
    <w:p w:rsidR="0099289D" w:rsidRDefault="0099289D" w:rsidP="0099289D">
      <w:pPr>
        <w:keepNext/>
        <w:keepLines/>
        <w:spacing w:after="0" w:line="283" w:lineRule="exact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99289D" w:rsidRPr="00894AEE" w:rsidRDefault="0099289D" w:rsidP="0099289D">
      <w:pPr>
        <w:keepNext/>
        <w:keepLines/>
        <w:spacing w:after="0" w:line="283" w:lineRule="exact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8. Условия трудового договора.</w:t>
      </w:r>
    </w:p>
    <w:p w:rsidR="0099289D" w:rsidRDefault="0099289D" w:rsidP="0099289D">
      <w:pPr>
        <w:spacing w:after="0" w:line="283" w:lineRule="exact"/>
        <w:ind w:firstLine="6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Настоящий трудовой договор вступает в силу с момента подписания настоящего договора обеими сторонами.</w:t>
      </w:r>
    </w:p>
    <w:p w:rsidR="0099289D" w:rsidRPr="00894AEE" w:rsidRDefault="0099289D" w:rsidP="0099289D">
      <w:pPr>
        <w:spacing w:after="0" w:line="283" w:lineRule="exact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89D" w:rsidRPr="00894AEE" w:rsidRDefault="0099289D" w:rsidP="0099289D">
      <w:pPr>
        <w:keepNext/>
        <w:keepLines/>
        <w:spacing w:after="0" w:line="274" w:lineRule="exact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9. Иные условия трудового договора</w:t>
      </w:r>
    </w:p>
    <w:p w:rsidR="0099289D" w:rsidRPr="00894AEE" w:rsidRDefault="0099289D" w:rsidP="0099289D">
      <w:pPr>
        <w:spacing w:after="0" w:line="274" w:lineRule="exact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прилагаемым к Трудовому договору, и являются его неотъемлемой частью.</w:t>
      </w:r>
    </w:p>
    <w:p w:rsidR="0099289D" w:rsidRPr="00894AEE" w:rsidRDefault="0099289D" w:rsidP="0099289D">
      <w:pPr>
        <w:spacing w:after="0" w:line="274" w:lineRule="exact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Споры и разногласия по настоящему трудовому договору, возникающие в связи с исполнением настоящего договора, разрешаются по соглашению сторон, а в сл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учае не достижения соглашения –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в </w:t>
      </w:r>
      <w:proofErr w:type="gramStart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порядке</w:t>
      </w:r>
      <w:proofErr w:type="gramEnd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установленном действующим законодательством о труде.</w:t>
      </w:r>
    </w:p>
    <w:p w:rsidR="0099289D" w:rsidRDefault="0099289D" w:rsidP="0099289D">
      <w:pPr>
        <w:spacing w:after="0" w:line="274" w:lineRule="exact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В части, не предусмотренной настоящим трудовым договором, стороны руководствуются законами, иными нормативными правовыми актами и Уставом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сельского поселения Хулимсунт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99289D" w:rsidRPr="00942E91" w:rsidRDefault="0099289D" w:rsidP="0099289D">
      <w:pPr>
        <w:spacing w:after="0" w:line="274" w:lineRule="exact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Настоящий трудовой договор составлен в двух экземплярах. Один экземпляр хранитс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я у Работодателя, второй –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у Работника. Оба экземпляра имеют одинаковую силу.</w:t>
      </w:r>
    </w:p>
    <w:p w:rsidR="0099289D" w:rsidRDefault="0099289D" w:rsidP="0099289D">
      <w:pPr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9289D" w:rsidRDefault="0099289D" w:rsidP="0099289D">
      <w:pPr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9289D" w:rsidRDefault="0099289D" w:rsidP="0099289D">
      <w:pPr>
        <w:spacing w:after="0" w:line="278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99289D" w:rsidRDefault="0099289D" w:rsidP="0099289D">
      <w:pPr>
        <w:spacing w:after="0" w:line="278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27"/>
        <w:gridCol w:w="4618"/>
      </w:tblGrid>
      <w:tr w:rsidR="0099289D" w:rsidTr="00237DAA">
        <w:tc>
          <w:tcPr>
            <w:tcW w:w="4927" w:type="dxa"/>
            <w:hideMark/>
          </w:tcPr>
          <w:p w:rsidR="0099289D" w:rsidRDefault="0099289D" w:rsidP="00237D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  <w:p w:rsidR="0099289D" w:rsidRDefault="0099289D" w:rsidP="00237D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поселения Хулимсунт</w:t>
            </w:r>
          </w:p>
          <w:p w:rsidR="0099289D" w:rsidRDefault="0099289D" w:rsidP="00237D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О.В.Баранова</w:t>
            </w:r>
          </w:p>
          <w:p w:rsidR="0099289D" w:rsidRDefault="0099289D" w:rsidP="00237D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_» 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_____ 2011 года</w:t>
            </w:r>
          </w:p>
          <w:p w:rsidR="0099289D" w:rsidRDefault="0099289D" w:rsidP="00237D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99289D" w:rsidRDefault="0099289D" w:rsidP="00237D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628156, Российская Федерация</w:t>
            </w:r>
          </w:p>
          <w:p w:rsidR="0099289D" w:rsidRDefault="0099289D" w:rsidP="00237D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округ-Югра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Тюменская область, Березовский район.</w:t>
            </w:r>
          </w:p>
          <w:p w:rsidR="0099289D" w:rsidRDefault="0099289D" w:rsidP="00237D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Администрации сельского поселения Хулимсунт,  микрорайон № 4 дом 40.</w:t>
            </w:r>
          </w:p>
        </w:tc>
        <w:tc>
          <w:tcPr>
            <w:tcW w:w="4928" w:type="dxa"/>
            <w:hideMark/>
          </w:tcPr>
          <w:p w:rsidR="0099289D" w:rsidRDefault="0099289D" w:rsidP="009928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  <w:p w:rsidR="0099289D" w:rsidRDefault="0099289D" w:rsidP="009928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 Ф.И.О.</w:t>
            </w:r>
          </w:p>
          <w:p w:rsidR="0099289D" w:rsidRDefault="0099289D" w:rsidP="009928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 ФИО)</w:t>
            </w:r>
          </w:p>
          <w:p w:rsidR="0099289D" w:rsidRDefault="0099289D" w:rsidP="009928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 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_____2013 года</w:t>
            </w:r>
          </w:p>
          <w:p w:rsidR="0099289D" w:rsidRDefault="0099289D" w:rsidP="009928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Паспорт, серия </w:t>
            </w:r>
          </w:p>
          <w:p w:rsidR="0099289D" w:rsidRDefault="0099289D" w:rsidP="009928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9289D" w:rsidRDefault="0099289D" w:rsidP="009928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99289D" w:rsidRDefault="0099289D" w:rsidP="009928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99289D" w:rsidRDefault="0099289D" w:rsidP="009928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</w:tr>
    </w:tbl>
    <w:p w:rsidR="0099289D" w:rsidRDefault="0099289D" w:rsidP="0099289D">
      <w:pPr>
        <w:spacing w:after="0" w:line="278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89D" w:rsidRDefault="0099289D" w:rsidP="0099289D"/>
    <w:p w:rsidR="00940D1F" w:rsidRDefault="00940D1F"/>
    <w:sectPr w:rsidR="00940D1F" w:rsidSect="00894AEE">
      <w:pgSz w:w="11909" w:h="16834"/>
      <w:pgMar w:top="567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4C6F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803FE0"/>
    <w:multiLevelType w:val="hybridMultilevel"/>
    <w:tmpl w:val="8D78E062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4F7C"/>
    <w:multiLevelType w:val="hybridMultilevel"/>
    <w:tmpl w:val="0B1EEB8E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5FCA"/>
    <w:multiLevelType w:val="hybridMultilevel"/>
    <w:tmpl w:val="7E7247C6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D0C0E"/>
    <w:multiLevelType w:val="hybridMultilevel"/>
    <w:tmpl w:val="2E4A4BB6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368C5"/>
    <w:multiLevelType w:val="hybridMultilevel"/>
    <w:tmpl w:val="4B765C72"/>
    <w:lvl w:ilvl="0" w:tplc="4C46913A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53CC7DED"/>
    <w:multiLevelType w:val="hybridMultilevel"/>
    <w:tmpl w:val="69B6C84C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329CD"/>
    <w:multiLevelType w:val="hybridMultilevel"/>
    <w:tmpl w:val="B91635E6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B22CE"/>
    <w:multiLevelType w:val="hybridMultilevel"/>
    <w:tmpl w:val="06C8675E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B354B"/>
    <w:multiLevelType w:val="hybridMultilevel"/>
    <w:tmpl w:val="92068FAC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89D"/>
    <w:rsid w:val="00172BD8"/>
    <w:rsid w:val="00175D59"/>
    <w:rsid w:val="004544CC"/>
    <w:rsid w:val="005B1A80"/>
    <w:rsid w:val="0076052C"/>
    <w:rsid w:val="00841B10"/>
    <w:rsid w:val="00940D1F"/>
    <w:rsid w:val="00952449"/>
    <w:rsid w:val="0099289D"/>
    <w:rsid w:val="00B42425"/>
    <w:rsid w:val="00D85A4E"/>
    <w:rsid w:val="00E0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9D"/>
    <w:pPr>
      <w:spacing w:after="200" w:line="276" w:lineRule="auto"/>
      <w:jc w:val="left"/>
    </w:pPr>
    <w:rPr>
      <w:rFonts w:ascii="Calibri" w:hAnsi="Calibr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99289D"/>
    <w:pPr>
      <w:ind w:left="720"/>
      <w:contextualSpacing/>
    </w:pPr>
  </w:style>
  <w:style w:type="paragraph" w:styleId="a6">
    <w:name w:val="No Spacing"/>
    <w:uiPriority w:val="1"/>
    <w:qFormat/>
    <w:rsid w:val="0099289D"/>
    <w:pPr>
      <w:jc w:val="left"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2013-12-02T05:39:00Z</dcterms:created>
  <dcterms:modified xsi:type="dcterms:W3CDTF">2013-12-02T05:47:00Z</dcterms:modified>
</cp:coreProperties>
</file>