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7C3673">
        <w:rPr>
          <w:b/>
          <w:i/>
        </w:rPr>
        <w:t xml:space="preserve"> 04</w:t>
      </w:r>
      <w:proofErr w:type="gramEnd"/>
      <w:r w:rsidR="006C60B9">
        <w:rPr>
          <w:b/>
          <w:i/>
        </w:rPr>
        <w:t xml:space="preserve"> </w:t>
      </w:r>
      <w:r w:rsidR="004224C4">
        <w:rPr>
          <w:b/>
          <w:i/>
        </w:rPr>
        <w:t>(</w:t>
      </w:r>
      <w:r w:rsidR="007C3673">
        <w:rPr>
          <w:b/>
          <w:i/>
        </w:rPr>
        <w:t>83</w:t>
      </w:r>
      <w:r w:rsidRPr="005A52B0">
        <w:rPr>
          <w:b/>
          <w:i/>
        </w:rPr>
        <w:t xml:space="preserve">)                                                                          </w:t>
      </w:r>
      <w:r>
        <w:rPr>
          <w:b/>
          <w:i/>
        </w:rPr>
        <w:t xml:space="preserve">                  </w:t>
      </w:r>
      <w:r w:rsidR="00656BF6">
        <w:rPr>
          <w:b/>
          <w:i/>
        </w:rPr>
        <w:t xml:space="preserve"> </w:t>
      </w:r>
      <w:r w:rsidR="00AD4FED">
        <w:rPr>
          <w:b/>
          <w:i/>
        </w:rPr>
        <w:t xml:space="preserve">                 </w:t>
      </w:r>
      <w:r w:rsidR="004224C4">
        <w:rPr>
          <w:b/>
          <w:i/>
        </w:rPr>
        <w:t xml:space="preserve"> </w:t>
      </w:r>
      <w:r w:rsidR="006C7FBB">
        <w:rPr>
          <w:b/>
          <w:i/>
        </w:rPr>
        <w:t xml:space="preserve"> </w:t>
      </w:r>
      <w:r w:rsidR="006C60B9">
        <w:rPr>
          <w:b/>
          <w:i/>
        </w:rPr>
        <w:t xml:space="preserve"> </w:t>
      </w:r>
      <w:r w:rsidR="007C3673">
        <w:rPr>
          <w:b/>
          <w:i/>
        </w:rPr>
        <w:t xml:space="preserve">   01 марта</w:t>
      </w:r>
      <w:r w:rsidR="00206EA5">
        <w:rPr>
          <w:b/>
          <w:i/>
        </w:rPr>
        <w:t xml:space="preserve">  2022</w:t>
      </w:r>
      <w:r>
        <w:rPr>
          <w:b/>
          <w:i/>
        </w:rPr>
        <w:t xml:space="preserve"> года  </w:t>
      </w:r>
    </w:p>
    <w:p w:rsidR="00303EA1" w:rsidRPr="00123C94" w:rsidRDefault="00303EA1" w:rsidP="00123C94">
      <w:pPr>
        <w:jc w:val="center"/>
        <w:rPr>
          <w:b/>
        </w:rPr>
      </w:pPr>
    </w:p>
    <w:p w:rsidR="00C66AA4" w:rsidRPr="00C66AA4" w:rsidRDefault="00C66AA4" w:rsidP="00C66AA4">
      <w:pPr>
        <w:ind w:firstLine="708"/>
        <w:jc w:val="both"/>
        <w:rPr>
          <w:sz w:val="26"/>
          <w:szCs w:val="26"/>
        </w:rPr>
      </w:pPr>
    </w:p>
    <w:p w:rsidR="00206EA5" w:rsidRPr="00ED713E" w:rsidRDefault="00206EA5" w:rsidP="00206EA5">
      <w:pPr>
        <w:pStyle w:val="a3"/>
        <w:jc w:val="center"/>
        <w:rPr>
          <w:b/>
          <w:sz w:val="22"/>
          <w:szCs w:val="22"/>
        </w:rPr>
      </w:pPr>
      <w:r w:rsidRPr="00ED713E">
        <w:rPr>
          <w:b/>
          <w:sz w:val="22"/>
          <w:szCs w:val="22"/>
        </w:rPr>
        <w:t>АДМИНИСТРАЦИЯ СЕЛЬСКОГО ПОСЕЛЕНИЯ ХУЛИМСУНТ</w:t>
      </w:r>
    </w:p>
    <w:p w:rsidR="00206EA5" w:rsidRPr="00ED713E" w:rsidRDefault="00206EA5" w:rsidP="00206EA5">
      <w:pPr>
        <w:pStyle w:val="a3"/>
        <w:jc w:val="center"/>
        <w:rPr>
          <w:b/>
          <w:sz w:val="22"/>
          <w:szCs w:val="22"/>
        </w:rPr>
      </w:pPr>
      <w:r w:rsidRPr="00ED713E">
        <w:rPr>
          <w:b/>
          <w:sz w:val="22"/>
          <w:szCs w:val="22"/>
        </w:rPr>
        <w:t>Березовский район</w:t>
      </w:r>
    </w:p>
    <w:p w:rsidR="00206EA5" w:rsidRPr="00ED713E" w:rsidRDefault="00206EA5" w:rsidP="00206EA5">
      <w:pPr>
        <w:pStyle w:val="a3"/>
        <w:jc w:val="center"/>
        <w:rPr>
          <w:b/>
          <w:sz w:val="22"/>
          <w:szCs w:val="22"/>
        </w:rPr>
      </w:pPr>
      <w:r w:rsidRPr="00ED713E">
        <w:rPr>
          <w:b/>
          <w:sz w:val="22"/>
          <w:szCs w:val="22"/>
        </w:rPr>
        <w:t>ХАНТЫ-МАНСИЙСКИЙ АВТОНОМНЫЙ ОКРУГ-ЮГРА</w:t>
      </w:r>
    </w:p>
    <w:p w:rsidR="00206EA5" w:rsidRPr="00ED713E" w:rsidRDefault="00206EA5" w:rsidP="00206EA5">
      <w:pPr>
        <w:pStyle w:val="a3"/>
        <w:jc w:val="center"/>
        <w:rPr>
          <w:b/>
          <w:sz w:val="22"/>
          <w:szCs w:val="22"/>
        </w:rPr>
      </w:pPr>
    </w:p>
    <w:p w:rsidR="00206EA5" w:rsidRPr="00ED713E" w:rsidRDefault="00206EA5" w:rsidP="00206EA5">
      <w:pPr>
        <w:pStyle w:val="a3"/>
        <w:jc w:val="center"/>
        <w:rPr>
          <w:b/>
          <w:sz w:val="22"/>
          <w:szCs w:val="22"/>
        </w:rPr>
      </w:pPr>
      <w:r w:rsidRPr="00ED713E">
        <w:rPr>
          <w:b/>
          <w:sz w:val="22"/>
          <w:szCs w:val="22"/>
        </w:rPr>
        <w:t>ПОСТАНОВЛЕНИЕ</w:t>
      </w:r>
    </w:p>
    <w:p w:rsidR="00206EA5" w:rsidRPr="00ED713E" w:rsidRDefault="00206EA5" w:rsidP="00206EA5">
      <w:pPr>
        <w:rPr>
          <w:sz w:val="22"/>
          <w:szCs w:val="22"/>
        </w:rPr>
      </w:pPr>
    </w:p>
    <w:p w:rsidR="00206EA5" w:rsidRPr="00ED713E" w:rsidRDefault="00206EA5" w:rsidP="00206EA5">
      <w:pPr>
        <w:ind w:firstLine="426"/>
        <w:rPr>
          <w:sz w:val="22"/>
          <w:szCs w:val="22"/>
        </w:rPr>
      </w:pPr>
      <w:r w:rsidRPr="00ED713E">
        <w:rPr>
          <w:sz w:val="22"/>
          <w:szCs w:val="22"/>
        </w:rPr>
        <w:t>от 08.02.2022</w:t>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t xml:space="preserve">                                                   № 9</w:t>
      </w:r>
    </w:p>
    <w:p w:rsidR="00206EA5" w:rsidRPr="00ED713E" w:rsidRDefault="00206EA5" w:rsidP="00206EA5">
      <w:pPr>
        <w:pStyle w:val="a3"/>
        <w:ind w:firstLine="426"/>
        <w:jc w:val="both"/>
        <w:rPr>
          <w:sz w:val="22"/>
          <w:szCs w:val="22"/>
        </w:rPr>
      </w:pPr>
      <w:r w:rsidRPr="00ED713E">
        <w:rPr>
          <w:sz w:val="22"/>
          <w:szCs w:val="22"/>
        </w:rPr>
        <w:t>д. Хулимсунт</w:t>
      </w:r>
    </w:p>
    <w:p w:rsidR="00206EA5" w:rsidRPr="00ED713E" w:rsidRDefault="00206EA5" w:rsidP="00206EA5">
      <w:pPr>
        <w:pStyle w:val="a3"/>
        <w:jc w:val="both"/>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tblGrid>
      <w:tr w:rsidR="00206EA5" w:rsidRPr="00ED713E" w:rsidTr="00206EA5">
        <w:trPr>
          <w:trHeight w:val="989"/>
        </w:trPr>
        <w:tc>
          <w:tcPr>
            <w:tcW w:w="5154" w:type="dxa"/>
            <w:tcBorders>
              <w:top w:val="nil"/>
              <w:left w:val="nil"/>
              <w:bottom w:val="nil"/>
              <w:right w:val="nil"/>
            </w:tcBorders>
            <w:shd w:val="clear" w:color="auto" w:fill="auto"/>
          </w:tcPr>
          <w:p w:rsidR="00206EA5" w:rsidRPr="00ED713E" w:rsidRDefault="00206EA5" w:rsidP="00206EA5">
            <w:pPr>
              <w:pStyle w:val="a3"/>
              <w:rPr>
                <w:b/>
                <w:sz w:val="22"/>
                <w:szCs w:val="22"/>
              </w:rPr>
            </w:pPr>
            <w:r w:rsidRPr="00ED713E">
              <w:rPr>
                <w:b/>
                <w:sz w:val="22"/>
                <w:szCs w:val="22"/>
              </w:rPr>
              <w:t xml:space="preserve">О внесении изменений в Постановление Администрации сельского поселения Хулимсунт № 18 от 20.02.2021 </w:t>
            </w:r>
          </w:p>
          <w:p w:rsidR="00206EA5" w:rsidRPr="00ED713E" w:rsidRDefault="00206EA5" w:rsidP="00206EA5">
            <w:pPr>
              <w:rPr>
                <w:b/>
                <w:sz w:val="22"/>
                <w:szCs w:val="22"/>
              </w:rPr>
            </w:pPr>
            <w:r w:rsidRPr="00ED713E">
              <w:rPr>
                <w:b/>
                <w:sz w:val="22"/>
                <w:szCs w:val="22"/>
              </w:rPr>
              <w:t xml:space="preserve">Об утверждении муниципальной </w:t>
            </w:r>
          </w:p>
          <w:p w:rsidR="00206EA5" w:rsidRPr="00ED713E" w:rsidRDefault="00206EA5" w:rsidP="00206EA5">
            <w:pPr>
              <w:autoSpaceDE w:val="0"/>
              <w:autoSpaceDN w:val="0"/>
              <w:adjustRightInd w:val="0"/>
              <w:rPr>
                <w:b/>
                <w:bCs/>
                <w:sz w:val="22"/>
                <w:szCs w:val="22"/>
              </w:rPr>
            </w:pPr>
            <w:r w:rsidRPr="00ED713E">
              <w:rPr>
                <w:b/>
                <w:bCs/>
                <w:sz w:val="22"/>
                <w:szCs w:val="22"/>
              </w:rPr>
              <w:t xml:space="preserve">программы «Обеспечение прав и </w:t>
            </w:r>
          </w:p>
          <w:p w:rsidR="00206EA5" w:rsidRPr="00ED713E" w:rsidRDefault="00206EA5" w:rsidP="00206EA5">
            <w:pPr>
              <w:autoSpaceDE w:val="0"/>
              <w:autoSpaceDN w:val="0"/>
              <w:adjustRightInd w:val="0"/>
              <w:rPr>
                <w:b/>
                <w:bCs/>
                <w:sz w:val="22"/>
                <w:szCs w:val="22"/>
              </w:rPr>
            </w:pPr>
            <w:r w:rsidRPr="00ED713E">
              <w:rPr>
                <w:b/>
                <w:bCs/>
                <w:sz w:val="22"/>
                <w:szCs w:val="22"/>
              </w:rPr>
              <w:t xml:space="preserve">законных интересов населения </w:t>
            </w:r>
          </w:p>
          <w:p w:rsidR="00206EA5" w:rsidRPr="00ED713E" w:rsidRDefault="00206EA5" w:rsidP="00206EA5">
            <w:pPr>
              <w:autoSpaceDE w:val="0"/>
              <w:autoSpaceDN w:val="0"/>
              <w:adjustRightInd w:val="0"/>
              <w:rPr>
                <w:b/>
                <w:bCs/>
                <w:sz w:val="22"/>
                <w:szCs w:val="22"/>
              </w:rPr>
            </w:pPr>
            <w:r w:rsidRPr="00ED713E">
              <w:rPr>
                <w:b/>
                <w:bCs/>
                <w:sz w:val="22"/>
                <w:szCs w:val="22"/>
              </w:rPr>
              <w:t xml:space="preserve">сельского поселения Хулимсунт в </w:t>
            </w:r>
          </w:p>
          <w:p w:rsidR="00206EA5" w:rsidRPr="00ED713E" w:rsidRDefault="00206EA5" w:rsidP="00206EA5">
            <w:pPr>
              <w:rPr>
                <w:b/>
                <w:sz w:val="22"/>
                <w:szCs w:val="22"/>
              </w:rPr>
            </w:pPr>
            <w:r w:rsidRPr="00ED713E">
              <w:rPr>
                <w:b/>
                <w:sz w:val="22"/>
                <w:szCs w:val="22"/>
              </w:rPr>
              <w:t>отдельных сферах жизнедеятельности»</w:t>
            </w:r>
          </w:p>
          <w:p w:rsidR="00206EA5" w:rsidRPr="00ED713E" w:rsidRDefault="00206EA5" w:rsidP="00206EA5">
            <w:pPr>
              <w:rPr>
                <w:b/>
                <w:sz w:val="22"/>
                <w:szCs w:val="22"/>
              </w:rPr>
            </w:pPr>
          </w:p>
        </w:tc>
      </w:tr>
    </w:tbl>
    <w:p w:rsidR="00206EA5" w:rsidRPr="00ED713E" w:rsidRDefault="00206EA5" w:rsidP="00206EA5">
      <w:pPr>
        <w:tabs>
          <w:tab w:val="left" w:pos="567"/>
        </w:tabs>
        <w:ind w:left="284" w:right="260" w:firstLine="709"/>
        <w:jc w:val="both"/>
        <w:rPr>
          <w:sz w:val="22"/>
          <w:szCs w:val="22"/>
        </w:rPr>
      </w:pPr>
    </w:p>
    <w:p w:rsidR="00206EA5" w:rsidRPr="00ED713E" w:rsidRDefault="00206EA5" w:rsidP="00206EA5">
      <w:pPr>
        <w:tabs>
          <w:tab w:val="left" w:pos="567"/>
        </w:tabs>
        <w:ind w:left="284" w:right="260" w:firstLine="709"/>
        <w:jc w:val="both"/>
        <w:rPr>
          <w:sz w:val="22"/>
          <w:szCs w:val="22"/>
        </w:rPr>
      </w:pPr>
      <w:r w:rsidRPr="00ED713E">
        <w:rPr>
          <w:sz w:val="22"/>
          <w:szCs w:val="22"/>
        </w:rPr>
        <w:t xml:space="preserve">В целях реализации Указа Президента Российской Федерации от 07 мая 2018 года </w:t>
      </w:r>
      <w:hyperlink r:id="rId8" w:tooltip="УКАЗ от 07.05.2018 № 204 ПРЕЗИДЕНТ РФ&#10;&#10;О НАЦИОНАЛЬНЫХ ЦЕЛЯХ И СТРАТЕГИЧЕСКИХ ЗАДАЧАХ РАЗВИТИЯ РОССИЙСКОЙ ФЕДЕРАЦИИ НА ПЕРИОД ДО 2024 ГОДА " w:history="1">
        <w:r w:rsidRPr="00ED713E">
          <w:rPr>
            <w:sz w:val="22"/>
            <w:szCs w:val="22"/>
          </w:rPr>
          <w:t>№ 204 «О национальных</w:t>
        </w:r>
      </w:hyperlink>
      <w:r w:rsidRPr="00ED713E">
        <w:rPr>
          <w:sz w:val="22"/>
          <w:szCs w:val="22"/>
        </w:rPr>
        <w:t xml:space="preserve"> целях и стратегических задачах развития Российской Федерации на период до 2024 года», в соответствии с </w:t>
      </w:r>
      <w:hyperlink r:id="rId9" w:history="1">
        <w:r w:rsidRPr="00ED713E">
          <w:rPr>
            <w:sz w:val="22"/>
            <w:szCs w:val="22"/>
          </w:rPr>
          <w:t>Бюджетным кодексом</w:t>
        </w:r>
      </w:hyperlink>
      <w:r w:rsidRPr="00ED713E">
        <w:rPr>
          <w:sz w:val="22"/>
          <w:szCs w:val="22"/>
        </w:rPr>
        <w:t xml:space="preserve"> Российской Федерации, Федеральным законом от 28.06.2014 </w:t>
      </w:r>
      <w:hyperlink r:id="rId10" w:history="1">
        <w:r w:rsidRPr="00ED713E">
          <w:rPr>
            <w:sz w:val="22"/>
            <w:szCs w:val="22"/>
          </w:rPr>
          <w:t>№ 172-ФЗ «О стратегическо</w:t>
        </w:r>
      </w:hyperlink>
      <w:r w:rsidRPr="00ED713E">
        <w:rPr>
          <w:sz w:val="22"/>
          <w:szCs w:val="22"/>
        </w:rPr>
        <w:t>м планировании в Российской Федерации», в соответствии с Федеральным законом от 06 октября 2003 года</w:t>
      </w:r>
      <w:hyperlink r:id="rId11" w:history="1">
        <w:r w:rsidRPr="00ED713E">
          <w:rPr>
            <w:sz w:val="22"/>
            <w:szCs w:val="22"/>
          </w:rPr>
          <w:t xml:space="preserve"> № 131-ФЗ «Об общих</w:t>
        </w:r>
      </w:hyperlink>
      <w:r w:rsidRPr="00ED713E">
        <w:rPr>
          <w:sz w:val="22"/>
          <w:szCs w:val="22"/>
        </w:rPr>
        <w:t xml:space="preserve"> принципах организации местного самоуправления в Российской Федерации», постановлением администрации Березовского района, постановлением администрации сельского поселения Хулимсунт от 16.12.2020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w:t>
      </w:r>
    </w:p>
    <w:p w:rsidR="00206EA5" w:rsidRPr="00ED713E" w:rsidRDefault="00206EA5" w:rsidP="00206EA5">
      <w:pPr>
        <w:tabs>
          <w:tab w:val="left" w:pos="567"/>
        </w:tabs>
        <w:ind w:left="284" w:right="260" w:firstLine="709"/>
        <w:jc w:val="both"/>
        <w:rPr>
          <w:sz w:val="22"/>
          <w:szCs w:val="22"/>
        </w:rPr>
      </w:pPr>
      <w:r w:rsidRPr="00ED713E">
        <w:rPr>
          <w:sz w:val="22"/>
          <w:szCs w:val="22"/>
        </w:rPr>
        <w:t>1.Внести в Постановление Администрации сельского поселения Хулимсунт от 20.02.2021г. №18 Об утверждении муниципальной программы «Обеспечение прав и законных   интересов населения сельского поселения Хулимсунт в отдельных сферах жизнедеятельности»:</w:t>
      </w:r>
    </w:p>
    <w:p w:rsidR="00206EA5" w:rsidRPr="00ED713E" w:rsidRDefault="00206EA5" w:rsidP="00206EA5">
      <w:pPr>
        <w:tabs>
          <w:tab w:val="left" w:pos="567"/>
        </w:tabs>
        <w:ind w:left="284" w:right="260" w:firstLine="709"/>
        <w:jc w:val="both"/>
        <w:rPr>
          <w:sz w:val="22"/>
          <w:szCs w:val="22"/>
        </w:rPr>
      </w:pPr>
      <w:r w:rsidRPr="00ED713E">
        <w:rPr>
          <w:sz w:val="22"/>
          <w:szCs w:val="22"/>
        </w:rPr>
        <w:t>1.1. Приложение 1 к постановлению «Паспорт муниципальной программы» изложить в следующей редакции согласно Приложению 1 к настоящему постановлению.</w:t>
      </w:r>
    </w:p>
    <w:p w:rsidR="00206EA5" w:rsidRPr="00ED713E" w:rsidRDefault="00206EA5" w:rsidP="00206EA5">
      <w:pPr>
        <w:tabs>
          <w:tab w:val="left" w:pos="567"/>
        </w:tabs>
        <w:ind w:left="284" w:right="260" w:firstLine="709"/>
        <w:jc w:val="both"/>
        <w:rPr>
          <w:sz w:val="22"/>
          <w:szCs w:val="22"/>
        </w:rPr>
      </w:pPr>
      <w:r w:rsidRPr="00ED713E">
        <w:rPr>
          <w:sz w:val="22"/>
          <w:szCs w:val="22"/>
        </w:rPr>
        <w:t>1.2. Таблицу 1 к Постановлению изложить в следующей редакции согласно Приложению 2 к настоящему постановлению.</w:t>
      </w:r>
    </w:p>
    <w:p w:rsidR="00206EA5" w:rsidRPr="00ED713E" w:rsidRDefault="00206EA5" w:rsidP="00206EA5">
      <w:pPr>
        <w:tabs>
          <w:tab w:val="left" w:pos="567"/>
        </w:tabs>
        <w:ind w:left="284" w:right="260" w:firstLine="709"/>
        <w:jc w:val="both"/>
        <w:rPr>
          <w:sz w:val="22"/>
          <w:szCs w:val="22"/>
        </w:rPr>
      </w:pPr>
      <w:r w:rsidRPr="00ED713E">
        <w:rPr>
          <w:sz w:val="22"/>
          <w:szCs w:val="22"/>
        </w:rPr>
        <w:t>1.2. Таблицу 2 к Постановлению изложить в следующей редакции согласно Приложению 3 к настоящему постановлению.</w:t>
      </w:r>
    </w:p>
    <w:p w:rsidR="00206EA5" w:rsidRPr="00ED713E" w:rsidRDefault="00206EA5" w:rsidP="00206EA5">
      <w:pPr>
        <w:tabs>
          <w:tab w:val="left" w:pos="1560"/>
        </w:tabs>
        <w:ind w:left="284" w:right="260" w:firstLine="709"/>
        <w:jc w:val="both"/>
        <w:rPr>
          <w:sz w:val="22"/>
          <w:szCs w:val="22"/>
        </w:rPr>
      </w:pPr>
      <w:r w:rsidRPr="00ED713E">
        <w:rPr>
          <w:sz w:val="22"/>
          <w:szCs w:val="22"/>
        </w:rPr>
        <w:t>2. Обнародовать настоящее постановление путем размещения в общественно</w:t>
      </w:r>
    </w:p>
    <w:p w:rsidR="00206EA5" w:rsidRPr="00ED713E" w:rsidRDefault="00206EA5" w:rsidP="00206EA5">
      <w:pPr>
        <w:tabs>
          <w:tab w:val="left" w:pos="1560"/>
        </w:tabs>
        <w:ind w:left="284" w:right="260" w:firstLine="709"/>
        <w:jc w:val="both"/>
        <w:rPr>
          <w:sz w:val="22"/>
          <w:szCs w:val="22"/>
        </w:rPr>
      </w:pPr>
      <w:r w:rsidRPr="00ED713E">
        <w:rPr>
          <w:sz w:val="22"/>
          <w:szCs w:val="22"/>
        </w:rPr>
        <w:t>доступных местах и на официальном веб-сайте сельского поселения Хулимсунт.</w:t>
      </w:r>
    </w:p>
    <w:p w:rsidR="00206EA5" w:rsidRPr="00ED713E" w:rsidRDefault="00206EA5" w:rsidP="00206EA5">
      <w:pPr>
        <w:tabs>
          <w:tab w:val="left" w:pos="567"/>
          <w:tab w:val="left" w:pos="1276"/>
          <w:tab w:val="left" w:pos="1418"/>
        </w:tabs>
        <w:ind w:left="284" w:right="260" w:firstLine="709"/>
        <w:jc w:val="both"/>
        <w:rPr>
          <w:sz w:val="22"/>
          <w:szCs w:val="22"/>
        </w:rPr>
      </w:pPr>
      <w:r w:rsidRPr="00ED713E">
        <w:rPr>
          <w:sz w:val="22"/>
          <w:szCs w:val="22"/>
        </w:rPr>
        <w:t>3. Настоящее постановление вступает в силу после его официального обнародования.</w:t>
      </w:r>
    </w:p>
    <w:p w:rsidR="00206EA5" w:rsidRPr="00ED713E" w:rsidRDefault="00206EA5" w:rsidP="00206EA5">
      <w:pPr>
        <w:tabs>
          <w:tab w:val="left" w:pos="567"/>
          <w:tab w:val="left" w:pos="1560"/>
        </w:tabs>
        <w:ind w:left="284" w:right="260" w:firstLine="709"/>
        <w:jc w:val="both"/>
        <w:rPr>
          <w:sz w:val="22"/>
          <w:szCs w:val="22"/>
        </w:rPr>
      </w:pPr>
      <w:r w:rsidRPr="00ED713E">
        <w:rPr>
          <w:rFonts w:eastAsia="Calibri"/>
          <w:sz w:val="22"/>
          <w:szCs w:val="22"/>
        </w:rPr>
        <w:t xml:space="preserve">4. </w:t>
      </w:r>
      <w:r w:rsidRPr="00ED713E">
        <w:rPr>
          <w:sz w:val="22"/>
          <w:szCs w:val="22"/>
        </w:rPr>
        <w:t>Контроль над исполнением настоящего постановления оставляю за главой сельского поселения Я.В. Ануфриевым.</w:t>
      </w:r>
    </w:p>
    <w:p w:rsidR="00206EA5" w:rsidRPr="00ED713E" w:rsidRDefault="00206EA5" w:rsidP="00206EA5">
      <w:pPr>
        <w:autoSpaceDE w:val="0"/>
        <w:autoSpaceDN w:val="0"/>
        <w:adjustRightInd w:val="0"/>
        <w:spacing w:line="240" w:lineRule="atLeast"/>
        <w:jc w:val="both"/>
        <w:rPr>
          <w:sz w:val="22"/>
          <w:szCs w:val="22"/>
        </w:rPr>
      </w:pPr>
    </w:p>
    <w:p w:rsidR="00206EA5" w:rsidRPr="00ED713E" w:rsidRDefault="00206EA5" w:rsidP="00206EA5">
      <w:pPr>
        <w:tabs>
          <w:tab w:val="left" w:pos="567"/>
        </w:tabs>
        <w:jc w:val="both"/>
        <w:rPr>
          <w:sz w:val="22"/>
          <w:szCs w:val="22"/>
        </w:rPr>
      </w:pPr>
      <w:r w:rsidRPr="00ED713E">
        <w:rPr>
          <w:sz w:val="22"/>
          <w:szCs w:val="22"/>
        </w:rPr>
        <w:t xml:space="preserve">      Глава сельского  </w:t>
      </w:r>
    </w:p>
    <w:p w:rsidR="00206EA5" w:rsidRPr="00ED713E" w:rsidRDefault="00206EA5" w:rsidP="00206EA5">
      <w:pPr>
        <w:tabs>
          <w:tab w:val="left" w:pos="567"/>
        </w:tabs>
        <w:jc w:val="both"/>
        <w:rPr>
          <w:sz w:val="22"/>
          <w:szCs w:val="22"/>
        </w:rPr>
      </w:pPr>
      <w:r w:rsidRPr="00ED713E">
        <w:rPr>
          <w:sz w:val="22"/>
          <w:szCs w:val="22"/>
        </w:rPr>
        <w:t xml:space="preserve">      поселения Хулимсунт                                                                                                   Ануфриев Я.В.</w:t>
      </w:r>
    </w:p>
    <w:p w:rsidR="00206EA5" w:rsidRPr="00ED713E" w:rsidRDefault="00206EA5" w:rsidP="00206EA5">
      <w:pPr>
        <w:widowControl w:val="0"/>
        <w:autoSpaceDE w:val="0"/>
        <w:autoSpaceDN w:val="0"/>
        <w:adjustRightInd w:val="0"/>
        <w:outlineLvl w:val="0"/>
        <w:rPr>
          <w:b/>
          <w:bCs/>
          <w:sz w:val="22"/>
          <w:szCs w:val="22"/>
        </w:rPr>
      </w:pPr>
    </w:p>
    <w:p w:rsidR="00206EA5" w:rsidRPr="00ED713E" w:rsidRDefault="00206EA5" w:rsidP="00206EA5">
      <w:pPr>
        <w:widowControl w:val="0"/>
        <w:autoSpaceDE w:val="0"/>
        <w:autoSpaceDN w:val="0"/>
        <w:adjustRightInd w:val="0"/>
        <w:outlineLvl w:val="0"/>
        <w:rPr>
          <w:b/>
          <w:bCs/>
          <w:sz w:val="22"/>
          <w:szCs w:val="22"/>
        </w:rPr>
      </w:pPr>
    </w:p>
    <w:p w:rsidR="00206EA5" w:rsidRPr="00ED713E" w:rsidRDefault="00206EA5" w:rsidP="00206EA5">
      <w:pPr>
        <w:widowControl w:val="0"/>
        <w:autoSpaceDE w:val="0"/>
        <w:autoSpaceDN w:val="0"/>
        <w:adjustRightInd w:val="0"/>
        <w:outlineLvl w:val="0"/>
        <w:rPr>
          <w:b/>
          <w:bCs/>
          <w:sz w:val="22"/>
          <w:szCs w:val="22"/>
        </w:rPr>
      </w:pPr>
    </w:p>
    <w:p w:rsidR="00206EA5" w:rsidRPr="00ED713E" w:rsidRDefault="00206EA5" w:rsidP="00206EA5">
      <w:pPr>
        <w:widowControl w:val="0"/>
        <w:autoSpaceDE w:val="0"/>
        <w:autoSpaceDN w:val="0"/>
        <w:adjustRightInd w:val="0"/>
        <w:jc w:val="right"/>
        <w:outlineLvl w:val="0"/>
        <w:rPr>
          <w:bCs/>
          <w:sz w:val="22"/>
          <w:szCs w:val="22"/>
        </w:rPr>
      </w:pPr>
      <w:r w:rsidRPr="00ED713E">
        <w:rPr>
          <w:bCs/>
          <w:sz w:val="22"/>
          <w:szCs w:val="22"/>
        </w:rPr>
        <w:t>Приложение 1 к Постановлению</w:t>
      </w:r>
    </w:p>
    <w:p w:rsidR="00206EA5" w:rsidRPr="00ED713E" w:rsidRDefault="00206EA5" w:rsidP="00206EA5">
      <w:pPr>
        <w:widowControl w:val="0"/>
        <w:autoSpaceDE w:val="0"/>
        <w:autoSpaceDN w:val="0"/>
        <w:adjustRightInd w:val="0"/>
        <w:jc w:val="right"/>
        <w:outlineLvl w:val="0"/>
        <w:rPr>
          <w:bCs/>
          <w:sz w:val="22"/>
          <w:szCs w:val="22"/>
        </w:rPr>
      </w:pPr>
      <w:r w:rsidRPr="00ED713E">
        <w:rPr>
          <w:bCs/>
          <w:sz w:val="22"/>
          <w:szCs w:val="22"/>
        </w:rPr>
        <w:t>от 08.02.2022 № 9</w:t>
      </w:r>
    </w:p>
    <w:p w:rsidR="00206EA5" w:rsidRPr="00ED713E" w:rsidRDefault="00206EA5" w:rsidP="00206EA5">
      <w:pPr>
        <w:widowControl w:val="0"/>
        <w:autoSpaceDE w:val="0"/>
        <w:autoSpaceDN w:val="0"/>
        <w:adjustRightInd w:val="0"/>
        <w:outlineLvl w:val="0"/>
        <w:rPr>
          <w:b/>
          <w:bCs/>
          <w:sz w:val="22"/>
          <w:szCs w:val="22"/>
        </w:rPr>
      </w:pPr>
    </w:p>
    <w:p w:rsidR="00206EA5" w:rsidRPr="00ED713E" w:rsidRDefault="00206EA5" w:rsidP="00206EA5">
      <w:pPr>
        <w:pStyle w:val="ConsPlusTitle"/>
        <w:widowControl/>
        <w:jc w:val="center"/>
        <w:rPr>
          <w:sz w:val="22"/>
          <w:szCs w:val="22"/>
        </w:rPr>
      </w:pPr>
      <w:r w:rsidRPr="00ED713E">
        <w:rPr>
          <w:sz w:val="22"/>
          <w:szCs w:val="22"/>
        </w:rPr>
        <w:t xml:space="preserve">ПАСПОРТ МУНИЦИПАЛЬНОЙ ПРОГРАММЫ </w:t>
      </w:r>
    </w:p>
    <w:p w:rsidR="00206EA5" w:rsidRPr="00AA3161" w:rsidRDefault="00206EA5" w:rsidP="00206EA5">
      <w:pPr>
        <w:jc w:val="center"/>
      </w:pPr>
      <w:r w:rsidRPr="00ED713E">
        <w:rPr>
          <w:sz w:val="22"/>
          <w:szCs w:val="22"/>
        </w:rPr>
        <w:t xml:space="preserve"> </w:t>
      </w:r>
      <w:r w:rsidRPr="00AA3161">
        <w:t>«Обеспечение прав и законных интересов населения сельского поселения Хулимсунт в отдельных сферах жизнедеятельности»</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845"/>
      </w:tblGrid>
      <w:tr w:rsidR="00206EA5" w:rsidRPr="00AA3161" w:rsidTr="00F36EE3">
        <w:tc>
          <w:tcPr>
            <w:tcW w:w="4361" w:type="dxa"/>
          </w:tcPr>
          <w:p w:rsidR="00206EA5" w:rsidRPr="00AA3161" w:rsidRDefault="00206EA5" w:rsidP="00206EA5">
            <w:r w:rsidRPr="00AA3161">
              <w:t>Наименование муниципальной программы</w:t>
            </w:r>
          </w:p>
        </w:tc>
        <w:tc>
          <w:tcPr>
            <w:tcW w:w="5845" w:type="dxa"/>
          </w:tcPr>
          <w:p w:rsidR="00206EA5" w:rsidRPr="00AA3161" w:rsidRDefault="00206EA5" w:rsidP="00206EA5">
            <w:pPr>
              <w:jc w:val="both"/>
            </w:pPr>
            <w:r w:rsidRPr="00AA3161">
              <w:t xml:space="preserve">Обеспечение прав и законных интересов населения сельского поселения Хулимсунт в отдельных сферах жизнедеятельности </w:t>
            </w:r>
          </w:p>
        </w:tc>
      </w:tr>
      <w:tr w:rsidR="00206EA5" w:rsidRPr="00AA3161" w:rsidTr="00F36EE3">
        <w:tc>
          <w:tcPr>
            <w:tcW w:w="4361" w:type="dxa"/>
          </w:tcPr>
          <w:p w:rsidR="00206EA5" w:rsidRPr="00AA3161" w:rsidRDefault="00206EA5" w:rsidP="00206EA5">
            <w:r w:rsidRPr="00AA3161">
              <w:t xml:space="preserve">Дата утверждения </w:t>
            </w:r>
            <w:proofErr w:type="spellStart"/>
            <w:r w:rsidRPr="00AA3161">
              <w:t>муни-ципальной</w:t>
            </w:r>
            <w:proofErr w:type="spellEnd"/>
            <w:r w:rsidRPr="00AA3161">
              <w:t xml:space="preserve"> программы (наименование и номер соответствующего норма-</w:t>
            </w:r>
            <w:proofErr w:type="spellStart"/>
            <w:r w:rsidRPr="00AA3161">
              <w:t>тивного</w:t>
            </w:r>
            <w:proofErr w:type="spellEnd"/>
            <w:r w:rsidRPr="00AA3161">
              <w:t xml:space="preserve"> правового акта)</w:t>
            </w:r>
          </w:p>
        </w:tc>
        <w:tc>
          <w:tcPr>
            <w:tcW w:w="5845" w:type="dxa"/>
          </w:tcPr>
          <w:p w:rsidR="00206EA5" w:rsidRPr="00AA3161" w:rsidRDefault="00206EA5" w:rsidP="00206EA5">
            <w:pPr>
              <w:jc w:val="both"/>
            </w:pPr>
            <w:r w:rsidRPr="00AA3161">
              <w:t>Постановление администрации сельского поселения Хулимсунт от 20.02.2021 №18</w:t>
            </w:r>
          </w:p>
          <w:p w:rsidR="00206EA5" w:rsidRPr="00AA3161" w:rsidRDefault="00206EA5" w:rsidP="00206EA5">
            <w:pPr>
              <w:jc w:val="both"/>
            </w:pPr>
            <w:r w:rsidRPr="00AA3161">
              <w:t xml:space="preserve">О муниципальной программе «Обеспечение прав и законных интересов населения сельского поселения Хулимсунт в отдельных сферах жизнедеятельности» и признании утратившими силу некоторых муниципальных правовых актов администрации </w:t>
            </w:r>
          </w:p>
          <w:p w:rsidR="00206EA5" w:rsidRPr="00AA3161" w:rsidRDefault="00206EA5" w:rsidP="00206EA5">
            <w:pPr>
              <w:jc w:val="both"/>
            </w:pPr>
            <w:r w:rsidRPr="00AA3161">
              <w:t>сельского поселения Хулимсунт»</w:t>
            </w:r>
          </w:p>
          <w:p w:rsidR="00206EA5" w:rsidRPr="00AA3161" w:rsidRDefault="00206EA5" w:rsidP="00206EA5">
            <w:pPr>
              <w:jc w:val="both"/>
            </w:pPr>
          </w:p>
        </w:tc>
      </w:tr>
      <w:tr w:rsidR="00206EA5" w:rsidRPr="00AA3161" w:rsidTr="00F36EE3">
        <w:tc>
          <w:tcPr>
            <w:tcW w:w="4361" w:type="dxa"/>
          </w:tcPr>
          <w:p w:rsidR="00206EA5" w:rsidRPr="00AA3161" w:rsidRDefault="00206EA5" w:rsidP="00206EA5">
            <w:r w:rsidRPr="00AA3161">
              <w:t>Ответственный исполнитель муниципальной программы</w:t>
            </w:r>
          </w:p>
        </w:tc>
        <w:tc>
          <w:tcPr>
            <w:tcW w:w="5845" w:type="dxa"/>
          </w:tcPr>
          <w:p w:rsidR="00206EA5" w:rsidRPr="00AA3161" w:rsidRDefault="00206EA5" w:rsidP="00206EA5">
            <w:pPr>
              <w:jc w:val="both"/>
            </w:pPr>
            <w:r w:rsidRPr="00AA3161">
              <w:t>Администрация сельского поселения Хулимсунт</w:t>
            </w:r>
          </w:p>
        </w:tc>
      </w:tr>
      <w:tr w:rsidR="00206EA5" w:rsidRPr="00AA3161" w:rsidTr="00F36EE3">
        <w:tc>
          <w:tcPr>
            <w:tcW w:w="4361" w:type="dxa"/>
          </w:tcPr>
          <w:p w:rsidR="00206EA5" w:rsidRPr="00AA3161" w:rsidRDefault="00206EA5" w:rsidP="00206EA5">
            <w:r w:rsidRPr="00AA3161">
              <w:t>Соисполнитель муниципальной программы</w:t>
            </w:r>
          </w:p>
        </w:tc>
        <w:tc>
          <w:tcPr>
            <w:tcW w:w="5845" w:type="dxa"/>
          </w:tcPr>
          <w:p w:rsidR="00206EA5" w:rsidRPr="00AA3161" w:rsidRDefault="00206EA5" w:rsidP="00206EA5">
            <w:pPr>
              <w:jc w:val="both"/>
            </w:pPr>
            <w:r w:rsidRPr="00AA3161">
              <w:t>Главный специалист по работе с населением</w:t>
            </w:r>
          </w:p>
        </w:tc>
      </w:tr>
      <w:tr w:rsidR="00206EA5" w:rsidRPr="00AA3161" w:rsidTr="00F36EE3">
        <w:tc>
          <w:tcPr>
            <w:tcW w:w="4361" w:type="dxa"/>
          </w:tcPr>
          <w:p w:rsidR="00206EA5" w:rsidRPr="00AA3161" w:rsidRDefault="00206EA5" w:rsidP="00206EA5">
            <w:pPr>
              <w:rPr>
                <w:highlight w:val="yellow"/>
              </w:rPr>
            </w:pPr>
            <w:r w:rsidRPr="00AA3161">
              <w:t>Цели муниципальной программы</w:t>
            </w:r>
          </w:p>
        </w:tc>
        <w:tc>
          <w:tcPr>
            <w:tcW w:w="5845" w:type="dxa"/>
          </w:tcPr>
          <w:p w:rsidR="00206EA5" w:rsidRPr="00AA3161" w:rsidRDefault="00206EA5" w:rsidP="00206EA5">
            <w:pPr>
              <w:jc w:val="both"/>
            </w:pPr>
            <w:r w:rsidRPr="00AA3161">
              <w:t>1. Совершенствование системы социальной профилактики правонарушений, правовой грамотности и правосознания граждан.</w:t>
            </w:r>
          </w:p>
          <w:p w:rsidR="00206EA5" w:rsidRPr="00AA3161" w:rsidRDefault="00206EA5" w:rsidP="00206EA5">
            <w:pPr>
              <w:jc w:val="both"/>
            </w:pPr>
            <w:r w:rsidRPr="00AA3161">
              <w:t>2. Совершенствование системы первичной профилактики немедицинского потребления наркотиков.</w:t>
            </w:r>
          </w:p>
          <w:p w:rsidR="00206EA5" w:rsidRPr="00AA3161" w:rsidRDefault="00206EA5" w:rsidP="00206EA5">
            <w:pPr>
              <w:jc w:val="both"/>
              <w:rPr>
                <w:highlight w:val="yellow"/>
              </w:rPr>
            </w:pPr>
            <w:r w:rsidRPr="00AA3161">
              <w:t xml:space="preserve">3. Профилактика экстремизма и терроризма в сельском поселении Хулимсунт.                                       </w:t>
            </w:r>
          </w:p>
        </w:tc>
      </w:tr>
      <w:tr w:rsidR="00206EA5" w:rsidRPr="00AA3161" w:rsidTr="00F36EE3">
        <w:tc>
          <w:tcPr>
            <w:tcW w:w="4361" w:type="dxa"/>
          </w:tcPr>
          <w:p w:rsidR="00206EA5" w:rsidRPr="00AA3161" w:rsidRDefault="00206EA5" w:rsidP="00206EA5">
            <w:r w:rsidRPr="00AA3161">
              <w:t>Задачи муниципальной программы</w:t>
            </w:r>
          </w:p>
        </w:tc>
        <w:tc>
          <w:tcPr>
            <w:tcW w:w="5845" w:type="dxa"/>
          </w:tcPr>
          <w:p w:rsidR="00206EA5" w:rsidRPr="00AA3161" w:rsidRDefault="00206EA5" w:rsidP="00206EA5">
            <w:r w:rsidRPr="00AA3161">
              <w:t>1. Развитие правовой поддержки и правовой грамотности граждан.</w:t>
            </w:r>
          </w:p>
          <w:p w:rsidR="00206EA5" w:rsidRPr="00AA3161" w:rsidRDefault="00206EA5" w:rsidP="00206EA5">
            <w:r w:rsidRPr="00AA3161">
              <w:t>2. Развитие профилактической антинаркотической деятельности.</w:t>
            </w:r>
          </w:p>
          <w:p w:rsidR="00206EA5" w:rsidRPr="00AA3161" w:rsidRDefault="00206EA5" w:rsidP="00206EA5">
            <w:pPr>
              <w:pStyle w:val="ConsPlusCell"/>
              <w:widowControl/>
              <w:jc w:val="both"/>
              <w:rPr>
                <w:rFonts w:ascii="Times New Roman" w:hAnsi="Times New Roman" w:cs="Times New Roman"/>
                <w:sz w:val="24"/>
                <w:szCs w:val="24"/>
              </w:rPr>
            </w:pPr>
            <w:r w:rsidRPr="00AA3161">
              <w:rPr>
                <w:rFonts w:ascii="Times New Roman" w:hAnsi="Times New Roman" w:cs="Times New Roman"/>
                <w:sz w:val="24"/>
                <w:szCs w:val="24"/>
              </w:rPr>
              <w:t>3. Ведение профилактической работы по формированию у  населения сельского поселения Хулимсунт, в том числе молодежной  среде, толерантного сознания и поведения, обеспечивающей противодействие пропаганде экстремизма и терроризма.</w:t>
            </w:r>
          </w:p>
        </w:tc>
      </w:tr>
      <w:tr w:rsidR="00206EA5" w:rsidRPr="00AA3161" w:rsidTr="00F36EE3">
        <w:tc>
          <w:tcPr>
            <w:tcW w:w="4361" w:type="dxa"/>
          </w:tcPr>
          <w:p w:rsidR="00206EA5" w:rsidRPr="00AA3161" w:rsidRDefault="00206EA5" w:rsidP="00206EA5">
            <w:r w:rsidRPr="00AA3161">
              <w:t>Сроки реализации муниципальной программы</w:t>
            </w:r>
          </w:p>
        </w:tc>
        <w:tc>
          <w:tcPr>
            <w:tcW w:w="5845" w:type="dxa"/>
          </w:tcPr>
          <w:p w:rsidR="00206EA5" w:rsidRPr="00AA3161" w:rsidRDefault="00206EA5" w:rsidP="00206EA5">
            <w:pPr>
              <w:jc w:val="both"/>
            </w:pPr>
            <w:r w:rsidRPr="00AA3161">
              <w:t>2021-2025 годы и на период 2026-2030 годов</w:t>
            </w:r>
          </w:p>
        </w:tc>
      </w:tr>
      <w:tr w:rsidR="00206EA5" w:rsidRPr="00AA3161" w:rsidTr="00F36EE3">
        <w:tc>
          <w:tcPr>
            <w:tcW w:w="4361" w:type="dxa"/>
          </w:tcPr>
          <w:p w:rsidR="00206EA5" w:rsidRPr="00AA3161" w:rsidRDefault="00206EA5" w:rsidP="00206EA5">
            <w:r w:rsidRPr="00AA3161">
              <w:t>Перечень подпрограмм</w:t>
            </w:r>
          </w:p>
        </w:tc>
        <w:tc>
          <w:tcPr>
            <w:tcW w:w="5845" w:type="dxa"/>
          </w:tcPr>
          <w:p w:rsidR="00206EA5" w:rsidRPr="00AA3161" w:rsidRDefault="00206EA5" w:rsidP="00206EA5">
            <w:pPr>
              <w:jc w:val="both"/>
            </w:pPr>
            <w:r w:rsidRPr="00AA3161">
              <w:t>1. Профилактика правонарушений.</w:t>
            </w:r>
          </w:p>
          <w:p w:rsidR="00206EA5" w:rsidRPr="00AA3161" w:rsidRDefault="00206EA5" w:rsidP="00206EA5">
            <w:pPr>
              <w:jc w:val="both"/>
            </w:pPr>
            <w:r w:rsidRPr="00AA3161">
              <w:t>2. Профилактика незаконного оборота и потребления наркотических средств и психотропных веществ в сельском поселении Хулимсунт.</w:t>
            </w:r>
          </w:p>
          <w:p w:rsidR="00206EA5" w:rsidRPr="00AA3161" w:rsidRDefault="00206EA5" w:rsidP="00206EA5">
            <w:pPr>
              <w:jc w:val="both"/>
            </w:pPr>
            <w:r w:rsidRPr="00AA3161">
              <w:t>3. Профилактика экстремизма и терроризма.</w:t>
            </w:r>
          </w:p>
        </w:tc>
      </w:tr>
      <w:tr w:rsidR="00206EA5" w:rsidRPr="00AA3161" w:rsidTr="00F36EE3">
        <w:tc>
          <w:tcPr>
            <w:tcW w:w="4361" w:type="dxa"/>
          </w:tcPr>
          <w:p w:rsidR="00206EA5" w:rsidRPr="00AA3161" w:rsidRDefault="00206EA5" w:rsidP="00206EA5">
            <w:r w:rsidRPr="00AA3161">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5845" w:type="dxa"/>
          </w:tcPr>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 xml:space="preserve">     Общий объем финансирования Программы в 2021-2025 годах и на период 2026-2030 годов составит 249,7 тыс. рублей, в том числе:</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2021 год – 73,7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2022 год – 58,0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2023год – 59,0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lastRenderedPageBreak/>
              <w:t>2024 год – 59,0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2025 год – 0,0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 xml:space="preserve">2026-2030 годы – 0,0 тыс. рублей; </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 xml:space="preserve">            из них объем финансирования Программы из бюджета сельского поселения в 2021-2025 годах и на период 2026-2030 годов составит 33,3 тыс. рублей, в том числе:</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2021 год – 14,9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2022 год – 9,0 тыс. рублей;</w:t>
            </w:r>
          </w:p>
          <w:p w:rsidR="00206EA5" w:rsidRPr="00AA3161" w:rsidRDefault="00206EA5" w:rsidP="00206EA5">
            <w:r w:rsidRPr="00AA3161">
              <w:rPr>
                <w:rStyle w:val="CharStyle8"/>
                <w:sz w:val="24"/>
                <w:szCs w:val="24"/>
              </w:rPr>
              <w:t>2023 год – 9,2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2024 год – 9,2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2025 год – 0,0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 xml:space="preserve">2026-2030 годы – 0,0 тыс. рублей; </w:t>
            </w:r>
          </w:p>
          <w:p w:rsidR="00206EA5" w:rsidRPr="00AA3161" w:rsidRDefault="00206EA5" w:rsidP="00206EA5">
            <w:pPr>
              <w:pStyle w:val="ConsPlusNonformat"/>
              <w:tabs>
                <w:tab w:val="left" w:pos="575"/>
              </w:tabs>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 xml:space="preserve">     из них объем финансирования Программы из бюджета автономного округа в 2021-2025 годах и на период 2026-2030 годов составит 207,40 тыс. рублей, в том числе:</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2021 год – 58,8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2022 год – 49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2023 год – 49,8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2024 год – 49,8 тыс. рублей;</w:t>
            </w:r>
          </w:p>
          <w:p w:rsidR="00206EA5" w:rsidRPr="00AA3161" w:rsidRDefault="00206EA5" w:rsidP="00206EA5">
            <w:pPr>
              <w:pStyle w:val="ConsPlusNonformat"/>
              <w:jc w:val="both"/>
              <w:rPr>
                <w:rStyle w:val="CharStyle8"/>
                <w:rFonts w:ascii="Times New Roman" w:hAnsi="Times New Roman" w:cs="Times New Roman"/>
                <w:b w:val="0"/>
                <w:sz w:val="24"/>
                <w:szCs w:val="24"/>
              </w:rPr>
            </w:pPr>
            <w:r w:rsidRPr="00AA3161">
              <w:rPr>
                <w:rStyle w:val="CharStyle8"/>
                <w:rFonts w:ascii="Times New Roman" w:hAnsi="Times New Roman" w:cs="Times New Roman"/>
                <w:sz w:val="24"/>
                <w:szCs w:val="24"/>
              </w:rPr>
              <w:t>2025 год – 0,0 тыс. рублей;</w:t>
            </w:r>
          </w:p>
          <w:p w:rsidR="00206EA5" w:rsidRPr="00AA3161" w:rsidRDefault="00206EA5" w:rsidP="00206EA5">
            <w:pPr>
              <w:pStyle w:val="ConsPlusNonformat"/>
              <w:jc w:val="both"/>
              <w:rPr>
                <w:rFonts w:ascii="Times New Roman" w:hAnsi="Times New Roman" w:cs="Times New Roman"/>
                <w:bCs/>
                <w:sz w:val="24"/>
                <w:szCs w:val="24"/>
                <w:lang w:eastAsia="ar-SA"/>
              </w:rPr>
            </w:pPr>
            <w:r w:rsidRPr="00AA3161">
              <w:rPr>
                <w:rStyle w:val="CharStyle8"/>
                <w:rFonts w:ascii="Times New Roman" w:hAnsi="Times New Roman" w:cs="Times New Roman"/>
                <w:sz w:val="24"/>
                <w:szCs w:val="24"/>
              </w:rPr>
              <w:t xml:space="preserve">2026-2030 годы – 0,0 тыс. рублей; </w:t>
            </w:r>
          </w:p>
        </w:tc>
      </w:tr>
      <w:tr w:rsidR="00206EA5" w:rsidRPr="00AA3161" w:rsidTr="00F36EE3">
        <w:tc>
          <w:tcPr>
            <w:tcW w:w="4361" w:type="dxa"/>
          </w:tcPr>
          <w:p w:rsidR="00206EA5" w:rsidRPr="00AA3161" w:rsidRDefault="00206EA5" w:rsidP="00206EA5">
            <w:pPr>
              <w:jc w:val="both"/>
              <w:rPr>
                <w:b/>
              </w:rPr>
            </w:pPr>
            <w:r w:rsidRPr="00AA3161">
              <w:lastRenderedPageBreak/>
              <w:t>Целевые показатели муниципальной программы (показатели социально-экономической эффективности</w:t>
            </w:r>
          </w:p>
          <w:p w:rsidR="00206EA5" w:rsidRPr="00AA3161" w:rsidRDefault="00206EA5" w:rsidP="00206EA5">
            <w:bookmarkStart w:id="0" w:name="_GoBack"/>
            <w:bookmarkEnd w:id="0"/>
          </w:p>
        </w:tc>
        <w:tc>
          <w:tcPr>
            <w:tcW w:w="5845" w:type="dxa"/>
          </w:tcPr>
          <w:p w:rsidR="00206EA5" w:rsidRPr="00AA3161" w:rsidRDefault="00206EA5" w:rsidP="00206EA5">
            <w:pPr>
              <w:jc w:val="both"/>
              <w:rPr>
                <w:i/>
              </w:rPr>
            </w:pPr>
            <w:r w:rsidRPr="00AA3161">
              <w:t xml:space="preserve">- Количество мероприятий информационно-пропагандистского сопровождения деятельности по противодействию терроризму и экстремизму до 3 ед. </w:t>
            </w:r>
          </w:p>
          <w:p w:rsidR="00206EA5" w:rsidRPr="00AA3161" w:rsidRDefault="00206EA5" w:rsidP="00206EA5">
            <w:pPr>
              <w:jc w:val="both"/>
            </w:pPr>
            <w:r w:rsidRPr="00AA3161">
              <w:t>- Количество фактов участия граждан в мероприятиях по охране общественного порядка (количество мероприятий с участием общественности) до 3 ед.</w:t>
            </w:r>
          </w:p>
          <w:p w:rsidR="00206EA5" w:rsidRPr="00AA3161" w:rsidRDefault="00206EA5" w:rsidP="00206EA5">
            <w:pPr>
              <w:jc w:val="both"/>
              <w:rPr>
                <w:i/>
              </w:rPr>
            </w:pPr>
            <w:r w:rsidRPr="00AA3161">
              <w:t xml:space="preserve">- Количество зарегистрированных фактов экстремистских проявлений, в том числе на почве религиозной и национальной ненависти, количества нарушений – 0. </w:t>
            </w:r>
          </w:p>
          <w:p w:rsidR="00206EA5" w:rsidRPr="00AA3161" w:rsidRDefault="00206EA5" w:rsidP="00206EA5">
            <w:pPr>
              <w:jc w:val="both"/>
              <w:rPr>
                <w:i/>
              </w:rPr>
            </w:pPr>
            <w:r w:rsidRPr="00AA3161">
              <w:rPr>
                <w:i/>
              </w:rPr>
              <w:t xml:space="preserve">- </w:t>
            </w:r>
            <w:r w:rsidRPr="00AA3161">
              <w:t>Снижение количества совершенных преступлений, общеуголовной направленности до 1 случая.</w:t>
            </w:r>
            <w:r w:rsidRPr="00AA3161">
              <w:rPr>
                <w:i/>
              </w:rPr>
              <w:t xml:space="preserve"> </w:t>
            </w:r>
          </w:p>
          <w:p w:rsidR="00206EA5" w:rsidRPr="00AA3161" w:rsidRDefault="00206EA5" w:rsidP="00206EA5">
            <w:pPr>
              <w:jc w:val="both"/>
            </w:pPr>
            <w:r w:rsidRPr="00AA3161">
              <w:t>- Уровень преступности (число зарегистрированных преступлений на 100 тыс. человек населения) до 65 на 100 тыс. чел, ед.</w:t>
            </w:r>
          </w:p>
          <w:p w:rsidR="00206EA5" w:rsidRPr="00AA3161" w:rsidRDefault="00206EA5" w:rsidP="00206EA5">
            <w:pPr>
              <w:jc w:val="both"/>
              <w:rPr>
                <w:i/>
              </w:rPr>
            </w:pPr>
            <w:r w:rsidRPr="00AA3161">
              <w:t>- Уровень преступности на улицах и в общественных местах (число зарегистрированных преступлений на 100 тыс. человек населения), ед. до 170,5 ед.</w:t>
            </w:r>
          </w:p>
        </w:tc>
      </w:tr>
    </w:tbl>
    <w:p w:rsidR="00206EA5" w:rsidRPr="00AA3161" w:rsidRDefault="00206EA5" w:rsidP="00206EA5">
      <w:pPr>
        <w:tabs>
          <w:tab w:val="left" w:pos="567"/>
        </w:tabs>
        <w:ind w:right="260"/>
        <w:jc w:val="both"/>
      </w:pPr>
    </w:p>
    <w:p w:rsidR="00206EA5" w:rsidRPr="00AA3161" w:rsidRDefault="00206EA5" w:rsidP="00206EA5">
      <w:pPr>
        <w:widowControl w:val="0"/>
        <w:autoSpaceDE w:val="0"/>
        <w:autoSpaceDN w:val="0"/>
        <w:adjustRightInd w:val="0"/>
        <w:outlineLvl w:val="0"/>
        <w:rPr>
          <w:b/>
          <w:bCs/>
        </w:rPr>
      </w:pPr>
    </w:p>
    <w:p w:rsidR="00206EA5" w:rsidRPr="00AA3161" w:rsidRDefault="00206EA5" w:rsidP="00206EA5">
      <w:pPr>
        <w:widowControl w:val="0"/>
        <w:autoSpaceDE w:val="0"/>
        <w:autoSpaceDN w:val="0"/>
        <w:adjustRightInd w:val="0"/>
        <w:jc w:val="right"/>
        <w:outlineLvl w:val="0"/>
        <w:rPr>
          <w:bCs/>
        </w:rPr>
      </w:pPr>
      <w:r w:rsidRPr="00AA3161">
        <w:rPr>
          <w:bCs/>
        </w:rPr>
        <w:t>Приложение 2 к Постановлению</w:t>
      </w:r>
    </w:p>
    <w:p w:rsidR="00206EA5" w:rsidRPr="00AA3161" w:rsidRDefault="00206EA5" w:rsidP="00206EA5">
      <w:pPr>
        <w:widowControl w:val="0"/>
        <w:autoSpaceDE w:val="0"/>
        <w:autoSpaceDN w:val="0"/>
        <w:adjustRightInd w:val="0"/>
        <w:jc w:val="right"/>
        <w:outlineLvl w:val="0"/>
        <w:rPr>
          <w:bCs/>
        </w:rPr>
      </w:pPr>
      <w:r w:rsidRPr="00AA3161">
        <w:rPr>
          <w:bCs/>
        </w:rPr>
        <w:t>от 08.02.2022 № 9</w:t>
      </w:r>
    </w:p>
    <w:p w:rsidR="00206EA5" w:rsidRPr="00AA3161" w:rsidRDefault="00206EA5" w:rsidP="00206EA5">
      <w:pPr>
        <w:jc w:val="right"/>
      </w:pPr>
    </w:p>
    <w:p w:rsidR="00206EA5" w:rsidRPr="00AA3161" w:rsidRDefault="00206EA5" w:rsidP="00206EA5">
      <w:pPr>
        <w:jc w:val="right"/>
      </w:pPr>
      <w:r w:rsidRPr="00AA3161">
        <w:t>Таблица 1</w:t>
      </w:r>
    </w:p>
    <w:p w:rsidR="00206EA5" w:rsidRPr="00AA3161" w:rsidRDefault="00206EA5" w:rsidP="00206EA5"/>
    <w:p w:rsidR="00206EA5" w:rsidRPr="00ED713E" w:rsidRDefault="00206EA5" w:rsidP="00206EA5">
      <w:pPr>
        <w:rPr>
          <w:sz w:val="22"/>
          <w:szCs w:val="22"/>
        </w:rPr>
        <w:sectPr w:rsidR="00206EA5" w:rsidRPr="00ED713E" w:rsidSect="00206EA5">
          <w:headerReference w:type="default" r:id="rId12"/>
          <w:headerReference w:type="first" r:id="rId13"/>
          <w:pgSz w:w="11906" w:h="16838"/>
          <w:pgMar w:top="720" w:right="720" w:bottom="720" w:left="720" w:header="709" w:footer="709" w:gutter="0"/>
          <w:cols w:space="708"/>
          <w:docGrid w:linePitch="360"/>
        </w:sectPr>
      </w:pPr>
    </w:p>
    <w:tbl>
      <w:tblPr>
        <w:tblpPr w:leftFromText="180" w:rightFromText="180" w:vertAnchor="page" w:horzAnchor="margin"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322"/>
        <w:gridCol w:w="744"/>
        <w:gridCol w:w="768"/>
        <w:gridCol w:w="723"/>
        <w:gridCol w:w="723"/>
        <w:gridCol w:w="735"/>
        <w:gridCol w:w="753"/>
        <w:gridCol w:w="1389"/>
      </w:tblGrid>
      <w:tr w:rsidR="00206EA5" w:rsidRPr="00ED713E" w:rsidTr="00F36EE3">
        <w:tc>
          <w:tcPr>
            <w:tcW w:w="2470" w:type="dxa"/>
            <w:vMerge w:val="restart"/>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lastRenderedPageBreak/>
              <w:t>Наименование целевых показателей и (или) индикаторов</w:t>
            </w:r>
          </w:p>
        </w:tc>
        <w:tc>
          <w:tcPr>
            <w:tcW w:w="1322" w:type="dxa"/>
            <w:vMerge w:val="restart"/>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Базовое</w:t>
            </w:r>
          </w:p>
          <w:p w:rsidR="00206EA5" w:rsidRPr="00ED713E" w:rsidRDefault="00206EA5" w:rsidP="00F36EE3">
            <w:pPr>
              <w:jc w:val="center"/>
              <w:rPr>
                <w:rFonts w:eastAsia="Calibri"/>
                <w:sz w:val="22"/>
                <w:szCs w:val="22"/>
                <w:lang w:eastAsia="en-US"/>
              </w:rPr>
            </w:pPr>
            <w:r w:rsidRPr="00ED713E">
              <w:rPr>
                <w:rFonts w:eastAsia="Calibri"/>
                <w:sz w:val="22"/>
                <w:szCs w:val="22"/>
                <w:lang w:eastAsia="en-US"/>
              </w:rPr>
              <w:t>значение целевого показателя и (или) индикатора на начало реализации программы</w:t>
            </w:r>
          </w:p>
        </w:tc>
        <w:tc>
          <w:tcPr>
            <w:tcW w:w="4446" w:type="dxa"/>
            <w:gridSpan w:val="6"/>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Значения целевого показателя и (или) индикатора</w:t>
            </w:r>
          </w:p>
          <w:p w:rsidR="00206EA5" w:rsidRPr="00ED713E" w:rsidRDefault="00206EA5" w:rsidP="00F36EE3">
            <w:pPr>
              <w:jc w:val="center"/>
              <w:rPr>
                <w:rFonts w:eastAsia="Calibri"/>
                <w:sz w:val="22"/>
                <w:szCs w:val="22"/>
                <w:lang w:eastAsia="en-US"/>
              </w:rPr>
            </w:pPr>
            <w:r w:rsidRPr="00ED713E">
              <w:rPr>
                <w:rFonts w:eastAsia="Calibri"/>
                <w:sz w:val="22"/>
                <w:szCs w:val="22"/>
                <w:lang w:eastAsia="en-US"/>
              </w:rPr>
              <w:t>по годам</w:t>
            </w:r>
          </w:p>
        </w:tc>
        <w:tc>
          <w:tcPr>
            <w:tcW w:w="1389" w:type="dxa"/>
            <w:vMerge w:val="restart"/>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Значение целевого показателя и (или) индикатора) на момент окончания  действия программы</w:t>
            </w:r>
          </w:p>
        </w:tc>
      </w:tr>
      <w:tr w:rsidR="00206EA5" w:rsidRPr="00ED713E" w:rsidTr="00F36EE3">
        <w:tc>
          <w:tcPr>
            <w:tcW w:w="2470" w:type="dxa"/>
            <w:vMerge/>
            <w:shd w:val="clear" w:color="auto" w:fill="auto"/>
          </w:tcPr>
          <w:p w:rsidR="00206EA5" w:rsidRPr="00ED713E" w:rsidRDefault="00206EA5" w:rsidP="00F36EE3">
            <w:pPr>
              <w:rPr>
                <w:rFonts w:eastAsia="Calibri"/>
                <w:sz w:val="22"/>
                <w:szCs w:val="22"/>
                <w:lang w:eastAsia="en-US"/>
              </w:rPr>
            </w:pPr>
          </w:p>
        </w:tc>
        <w:tc>
          <w:tcPr>
            <w:tcW w:w="1322" w:type="dxa"/>
            <w:vMerge/>
            <w:shd w:val="clear" w:color="auto" w:fill="auto"/>
          </w:tcPr>
          <w:p w:rsidR="00206EA5" w:rsidRPr="00ED713E" w:rsidRDefault="00206EA5" w:rsidP="00F36EE3">
            <w:pPr>
              <w:rPr>
                <w:rFonts w:eastAsia="Calibri"/>
                <w:sz w:val="22"/>
                <w:szCs w:val="22"/>
                <w:lang w:eastAsia="en-US"/>
              </w:rPr>
            </w:pPr>
          </w:p>
        </w:tc>
        <w:tc>
          <w:tcPr>
            <w:tcW w:w="744"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val="en-US" w:eastAsia="en-US"/>
              </w:rPr>
              <w:t>20</w:t>
            </w:r>
            <w:r w:rsidRPr="00ED713E">
              <w:rPr>
                <w:rFonts w:eastAsia="Calibri"/>
                <w:sz w:val="22"/>
                <w:szCs w:val="22"/>
                <w:lang w:eastAsia="en-US"/>
              </w:rPr>
              <w:t>21</w:t>
            </w:r>
            <w:r w:rsidRPr="00ED713E">
              <w:rPr>
                <w:rFonts w:eastAsia="Calibri"/>
                <w:sz w:val="22"/>
                <w:szCs w:val="22"/>
                <w:lang w:val="en-US" w:eastAsia="en-US"/>
              </w:rPr>
              <w:t xml:space="preserve"> </w:t>
            </w:r>
            <w:r w:rsidRPr="00ED713E">
              <w:rPr>
                <w:rFonts w:eastAsia="Calibri"/>
                <w:sz w:val="22"/>
                <w:szCs w:val="22"/>
                <w:lang w:eastAsia="en-US"/>
              </w:rPr>
              <w:t>г</w:t>
            </w:r>
          </w:p>
        </w:tc>
        <w:tc>
          <w:tcPr>
            <w:tcW w:w="768"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2022г</w:t>
            </w:r>
          </w:p>
        </w:tc>
        <w:tc>
          <w:tcPr>
            <w:tcW w:w="723"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2023 г</w:t>
            </w:r>
          </w:p>
        </w:tc>
        <w:tc>
          <w:tcPr>
            <w:tcW w:w="723"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2023 г</w:t>
            </w:r>
          </w:p>
        </w:tc>
        <w:tc>
          <w:tcPr>
            <w:tcW w:w="735"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2025 г</w:t>
            </w:r>
          </w:p>
        </w:tc>
        <w:tc>
          <w:tcPr>
            <w:tcW w:w="753"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2026-2030 г</w:t>
            </w:r>
          </w:p>
        </w:tc>
        <w:tc>
          <w:tcPr>
            <w:tcW w:w="1389" w:type="dxa"/>
            <w:vMerge/>
            <w:shd w:val="clear" w:color="auto" w:fill="auto"/>
          </w:tcPr>
          <w:p w:rsidR="00206EA5" w:rsidRPr="00ED713E" w:rsidRDefault="00206EA5" w:rsidP="00F36EE3">
            <w:pPr>
              <w:rPr>
                <w:rFonts w:eastAsia="Calibri"/>
                <w:sz w:val="22"/>
                <w:szCs w:val="22"/>
                <w:lang w:eastAsia="en-US"/>
              </w:rPr>
            </w:pPr>
          </w:p>
        </w:tc>
      </w:tr>
      <w:tr w:rsidR="00206EA5" w:rsidRPr="00ED713E" w:rsidTr="00F36EE3">
        <w:tc>
          <w:tcPr>
            <w:tcW w:w="2470"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Количество мероприятий информационно-пропагандистского сопровождения деятельности по противодействию терроризму и экстремизму (не менее указанного значения)</w:t>
            </w:r>
          </w:p>
        </w:tc>
        <w:tc>
          <w:tcPr>
            <w:tcW w:w="1322"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1</w:t>
            </w:r>
          </w:p>
        </w:tc>
        <w:tc>
          <w:tcPr>
            <w:tcW w:w="744"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2</w:t>
            </w:r>
          </w:p>
        </w:tc>
        <w:tc>
          <w:tcPr>
            <w:tcW w:w="768"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2</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c>
          <w:tcPr>
            <w:tcW w:w="735"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c>
          <w:tcPr>
            <w:tcW w:w="75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c>
          <w:tcPr>
            <w:tcW w:w="1389"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r>
      <w:tr w:rsidR="00206EA5" w:rsidRPr="00ED713E" w:rsidTr="00F36EE3">
        <w:tc>
          <w:tcPr>
            <w:tcW w:w="2470"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Количество фактов участия граждан в мероприятиях по охране общественного порядка (количество мероприятий с участием общественности)</w:t>
            </w:r>
          </w:p>
        </w:tc>
        <w:tc>
          <w:tcPr>
            <w:tcW w:w="1322"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1</w:t>
            </w:r>
          </w:p>
        </w:tc>
        <w:tc>
          <w:tcPr>
            <w:tcW w:w="744"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2</w:t>
            </w:r>
          </w:p>
        </w:tc>
        <w:tc>
          <w:tcPr>
            <w:tcW w:w="768"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2</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c>
          <w:tcPr>
            <w:tcW w:w="735"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c>
          <w:tcPr>
            <w:tcW w:w="75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c>
          <w:tcPr>
            <w:tcW w:w="1389"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3</w:t>
            </w:r>
          </w:p>
        </w:tc>
      </w:tr>
      <w:tr w:rsidR="00206EA5" w:rsidRPr="00ED713E" w:rsidTr="00F36EE3">
        <w:tc>
          <w:tcPr>
            <w:tcW w:w="2470"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Количество зарегистрированных фактов экстремистских проявлений, в том числе на почве религиозной и национальной ненависти (количество правонарушений)</w:t>
            </w:r>
          </w:p>
        </w:tc>
        <w:tc>
          <w:tcPr>
            <w:tcW w:w="1322"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0</w:t>
            </w:r>
          </w:p>
        </w:tc>
        <w:tc>
          <w:tcPr>
            <w:tcW w:w="744"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0</w:t>
            </w:r>
          </w:p>
        </w:tc>
        <w:tc>
          <w:tcPr>
            <w:tcW w:w="768"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0</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0</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0</w:t>
            </w:r>
          </w:p>
        </w:tc>
        <w:tc>
          <w:tcPr>
            <w:tcW w:w="735"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0</w:t>
            </w:r>
          </w:p>
        </w:tc>
        <w:tc>
          <w:tcPr>
            <w:tcW w:w="75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0</w:t>
            </w:r>
          </w:p>
        </w:tc>
        <w:tc>
          <w:tcPr>
            <w:tcW w:w="1389"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0</w:t>
            </w:r>
          </w:p>
        </w:tc>
      </w:tr>
      <w:tr w:rsidR="00206EA5" w:rsidRPr="00ED713E" w:rsidTr="00F36EE3">
        <w:tc>
          <w:tcPr>
            <w:tcW w:w="2470"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Снижение количества совершенных преступлений, общеуголовной направленности</w:t>
            </w:r>
          </w:p>
        </w:tc>
        <w:tc>
          <w:tcPr>
            <w:tcW w:w="1322"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3</w:t>
            </w:r>
          </w:p>
        </w:tc>
        <w:tc>
          <w:tcPr>
            <w:tcW w:w="744"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2</w:t>
            </w:r>
          </w:p>
        </w:tc>
        <w:tc>
          <w:tcPr>
            <w:tcW w:w="768"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w:t>
            </w:r>
          </w:p>
        </w:tc>
        <w:tc>
          <w:tcPr>
            <w:tcW w:w="735"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w:t>
            </w:r>
          </w:p>
        </w:tc>
        <w:tc>
          <w:tcPr>
            <w:tcW w:w="75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5</w:t>
            </w:r>
          </w:p>
        </w:tc>
        <w:tc>
          <w:tcPr>
            <w:tcW w:w="1389"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w:t>
            </w:r>
          </w:p>
        </w:tc>
      </w:tr>
      <w:tr w:rsidR="00206EA5" w:rsidRPr="00ED713E" w:rsidTr="00F36EE3">
        <w:trPr>
          <w:trHeight w:val="255"/>
        </w:trPr>
        <w:tc>
          <w:tcPr>
            <w:tcW w:w="2470"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Уровень преступности (число зарегистрированных преступление на 100 тыс. человек населения)</w:t>
            </w:r>
          </w:p>
        </w:tc>
        <w:tc>
          <w:tcPr>
            <w:tcW w:w="1322"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130</w:t>
            </w:r>
          </w:p>
        </w:tc>
        <w:tc>
          <w:tcPr>
            <w:tcW w:w="744"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130</w:t>
            </w:r>
          </w:p>
        </w:tc>
        <w:tc>
          <w:tcPr>
            <w:tcW w:w="768"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65</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65</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65</w:t>
            </w:r>
          </w:p>
        </w:tc>
        <w:tc>
          <w:tcPr>
            <w:tcW w:w="735"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65</w:t>
            </w:r>
          </w:p>
        </w:tc>
        <w:tc>
          <w:tcPr>
            <w:tcW w:w="75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65</w:t>
            </w:r>
          </w:p>
        </w:tc>
        <w:tc>
          <w:tcPr>
            <w:tcW w:w="1389"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65</w:t>
            </w:r>
          </w:p>
        </w:tc>
      </w:tr>
      <w:tr w:rsidR="00206EA5" w:rsidRPr="00ED713E" w:rsidTr="00F36EE3">
        <w:trPr>
          <w:trHeight w:val="255"/>
        </w:trPr>
        <w:tc>
          <w:tcPr>
            <w:tcW w:w="2470"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Уровень преступности на улицах и в общественных местах (число зарегистрированных преступлений на 100 тыс. человек населения), ед.</w:t>
            </w:r>
          </w:p>
        </w:tc>
        <w:tc>
          <w:tcPr>
            <w:tcW w:w="1322" w:type="dxa"/>
            <w:shd w:val="clear" w:color="auto" w:fill="auto"/>
          </w:tcPr>
          <w:p w:rsidR="00206EA5" w:rsidRPr="00ED713E" w:rsidRDefault="00206EA5" w:rsidP="00F36EE3">
            <w:pPr>
              <w:jc w:val="center"/>
              <w:rPr>
                <w:rFonts w:eastAsia="Calibri"/>
                <w:sz w:val="22"/>
                <w:szCs w:val="22"/>
                <w:lang w:eastAsia="en-US"/>
              </w:rPr>
            </w:pPr>
            <w:r w:rsidRPr="00ED713E">
              <w:rPr>
                <w:rFonts w:eastAsia="Calibri"/>
                <w:sz w:val="22"/>
                <w:szCs w:val="22"/>
                <w:lang w:eastAsia="en-US"/>
              </w:rPr>
              <w:t>192,4</w:t>
            </w:r>
          </w:p>
        </w:tc>
        <w:tc>
          <w:tcPr>
            <w:tcW w:w="744"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188,6</w:t>
            </w:r>
          </w:p>
        </w:tc>
        <w:tc>
          <w:tcPr>
            <w:tcW w:w="768"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184,8</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181,1</w:t>
            </w:r>
          </w:p>
        </w:tc>
        <w:tc>
          <w:tcPr>
            <w:tcW w:w="72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177,5</w:t>
            </w:r>
          </w:p>
        </w:tc>
        <w:tc>
          <w:tcPr>
            <w:tcW w:w="735"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173,9</w:t>
            </w:r>
          </w:p>
        </w:tc>
        <w:tc>
          <w:tcPr>
            <w:tcW w:w="753"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170,5</w:t>
            </w:r>
          </w:p>
        </w:tc>
        <w:tc>
          <w:tcPr>
            <w:tcW w:w="1389" w:type="dxa"/>
            <w:shd w:val="clear" w:color="auto" w:fill="auto"/>
          </w:tcPr>
          <w:p w:rsidR="00206EA5" w:rsidRPr="00ED713E" w:rsidRDefault="00206EA5" w:rsidP="00F36EE3">
            <w:pPr>
              <w:rPr>
                <w:rFonts w:eastAsia="Calibri"/>
                <w:sz w:val="22"/>
                <w:szCs w:val="22"/>
                <w:lang w:eastAsia="en-US"/>
              </w:rPr>
            </w:pPr>
            <w:r w:rsidRPr="00ED713E">
              <w:rPr>
                <w:rFonts w:eastAsia="Calibri"/>
                <w:sz w:val="22"/>
                <w:szCs w:val="22"/>
                <w:lang w:eastAsia="en-US"/>
              </w:rPr>
              <w:t>170,5</w:t>
            </w:r>
          </w:p>
        </w:tc>
      </w:tr>
    </w:tbl>
    <w:p w:rsidR="00206EA5" w:rsidRPr="00ED713E" w:rsidRDefault="00206EA5" w:rsidP="00206EA5">
      <w:pPr>
        <w:rPr>
          <w:sz w:val="22"/>
          <w:szCs w:val="22"/>
        </w:rPr>
      </w:pPr>
      <w:r w:rsidRPr="00ED713E">
        <w:rPr>
          <w:b/>
          <w:sz w:val="22"/>
          <w:szCs w:val="22"/>
        </w:rPr>
        <w:t xml:space="preserve"> Целевые показатели и (или) индикаторы муниципальной программы</w:t>
      </w:r>
    </w:p>
    <w:p w:rsidR="00206EA5" w:rsidRPr="00ED713E" w:rsidRDefault="00206EA5" w:rsidP="00206EA5">
      <w:pPr>
        <w:rPr>
          <w:sz w:val="22"/>
          <w:szCs w:val="22"/>
        </w:rPr>
      </w:pPr>
    </w:p>
    <w:p w:rsidR="00206EA5" w:rsidRPr="00ED713E" w:rsidRDefault="00206EA5" w:rsidP="00206EA5">
      <w:pPr>
        <w:rPr>
          <w:sz w:val="22"/>
          <w:szCs w:val="22"/>
        </w:rPr>
      </w:pPr>
    </w:p>
    <w:p w:rsidR="00206EA5" w:rsidRPr="00ED713E" w:rsidRDefault="00206EA5" w:rsidP="00206EA5">
      <w:pPr>
        <w:rPr>
          <w:sz w:val="22"/>
          <w:szCs w:val="22"/>
        </w:rPr>
      </w:pPr>
    </w:p>
    <w:p w:rsidR="00206EA5" w:rsidRPr="00ED713E" w:rsidRDefault="00206EA5" w:rsidP="00206EA5">
      <w:pPr>
        <w:widowControl w:val="0"/>
        <w:autoSpaceDE w:val="0"/>
        <w:autoSpaceDN w:val="0"/>
        <w:adjustRightInd w:val="0"/>
        <w:jc w:val="right"/>
        <w:outlineLvl w:val="0"/>
        <w:rPr>
          <w:bCs/>
          <w:sz w:val="22"/>
          <w:szCs w:val="22"/>
        </w:rPr>
      </w:pPr>
      <w:r w:rsidRPr="00ED713E">
        <w:rPr>
          <w:bCs/>
          <w:sz w:val="22"/>
          <w:szCs w:val="22"/>
        </w:rPr>
        <w:lastRenderedPageBreak/>
        <w:t>Приложение 3 к Постановлению</w:t>
      </w:r>
    </w:p>
    <w:p w:rsidR="00206EA5" w:rsidRPr="00ED713E" w:rsidRDefault="00206EA5" w:rsidP="00206EA5">
      <w:pPr>
        <w:widowControl w:val="0"/>
        <w:autoSpaceDE w:val="0"/>
        <w:autoSpaceDN w:val="0"/>
        <w:adjustRightInd w:val="0"/>
        <w:jc w:val="right"/>
        <w:outlineLvl w:val="0"/>
        <w:rPr>
          <w:bCs/>
          <w:sz w:val="22"/>
          <w:szCs w:val="22"/>
        </w:rPr>
      </w:pPr>
      <w:r w:rsidRPr="00ED713E">
        <w:rPr>
          <w:bCs/>
          <w:sz w:val="22"/>
          <w:szCs w:val="22"/>
        </w:rPr>
        <w:t>от 08.02.2022 № 9</w:t>
      </w:r>
    </w:p>
    <w:p w:rsidR="00206EA5" w:rsidRPr="00ED713E" w:rsidRDefault="00206EA5" w:rsidP="00206EA5">
      <w:pPr>
        <w:jc w:val="right"/>
        <w:rPr>
          <w:sz w:val="22"/>
          <w:szCs w:val="22"/>
        </w:rPr>
      </w:pPr>
    </w:p>
    <w:p w:rsidR="00206EA5" w:rsidRPr="00ED713E" w:rsidRDefault="00206EA5" w:rsidP="00206EA5">
      <w:pPr>
        <w:jc w:val="right"/>
        <w:rPr>
          <w:sz w:val="22"/>
          <w:szCs w:val="22"/>
        </w:rPr>
      </w:pPr>
      <w:r w:rsidRPr="00ED713E">
        <w:rPr>
          <w:sz w:val="22"/>
          <w:szCs w:val="22"/>
        </w:rPr>
        <w:t>Таблица 2</w:t>
      </w:r>
    </w:p>
    <w:p w:rsidR="00206EA5" w:rsidRPr="00ED713E" w:rsidRDefault="00206EA5" w:rsidP="00206EA5">
      <w:pPr>
        <w:autoSpaceDE w:val="0"/>
        <w:autoSpaceDN w:val="0"/>
        <w:adjustRightInd w:val="0"/>
        <w:jc w:val="center"/>
        <w:rPr>
          <w:bCs/>
          <w:sz w:val="22"/>
          <w:szCs w:val="22"/>
        </w:rPr>
      </w:pPr>
      <w:r w:rsidRPr="00ED713E">
        <w:rPr>
          <w:bCs/>
          <w:sz w:val="22"/>
          <w:szCs w:val="22"/>
        </w:rPr>
        <w:t>Перечень основных мероприятий программы</w:t>
      </w:r>
    </w:p>
    <w:p w:rsidR="00206EA5" w:rsidRPr="00ED713E" w:rsidRDefault="00206EA5" w:rsidP="00206EA5">
      <w:pPr>
        <w:autoSpaceDE w:val="0"/>
        <w:autoSpaceDN w:val="0"/>
        <w:adjustRightInd w:val="0"/>
        <w:jc w:val="center"/>
        <w:rPr>
          <w:bCs/>
          <w:sz w:val="22"/>
          <w:szCs w:val="22"/>
        </w:rPr>
      </w:pPr>
    </w:p>
    <w:tbl>
      <w:tblPr>
        <w:tblW w:w="16019" w:type="dxa"/>
        <w:jc w:val="center"/>
        <w:tblLayout w:type="fixed"/>
        <w:tblCellMar>
          <w:left w:w="70" w:type="dxa"/>
          <w:right w:w="70" w:type="dxa"/>
        </w:tblCellMar>
        <w:tblLook w:val="04A0" w:firstRow="1" w:lastRow="0" w:firstColumn="1" w:lastColumn="0" w:noHBand="0" w:noVBand="1"/>
      </w:tblPr>
      <w:tblGrid>
        <w:gridCol w:w="509"/>
        <w:gridCol w:w="131"/>
        <w:gridCol w:w="3487"/>
        <w:gridCol w:w="7"/>
        <w:gridCol w:w="2261"/>
        <w:gridCol w:w="7"/>
        <w:gridCol w:w="2120"/>
        <w:gridCol w:w="7"/>
        <w:gridCol w:w="1134"/>
        <w:gridCol w:w="24"/>
        <w:gridCol w:w="1064"/>
        <w:gridCol w:w="24"/>
        <w:gridCol w:w="992"/>
        <w:gridCol w:w="15"/>
        <w:gridCol w:w="977"/>
        <w:gridCol w:w="15"/>
        <w:gridCol w:w="977"/>
        <w:gridCol w:w="15"/>
        <w:gridCol w:w="978"/>
        <w:gridCol w:w="15"/>
        <w:gridCol w:w="1231"/>
        <w:gridCol w:w="29"/>
      </w:tblGrid>
      <w:tr w:rsidR="00206EA5" w:rsidRPr="00ED713E" w:rsidTr="00206EA5">
        <w:trPr>
          <w:gridAfter w:val="1"/>
          <w:wAfter w:w="29" w:type="dxa"/>
          <w:cantSplit/>
          <w:trHeight w:val="480"/>
          <w:jc w:val="center"/>
        </w:trPr>
        <w:tc>
          <w:tcPr>
            <w:tcW w:w="640" w:type="dxa"/>
            <w:gridSpan w:val="2"/>
            <w:vMerge w:val="restart"/>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jc w:val="center"/>
              <w:rPr>
                <w:sz w:val="22"/>
                <w:szCs w:val="22"/>
              </w:rPr>
            </w:pPr>
            <w:r w:rsidRPr="00ED713E">
              <w:rPr>
                <w:sz w:val="22"/>
                <w:szCs w:val="22"/>
              </w:rPr>
              <w:t>№ п/п</w:t>
            </w:r>
          </w:p>
        </w:tc>
        <w:tc>
          <w:tcPr>
            <w:tcW w:w="3494" w:type="dxa"/>
            <w:gridSpan w:val="2"/>
            <w:vMerge w:val="restart"/>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jc w:val="center"/>
              <w:rPr>
                <w:sz w:val="22"/>
                <w:szCs w:val="22"/>
              </w:rPr>
            </w:pPr>
            <w:r w:rsidRPr="00ED713E">
              <w:rPr>
                <w:sz w:val="22"/>
                <w:szCs w:val="22"/>
              </w:rPr>
              <w:t>Основное мероприятие муниципальной программы</w:t>
            </w:r>
          </w:p>
        </w:tc>
        <w:tc>
          <w:tcPr>
            <w:tcW w:w="2268" w:type="dxa"/>
            <w:gridSpan w:val="2"/>
            <w:vMerge w:val="restart"/>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 xml:space="preserve">Ответственный исполнитель (соисполнитель) </w:t>
            </w:r>
          </w:p>
        </w:tc>
        <w:tc>
          <w:tcPr>
            <w:tcW w:w="2127" w:type="dxa"/>
            <w:gridSpan w:val="2"/>
            <w:vMerge w:val="restart"/>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Источники финансирования</w:t>
            </w:r>
          </w:p>
        </w:tc>
        <w:tc>
          <w:tcPr>
            <w:tcW w:w="7461" w:type="dxa"/>
            <w:gridSpan w:val="13"/>
            <w:tcBorders>
              <w:top w:val="single" w:sz="6" w:space="0" w:color="auto"/>
              <w:left w:val="single" w:sz="6" w:space="0" w:color="auto"/>
              <w:bottom w:val="single" w:sz="6" w:space="0" w:color="auto"/>
              <w:right w:val="single" w:sz="4" w:space="0" w:color="auto"/>
            </w:tcBorders>
            <w:hideMark/>
          </w:tcPr>
          <w:p w:rsidR="00206EA5" w:rsidRPr="00ED713E" w:rsidRDefault="00206EA5" w:rsidP="00206EA5">
            <w:pPr>
              <w:rPr>
                <w:sz w:val="22"/>
                <w:szCs w:val="22"/>
              </w:rPr>
            </w:pPr>
            <w:r w:rsidRPr="00ED713E">
              <w:rPr>
                <w:sz w:val="22"/>
                <w:szCs w:val="22"/>
              </w:rPr>
              <w:t>Финансовые затраты на реализацию (тыс. рублей)</w:t>
            </w:r>
          </w:p>
        </w:tc>
      </w:tr>
      <w:tr w:rsidR="00206EA5" w:rsidRPr="00ED713E" w:rsidTr="00206EA5">
        <w:trPr>
          <w:gridAfter w:val="1"/>
          <w:wAfter w:w="29" w:type="dxa"/>
          <w:cantSplit/>
          <w:trHeight w:val="240"/>
          <w:jc w:val="center"/>
        </w:trPr>
        <w:tc>
          <w:tcPr>
            <w:tcW w:w="640" w:type="dxa"/>
            <w:gridSpan w:val="2"/>
            <w:vMerge/>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rPr>
                <w:sz w:val="22"/>
                <w:szCs w:val="22"/>
              </w:rPr>
            </w:pPr>
          </w:p>
        </w:tc>
        <w:tc>
          <w:tcPr>
            <w:tcW w:w="3494" w:type="dxa"/>
            <w:gridSpan w:val="2"/>
            <w:vMerge/>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rPr>
                <w:sz w:val="22"/>
                <w:szCs w:val="22"/>
              </w:rPr>
            </w:pPr>
          </w:p>
        </w:tc>
        <w:tc>
          <w:tcPr>
            <w:tcW w:w="2268" w:type="dxa"/>
            <w:gridSpan w:val="2"/>
            <w:vMerge/>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rPr>
                <w:sz w:val="22"/>
                <w:szCs w:val="22"/>
              </w:rPr>
            </w:pPr>
          </w:p>
        </w:tc>
        <w:tc>
          <w:tcPr>
            <w:tcW w:w="2127" w:type="dxa"/>
            <w:gridSpan w:val="2"/>
            <w:vMerge/>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rPr>
                <w:sz w:val="22"/>
                <w:szCs w:val="22"/>
              </w:rPr>
            </w:pPr>
          </w:p>
        </w:tc>
        <w:tc>
          <w:tcPr>
            <w:tcW w:w="1134" w:type="dxa"/>
            <w:vMerge w:val="restart"/>
            <w:tcBorders>
              <w:top w:val="single" w:sz="6" w:space="0" w:color="auto"/>
              <w:left w:val="single" w:sz="6" w:space="0" w:color="auto"/>
              <w:bottom w:val="single" w:sz="6" w:space="0" w:color="auto"/>
              <w:right w:val="single" w:sz="6" w:space="0" w:color="auto"/>
            </w:tcBorders>
          </w:tcPr>
          <w:p w:rsidR="00206EA5" w:rsidRPr="00ED713E" w:rsidRDefault="00206EA5" w:rsidP="00206EA5">
            <w:pPr>
              <w:autoSpaceDE w:val="0"/>
              <w:autoSpaceDN w:val="0"/>
              <w:adjustRightInd w:val="0"/>
              <w:jc w:val="center"/>
              <w:rPr>
                <w:sz w:val="22"/>
                <w:szCs w:val="22"/>
              </w:rPr>
            </w:pPr>
          </w:p>
          <w:p w:rsidR="00206EA5" w:rsidRPr="00ED713E" w:rsidRDefault="00206EA5" w:rsidP="00206EA5">
            <w:pPr>
              <w:autoSpaceDE w:val="0"/>
              <w:autoSpaceDN w:val="0"/>
              <w:adjustRightInd w:val="0"/>
              <w:jc w:val="center"/>
              <w:rPr>
                <w:sz w:val="22"/>
                <w:szCs w:val="22"/>
              </w:rPr>
            </w:pPr>
            <w:r w:rsidRPr="00ED713E">
              <w:rPr>
                <w:sz w:val="22"/>
                <w:szCs w:val="22"/>
              </w:rPr>
              <w:t>всего</w:t>
            </w:r>
          </w:p>
        </w:tc>
        <w:tc>
          <w:tcPr>
            <w:tcW w:w="6327" w:type="dxa"/>
            <w:gridSpan w:val="12"/>
            <w:tcBorders>
              <w:top w:val="single" w:sz="6" w:space="0" w:color="auto"/>
              <w:left w:val="single" w:sz="6" w:space="0" w:color="auto"/>
              <w:bottom w:val="single" w:sz="4" w:space="0" w:color="auto"/>
              <w:right w:val="single" w:sz="4" w:space="0" w:color="auto"/>
            </w:tcBorders>
            <w:hideMark/>
          </w:tcPr>
          <w:p w:rsidR="00206EA5" w:rsidRPr="00ED713E" w:rsidRDefault="00206EA5" w:rsidP="00206EA5">
            <w:pPr>
              <w:rPr>
                <w:sz w:val="22"/>
                <w:szCs w:val="22"/>
              </w:rPr>
            </w:pPr>
            <w:r w:rsidRPr="00ED713E">
              <w:rPr>
                <w:sz w:val="22"/>
                <w:szCs w:val="22"/>
              </w:rPr>
              <w:t>в том числе:</w:t>
            </w:r>
          </w:p>
        </w:tc>
      </w:tr>
      <w:tr w:rsidR="00206EA5" w:rsidRPr="00ED713E" w:rsidTr="00206EA5">
        <w:trPr>
          <w:gridAfter w:val="1"/>
          <w:wAfter w:w="29" w:type="dxa"/>
          <w:cantSplit/>
          <w:trHeight w:val="360"/>
          <w:jc w:val="center"/>
        </w:trPr>
        <w:tc>
          <w:tcPr>
            <w:tcW w:w="640" w:type="dxa"/>
            <w:gridSpan w:val="2"/>
            <w:vMerge/>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rPr>
                <w:sz w:val="22"/>
                <w:szCs w:val="22"/>
              </w:rPr>
            </w:pPr>
          </w:p>
        </w:tc>
        <w:tc>
          <w:tcPr>
            <w:tcW w:w="3494" w:type="dxa"/>
            <w:gridSpan w:val="2"/>
            <w:vMerge/>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rPr>
                <w:sz w:val="22"/>
                <w:szCs w:val="22"/>
              </w:rPr>
            </w:pPr>
          </w:p>
        </w:tc>
        <w:tc>
          <w:tcPr>
            <w:tcW w:w="2268" w:type="dxa"/>
            <w:gridSpan w:val="2"/>
            <w:vMerge/>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rPr>
                <w:sz w:val="22"/>
                <w:szCs w:val="22"/>
              </w:rPr>
            </w:pPr>
          </w:p>
        </w:tc>
        <w:tc>
          <w:tcPr>
            <w:tcW w:w="2127" w:type="dxa"/>
            <w:gridSpan w:val="2"/>
            <w:vMerge/>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rPr>
                <w:sz w:val="22"/>
                <w:szCs w:val="22"/>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rPr>
                <w:sz w:val="22"/>
                <w:szCs w:val="22"/>
              </w:rPr>
            </w:pPr>
          </w:p>
        </w:tc>
        <w:tc>
          <w:tcPr>
            <w:tcW w:w="1112" w:type="dxa"/>
            <w:gridSpan w:val="3"/>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19"/>
              <w:jc w:val="center"/>
              <w:rPr>
                <w:sz w:val="22"/>
                <w:szCs w:val="22"/>
              </w:rPr>
            </w:pPr>
            <w:r w:rsidRPr="00ED713E">
              <w:rPr>
                <w:sz w:val="22"/>
                <w:szCs w:val="22"/>
              </w:rPr>
              <w:t>2021</w:t>
            </w:r>
          </w:p>
        </w:tc>
        <w:tc>
          <w:tcPr>
            <w:tcW w:w="992"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19"/>
              <w:jc w:val="center"/>
              <w:rPr>
                <w:sz w:val="22"/>
                <w:szCs w:val="22"/>
              </w:rPr>
            </w:pPr>
            <w:r w:rsidRPr="00ED713E">
              <w:rPr>
                <w:sz w:val="22"/>
                <w:szCs w:val="22"/>
              </w:rPr>
              <w:t>2022</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19"/>
              <w:jc w:val="center"/>
              <w:rPr>
                <w:sz w:val="22"/>
                <w:szCs w:val="22"/>
              </w:rPr>
            </w:pPr>
            <w:r w:rsidRPr="00ED713E">
              <w:rPr>
                <w:sz w:val="22"/>
                <w:szCs w:val="22"/>
              </w:rPr>
              <w:t>2023</w:t>
            </w:r>
          </w:p>
        </w:tc>
        <w:tc>
          <w:tcPr>
            <w:tcW w:w="992" w:type="dxa"/>
            <w:gridSpan w:val="2"/>
            <w:tcBorders>
              <w:top w:val="single" w:sz="6" w:space="0" w:color="auto"/>
              <w:left w:val="single" w:sz="6" w:space="0" w:color="auto"/>
              <w:bottom w:val="single" w:sz="6" w:space="0" w:color="auto"/>
              <w:right w:val="single" w:sz="6" w:space="0" w:color="auto"/>
            </w:tcBorders>
          </w:tcPr>
          <w:p w:rsidR="00206EA5" w:rsidRPr="00ED713E" w:rsidRDefault="00206EA5" w:rsidP="00206EA5">
            <w:pPr>
              <w:autoSpaceDE w:val="0"/>
              <w:autoSpaceDN w:val="0"/>
              <w:adjustRightInd w:val="0"/>
              <w:ind w:firstLine="19"/>
              <w:jc w:val="center"/>
              <w:rPr>
                <w:sz w:val="22"/>
                <w:szCs w:val="22"/>
              </w:rPr>
            </w:pPr>
            <w:r w:rsidRPr="00ED713E">
              <w:rPr>
                <w:sz w:val="22"/>
                <w:szCs w:val="22"/>
              </w:rPr>
              <w:t>2024</w:t>
            </w:r>
          </w:p>
          <w:p w:rsidR="00206EA5" w:rsidRPr="00ED713E" w:rsidRDefault="00206EA5" w:rsidP="00206EA5">
            <w:pPr>
              <w:autoSpaceDE w:val="0"/>
              <w:autoSpaceDN w:val="0"/>
              <w:adjustRightInd w:val="0"/>
              <w:rPr>
                <w:sz w:val="22"/>
                <w:szCs w:val="22"/>
              </w:rPr>
            </w:pPr>
          </w:p>
        </w:tc>
        <w:tc>
          <w:tcPr>
            <w:tcW w:w="993"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19"/>
              <w:jc w:val="center"/>
              <w:rPr>
                <w:sz w:val="22"/>
                <w:szCs w:val="22"/>
              </w:rPr>
            </w:pPr>
            <w:r w:rsidRPr="00ED713E">
              <w:rPr>
                <w:sz w:val="22"/>
                <w:szCs w:val="22"/>
              </w:rPr>
              <w:t>2025</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rPr>
                <w:sz w:val="22"/>
                <w:szCs w:val="22"/>
              </w:rPr>
            </w:pPr>
            <w:r w:rsidRPr="00ED713E">
              <w:rPr>
                <w:sz w:val="22"/>
                <w:szCs w:val="22"/>
              </w:rPr>
              <w:t>2026-2030</w:t>
            </w:r>
          </w:p>
        </w:tc>
      </w:tr>
      <w:tr w:rsidR="00206EA5" w:rsidRPr="00ED713E" w:rsidTr="00206EA5">
        <w:trPr>
          <w:gridAfter w:val="1"/>
          <w:wAfter w:w="29" w:type="dxa"/>
          <w:trHeight w:val="240"/>
          <w:jc w:val="center"/>
        </w:trPr>
        <w:tc>
          <w:tcPr>
            <w:tcW w:w="640" w:type="dxa"/>
            <w:gridSpan w:val="2"/>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autoSpaceDE w:val="0"/>
              <w:autoSpaceDN w:val="0"/>
              <w:adjustRightInd w:val="0"/>
              <w:jc w:val="center"/>
              <w:rPr>
                <w:sz w:val="22"/>
                <w:szCs w:val="22"/>
              </w:rPr>
            </w:pPr>
            <w:r w:rsidRPr="00ED713E">
              <w:rPr>
                <w:sz w:val="22"/>
                <w:szCs w:val="22"/>
              </w:rPr>
              <w:t>1</w:t>
            </w:r>
          </w:p>
        </w:tc>
        <w:tc>
          <w:tcPr>
            <w:tcW w:w="3494"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jc w:val="center"/>
              <w:rPr>
                <w:sz w:val="22"/>
                <w:szCs w:val="22"/>
              </w:rPr>
            </w:pPr>
            <w:r w:rsidRPr="00ED713E">
              <w:rPr>
                <w:sz w:val="22"/>
                <w:szCs w:val="22"/>
              </w:rPr>
              <w:t>2</w:t>
            </w:r>
          </w:p>
        </w:tc>
        <w:tc>
          <w:tcPr>
            <w:tcW w:w="2268"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3</w:t>
            </w:r>
          </w:p>
        </w:tc>
        <w:tc>
          <w:tcPr>
            <w:tcW w:w="2127"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jc w:val="center"/>
              <w:rPr>
                <w:sz w:val="22"/>
                <w:szCs w:val="22"/>
              </w:rPr>
            </w:pPr>
            <w:r w:rsidRPr="00ED713E">
              <w:rPr>
                <w:sz w:val="22"/>
                <w:szCs w:val="22"/>
              </w:rPr>
              <w:t>5</w:t>
            </w:r>
          </w:p>
        </w:tc>
        <w:tc>
          <w:tcPr>
            <w:tcW w:w="1112" w:type="dxa"/>
            <w:gridSpan w:val="3"/>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19"/>
              <w:jc w:val="center"/>
              <w:rPr>
                <w:sz w:val="22"/>
                <w:szCs w:val="22"/>
              </w:rPr>
            </w:pPr>
            <w:r w:rsidRPr="00ED713E">
              <w:rPr>
                <w:sz w:val="22"/>
                <w:szCs w:val="22"/>
              </w:rPr>
              <w:t>6</w:t>
            </w:r>
          </w:p>
        </w:tc>
        <w:tc>
          <w:tcPr>
            <w:tcW w:w="992"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19"/>
              <w:jc w:val="center"/>
              <w:rPr>
                <w:sz w:val="22"/>
                <w:szCs w:val="22"/>
              </w:rPr>
            </w:pPr>
            <w:r w:rsidRPr="00ED713E">
              <w:rPr>
                <w:sz w:val="22"/>
                <w:szCs w:val="22"/>
              </w:rPr>
              <w:t>7</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19"/>
              <w:jc w:val="center"/>
              <w:rPr>
                <w:sz w:val="22"/>
                <w:szCs w:val="22"/>
              </w:rPr>
            </w:pPr>
            <w:r w:rsidRPr="00ED713E">
              <w:rPr>
                <w:sz w:val="22"/>
                <w:szCs w:val="22"/>
              </w:rPr>
              <w:t>8</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19"/>
              <w:jc w:val="center"/>
              <w:rPr>
                <w:sz w:val="22"/>
                <w:szCs w:val="22"/>
              </w:rPr>
            </w:pPr>
            <w:r w:rsidRPr="00ED713E">
              <w:rPr>
                <w:sz w:val="22"/>
                <w:szCs w:val="22"/>
              </w:rPr>
              <w:t>9</w:t>
            </w:r>
          </w:p>
        </w:tc>
        <w:tc>
          <w:tcPr>
            <w:tcW w:w="993" w:type="dxa"/>
            <w:gridSpan w:val="2"/>
            <w:tcBorders>
              <w:top w:val="single" w:sz="6" w:space="0" w:color="auto"/>
              <w:left w:val="single" w:sz="6" w:space="0" w:color="auto"/>
              <w:bottom w:val="nil"/>
              <w:right w:val="single" w:sz="6" w:space="0" w:color="auto"/>
            </w:tcBorders>
            <w:hideMark/>
          </w:tcPr>
          <w:p w:rsidR="00206EA5" w:rsidRPr="00ED713E" w:rsidRDefault="00206EA5" w:rsidP="00206EA5">
            <w:pPr>
              <w:autoSpaceDE w:val="0"/>
              <w:autoSpaceDN w:val="0"/>
              <w:adjustRightInd w:val="0"/>
              <w:ind w:firstLine="19"/>
              <w:jc w:val="center"/>
              <w:rPr>
                <w:sz w:val="22"/>
                <w:szCs w:val="22"/>
              </w:rPr>
            </w:pPr>
            <w:r w:rsidRPr="00ED713E">
              <w:rPr>
                <w:sz w:val="22"/>
                <w:szCs w:val="22"/>
              </w:rPr>
              <w:t>10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rPr>
                <w:sz w:val="22"/>
                <w:szCs w:val="22"/>
              </w:rPr>
            </w:pPr>
            <w:r w:rsidRPr="00ED713E">
              <w:rPr>
                <w:sz w:val="22"/>
                <w:szCs w:val="22"/>
              </w:rPr>
              <w:t>11</w:t>
            </w:r>
          </w:p>
        </w:tc>
      </w:tr>
      <w:tr w:rsidR="00206EA5" w:rsidRPr="00ED713E" w:rsidTr="00206EA5">
        <w:trPr>
          <w:gridAfter w:val="1"/>
          <w:wAfter w:w="29" w:type="dxa"/>
          <w:trHeight w:val="240"/>
          <w:jc w:val="center"/>
        </w:trPr>
        <w:tc>
          <w:tcPr>
            <w:tcW w:w="15990" w:type="dxa"/>
            <w:gridSpan w:val="21"/>
            <w:tcBorders>
              <w:top w:val="single" w:sz="6" w:space="0" w:color="auto"/>
              <w:left w:val="single" w:sz="6" w:space="0" w:color="auto"/>
              <w:bottom w:val="single" w:sz="6" w:space="0" w:color="auto"/>
              <w:right w:val="single" w:sz="4" w:space="0" w:color="auto"/>
            </w:tcBorders>
            <w:hideMark/>
          </w:tcPr>
          <w:p w:rsidR="00206EA5" w:rsidRPr="00ED713E" w:rsidRDefault="00206EA5" w:rsidP="00206EA5">
            <w:pPr>
              <w:rPr>
                <w:sz w:val="22"/>
                <w:szCs w:val="22"/>
              </w:rPr>
            </w:pPr>
            <w:r w:rsidRPr="00ED713E">
              <w:rPr>
                <w:b/>
                <w:sz w:val="22"/>
                <w:szCs w:val="22"/>
              </w:rPr>
              <w:t>Подпрограмма 1 «Профилактика правонарушений»</w:t>
            </w:r>
          </w:p>
        </w:tc>
      </w:tr>
      <w:tr w:rsidR="00206EA5" w:rsidRPr="00ED713E" w:rsidTr="00206EA5">
        <w:trPr>
          <w:gridAfter w:val="1"/>
          <w:wAfter w:w="29" w:type="dxa"/>
          <w:trHeight w:val="120"/>
          <w:jc w:val="center"/>
        </w:trPr>
        <w:tc>
          <w:tcPr>
            <w:tcW w:w="640" w:type="dxa"/>
            <w:gridSpan w:val="2"/>
            <w:vMerge w:val="restart"/>
            <w:tcBorders>
              <w:top w:val="single" w:sz="6"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jc w:val="center"/>
              <w:rPr>
                <w:sz w:val="22"/>
                <w:szCs w:val="22"/>
              </w:rPr>
            </w:pPr>
            <w:r w:rsidRPr="00ED713E">
              <w:rPr>
                <w:sz w:val="22"/>
                <w:szCs w:val="22"/>
              </w:rPr>
              <w:t>1.1.</w:t>
            </w:r>
          </w:p>
        </w:tc>
        <w:tc>
          <w:tcPr>
            <w:tcW w:w="3494" w:type="dxa"/>
            <w:gridSpan w:val="2"/>
            <w:vMerge w:val="restart"/>
            <w:tcBorders>
              <w:top w:val="single" w:sz="6" w:space="0" w:color="auto"/>
              <w:left w:val="single" w:sz="4" w:space="0" w:color="auto"/>
              <w:bottom w:val="single" w:sz="4" w:space="0" w:color="auto"/>
              <w:right w:val="single" w:sz="6" w:space="0" w:color="auto"/>
            </w:tcBorders>
            <w:hideMark/>
          </w:tcPr>
          <w:p w:rsidR="00206EA5" w:rsidRPr="00ED713E" w:rsidRDefault="00206EA5" w:rsidP="00206EA5">
            <w:pPr>
              <w:autoSpaceDE w:val="0"/>
              <w:autoSpaceDN w:val="0"/>
              <w:adjustRightInd w:val="0"/>
              <w:jc w:val="both"/>
              <w:rPr>
                <w:sz w:val="22"/>
                <w:szCs w:val="22"/>
              </w:rPr>
            </w:pPr>
            <w:r w:rsidRPr="00ED713E">
              <w:rPr>
                <w:sz w:val="22"/>
                <w:szCs w:val="22"/>
              </w:rPr>
              <w:t>Реализация переданных государственных полномочий по государственной регистрации актов гражданского состояния</w:t>
            </w:r>
          </w:p>
        </w:tc>
        <w:tc>
          <w:tcPr>
            <w:tcW w:w="2268" w:type="dxa"/>
            <w:gridSpan w:val="2"/>
            <w:vMerge w:val="restart"/>
            <w:tcBorders>
              <w:top w:val="single" w:sz="6" w:space="0" w:color="auto"/>
              <w:left w:val="single" w:sz="6" w:space="0" w:color="auto"/>
              <w:bottom w:val="single" w:sz="4" w:space="0" w:color="auto"/>
              <w:right w:val="single" w:sz="6" w:space="0" w:color="auto"/>
            </w:tcBorders>
            <w:hideMark/>
          </w:tcPr>
          <w:p w:rsidR="00206EA5" w:rsidRPr="00ED713E" w:rsidRDefault="00206EA5" w:rsidP="00206EA5">
            <w:pPr>
              <w:jc w:val="center"/>
              <w:rPr>
                <w:sz w:val="22"/>
                <w:szCs w:val="22"/>
              </w:rPr>
            </w:pPr>
            <w:r w:rsidRPr="00ED713E">
              <w:rPr>
                <w:sz w:val="22"/>
                <w:szCs w:val="22"/>
              </w:rPr>
              <w:t>Администрация сельского поселения Хулимсунт</w:t>
            </w:r>
          </w:p>
        </w:tc>
        <w:tc>
          <w:tcPr>
            <w:tcW w:w="2127"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b/>
                <w:sz w:val="22"/>
                <w:szCs w:val="22"/>
              </w:rPr>
            </w:pPr>
            <w:r w:rsidRPr="00ED713E">
              <w:rPr>
                <w:b/>
                <w:sz w:val="22"/>
                <w:szCs w:val="22"/>
              </w:rPr>
              <w:t>Всего</w:t>
            </w:r>
          </w:p>
        </w:tc>
        <w:tc>
          <w:tcPr>
            <w:tcW w:w="1134" w:type="dxa"/>
            <w:tcBorders>
              <w:top w:val="single" w:sz="6"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rPr>
                <w:b/>
                <w:sz w:val="22"/>
                <w:szCs w:val="22"/>
              </w:rPr>
            </w:pPr>
            <w:r w:rsidRPr="00ED713E">
              <w:rPr>
                <w:b/>
                <w:sz w:val="22"/>
                <w:szCs w:val="22"/>
              </w:rPr>
              <w:t xml:space="preserve">    109,0</w:t>
            </w:r>
          </w:p>
        </w:tc>
        <w:tc>
          <w:tcPr>
            <w:tcW w:w="1112" w:type="dxa"/>
            <w:gridSpan w:val="3"/>
            <w:tcBorders>
              <w:top w:val="single" w:sz="6"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34,0</w:t>
            </w:r>
          </w:p>
        </w:tc>
        <w:tc>
          <w:tcPr>
            <w:tcW w:w="992" w:type="dxa"/>
            <w:tcBorders>
              <w:top w:val="single" w:sz="6"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25,0</w:t>
            </w:r>
          </w:p>
        </w:tc>
        <w:tc>
          <w:tcPr>
            <w:tcW w:w="992" w:type="dxa"/>
            <w:gridSpan w:val="2"/>
            <w:tcBorders>
              <w:top w:val="single" w:sz="6"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25,0</w:t>
            </w:r>
          </w:p>
        </w:tc>
        <w:tc>
          <w:tcPr>
            <w:tcW w:w="992" w:type="dxa"/>
            <w:gridSpan w:val="2"/>
            <w:tcBorders>
              <w:top w:val="single" w:sz="6"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25,0</w:t>
            </w:r>
          </w:p>
        </w:tc>
        <w:tc>
          <w:tcPr>
            <w:tcW w:w="993" w:type="dxa"/>
            <w:gridSpan w:val="2"/>
            <w:tcBorders>
              <w:top w:val="single" w:sz="6"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b/>
                <w:sz w:val="22"/>
                <w:szCs w:val="22"/>
              </w:rPr>
            </w:pPr>
            <w:r w:rsidRPr="00ED713E">
              <w:rPr>
                <w:b/>
                <w:sz w:val="22"/>
                <w:szCs w:val="22"/>
              </w:rPr>
              <w:t>0,0</w:t>
            </w:r>
          </w:p>
        </w:tc>
      </w:tr>
      <w:tr w:rsidR="00206EA5" w:rsidRPr="00ED713E" w:rsidTr="00206EA5">
        <w:trPr>
          <w:gridAfter w:val="1"/>
          <w:wAfter w:w="29" w:type="dxa"/>
          <w:trHeight w:val="120"/>
          <w:jc w:val="center"/>
        </w:trPr>
        <w:tc>
          <w:tcPr>
            <w:tcW w:w="640" w:type="dxa"/>
            <w:gridSpan w:val="2"/>
            <w:vMerge/>
            <w:tcBorders>
              <w:top w:val="single" w:sz="6" w:space="0" w:color="auto"/>
              <w:left w:val="single" w:sz="6"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3494" w:type="dxa"/>
            <w:gridSpan w:val="2"/>
            <w:vMerge/>
            <w:tcBorders>
              <w:top w:val="single" w:sz="6" w:space="0" w:color="auto"/>
              <w:left w:val="single" w:sz="4"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268" w:type="dxa"/>
            <w:gridSpan w:val="2"/>
            <w:vMerge/>
            <w:tcBorders>
              <w:top w:val="single" w:sz="6" w:space="0" w:color="auto"/>
              <w:left w:val="single" w:sz="6"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Окружной бюджет</w:t>
            </w:r>
          </w:p>
        </w:tc>
        <w:tc>
          <w:tcPr>
            <w:tcW w:w="1134" w:type="dxa"/>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109,0</w:t>
            </w:r>
          </w:p>
        </w:tc>
        <w:tc>
          <w:tcPr>
            <w:tcW w:w="1112" w:type="dxa"/>
            <w:gridSpan w:val="3"/>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34,0</w:t>
            </w:r>
          </w:p>
        </w:tc>
        <w:tc>
          <w:tcPr>
            <w:tcW w:w="992" w:type="dxa"/>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25,0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25,0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25,0</w:t>
            </w:r>
          </w:p>
        </w:tc>
        <w:tc>
          <w:tcPr>
            <w:tcW w:w="993"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gridAfter w:val="1"/>
          <w:wAfter w:w="29" w:type="dxa"/>
          <w:trHeight w:val="564"/>
          <w:jc w:val="center"/>
        </w:trPr>
        <w:tc>
          <w:tcPr>
            <w:tcW w:w="640" w:type="dxa"/>
            <w:gridSpan w:val="2"/>
            <w:vMerge/>
            <w:tcBorders>
              <w:top w:val="single" w:sz="6" w:space="0" w:color="auto"/>
              <w:left w:val="single" w:sz="6"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3494" w:type="dxa"/>
            <w:gridSpan w:val="2"/>
            <w:vMerge/>
            <w:tcBorders>
              <w:top w:val="single" w:sz="6" w:space="0" w:color="auto"/>
              <w:left w:val="single" w:sz="4"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268" w:type="dxa"/>
            <w:gridSpan w:val="2"/>
            <w:vMerge/>
            <w:tcBorders>
              <w:top w:val="single" w:sz="6" w:space="0" w:color="auto"/>
              <w:left w:val="single" w:sz="6"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0,0</w:t>
            </w:r>
          </w:p>
        </w:tc>
        <w:tc>
          <w:tcPr>
            <w:tcW w:w="1112" w:type="dxa"/>
            <w:gridSpan w:val="3"/>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0,0</w:t>
            </w:r>
          </w:p>
        </w:tc>
        <w:tc>
          <w:tcPr>
            <w:tcW w:w="992" w:type="dxa"/>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gridAfter w:val="1"/>
          <w:wAfter w:w="29" w:type="dxa"/>
          <w:trHeight w:val="339"/>
          <w:jc w:val="center"/>
        </w:trPr>
        <w:tc>
          <w:tcPr>
            <w:tcW w:w="640" w:type="dxa"/>
            <w:gridSpan w:val="2"/>
            <w:vMerge w:val="restart"/>
            <w:tcBorders>
              <w:top w:val="nil"/>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rPr>
                <w:sz w:val="22"/>
                <w:szCs w:val="22"/>
              </w:rPr>
            </w:pPr>
            <w:r w:rsidRPr="00ED713E">
              <w:rPr>
                <w:sz w:val="22"/>
                <w:szCs w:val="22"/>
              </w:rPr>
              <w:t>1.2.</w:t>
            </w:r>
          </w:p>
        </w:tc>
        <w:tc>
          <w:tcPr>
            <w:tcW w:w="3494" w:type="dxa"/>
            <w:gridSpan w:val="2"/>
            <w:vMerge w:val="restart"/>
            <w:tcBorders>
              <w:top w:val="nil"/>
              <w:left w:val="single" w:sz="4" w:space="0" w:color="auto"/>
              <w:bottom w:val="single" w:sz="4" w:space="0" w:color="auto"/>
              <w:right w:val="single" w:sz="6" w:space="0" w:color="auto"/>
            </w:tcBorders>
            <w:hideMark/>
          </w:tcPr>
          <w:p w:rsidR="00206EA5" w:rsidRPr="00ED713E" w:rsidRDefault="00206EA5" w:rsidP="00206EA5">
            <w:pPr>
              <w:autoSpaceDE w:val="0"/>
              <w:autoSpaceDN w:val="0"/>
              <w:adjustRightInd w:val="0"/>
              <w:rPr>
                <w:sz w:val="22"/>
                <w:szCs w:val="22"/>
              </w:rPr>
            </w:pPr>
            <w:r w:rsidRPr="00ED713E">
              <w:rPr>
                <w:sz w:val="22"/>
                <w:szCs w:val="22"/>
              </w:rPr>
              <w:t>Создание условий для деятельности народных дружин</w:t>
            </w:r>
          </w:p>
        </w:tc>
        <w:tc>
          <w:tcPr>
            <w:tcW w:w="2268" w:type="dxa"/>
            <w:gridSpan w:val="2"/>
            <w:vMerge w:val="restart"/>
            <w:tcBorders>
              <w:top w:val="nil"/>
              <w:left w:val="single" w:sz="6" w:space="0" w:color="auto"/>
              <w:bottom w:val="single" w:sz="4" w:space="0" w:color="auto"/>
              <w:right w:val="single" w:sz="6" w:space="0" w:color="auto"/>
            </w:tcBorders>
            <w:hideMark/>
          </w:tcPr>
          <w:p w:rsidR="00206EA5" w:rsidRPr="00ED713E" w:rsidRDefault="00206EA5" w:rsidP="00206EA5">
            <w:pPr>
              <w:jc w:val="center"/>
              <w:rPr>
                <w:sz w:val="22"/>
                <w:szCs w:val="22"/>
              </w:rPr>
            </w:pPr>
            <w:r w:rsidRPr="00ED713E">
              <w:rPr>
                <w:sz w:val="22"/>
                <w:szCs w:val="22"/>
              </w:rPr>
              <w:t>Администрация сельского поселения Хулимсунт</w:t>
            </w:r>
          </w:p>
        </w:tc>
        <w:tc>
          <w:tcPr>
            <w:tcW w:w="2127" w:type="dxa"/>
            <w:gridSpan w:val="2"/>
            <w:tcBorders>
              <w:top w:val="single" w:sz="6" w:space="0" w:color="auto"/>
              <w:left w:val="single" w:sz="6" w:space="0" w:color="auto"/>
              <w:bottom w:val="single" w:sz="4" w:space="0" w:color="auto"/>
              <w:right w:val="single" w:sz="6" w:space="0" w:color="auto"/>
            </w:tcBorders>
            <w:hideMark/>
          </w:tcPr>
          <w:p w:rsidR="00206EA5" w:rsidRPr="00ED713E" w:rsidRDefault="00206EA5" w:rsidP="00206EA5">
            <w:pPr>
              <w:autoSpaceDE w:val="0"/>
              <w:autoSpaceDN w:val="0"/>
              <w:adjustRightInd w:val="0"/>
              <w:ind w:right="-70"/>
              <w:jc w:val="center"/>
              <w:rPr>
                <w:b/>
                <w:sz w:val="22"/>
                <w:szCs w:val="22"/>
              </w:rPr>
            </w:pPr>
            <w:r w:rsidRPr="00ED713E">
              <w:rPr>
                <w:b/>
                <w:sz w:val="22"/>
                <w:szCs w:val="22"/>
              </w:rPr>
              <w:t>Всего</w:t>
            </w:r>
          </w:p>
        </w:tc>
        <w:tc>
          <w:tcPr>
            <w:tcW w:w="1134" w:type="dxa"/>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123,0</w:t>
            </w:r>
          </w:p>
        </w:tc>
        <w:tc>
          <w:tcPr>
            <w:tcW w:w="1112" w:type="dxa"/>
            <w:gridSpan w:val="3"/>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31,0</w:t>
            </w:r>
          </w:p>
        </w:tc>
        <w:tc>
          <w:tcPr>
            <w:tcW w:w="992" w:type="dxa"/>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31,0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31,1</w:t>
            </w:r>
          </w:p>
        </w:tc>
        <w:tc>
          <w:tcPr>
            <w:tcW w:w="993"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b/>
                <w:sz w:val="22"/>
                <w:szCs w:val="22"/>
              </w:rPr>
            </w:pPr>
            <w:r w:rsidRPr="00ED713E">
              <w:rPr>
                <w:b/>
                <w:sz w:val="22"/>
                <w:szCs w:val="22"/>
              </w:rPr>
              <w:t>0,0</w:t>
            </w:r>
          </w:p>
        </w:tc>
      </w:tr>
      <w:tr w:rsidR="00206EA5" w:rsidRPr="00ED713E" w:rsidTr="00206EA5">
        <w:trPr>
          <w:gridAfter w:val="1"/>
          <w:wAfter w:w="29" w:type="dxa"/>
          <w:trHeight w:val="330"/>
          <w:jc w:val="center"/>
        </w:trPr>
        <w:tc>
          <w:tcPr>
            <w:tcW w:w="640" w:type="dxa"/>
            <w:gridSpan w:val="2"/>
            <w:vMerge/>
            <w:tcBorders>
              <w:top w:val="nil"/>
              <w:left w:val="single" w:sz="6"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3494" w:type="dxa"/>
            <w:gridSpan w:val="2"/>
            <w:vMerge/>
            <w:tcBorders>
              <w:top w:val="nil"/>
              <w:left w:val="single" w:sz="4"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268" w:type="dxa"/>
            <w:gridSpan w:val="2"/>
            <w:vMerge/>
            <w:tcBorders>
              <w:top w:val="nil"/>
              <w:left w:val="single" w:sz="6"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Окружной бюджет</w:t>
            </w:r>
          </w:p>
        </w:tc>
        <w:tc>
          <w:tcPr>
            <w:tcW w:w="1134" w:type="dxa"/>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98,4</w:t>
            </w:r>
          </w:p>
        </w:tc>
        <w:tc>
          <w:tcPr>
            <w:tcW w:w="1112" w:type="dxa"/>
            <w:gridSpan w:val="3"/>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24,8</w:t>
            </w:r>
          </w:p>
        </w:tc>
        <w:tc>
          <w:tcPr>
            <w:tcW w:w="992" w:type="dxa"/>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24,0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24,8</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24,8</w:t>
            </w:r>
          </w:p>
        </w:tc>
        <w:tc>
          <w:tcPr>
            <w:tcW w:w="993"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gridAfter w:val="1"/>
          <w:wAfter w:w="29" w:type="dxa"/>
          <w:trHeight w:val="631"/>
          <w:jc w:val="center"/>
        </w:trPr>
        <w:tc>
          <w:tcPr>
            <w:tcW w:w="640" w:type="dxa"/>
            <w:gridSpan w:val="2"/>
            <w:vMerge/>
            <w:tcBorders>
              <w:top w:val="nil"/>
              <w:left w:val="single" w:sz="6"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3494" w:type="dxa"/>
            <w:gridSpan w:val="2"/>
            <w:vMerge/>
            <w:tcBorders>
              <w:top w:val="nil"/>
              <w:left w:val="single" w:sz="4"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268" w:type="dxa"/>
            <w:gridSpan w:val="2"/>
            <w:vMerge/>
            <w:tcBorders>
              <w:top w:val="nil"/>
              <w:left w:val="single" w:sz="6"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4"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24,6</w:t>
            </w:r>
          </w:p>
        </w:tc>
        <w:tc>
          <w:tcPr>
            <w:tcW w:w="1112" w:type="dxa"/>
            <w:gridSpan w:val="3"/>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6,2</w:t>
            </w:r>
          </w:p>
        </w:tc>
        <w:tc>
          <w:tcPr>
            <w:tcW w:w="992" w:type="dxa"/>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6,2</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6,2</w:t>
            </w:r>
          </w:p>
        </w:tc>
        <w:tc>
          <w:tcPr>
            <w:tcW w:w="993"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gridAfter w:val="1"/>
          <w:wAfter w:w="29" w:type="dxa"/>
          <w:trHeight w:val="278"/>
          <w:jc w:val="center"/>
        </w:trPr>
        <w:tc>
          <w:tcPr>
            <w:tcW w:w="6402" w:type="dxa"/>
            <w:gridSpan w:val="6"/>
            <w:vMerge w:val="restart"/>
            <w:tcBorders>
              <w:top w:val="nil"/>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Итого по подпрограмме 1</w:t>
            </w:r>
          </w:p>
        </w:tc>
        <w:tc>
          <w:tcPr>
            <w:tcW w:w="2127" w:type="dxa"/>
            <w:gridSpan w:val="2"/>
            <w:tcBorders>
              <w:top w:val="single" w:sz="6" w:space="0" w:color="auto"/>
              <w:left w:val="single" w:sz="4"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b/>
                <w:sz w:val="22"/>
                <w:szCs w:val="22"/>
              </w:rPr>
            </w:pPr>
            <w:r w:rsidRPr="00ED713E">
              <w:rPr>
                <w:b/>
                <w:sz w:val="22"/>
                <w:szCs w:val="22"/>
              </w:rPr>
              <w:t>Всего</w:t>
            </w:r>
          </w:p>
        </w:tc>
        <w:tc>
          <w:tcPr>
            <w:tcW w:w="1134" w:type="dxa"/>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232,0</w:t>
            </w:r>
          </w:p>
        </w:tc>
        <w:tc>
          <w:tcPr>
            <w:tcW w:w="1112" w:type="dxa"/>
            <w:gridSpan w:val="3"/>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b/>
                <w:sz w:val="22"/>
                <w:szCs w:val="22"/>
              </w:rPr>
            </w:pPr>
            <w:r w:rsidRPr="00ED713E">
              <w:rPr>
                <w:b/>
                <w:sz w:val="22"/>
                <w:szCs w:val="22"/>
              </w:rPr>
              <w:t>65,0</w:t>
            </w:r>
          </w:p>
        </w:tc>
        <w:tc>
          <w:tcPr>
            <w:tcW w:w="992" w:type="dxa"/>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b/>
                <w:sz w:val="22"/>
                <w:szCs w:val="22"/>
              </w:rPr>
            </w:pPr>
            <w:r w:rsidRPr="00ED713E">
              <w:rPr>
                <w:b/>
                <w:sz w:val="22"/>
                <w:szCs w:val="22"/>
              </w:rPr>
              <w:t>55,0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b/>
                <w:sz w:val="22"/>
                <w:szCs w:val="22"/>
              </w:rPr>
            </w:pPr>
            <w:r w:rsidRPr="00ED713E">
              <w:rPr>
                <w:b/>
                <w:sz w:val="22"/>
                <w:szCs w:val="22"/>
              </w:rPr>
              <w:t>56,0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b/>
                <w:sz w:val="22"/>
                <w:szCs w:val="22"/>
              </w:rPr>
            </w:pPr>
            <w:r w:rsidRPr="00ED713E">
              <w:rPr>
                <w:b/>
                <w:sz w:val="22"/>
                <w:szCs w:val="22"/>
              </w:rPr>
              <w:t>56,0</w:t>
            </w:r>
          </w:p>
        </w:tc>
        <w:tc>
          <w:tcPr>
            <w:tcW w:w="993"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b/>
                <w:sz w:val="22"/>
                <w:szCs w:val="22"/>
              </w:rPr>
            </w:pPr>
            <w:r w:rsidRPr="00ED713E">
              <w:rPr>
                <w:b/>
                <w:sz w:val="22"/>
                <w:szCs w:val="22"/>
              </w:rPr>
              <w:t>0,0</w:t>
            </w:r>
          </w:p>
        </w:tc>
      </w:tr>
      <w:tr w:rsidR="00206EA5" w:rsidRPr="00ED713E" w:rsidTr="00206EA5">
        <w:trPr>
          <w:gridAfter w:val="1"/>
          <w:wAfter w:w="29" w:type="dxa"/>
          <w:trHeight w:val="269"/>
          <w:jc w:val="center"/>
        </w:trPr>
        <w:tc>
          <w:tcPr>
            <w:tcW w:w="6402" w:type="dxa"/>
            <w:gridSpan w:val="6"/>
            <w:vMerge/>
            <w:tcBorders>
              <w:top w:val="nil"/>
              <w:left w:val="single" w:sz="4"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2127" w:type="dxa"/>
            <w:gridSpan w:val="2"/>
            <w:tcBorders>
              <w:top w:val="single" w:sz="6" w:space="0" w:color="auto"/>
              <w:left w:val="single" w:sz="4"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Окружной бюджет</w:t>
            </w:r>
          </w:p>
        </w:tc>
        <w:tc>
          <w:tcPr>
            <w:tcW w:w="1134" w:type="dxa"/>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207,40</w:t>
            </w:r>
          </w:p>
        </w:tc>
        <w:tc>
          <w:tcPr>
            <w:tcW w:w="1112" w:type="dxa"/>
            <w:gridSpan w:val="3"/>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58,8</w:t>
            </w:r>
          </w:p>
        </w:tc>
        <w:tc>
          <w:tcPr>
            <w:tcW w:w="992" w:type="dxa"/>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49,0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49,8</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49,8</w:t>
            </w:r>
          </w:p>
        </w:tc>
        <w:tc>
          <w:tcPr>
            <w:tcW w:w="993"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gridAfter w:val="1"/>
          <w:wAfter w:w="29" w:type="dxa"/>
          <w:trHeight w:val="564"/>
          <w:jc w:val="center"/>
        </w:trPr>
        <w:tc>
          <w:tcPr>
            <w:tcW w:w="6402" w:type="dxa"/>
            <w:gridSpan w:val="6"/>
            <w:vMerge/>
            <w:tcBorders>
              <w:top w:val="nil"/>
              <w:left w:val="single" w:sz="4"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2127" w:type="dxa"/>
            <w:gridSpan w:val="2"/>
            <w:tcBorders>
              <w:top w:val="single" w:sz="6" w:space="0" w:color="auto"/>
              <w:left w:val="single" w:sz="4" w:space="0" w:color="auto"/>
              <w:bottom w:val="single" w:sz="6" w:space="0" w:color="auto"/>
              <w:right w:val="single" w:sz="6" w:space="0" w:color="auto"/>
            </w:tcBorders>
            <w:hideMark/>
          </w:tcPr>
          <w:p w:rsidR="00206EA5" w:rsidRPr="00ED713E" w:rsidRDefault="00206EA5" w:rsidP="00206EA5">
            <w:pPr>
              <w:autoSpaceDE w:val="0"/>
              <w:autoSpaceDN w:val="0"/>
              <w:adjustRightInd w:val="0"/>
              <w:ind w:right="-70"/>
              <w:jc w:val="center"/>
              <w:rPr>
                <w:sz w:val="22"/>
                <w:szCs w:val="22"/>
              </w:rPr>
            </w:pPr>
            <w:r w:rsidRPr="00ED713E">
              <w:rPr>
                <w:sz w:val="22"/>
                <w:szCs w:val="22"/>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24,6</w:t>
            </w:r>
          </w:p>
        </w:tc>
        <w:tc>
          <w:tcPr>
            <w:tcW w:w="1112" w:type="dxa"/>
            <w:gridSpan w:val="3"/>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6,2</w:t>
            </w:r>
          </w:p>
        </w:tc>
        <w:tc>
          <w:tcPr>
            <w:tcW w:w="992" w:type="dxa"/>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6,2</w:t>
            </w:r>
          </w:p>
        </w:tc>
        <w:tc>
          <w:tcPr>
            <w:tcW w:w="992"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6,2</w:t>
            </w:r>
          </w:p>
        </w:tc>
        <w:tc>
          <w:tcPr>
            <w:tcW w:w="993" w:type="dxa"/>
            <w:gridSpan w:val="2"/>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gridAfter w:val="1"/>
          <w:wAfter w:w="29" w:type="dxa"/>
          <w:trHeight w:val="240"/>
          <w:jc w:val="center"/>
        </w:trPr>
        <w:tc>
          <w:tcPr>
            <w:tcW w:w="14744" w:type="dxa"/>
            <w:gridSpan w:val="19"/>
            <w:tcBorders>
              <w:top w:val="single" w:sz="6" w:space="0" w:color="auto"/>
              <w:left w:val="single" w:sz="6" w:space="0" w:color="auto"/>
              <w:bottom w:val="nil"/>
              <w:right w:val="single" w:sz="6" w:space="0" w:color="auto"/>
            </w:tcBorders>
            <w:hideMark/>
          </w:tcPr>
          <w:p w:rsidR="00206EA5" w:rsidRPr="00ED713E" w:rsidRDefault="00206EA5" w:rsidP="00206EA5">
            <w:pPr>
              <w:autoSpaceDE w:val="0"/>
              <w:autoSpaceDN w:val="0"/>
              <w:adjustRightInd w:val="0"/>
              <w:ind w:firstLine="20"/>
              <w:rPr>
                <w:b/>
                <w:sz w:val="22"/>
                <w:szCs w:val="22"/>
                <w:highlight w:val="red"/>
              </w:rPr>
            </w:pPr>
            <w:r w:rsidRPr="00ED713E">
              <w:rPr>
                <w:b/>
                <w:sz w:val="22"/>
                <w:szCs w:val="22"/>
              </w:rPr>
              <w:t>Подпрограмма 2 «Профилактика незаконного оборота и потребления наркотических средств и психотропных веществ в сельском поселении Хулимсунт»</w:t>
            </w:r>
          </w:p>
        </w:tc>
        <w:tc>
          <w:tcPr>
            <w:tcW w:w="1246" w:type="dxa"/>
            <w:gridSpan w:val="2"/>
            <w:tcBorders>
              <w:top w:val="nil"/>
              <w:left w:val="nil"/>
              <w:bottom w:val="nil"/>
              <w:right w:val="single" w:sz="4" w:space="0" w:color="auto"/>
            </w:tcBorders>
          </w:tcPr>
          <w:p w:rsidR="00206EA5" w:rsidRPr="00ED713E" w:rsidRDefault="00206EA5" w:rsidP="00206EA5">
            <w:pPr>
              <w:rPr>
                <w:sz w:val="22"/>
                <w:szCs w:val="22"/>
                <w:highlight w:val="red"/>
              </w:rPr>
            </w:pPr>
          </w:p>
        </w:tc>
      </w:tr>
      <w:tr w:rsidR="00206EA5" w:rsidRPr="00ED713E" w:rsidTr="00206EA5">
        <w:trPr>
          <w:gridAfter w:val="1"/>
          <w:wAfter w:w="29" w:type="dxa"/>
          <w:trHeight w:val="240"/>
          <w:jc w:val="center"/>
        </w:trPr>
        <w:tc>
          <w:tcPr>
            <w:tcW w:w="640" w:type="dxa"/>
            <w:gridSpan w:val="2"/>
            <w:vMerge w:val="restart"/>
            <w:tcBorders>
              <w:top w:val="single" w:sz="6" w:space="0" w:color="auto"/>
              <w:left w:val="single" w:sz="6" w:space="0" w:color="auto"/>
              <w:bottom w:val="single" w:sz="4" w:space="0" w:color="auto"/>
              <w:right w:val="single" w:sz="4" w:space="0" w:color="auto"/>
            </w:tcBorders>
            <w:hideMark/>
          </w:tcPr>
          <w:p w:rsidR="00206EA5" w:rsidRPr="00ED713E" w:rsidRDefault="00206EA5" w:rsidP="00206EA5">
            <w:pPr>
              <w:autoSpaceDE w:val="0"/>
              <w:autoSpaceDN w:val="0"/>
              <w:adjustRightInd w:val="0"/>
              <w:ind w:firstLine="8"/>
              <w:jc w:val="center"/>
              <w:rPr>
                <w:sz w:val="22"/>
                <w:szCs w:val="22"/>
              </w:rPr>
            </w:pPr>
            <w:r w:rsidRPr="00ED713E">
              <w:rPr>
                <w:sz w:val="22"/>
                <w:szCs w:val="22"/>
              </w:rPr>
              <w:t>2.1.</w:t>
            </w:r>
          </w:p>
        </w:tc>
        <w:tc>
          <w:tcPr>
            <w:tcW w:w="3494" w:type="dxa"/>
            <w:gridSpan w:val="2"/>
            <w:vMerge w:val="restart"/>
            <w:tcBorders>
              <w:top w:val="single" w:sz="6" w:space="0" w:color="auto"/>
              <w:left w:val="single" w:sz="4" w:space="0" w:color="auto"/>
              <w:bottom w:val="single" w:sz="4" w:space="0" w:color="auto"/>
              <w:right w:val="single" w:sz="6" w:space="0" w:color="auto"/>
            </w:tcBorders>
          </w:tcPr>
          <w:p w:rsidR="00206EA5" w:rsidRPr="00ED713E" w:rsidRDefault="00206EA5" w:rsidP="00206EA5">
            <w:pPr>
              <w:autoSpaceDE w:val="0"/>
              <w:autoSpaceDN w:val="0"/>
              <w:adjustRightInd w:val="0"/>
              <w:rPr>
                <w:color w:val="000000"/>
                <w:sz w:val="22"/>
                <w:szCs w:val="22"/>
              </w:rPr>
            </w:pPr>
            <w:r w:rsidRPr="00ED713E">
              <w:rPr>
                <w:color w:val="000000"/>
                <w:sz w:val="22"/>
                <w:szCs w:val="22"/>
              </w:rPr>
              <w:t xml:space="preserve">Проведение информационной антинаркотической политики </w:t>
            </w:r>
          </w:p>
          <w:p w:rsidR="00206EA5" w:rsidRPr="00ED713E" w:rsidRDefault="00206EA5" w:rsidP="00206EA5">
            <w:pPr>
              <w:rPr>
                <w:sz w:val="22"/>
                <w:szCs w:val="22"/>
              </w:rPr>
            </w:pPr>
          </w:p>
        </w:tc>
        <w:tc>
          <w:tcPr>
            <w:tcW w:w="2268" w:type="dxa"/>
            <w:gridSpan w:val="2"/>
            <w:vMerge w:val="restart"/>
            <w:tcBorders>
              <w:top w:val="single" w:sz="6" w:space="0" w:color="auto"/>
              <w:left w:val="single" w:sz="6" w:space="0" w:color="auto"/>
              <w:bottom w:val="single" w:sz="4" w:space="0" w:color="auto"/>
              <w:right w:val="single" w:sz="6" w:space="0" w:color="auto"/>
            </w:tcBorders>
            <w:hideMark/>
          </w:tcPr>
          <w:p w:rsidR="00206EA5" w:rsidRPr="00ED713E" w:rsidRDefault="00206EA5" w:rsidP="00206EA5">
            <w:pPr>
              <w:jc w:val="center"/>
              <w:rPr>
                <w:sz w:val="22"/>
                <w:szCs w:val="22"/>
              </w:rPr>
            </w:pPr>
            <w:r w:rsidRPr="00ED713E">
              <w:rPr>
                <w:sz w:val="22"/>
                <w:szCs w:val="22"/>
              </w:rPr>
              <w:t xml:space="preserve">Администрация сельского поселения Хулимсунт </w:t>
            </w:r>
          </w:p>
        </w:tc>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autoSpaceDE w:val="0"/>
              <w:autoSpaceDN w:val="0"/>
              <w:adjustRightInd w:val="0"/>
              <w:ind w:right="-70" w:firstLine="38"/>
              <w:jc w:val="center"/>
              <w:rPr>
                <w:b/>
                <w:sz w:val="22"/>
                <w:szCs w:val="22"/>
              </w:rPr>
            </w:pPr>
            <w:r w:rsidRPr="00ED713E">
              <w:rPr>
                <w:b/>
                <w:sz w:val="22"/>
                <w:szCs w:val="22"/>
              </w:rPr>
              <w:t>Всего</w:t>
            </w:r>
          </w:p>
        </w:tc>
        <w:tc>
          <w:tcPr>
            <w:tcW w:w="1134"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6,7</w:t>
            </w:r>
          </w:p>
        </w:tc>
        <w:tc>
          <w:tcPr>
            <w:tcW w:w="1112" w:type="dxa"/>
            <w:gridSpan w:val="3"/>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3,7</w:t>
            </w:r>
          </w:p>
        </w:tc>
        <w:tc>
          <w:tcPr>
            <w:tcW w:w="992"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b/>
                <w:sz w:val="22"/>
                <w:szCs w:val="22"/>
              </w:rPr>
            </w:pPr>
            <w:r w:rsidRPr="00ED713E">
              <w:rPr>
                <w:b/>
                <w:sz w:val="22"/>
                <w:szCs w:val="22"/>
              </w:rPr>
              <w:t>0,0</w:t>
            </w:r>
          </w:p>
        </w:tc>
      </w:tr>
      <w:tr w:rsidR="00206EA5" w:rsidRPr="00ED713E" w:rsidTr="00206EA5">
        <w:trPr>
          <w:gridAfter w:val="1"/>
          <w:wAfter w:w="29" w:type="dxa"/>
          <w:trHeight w:val="275"/>
          <w:jc w:val="center"/>
        </w:trPr>
        <w:tc>
          <w:tcPr>
            <w:tcW w:w="640" w:type="dxa"/>
            <w:gridSpan w:val="2"/>
            <w:vMerge/>
            <w:tcBorders>
              <w:top w:val="single" w:sz="6" w:space="0" w:color="auto"/>
              <w:left w:val="single" w:sz="6"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3494" w:type="dxa"/>
            <w:gridSpan w:val="2"/>
            <w:vMerge/>
            <w:tcBorders>
              <w:top w:val="single" w:sz="6" w:space="0" w:color="auto"/>
              <w:left w:val="single" w:sz="4"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268" w:type="dxa"/>
            <w:gridSpan w:val="2"/>
            <w:vMerge/>
            <w:tcBorders>
              <w:top w:val="single" w:sz="6" w:space="0" w:color="auto"/>
              <w:left w:val="single" w:sz="6"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autoSpaceDE w:val="0"/>
              <w:autoSpaceDN w:val="0"/>
              <w:adjustRightInd w:val="0"/>
              <w:ind w:right="-70" w:firstLine="38"/>
              <w:jc w:val="center"/>
              <w:rPr>
                <w:sz w:val="22"/>
                <w:szCs w:val="22"/>
              </w:rPr>
            </w:pPr>
            <w:r w:rsidRPr="00ED713E">
              <w:rPr>
                <w:sz w:val="22"/>
                <w:szCs w:val="22"/>
              </w:rPr>
              <w:t>Окружной бюджет</w:t>
            </w:r>
          </w:p>
        </w:tc>
        <w:tc>
          <w:tcPr>
            <w:tcW w:w="1134"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1112" w:type="dxa"/>
            <w:gridSpan w:val="3"/>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992"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993"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gridAfter w:val="1"/>
          <w:wAfter w:w="29" w:type="dxa"/>
          <w:trHeight w:val="397"/>
          <w:jc w:val="center"/>
        </w:trPr>
        <w:tc>
          <w:tcPr>
            <w:tcW w:w="640" w:type="dxa"/>
            <w:gridSpan w:val="2"/>
            <w:vMerge/>
            <w:tcBorders>
              <w:top w:val="single" w:sz="6" w:space="0" w:color="auto"/>
              <w:left w:val="single" w:sz="6"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3494" w:type="dxa"/>
            <w:gridSpan w:val="2"/>
            <w:vMerge/>
            <w:tcBorders>
              <w:top w:val="single" w:sz="6" w:space="0" w:color="auto"/>
              <w:left w:val="single" w:sz="4"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268" w:type="dxa"/>
            <w:gridSpan w:val="2"/>
            <w:vMerge/>
            <w:tcBorders>
              <w:top w:val="single" w:sz="6" w:space="0" w:color="auto"/>
              <w:left w:val="single" w:sz="6"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autoSpaceDE w:val="0"/>
              <w:autoSpaceDN w:val="0"/>
              <w:adjustRightInd w:val="0"/>
              <w:ind w:right="-70" w:firstLine="38"/>
              <w:jc w:val="center"/>
              <w:rPr>
                <w:sz w:val="22"/>
                <w:szCs w:val="22"/>
              </w:rPr>
            </w:pPr>
            <w:r w:rsidRPr="00ED713E">
              <w:rPr>
                <w:sz w:val="22"/>
                <w:szCs w:val="22"/>
              </w:rPr>
              <w:t xml:space="preserve">Бюджет сельского поселения </w:t>
            </w:r>
          </w:p>
        </w:tc>
        <w:tc>
          <w:tcPr>
            <w:tcW w:w="1134"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6,7</w:t>
            </w:r>
          </w:p>
        </w:tc>
        <w:tc>
          <w:tcPr>
            <w:tcW w:w="1112" w:type="dxa"/>
            <w:gridSpan w:val="3"/>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3,7</w:t>
            </w:r>
          </w:p>
        </w:tc>
        <w:tc>
          <w:tcPr>
            <w:tcW w:w="992"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gridAfter w:val="1"/>
          <w:wAfter w:w="29" w:type="dxa"/>
          <w:trHeight w:val="240"/>
          <w:jc w:val="center"/>
        </w:trPr>
        <w:tc>
          <w:tcPr>
            <w:tcW w:w="6402" w:type="dxa"/>
            <w:gridSpan w:val="6"/>
            <w:vMerge w:val="restart"/>
            <w:tcBorders>
              <w:top w:val="nil"/>
              <w:left w:val="single" w:sz="6" w:space="0" w:color="auto"/>
              <w:right w:val="single" w:sz="6" w:space="0" w:color="auto"/>
            </w:tcBorders>
            <w:hideMark/>
          </w:tcPr>
          <w:p w:rsidR="00206EA5" w:rsidRPr="00ED713E" w:rsidRDefault="00206EA5" w:rsidP="00206EA5">
            <w:pPr>
              <w:autoSpaceDE w:val="0"/>
              <w:autoSpaceDN w:val="0"/>
              <w:adjustRightInd w:val="0"/>
              <w:ind w:firstLine="8"/>
              <w:jc w:val="center"/>
              <w:rPr>
                <w:sz w:val="22"/>
                <w:szCs w:val="22"/>
              </w:rPr>
            </w:pPr>
            <w:r w:rsidRPr="00ED713E">
              <w:rPr>
                <w:sz w:val="22"/>
                <w:szCs w:val="22"/>
              </w:rPr>
              <w:t>Итого по подпрограмме 2</w:t>
            </w:r>
          </w:p>
        </w:tc>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206EA5" w:rsidRPr="00ED713E" w:rsidRDefault="00206EA5" w:rsidP="00206EA5">
            <w:pPr>
              <w:autoSpaceDE w:val="0"/>
              <w:autoSpaceDN w:val="0"/>
              <w:adjustRightInd w:val="0"/>
              <w:ind w:right="-70" w:firstLine="38"/>
              <w:jc w:val="center"/>
              <w:rPr>
                <w:b/>
                <w:sz w:val="22"/>
                <w:szCs w:val="22"/>
              </w:rPr>
            </w:pPr>
            <w:r w:rsidRPr="00ED713E">
              <w:rPr>
                <w:b/>
                <w:sz w:val="22"/>
                <w:szCs w:val="22"/>
              </w:rPr>
              <w:t>Всего</w:t>
            </w:r>
          </w:p>
        </w:tc>
        <w:tc>
          <w:tcPr>
            <w:tcW w:w="1134"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6,7</w:t>
            </w:r>
          </w:p>
        </w:tc>
        <w:tc>
          <w:tcPr>
            <w:tcW w:w="1112" w:type="dxa"/>
            <w:gridSpan w:val="3"/>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3,7</w:t>
            </w:r>
          </w:p>
        </w:tc>
        <w:tc>
          <w:tcPr>
            <w:tcW w:w="992" w:type="dxa"/>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hideMark/>
          </w:tcPr>
          <w:p w:rsidR="00206EA5" w:rsidRPr="00ED713E" w:rsidRDefault="00206EA5" w:rsidP="00206EA5">
            <w:pPr>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b/>
                <w:sz w:val="22"/>
                <w:szCs w:val="22"/>
              </w:rPr>
            </w:pPr>
            <w:r w:rsidRPr="00ED713E">
              <w:rPr>
                <w:b/>
                <w:sz w:val="22"/>
                <w:szCs w:val="22"/>
              </w:rPr>
              <w:t>0,0</w:t>
            </w:r>
          </w:p>
        </w:tc>
      </w:tr>
      <w:tr w:rsidR="00206EA5" w:rsidRPr="00ED713E" w:rsidTr="00206EA5">
        <w:trPr>
          <w:gridAfter w:val="1"/>
          <w:wAfter w:w="29" w:type="dxa"/>
          <w:trHeight w:val="240"/>
          <w:jc w:val="center"/>
        </w:trPr>
        <w:tc>
          <w:tcPr>
            <w:tcW w:w="6402" w:type="dxa"/>
            <w:gridSpan w:val="6"/>
            <w:vMerge/>
            <w:tcBorders>
              <w:left w:val="single" w:sz="6"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6" w:space="0" w:color="auto"/>
              <w:left w:val="single" w:sz="6" w:space="0" w:color="auto"/>
              <w:bottom w:val="single" w:sz="4" w:space="0" w:color="auto"/>
              <w:right w:val="single" w:sz="6" w:space="0" w:color="auto"/>
            </w:tcBorders>
            <w:vAlign w:val="center"/>
            <w:hideMark/>
          </w:tcPr>
          <w:p w:rsidR="00206EA5" w:rsidRPr="00ED713E" w:rsidRDefault="00206EA5" w:rsidP="00206EA5">
            <w:pPr>
              <w:autoSpaceDE w:val="0"/>
              <w:autoSpaceDN w:val="0"/>
              <w:adjustRightInd w:val="0"/>
              <w:ind w:right="-70" w:firstLine="38"/>
              <w:jc w:val="center"/>
              <w:rPr>
                <w:sz w:val="22"/>
                <w:szCs w:val="22"/>
              </w:rPr>
            </w:pPr>
            <w:r w:rsidRPr="00ED713E">
              <w:rPr>
                <w:sz w:val="22"/>
                <w:szCs w:val="22"/>
              </w:rPr>
              <w:t>Окружной бюджет</w:t>
            </w:r>
          </w:p>
        </w:tc>
        <w:tc>
          <w:tcPr>
            <w:tcW w:w="1134" w:type="dxa"/>
            <w:tcBorders>
              <w:top w:val="single" w:sz="6" w:space="0" w:color="auto"/>
              <w:left w:val="single" w:sz="6" w:space="0" w:color="auto"/>
              <w:bottom w:val="single" w:sz="4"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1112" w:type="dxa"/>
            <w:gridSpan w:val="3"/>
            <w:tcBorders>
              <w:top w:val="single" w:sz="6" w:space="0" w:color="auto"/>
              <w:left w:val="single" w:sz="6" w:space="0" w:color="auto"/>
              <w:bottom w:val="single" w:sz="4"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992" w:type="dxa"/>
            <w:tcBorders>
              <w:top w:val="single" w:sz="6" w:space="0" w:color="auto"/>
              <w:left w:val="single" w:sz="6" w:space="0" w:color="auto"/>
              <w:bottom w:val="single" w:sz="4"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6" w:space="0" w:color="auto"/>
              <w:left w:val="single" w:sz="6" w:space="0" w:color="auto"/>
              <w:bottom w:val="single" w:sz="4"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6" w:space="0" w:color="auto"/>
              <w:left w:val="single" w:sz="6" w:space="0" w:color="auto"/>
              <w:bottom w:val="single" w:sz="4"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993" w:type="dxa"/>
            <w:gridSpan w:val="2"/>
            <w:tcBorders>
              <w:top w:val="single" w:sz="6" w:space="0" w:color="auto"/>
              <w:left w:val="single" w:sz="6" w:space="0" w:color="auto"/>
              <w:bottom w:val="single" w:sz="4"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gridAfter w:val="1"/>
          <w:wAfter w:w="29" w:type="dxa"/>
          <w:trHeight w:val="622"/>
          <w:jc w:val="center"/>
        </w:trPr>
        <w:tc>
          <w:tcPr>
            <w:tcW w:w="6402" w:type="dxa"/>
            <w:gridSpan w:val="6"/>
            <w:vMerge/>
            <w:tcBorders>
              <w:left w:val="single" w:sz="6"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4" w:space="0" w:color="auto"/>
              <w:left w:val="single" w:sz="6"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sz w:val="22"/>
                <w:szCs w:val="22"/>
              </w:rPr>
            </w:pPr>
            <w:r w:rsidRPr="00ED713E">
              <w:rPr>
                <w:sz w:val="22"/>
                <w:szCs w:val="22"/>
              </w:rPr>
              <w:t>Бюджет сельского</w:t>
            </w:r>
          </w:p>
          <w:p w:rsidR="00206EA5" w:rsidRPr="00ED713E" w:rsidRDefault="00206EA5" w:rsidP="00206EA5">
            <w:pPr>
              <w:widowControl w:val="0"/>
              <w:autoSpaceDE w:val="0"/>
              <w:autoSpaceDN w:val="0"/>
              <w:adjustRightInd w:val="0"/>
              <w:ind w:right="-70" w:firstLine="38"/>
              <w:jc w:val="center"/>
              <w:rPr>
                <w:sz w:val="22"/>
                <w:szCs w:val="22"/>
              </w:rPr>
            </w:pPr>
            <w:r w:rsidRPr="00ED713E">
              <w:rPr>
                <w:sz w:val="22"/>
                <w:szCs w:val="22"/>
              </w:rPr>
              <w:t xml:space="preserve"> поселения</w:t>
            </w:r>
          </w:p>
        </w:tc>
        <w:tc>
          <w:tcPr>
            <w:tcW w:w="1134" w:type="dxa"/>
            <w:tcBorders>
              <w:top w:val="single" w:sz="4" w:space="0" w:color="auto"/>
              <w:left w:val="single" w:sz="6" w:space="0" w:color="auto"/>
              <w:right w:val="single" w:sz="6"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6,7</w:t>
            </w:r>
          </w:p>
        </w:tc>
        <w:tc>
          <w:tcPr>
            <w:tcW w:w="1112" w:type="dxa"/>
            <w:gridSpan w:val="3"/>
            <w:tcBorders>
              <w:top w:val="single" w:sz="4" w:space="0" w:color="auto"/>
              <w:left w:val="single" w:sz="6" w:space="0" w:color="auto"/>
              <w:right w:val="single" w:sz="6" w:space="0" w:color="auto"/>
            </w:tcBorders>
            <w:hideMark/>
          </w:tcPr>
          <w:p w:rsidR="00206EA5" w:rsidRPr="00ED713E" w:rsidRDefault="00206EA5" w:rsidP="00206EA5">
            <w:pPr>
              <w:autoSpaceDE w:val="0"/>
              <w:autoSpaceDN w:val="0"/>
              <w:adjustRightInd w:val="0"/>
              <w:ind w:firstLine="20"/>
              <w:jc w:val="center"/>
              <w:rPr>
                <w:sz w:val="22"/>
                <w:szCs w:val="22"/>
              </w:rPr>
            </w:pPr>
            <w:r w:rsidRPr="00ED713E">
              <w:rPr>
                <w:sz w:val="22"/>
                <w:szCs w:val="22"/>
              </w:rPr>
              <w:t>3,7</w:t>
            </w:r>
          </w:p>
        </w:tc>
        <w:tc>
          <w:tcPr>
            <w:tcW w:w="992" w:type="dxa"/>
            <w:tcBorders>
              <w:top w:val="single" w:sz="4" w:space="0" w:color="auto"/>
              <w:left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1,0</w:t>
            </w:r>
          </w:p>
        </w:tc>
        <w:tc>
          <w:tcPr>
            <w:tcW w:w="992" w:type="dxa"/>
            <w:gridSpan w:val="2"/>
            <w:tcBorders>
              <w:top w:val="single" w:sz="4" w:space="0" w:color="auto"/>
              <w:left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1,0</w:t>
            </w:r>
          </w:p>
        </w:tc>
        <w:tc>
          <w:tcPr>
            <w:tcW w:w="992" w:type="dxa"/>
            <w:gridSpan w:val="2"/>
            <w:tcBorders>
              <w:top w:val="single" w:sz="4" w:space="0" w:color="auto"/>
              <w:left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1,0</w:t>
            </w:r>
          </w:p>
        </w:tc>
        <w:tc>
          <w:tcPr>
            <w:tcW w:w="993" w:type="dxa"/>
            <w:gridSpan w:val="2"/>
            <w:tcBorders>
              <w:top w:val="single" w:sz="4" w:space="0" w:color="auto"/>
              <w:left w:val="single" w:sz="6" w:space="0" w:color="auto"/>
              <w:right w:val="single" w:sz="6" w:space="0" w:color="auto"/>
            </w:tcBorders>
            <w:hideMark/>
          </w:tcPr>
          <w:p w:rsidR="00206EA5" w:rsidRPr="00ED713E" w:rsidRDefault="00206EA5" w:rsidP="00206EA5">
            <w:pPr>
              <w:jc w:val="center"/>
              <w:rPr>
                <w:sz w:val="22"/>
                <w:szCs w:val="22"/>
              </w:rPr>
            </w:pPr>
            <w:r w:rsidRPr="00ED713E">
              <w:rPr>
                <w:sz w:val="22"/>
                <w:szCs w:val="22"/>
              </w:rPr>
              <w:t>0,0</w:t>
            </w:r>
          </w:p>
        </w:tc>
        <w:tc>
          <w:tcPr>
            <w:tcW w:w="1246" w:type="dxa"/>
            <w:gridSpan w:val="2"/>
            <w:tcBorders>
              <w:top w:val="single" w:sz="4" w:space="0" w:color="auto"/>
              <w:left w:val="nil"/>
              <w:right w:val="single" w:sz="4" w:space="0" w:color="auto"/>
            </w:tcBorders>
            <w:hideMark/>
          </w:tcPr>
          <w:p w:rsidR="00206EA5" w:rsidRPr="00ED713E" w:rsidRDefault="00206EA5" w:rsidP="00206EA5">
            <w:pPr>
              <w:jc w:val="center"/>
              <w:rPr>
                <w:sz w:val="22"/>
                <w:szCs w:val="22"/>
              </w:rPr>
            </w:pPr>
            <w:r w:rsidRPr="00ED713E">
              <w:rPr>
                <w:sz w:val="22"/>
                <w:szCs w:val="22"/>
              </w:rPr>
              <w:t>0,0</w:t>
            </w:r>
          </w:p>
        </w:tc>
      </w:tr>
      <w:tr w:rsidR="00206EA5" w:rsidRPr="00ED713E" w:rsidTr="00206EA5">
        <w:trPr>
          <w:trHeight w:val="421"/>
          <w:jc w:val="center"/>
        </w:trPr>
        <w:tc>
          <w:tcPr>
            <w:tcW w:w="16019" w:type="dxa"/>
            <w:gridSpan w:val="22"/>
            <w:tcBorders>
              <w:top w:val="single" w:sz="4" w:space="0" w:color="auto"/>
              <w:left w:val="single" w:sz="6" w:space="0" w:color="auto"/>
              <w:bottom w:val="single" w:sz="4" w:space="0" w:color="auto"/>
              <w:right w:val="single" w:sz="6" w:space="0" w:color="auto"/>
            </w:tcBorders>
            <w:hideMark/>
          </w:tcPr>
          <w:p w:rsidR="00206EA5" w:rsidRPr="00ED713E" w:rsidRDefault="00206EA5" w:rsidP="00206EA5">
            <w:pPr>
              <w:rPr>
                <w:b/>
                <w:sz w:val="22"/>
                <w:szCs w:val="22"/>
              </w:rPr>
            </w:pPr>
            <w:r w:rsidRPr="00ED713E">
              <w:rPr>
                <w:b/>
                <w:sz w:val="22"/>
                <w:szCs w:val="22"/>
              </w:rPr>
              <w:t>Подпрограмма 3 «Профилактика экстремизма и терроризма»</w:t>
            </w:r>
          </w:p>
        </w:tc>
      </w:tr>
      <w:tr w:rsidR="00206EA5" w:rsidRPr="00ED713E" w:rsidTr="00206EA5">
        <w:trPr>
          <w:trHeight w:val="253"/>
          <w:jc w:val="center"/>
        </w:trPr>
        <w:tc>
          <w:tcPr>
            <w:tcW w:w="509" w:type="dxa"/>
            <w:vMerge w:val="restart"/>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widowControl w:val="0"/>
              <w:autoSpaceDE w:val="0"/>
              <w:autoSpaceDN w:val="0"/>
              <w:adjustRightInd w:val="0"/>
              <w:ind w:firstLine="8"/>
              <w:jc w:val="center"/>
              <w:rPr>
                <w:sz w:val="22"/>
                <w:szCs w:val="22"/>
              </w:rPr>
            </w:pPr>
            <w:r w:rsidRPr="00ED713E">
              <w:rPr>
                <w:sz w:val="22"/>
                <w:szCs w:val="22"/>
              </w:rPr>
              <w:t>3.1</w:t>
            </w:r>
          </w:p>
        </w:tc>
        <w:tc>
          <w:tcPr>
            <w:tcW w:w="3618" w:type="dxa"/>
            <w:gridSpan w:val="2"/>
            <w:vMerge w:val="restart"/>
            <w:tcBorders>
              <w:top w:val="single" w:sz="4" w:space="0" w:color="auto"/>
              <w:left w:val="single" w:sz="4" w:space="0" w:color="auto"/>
              <w:bottom w:val="single" w:sz="4" w:space="0" w:color="auto"/>
              <w:right w:val="single" w:sz="4" w:space="0" w:color="auto"/>
            </w:tcBorders>
            <w:hideMark/>
          </w:tcPr>
          <w:p w:rsidR="00206EA5" w:rsidRPr="00ED713E" w:rsidRDefault="00206EA5" w:rsidP="00206EA5">
            <w:pPr>
              <w:widowControl w:val="0"/>
              <w:autoSpaceDE w:val="0"/>
              <w:autoSpaceDN w:val="0"/>
              <w:adjustRightInd w:val="0"/>
              <w:ind w:firstLine="8"/>
              <w:rPr>
                <w:sz w:val="22"/>
                <w:szCs w:val="22"/>
              </w:rPr>
            </w:pPr>
            <w:r w:rsidRPr="00ED713E">
              <w:rPr>
                <w:sz w:val="22"/>
                <w:szCs w:val="22"/>
              </w:rPr>
              <w:t xml:space="preserve">Проведение информационной антитеррористической и экстремистской политики </w:t>
            </w:r>
          </w:p>
        </w:tc>
        <w:tc>
          <w:tcPr>
            <w:tcW w:w="2268" w:type="dxa"/>
            <w:gridSpan w:val="2"/>
            <w:vMerge w:val="restart"/>
            <w:tcBorders>
              <w:top w:val="single" w:sz="4" w:space="0" w:color="auto"/>
              <w:left w:val="single" w:sz="4" w:space="0" w:color="auto"/>
              <w:bottom w:val="single" w:sz="4" w:space="0" w:color="auto"/>
              <w:right w:val="single" w:sz="6" w:space="0" w:color="auto"/>
            </w:tcBorders>
            <w:hideMark/>
          </w:tcPr>
          <w:p w:rsidR="00206EA5" w:rsidRPr="00ED713E" w:rsidRDefault="00206EA5" w:rsidP="00206EA5">
            <w:pPr>
              <w:widowControl w:val="0"/>
              <w:autoSpaceDE w:val="0"/>
              <w:autoSpaceDN w:val="0"/>
              <w:adjustRightInd w:val="0"/>
              <w:ind w:firstLine="8"/>
              <w:jc w:val="center"/>
              <w:rPr>
                <w:sz w:val="22"/>
                <w:szCs w:val="22"/>
              </w:rPr>
            </w:pPr>
            <w:r w:rsidRPr="00ED713E">
              <w:rPr>
                <w:sz w:val="22"/>
                <w:szCs w:val="22"/>
              </w:rPr>
              <w:t>Администрация сельского поселения Хулимсунт</w:t>
            </w: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b/>
                <w:sz w:val="22"/>
                <w:szCs w:val="22"/>
              </w:rPr>
            </w:pPr>
            <w:r w:rsidRPr="00ED713E">
              <w:rPr>
                <w:b/>
                <w:sz w:val="22"/>
                <w:szCs w:val="22"/>
              </w:rPr>
              <w:t>Всего</w:t>
            </w:r>
          </w:p>
        </w:tc>
        <w:tc>
          <w:tcPr>
            <w:tcW w:w="1165" w:type="dxa"/>
            <w:gridSpan w:val="3"/>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widowControl w:val="0"/>
              <w:autoSpaceDE w:val="0"/>
              <w:autoSpaceDN w:val="0"/>
              <w:adjustRightInd w:val="0"/>
              <w:ind w:firstLine="20"/>
              <w:jc w:val="center"/>
              <w:rPr>
                <w:b/>
                <w:sz w:val="22"/>
                <w:szCs w:val="22"/>
              </w:rPr>
            </w:pPr>
            <w:r w:rsidRPr="00ED713E">
              <w:rPr>
                <w:b/>
                <w:sz w:val="22"/>
                <w:szCs w:val="22"/>
              </w:rPr>
              <w:t>11,0</w:t>
            </w:r>
          </w:p>
        </w:tc>
        <w:tc>
          <w:tcPr>
            <w:tcW w:w="1064" w:type="dxa"/>
            <w:tcBorders>
              <w:top w:val="single" w:sz="4" w:space="0" w:color="auto"/>
              <w:left w:val="single" w:sz="4"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b/>
                <w:sz w:val="22"/>
                <w:szCs w:val="22"/>
              </w:rPr>
            </w:pPr>
            <w:r w:rsidRPr="00ED713E">
              <w:rPr>
                <w:b/>
                <w:sz w:val="22"/>
                <w:szCs w:val="22"/>
              </w:rPr>
              <w:t>5,0</w:t>
            </w:r>
          </w:p>
        </w:tc>
        <w:tc>
          <w:tcPr>
            <w:tcW w:w="1031" w:type="dxa"/>
            <w:gridSpan w:val="3"/>
            <w:tcBorders>
              <w:top w:val="single" w:sz="4" w:space="0" w:color="auto"/>
              <w:left w:val="single" w:sz="4"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2,0</w:t>
            </w:r>
          </w:p>
        </w:tc>
        <w:tc>
          <w:tcPr>
            <w:tcW w:w="993"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0,0</w:t>
            </w:r>
          </w:p>
        </w:tc>
      </w:tr>
      <w:tr w:rsidR="00206EA5" w:rsidRPr="00ED713E" w:rsidTr="00206EA5">
        <w:trPr>
          <w:trHeight w:val="253"/>
          <w:jc w:val="center"/>
        </w:trPr>
        <w:tc>
          <w:tcPr>
            <w:tcW w:w="509" w:type="dxa"/>
            <w:vMerge/>
            <w:tcBorders>
              <w:top w:val="single" w:sz="4" w:space="0" w:color="auto"/>
              <w:left w:val="single" w:sz="6"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3618" w:type="dxa"/>
            <w:gridSpan w:val="2"/>
            <w:vMerge/>
            <w:tcBorders>
              <w:top w:val="single" w:sz="4" w:space="0" w:color="auto"/>
              <w:left w:val="single" w:sz="4" w:space="0" w:color="auto"/>
              <w:bottom w:val="single" w:sz="4" w:space="0" w:color="auto"/>
              <w:right w:val="single" w:sz="4" w:space="0" w:color="auto"/>
            </w:tcBorders>
            <w:vAlign w:val="center"/>
            <w:hideMark/>
          </w:tcPr>
          <w:p w:rsidR="00206EA5" w:rsidRPr="00ED713E" w:rsidRDefault="00206EA5" w:rsidP="00206EA5">
            <w:pPr>
              <w:rPr>
                <w:sz w:val="22"/>
                <w:szCs w:val="22"/>
              </w:rPr>
            </w:pPr>
          </w:p>
        </w:tc>
        <w:tc>
          <w:tcPr>
            <w:tcW w:w="2268" w:type="dxa"/>
            <w:gridSpan w:val="2"/>
            <w:vMerge/>
            <w:tcBorders>
              <w:top w:val="single" w:sz="4" w:space="0" w:color="auto"/>
              <w:left w:val="single" w:sz="4"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sz w:val="22"/>
                <w:szCs w:val="22"/>
              </w:rPr>
            </w:pPr>
            <w:r w:rsidRPr="00ED713E">
              <w:rPr>
                <w:sz w:val="22"/>
                <w:szCs w:val="22"/>
              </w:rPr>
              <w:t>Окружной бюджет</w:t>
            </w:r>
          </w:p>
        </w:tc>
        <w:tc>
          <w:tcPr>
            <w:tcW w:w="1165" w:type="dxa"/>
            <w:gridSpan w:val="3"/>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0,0</w:t>
            </w:r>
          </w:p>
        </w:tc>
        <w:tc>
          <w:tcPr>
            <w:tcW w:w="1064" w:type="dxa"/>
            <w:tcBorders>
              <w:top w:val="single" w:sz="4" w:space="0" w:color="auto"/>
              <w:left w:val="single" w:sz="4"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0,0</w:t>
            </w:r>
          </w:p>
        </w:tc>
        <w:tc>
          <w:tcPr>
            <w:tcW w:w="1031" w:type="dxa"/>
            <w:gridSpan w:val="3"/>
            <w:tcBorders>
              <w:top w:val="single" w:sz="4" w:space="0" w:color="auto"/>
              <w:left w:val="single" w:sz="4"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993"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r>
      <w:tr w:rsidR="00206EA5" w:rsidRPr="00ED713E" w:rsidTr="00206EA5">
        <w:trPr>
          <w:trHeight w:val="563"/>
          <w:jc w:val="center"/>
        </w:trPr>
        <w:tc>
          <w:tcPr>
            <w:tcW w:w="509" w:type="dxa"/>
            <w:tcBorders>
              <w:top w:val="single" w:sz="4" w:space="0" w:color="auto"/>
              <w:left w:val="single" w:sz="6"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8"/>
              <w:jc w:val="center"/>
              <w:rPr>
                <w:sz w:val="22"/>
                <w:szCs w:val="22"/>
              </w:rPr>
            </w:pPr>
          </w:p>
        </w:tc>
        <w:tc>
          <w:tcPr>
            <w:tcW w:w="3618" w:type="dxa"/>
            <w:gridSpan w:val="2"/>
            <w:tcBorders>
              <w:top w:val="single" w:sz="4" w:space="0" w:color="auto"/>
              <w:left w:val="single" w:sz="4"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8"/>
              <w:jc w:val="center"/>
              <w:rPr>
                <w:sz w:val="22"/>
                <w:szCs w:val="22"/>
              </w:rPr>
            </w:pPr>
          </w:p>
        </w:tc>
        <w:tc>
          <w:tcPr>
            <w:tcW w:w="2268" w:type="dxa"/>
            <w:gridSpan w:val="2"/>
            <w:tcBorders>
              <w:top w:val="single" w:sz="4" w:space="0" w:color="auto"/>
              <w:left w:val="single" w:sz="4" w:space="0" w:color="auto"/>
              <w:bottom w:val="single" w:sz="4" w:space="0" w:color="auto"/>
              <w:right w:val="single" w:sz="6" w:space="0" w:color="auto"/>
            </w:tcBorders>
          </w:tcPr>
          <w:p w:rsidR="00206EA5" w:rsidRPr="00ED713E" w:rsidRDefault="00206EA5" w:rsidP="00206EA5">
            <w:pPr>
              <w:widowControl w:val="0"/>
              <w:autoSpaceDE w:val="0"/>
              <w:autoSpaceDN w:val="0"/>
              <w:adjustRightInd w:val="0"/>
              <w:ind w:firstLine="8"/>
              <w:jc w:val="cente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sz w:val="22"/>
                <w:szCs w:val="22"/>
              </w:rPr>
            </w:pPr>
            <w:r w:rsidRPr="00ED713E">
              <w:rPr>
                <w:sz w:val="22"/>
                <w:szCs w:val="22"/>
              </w:rPr>
              <w:t>Бюджет сельского поселения</w:t>
            </w:r>
          </w:p>
        </w:tc>
        <w:tc>
          <w:tcPr>
            <w:tcW w:w="1165" w:type="dxa"/>
            <w:gridSpan w:val="3"/>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11,0</w:t>
            </w:r>
          </w:p>
        </w:tc>
        <w:tc>
          <w:tcPr>
            <w:tcW w:w="1064" w:type="dxa"/>
            <w:tcBorders>
              <w:top w:val="single" w:sz="4" w:space="0" w:color="auto"/>
              <w:left w:val="single" w:sz="4"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5,0</w:t>
            </w:r>
          </w:p>
        </w:tc>
        <w:tc>
          <w:tcPr>
            <w:tcW w:w="1031" w:type="dxa"/>
            <w:gridSpan w:val="3"/>
            <w:tcBorders>
              <w:top w:val="single" w:sz="4" w:space="0" w:color="auto"/>
              <w:left w:val="single" w:sz="4"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2,0</w:t>
            </w:r>
          </w:p>
        </w:tc>
        <w:tc>
          <w:tcPr>
            <w:tcW w:w="993"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r>
      <w:tr w:rsidR="00206EA5" w:rsidRPr="00ED713E" w:rsidTr="00206EA5">
        <w:trPr>
          <w:trHeight w:val="288"/>
          <w:jc w:val="center"/>
        </w:trPr>
        <w:tc>
          <w:tcPr>
            <w:tcW w:w="6395" w:type="dxa"/>
            <w:gridSpan w:val="5"/>
            <w:vMerge w:val="restart"/>
            <w:tcBorders>
              <w:top w:val="single" w:sz="4" w:space="0" w:color="auto"/>
              <w:left w:val="single" w:sz="6" w:space="0" w:color="auto"/>
              <w:bottom w:val="single" w:sz="4" w:space="0" w:color="auto"/>
              <w:right w:val="single" w:sz="6" w:space="0" w:color="auto"/>
            </w:tcBorders>
            <w:hideMark/>
          </w:tcPr>
          <w:p w:rsidR="00206EA5" w:rsidRPr="00ED713E" w:rsidRDefault="00206EA5" w:rsidP="00206EA5">
            <w:pPr>
              <w:widowControl w:val="0"/>
              <w:autoSpaceDE w:val="0"/>
              <w:autoSpaceDN w:val="0"/>
              <w:adjustRightInd w:val="0"/>
              <w:ind w:firstLine="8"/>
              <w:jc w:val="center"/>
              <w:rPr>
                <w:sz w:val="22"/>
                <w:szCs w:val="22"/>
              </w:rPr>
            </w:pPr>
            <w:r w:rsidRPr="00ED713E">
              <w:rPr>
                <w:sz w:val="22"/>
                <w:szCs w:val="22"/>
              </w:rPr>
              <w:t>Итого по подпрограмме 3</w:t>
            </w: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b/>
                <w:sz w:val="22"/>
                <w:szCs w:val="22"/>
              </w:rPr>
            </w:pPr>
            <w:r w:rsidRPr="00ED713E">
              <w:rPr>
                <w:b/>
                <w:sz w:val="22"/>
                <w:szCs w:val="22"/>
              </w:rPr>
              <w:t>Всего</w:t>
            </w:r>
          </w:p>
        </w:tc>
        <w:tc>
          <w:tcPr>
            <w:tcW w:w="1165" w:type="dxa"/>
            <w:gridSpan w:val="3"/>
            <w:tcBorders>
              <w:top w:val="single" w:sz="4" w:space="0" w:color="auto"/>
              <w:left w:val="single" w:sz="6"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b/>
                <w:sz w:val="22"/>
                <w:szCs w:val="22"/>
              </w:rPr>
            </w:pPr>
            <w:r w:rsidRPr="00ED713E">
              <w:rPr>
                <w:b/>
                <w:sz w:val="22"/>
                <w:szCs w:val="22"/>
              </w:rPr>
              <w:t>11,0</w:t>
            </w:r>
          </w:p>
        </w:tc>
        <w:tc>
          <w:tcPr>
            <w:tcW w:w="1064" w:type="dxa"/>
            <w:tcBorders>
              <w:top w:val="single" w:sz="4" w:space="0" w:color="auto"/>
              <w:left w:val="single" w:sz="4"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b/>
                <w:sz w:val="22"/>
                <w:szCs w:val="22"/>
              </w:rPr>
            </w:pPr>
            <w:r w:rsidRPr="00ED713E">
              <w:rPr>
                <w:b/>
                <w:sz w:val="22"/>
                <w:szCs w:val="22"/>
              </w:rPr>
              <w:t>5,0</w:t>
            </w:r>
          </w:p>
        </w:tc>
        <w:tc>
          <w:tcPr>
            <w:tcW w:w="1031" w:type="dxa"/>
            <w:gridSpan w:val="3"/>
            <w:tcBorders>
              <w:top w:val="single" w:sz="4" w:space="0" w:color="auto"/>
              <w:left w:val="single" w:sz="4"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2,0</w:t>
            </w:r>
          </w:p>
        </w:tc>
        <w:tc>
          <w:tcPr>
            <w:tcW w:w="993"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0,0</w:t>
            </w:r>
          </w:p>
        </w:tc>
      </w:tr>
      <w:tr w:rsidR="00206EA5" w:rsidRPr="00ED713E" w:rsidTr="00206EA5">
        <w:trPr>
          <w:trHeight w:val="363"/>
          <w:jc w:val="center"/>
        </w:trPr>
        <w:tc>
          <w:tcPr>
            <w:tcW w:w="6395" w:type="dxa"/>
            <w:gridSpan w:val="5"/>
            <w:vMerge/>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sz w:val="22"/>
                <w:szCs w:val="22"/>
              </w:rPr>
            </w:pPr>
            <w:r w:rsidRPr="00ED713E">
              <w:rPr>
                <w:sz w:val="22"/>
                <w:szCs w:val="22"/>
              </w:rPr>
              <w:t>Окружной бюджет</w:t>
            </w:r>
          </w:p>
        </w:tc>
        <w:tc>
          <w:tcPr>
            <w:tcW w:w="1165" w:type="dxa"/>
            <w:gridSpan w:val="3"/>
            <w:tcBorders>
              <w:top w:val="single" w:sz="4" w:space="0" w:color="auto"/>
              <w:left w:val="single" w:sz="6"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0,0</w:t>
            </w:r>
          </w:p>
        </w:tc>
        <w:tc>
          <w:tcPr>
            <w:tcW w:w="1064" w:type="dxa"/>
            <w:tcBorders>
              <w:top w:val="single" w:sz="4" w:space="0" w:color="auto"/>
              <w:left w:val="single" w:sz="4"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0,0</w:t>
            </w:r>
          </w:p>
        </w:tc>
        <w:tc>
          <w:tcPr>
            <w:tcW w:w="1031" w:type="dxa"/>
            <w:gridSpan w:val="3"/>
            <w:tcBorders>
              <w:top w:val="single" w:sz="4" w:space="0" w:color="auto"/>
              <w:left w:val="single" w:sz="4"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993"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r>
      <w:tr w:rsidR="00206EA5" w:rsidRPr="00ED713E" w:rsidTr="00206EA5">
        <w:trPr>
          <w:trHeight w:val="301"/>
          <w:jc w:val="center"/>
        </w:trPr>
        <w:tc>
          <w:tcPr>
            <w:tcW w:w="6395" w:type="dxa"/>
            <w:gridSpan w:val="5"/>
            <w:vMerge/>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sz w:val="22"/>
                <w:szCs w:val="22"/>
              </w:rPr>
            </w:pPr>
            <w:r w:rsidRPr="00ED713E">
              <w:rPr>
                <w:sz w:val="22"/>
                <w:szCs w:val="22"/>
              </w:rPr>
              <w:t>Бюджет сельского поселения</w:t>
            </w:r>
          </w:p>
        </w:tc>
        <w:tc>
          <w:tcPr>
            <w:tcW w:w="1165" w:type="dxa"/>
            <w:gridSpan w:val="3"/>
            <w:tcBorders>
              <w:top w:val="single" w:sz="4" w:space="0" w:color="auto"/>
              <w:left w:val="single" w:sz="6"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11,0</w:t>
            </w:r>
          </w:p>
        </w:tc>
        <w:tc>
          <w:tcPr>
            <w:tcW w:w="1064" w:type="dxa"/>
            <w:tcBorders>
              <w:top w:val="single" w:sz="4" w:space="0" w:color="auto"/>
              <w:left w:val="single" w:sz="4"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5,0</w:t>
            </w:r>
          </w:p>
        </w:tc>
        <w:tc>
          <w:tcPr>
            <w:tcW w:w="1031" w:type="dxa"/>
            <w:gridSpan w:val="3"/>
            <w:tcBorders>
              <w:top w:val="single" w:sz="4" w:space="0" w:color="auto"/>
              <w:left w:val="single" w:sz="4"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2,0</w:t>
            </w:r>
          </w:p>
        </w:tc>
        <w:tc>
          <w:tcPr>
            <w:tcW w:w="993"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r>
      <w:tr w:rsidR="00206EA5" w:rsidRPr="00ED713E" w:rsidTr="00206EA5">
        <w:trPr>
          <w:trHeight w:val="301"/>
          <w:jc w:val="center"/>
        </w:trPr>
        <w:tc>
          <w:tcPr>
            <w:tcW w:w="6395" w:type="dxa"/>
            <w:gridSpan w:val="5"/>
            <w:tcBorders>
              <w:top w:val="single" w:sz="4" w:space="0" w:color="auto"/>
              <w:left w:val="single" w:sz="6" w:space="0" w:color="auto"/>
              <w:bottom w:val="nil"/>
              <w:right w:val="single" w:sz="6" w:space="0" w:color="auto"/>
            </w:tcBorders>
          </w:tcPr>
          <w:p w:rsidR="00206EA5" w:rsidRPr="00ED713E" w:rsidRDefault="00206EA5" w:rsidP="00206EA5">
            <w:pPr>
              <w:widowControl w:val="0"/>
              <w:autoSpaceDE w:val="0"/>
              <w:autoSpaceDN w:val="0"/>
              <w:adjustRightInd w:val="0"/>
              <w:ind w:firstLine="8"/>
              <w:jc w:val="cente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b/>
                <w:sz w:val="22"/>
                <w:szCs w:val="22"/>
              </w:rPr>
            </w:pPr>
            <w:r w:rsidRPr="00ED713E">
              <w:rPr>
                <w:b/>
                <w:sz w:val="22"/>
                <w:szCs w:val="22"/>
              </w:rPr>
              <w:t>Всего</w:t>
            </w:r>
          </w:p>
        </w:tc>
        <w:tc>
          <w:tcPr>
            <w:tcW w:w="1165" w:type="dxa"/>
            <w:gridSpan w:val="3"/>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widowControl w:val="0"/>
              <w:autoSpaceDE w:val="0"/>
              <w:autoSpaceDN w:val="0"/>
              <w:adjustRightInd w:val="0"/>
              <w:ind w:firstLine="20"/>
              <w:jc w:val="center"/>
              <w:rPr>
                <w:b/>
                <w:sz w:val="22"/>
                <w:szCs w:val="22"/>
              </w:rPr>
            </w:pPr>
            <w:r w:rsidRPr="00ED713E">
              <w:rPr>
                <w:b/>
                <w:sz w:val="22"/>
                <w:szCs w:val="22"/>
              </w:rPr>
              <w:t>249,7</w:t>
            </w:r>
          </w:p>
        </w:tc>
        <w:tc>
          <w:tcPr>
            <w:tcW w:w="1064" w:type="dxa"/>
            <w:tcBorders>
              <w:top w:val="single" w:sz="4" w:space="0" w:color="auto"/>
              <w:left w:val="single" w:sz="4"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b/>
                <w:sz w:val="22"/>
                <w:szCs w:val="22"/>
              </w:rPr>
            </w:pPr>
            <w:r w:rsidRPr="00ED713E">
              <w:rPr>
                <w:b/>
                <w:sz w:val="22"/>
                <w:szCs w:val="22"/>
              </w:rPr>
              <w:t>73,7</w:t>
            </w:r>
          </w:p>
        </w:tc>
        <w:tc>
          <w:tcPr>
            <w:tcW w:w="1031" w:type="dxa"/>
            <w:gridSpan w:val="3"/>
            <w:tcBorders>
              <w:top w:val="single" w:sz="4" w:space="0" w:color="auto"/>
              <w:left w:val="single" w:sz="4"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58,0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59,0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59,0</w:t>
            </w:r>
          </w:p>
        </w:tc>
        <w:tc>
          <w:tcPr>
            <w:tcW w:w="993"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b/>
                <w:sz w:val="22"/>
                <w:szCs w:val="22"/>
              </w:rPr>
            </w:pPr>
            <w:r w:rsidRPr="00ED713E">
              <w:rPr>
                <w:b/>
                <w:sz w:val="22"/>
                <w:szCs w:val="22"/>
              </w:rPr>
              <w:t>0,0</w:t>
            </w:r>
          </w:p>
        </w:tc>
      </w:tr>
      <w:tr w:rsidR="00206EA5" w:rsidRPr="00ED713E" w:rsidTr="00206EA5">
        <w:trPr>
          <w:trHeight w:val="301"/>
          <w:jc w:val="center"/>
        </w:trPr>
        <w:tc>
          <w:tcPr>
            <w:tcW w:w="6395" w:type="dxa"/>
            <w:gridSpan w:val="5"/>
            <w:tcBorders>
              <w:top w:val="nil"/>
              <w:left w:val="single" w:sz="6" w:space="0" w:color="auto"/>
              <w:bottom w:val="nil"/>
              <w:right w:val="single" w:sz="6" w:space="0" w:color="auto"/>
            </w:tcBorders>
            <w:hideMark/>
          </w:tcPr>
          <w:p w:rsidR="00206EA5" w:rsidRPr="00ED713E" w:rsidRDefault="00206EA5" w:rsidP="00206EA5">
            <w:pPr>
              <w:widowControl w:val="0"/>
              <w:autoSpaceDE w:val="0"/>
              <w:autoSpaceDN w:val="0"/>
              <w:adjustRightInd w:val="0"/>
              <w:ind w:firstLine="8"/>
              <w:jc w:val="center"/>
              <w:rPr>
                <w:b/>
                <w:sz w:val="22"/>
                <w:szCs w:val="22"/>
              </w:rPr>
            </w:pPr>
            <w:r w:rsidRPr="00ED713E">
              <w:rPr>
                <w:b/>
                <w:sz w:val="22"/>
                <w:szCs w:val="22"/>
              </w:rPr>
              <w:t xml:space="preserve">Итого по подпрограммам </w:t>
            </w: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sz w:val="22"/>
                <w:szCs w:val="22"/>
              </w:rPr>
            </w:pPr>
            <w:r w:rsidRPr="00ED713E">
              <w:rPr>
                <w:sz w:val="22"/>
                <w:szCs w:val="22"/>
              </w:rPr>
              <w:t>Окружной бюджет</w:t>
            </w:r>
          </w:p>
        </w:tc>
        <w:tc>
          <w:tcPr>
            <w:tcW w:w="1165" w:type="dxa"/>
            <w:gridSpan w:val="3"/>
            <w:tcBorders>
              <w:top w:val="single" w:sz="4" w:space="0" w:color="auto"/>
              <w:left w:val="single" w:sz="6" w:space="0" w:color="auto"/>
              <w:bottom w:val="single" w:sz="4" w:space="0" w:color="auto"/>
              <w:right w:val="single" w:sz="4" w:space="0" w:color="auto"/>
            </w:tcBorders>
            <w:hideMark/>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207,4</w:t>
            </w:r>
          </w:p>
        </w:tc>
        <w:tc>
          <w:tcPr>
            <w:tcW w:w="1064" w:type="dxa"/>
            <w:tcBorders>
              <w:top w:val="single" w:sz="4" w:space="0" w:color="auto"/>
              <w:left w:val="single" w:sz="4" w:space="0" w:color="auto"/>
              <w:bottom w:val="single" w:sz="4" w:space="0" w:color="auto"/>
              <w:right w:val="single" w:sz="4" w:space="0" w:color="auto"/>
            </w:tcBorders>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58,8</w:t>
            </w:r>
          </w:p>
        </w:tc>
        <w:tc>
          <w:tcPr>
            <w:tcW w:w="1031" w:type="dxa"/>
            <w:gridSpan w:val="3"/>
            <w:tcBorders>
              <w:top w:val="single" w:sz="4" w:space="0" w:color="auto"/>
              <w:left w:val="single" w:sz="4"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49,0</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49,8</w:t>
            </w:r>
          </w:p>
        </w:tc>
        <w:tc>
          <w:tcPr>
            <w:tcW w:w="992"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49,8</w:t>
            </w:r>
          </w:p>
        </w:tc>
        <w:tc>
          <w:tcPr>
            <w:tcW w:w="993"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r>
      <w:tr w:rsidR="00206EA5" w:rsidRPr="00ED713E" w:rsidTr="00206EA5">
        <w:trPr>
          <w:trHeight w:val="301"/>
          <w:jc w:val="center"/>
        </w:trPr>
        <w:tc>
          <w:tcPr>
            <w:tcW w:w="6395" w:type="dxa"/>
            <w:gridSpan w:val="5"/>
            <w:tcBorders>
              <w:top w:val="nil"/>
              <w:left w:val="single" w:sz="6" w:space="0" w:color="auto"/>
              <w:bottom w:val="single" w:sz="4" w:space="0" w:color="auto"/>
              <w:right w:val="single" w:sz="6" w:space="0" w:color="auto"/>
            </w:tcBorders>
          </w:tcPr>
          <w:p w:rsidR="00206EA5" w:rsidRPr="00ED713E" w:rsidRDefault="00206EA5" w:rsidP="00206EA5">
            <w:pPr>
              <w:widowControl w:val="0"/>
              <w:autoSpaceDE w:val="0"/>
              <w:autoSpaceDN w:val="0"/>
              <w:adjustRightInd w:val="0"/>
              <w:ind w:firstLine="8"/>
              <w:jc w:val="cente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206EA5" w:rsidRPr="00ED713E" w:rsidRDefault="00206EA5" w:rsidP="00206EA5">
            <w:pPr>
              <w:widowControl w:val="0"/>
              <w:autoSpaceDE w:val="0"/>
              <w:autoSpaceDN w:val="0"/>
              <w:adjustRightInd w:val="0"/>
              <w:ind w:right="-70" w:firstLine="38"/>
              <w:jc w:val="center"/>
              <w:rPr>
                <w:sz w:val="22"/>
                <w:szCs w:val="22"/>
              </w:rPr>
            </w:pPr>
            <w:r w:rsidRPr="00ED713E">
              <w:rPr>
                <w:sz w:val="22"/>
                <w:szCs w:val="22"/>
              </w:rPr>
              <w:t>Бюджет сельского поселения</w:t>
            </w:r>
          </w:p>
        </w:tc>
        <w:tc>
          <w:tcPr>
            <w:tcW w:w="1165" w:type="dxa"/>
            <w:gridSpan w:val="3"/>
            <w:tcBorders>
              <w:top w:val="single" w:sz="4" w:space="0" w:color="auto"/>
              <w:left w:val="single" w:sz="6" w:space="0" w:color="auto"/>
              <w:bottom w:val="single" w:sz="6" w:space="0" w:color="auto"/>
              <w:right w:val="single" w:sz="4" w:space="0" w:color="auto"/>
            </w:tcBorders>
            <w:hideMark/>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42,3</w:t>
            </w:r>
          </w:p>
        </w:tc>
        <w:tc>
          <w:tcPr>
            <w:tcW w:w="1064" w:type="dxa"/>
            <w:tcBorders>
              <w:top w:val="single" w:sz="4" w:space="0" w:color="auto"/>
              <w:left w:val="single" w:sz="4" w:space="0" w:color="auto"/>
              <w:bottom w:val="single" w:sz="6" w:space="0" w:color="auto"/>
              <w:right w:val="single" w:sz="4" w:space="0" w:color="auto"/>
            </w:tcBorders>
          </w:tcPr>
          <w:p w:rsidR="00206EA5" w:rsidRPr="00ED713E" w:rsidRDefault="00206EA5" w:rsidP="00206EA5">
            <w:pPr>
              <w:widowControl w:val="0"/>
              <w:autoSpaceDE w:val="0"/>
              <w:autoSpaceDN w:val="0"/>
              <w:adjustRightInd w:val="0"/>
              <w:ind w:firstLine="20"/>
              <w:jc w:val="center"/>
              <w:rPr>
                <w:sz w:val="22"/>
                <w:szCs w:val="22"/>
              </w:rPr>
            </w:pPr>
            <w:r w:rsidRPr="00ED713E">
              <w:rPr>
                <w:sz w:val="22"/>
                <w:szCs w:val="22"/>
              </w:rPr>
              <w:t>14,9</w:t>
            </w:r>
          </w:p>
        </w:tc>
        <w:tc>
          <w:tcPr>
            <w:tcW w:w="1031" w:type="dxa"/>
            <w:gridSpan w:val="3"/>
            <w:tcBorders>
              <w:top w:val="single" w:sz="4" w:space="0" w:color="auto"/>
              <w:left w:val="single" w:sz="4" w:space="0" w:color="auto"/>
              <w:bottom w:val="single" w:sz="6" w:space="0" w:color="auto"/>
              <w:right w:val="single" w:sz="6" w:space="0" w:color="auto"/>
            </w:tcBorders>
          </w:tcPr>
          <w:p w:rsidR="00206EA5" w:rsidRPr="00ED713E" w:rsidRDefault="00206EA5" w:rsidP="00206EA5">
            <w:pPr>
              <w:jc w:val="center"/>
              <w:rPr>
                <w:sz w:val="22"/>
                <w:szCs w:val="22"/>
              </w:rPr>
            </w:pPr>
            <w:r w:rsidRPr="00ED713E">
              <w:rPr>
                <w:sz w:val="22"/>
                <w:szCs w:val="22"/>
              </w:rPr>
              <w:t>9,0</w:t>
            </w:r>
          </w:p>
        </w:tc>
        <w:tc>
          <w:tcPr>
            <w:tcW w:w="992" w:type="dxa"/>
            <w:gridSpan w:val="2"/>
            <w:tcBorders>
              <w:top w:val="single" w:sz="4" w:space="0" w:color="auto"/>
              <w:left w:val="single" w:sz="6" w:space="0" w:color="auto"/>
              <w:bottom w:val="single" w:sz="6" w:space="0" w:color="auto"/>
              <w:right w:val="single" w:sz="6" w:space="0" w:color="auto"/>
            </w:tcBorders>
          </w:tcPr>
          <w:p w:rsidR="00206EA5" w:rsidRPr="00ED713E" w:rsidRDefault="00206EA5" w:rsidP="00206EA5">
            <w:pPr>
              <w:jc w:val="center"/>
              <w:rPr>
                <w:sz w:val="22"/>
                <w:szCs w:val="22"/>
              </w:rPr>
            </w:pPr>
            <w:r w:rsidRPr="00ED713E">
              <w:rPr>
                <w:sz w:val="22"/>
                <w:szCs w:val="22"/>
              </w:rPr>
              <w:t>9,2</w:t>
            </w:r>
          </w:p>
        </w:tc>
        <w:tc>
          <w:tcPr>
            <w:tcW w:w="992" w:type="dxa"/>
            <w:gridSpan w:val="2"/>
            <w:tcBorders>
              <w:top w:val="single" w:sz="4" w:space="0" w:color="auto"/>
              <w:left w:val="single" w:sz="6" w:space="0" w:color="auto"/>
              <w:bottom w:val="single" w:sz="6" w:space="0" w:color="auto"/>
              <w:right w:val="single" w:sz="6" w:space="0" w:color="auto"/>
            </w:tcBorders>
          </w:tcPr>
          <w:p w:rsidR="00206EA5" w:rsidRPr="00ED713E" w:rsidRDefault="00206EA5" w:rsidP="00206EA5">
            <w:pPr>
              <w:jc w:val="center"/>
              <w:rPr>
                <w:sz w:val="22"/>
                <w:szCs w:val="22"/>
              </w:rPr>
            </w:pPr>
            <w:r w:rsidRPr="00ED713E">
              <w:rPr>
                <w:sz w:val="22"/>
                <w:szCs w:val="22"/>
              </w:rPr>
              <w:t>9,2</w:t>
            </w:r>
          </w:p>
        </w:tc>
        <w:tc>
          <w:tcPr>
            <w:tcW w:w="993" w:type="dxa"/>
            <w:gridSpan w:val="2"/>
            <w:tcBorders>
              <w:top w:val="single" w:sz="4" w:space="0" w:color="auto"/>
              <w:left w:val="single" w:sz="6" w:space="0" w:color="auto"/>
              <w:bottom w:val="single" w:sz="6"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6" w:space="0" w:color="auto"/>
              <w:right w:val="single" w:sz="6" w:space="0" w:color="auto"/>
            </w:tcBorders>
          </w:tcPr>
          <w:p w:rsidR="00206EA5" w:rsidRPr="00ED713E" w:rsidRDefault="00206EA5" w:rsidP="00206EA5">
            <w:pPr>
              <w:jc w:val="center"/>
              <w:rPr>
                <w:sz w:val="22"/>
                <w:szCs w:val="22"/>
              </w:rPr>
            </w:pPr>
            <w:r w:rsidRPr="00ED713E">
              <w:rPr>
                <w:sz w:val="22"/>
                <w:szCs w:val="22"/>
              </w:rPr>
              <w:t>0,0</w:t>
            </w:r>
          </w:p>
        </w:tc>
      </w:tr>
    </w:tbl>
    <w:p w:rsidR="00206EA5" w:rsidRPr="00ED713E" w:rsidRDefault="00206EA5" w:rsidP="00206EA5">
      <w:pPr>
        <w:rPr>
          <w:sz w:val="22"/>
          <w:szCs w:val="22"/>
          <w:lang w:eastAsia="en-US"/>
        </w:rPr>
      </w:pPr>
    </w:p>
    <w:p w:rsidR="00206EA5" w:rsidRPr="00ED713E" w:rsidRDefault="00206EA5" w:rsidP="00206EA5">
      <w:pPr>
        <w:rPr>
          <w:sz w:val="22"/>
          <w:szCs w:val="22"/>
          <w:lang w:eastAsia="en-US"/>
        </w:rPr>
      </w:pPr>
    </w:p>
    <w:p w:rsidR="00206EA5" w:rsidRDefault="00206EA5" w:rsidP="00206EA5">
      <w:pPr>
        <w:rPr>
          <w:sz w:val="22"/>
          <w:szCs w:val="22"/>
          <w:lang w:eastAsia="en-US"/>
        </w:rPr>
      </w:pPr>
    </w:p>
    <w:p w:rsidR="00ED713E" w:rsidRPr="00ED713E" w:rsidRDefault="00ED713E" w:rsidP="00206EA5">
      <w:pPr>
        <w:rPr>
          <w:sz w:val="22"/>
          <w:szCs w:val="22"/>
          <w:lang w:eastAsia="en-US"/>
        </w:rPr>
      </w:pPr>
    </w:p>
    <w:p w:rsidR="00206EA5" w:rsidRPr="00ED713E" w:rsidRDefault="00206EA5" w:rsidP="00206EA5">
      <w:pPr>
        <w:rPr>
          <w:b/>
          <w:sz w:val="22"/>
          <w:szCs w:val="22"/>
          <w:lang w:eastAsia="en-US"/>
        </w:rPr>
      </w:pPr>
    </w:p>
    <w:p w:rsidR="00F36EE3" w:rsidRPr="00ED713E" w:rsidRDefault="00F36EE3" w:rsidP="00F36EE3">
      <w:pPr>
        <w:pStyle w:val="ConsPlusNormal"/>
        <w:widowControl/>
        <w:jc w:val="center"/>
        <w:rPr>
          <w:rFonts w:ascii="Times New Roman" w:hAnsi="Times New Roman" w:cs="Times New Roman"/>
          <w:b/>
          <w:sz w:val="22"/>
          <w:szCs w:val="22"/>
        </w:rPr>
      </w:pPr>
      <w:r w:rsidRPr="00ED713E">
        <w:rPr>
          <w:rFonts w:ascii="Times New Roman" w:hAnsi="Times New Roman" w:cs="Times New Roman"/>
          <w:b/>
          <w:sz w:val="22"/>
          <w:szCs w:val="22"/>
        </w:rPr>
        <w:lastRenderedPageBreak/>
        <w:t>АДМИНИСТРАЦИЯ СЕЛЬСКОГО ПОСЕЛЕНИЯ ХУЛИМСУНТ</w:t>
      </w:r>
    </w:p>
    <w:p w:rsidR="00F36EE3" w:rsidRPr="00ED713E" w:rsidRDefault="00F36EE3" w:rsidP="00F36EE3">
      <w:pPr>
        <w:pStyle w:val="a3"/>
        <w:jc w:val="center"/>
        <w:rPr>
          <w:b/>
          <w:sz w:val="22"/>
          <w:szCs w:val="22"/>
        </w:rPr>
      </w:pPr>
      <w:r w:rsidRPr="00ED713E">
        <w:rPr>
          <w:b/>
          <w:sz w:val="22"/>
          <w:szCs w:val="22"/>
        </w:rPr>
        <w:t>Березовский район</w:t>
      </w:r>
    </w:p>
    <w:p w:rsidR="00F36EE3" w:rsidRPr="00ED713E" w:rsidRDefault="00F36EE3" w:rsidP="00F36EE3">
      <w:pPr>
        <w:pStyle w:val="a3"/>
        <w:jc w:val="center"/>
        <w:rPr>
          <w:b/>
          <w:sz w:val="22"/>
          <w:szCs w:val="22"/>
        </w:rPr>
      </w:pPr>
      <w:r w:rsidRPr="00ED713E">
        <w:rPr>
          <w:b/>
          <w:sz w:val="22"/>
          <w:szCs w:val="22"/>
        </w:rPr>
        <w:t>ХАНТЫ-МАНСИЙСКИЙ АВТОНОМНЫЙ ОКРУГ-ЮГРА</w:t>
      </w:r>
    </w:p>
    <w:p w:rsidR="00F36EE3" w:rsidRPr="00ED713E" w:rsidRDefault="00F36EE3" w:rsidP="00F36EE3">
      <w:pPr>
        <w:pStyle w:val="a3"/>
        <w:jc w:val="center"/>
        <w:rPr>
          <w:b/>
          <w:sz w:val="22"/>
          <w:szCs w:val="22"/>
        </w:rPr>
      </w:pPr>
    </w:p>
    <w:p w:rsidR="00F36EE3" w:rsidRPr="00ED713E" w:rsidRDefault="00F36EE3" w:rsidP="00F36EE3">
      <w:pPr>
        <w:pStyle w:val="a3"/>
        <w:jc w:val="center"/>
        <w:rPr>
          <w:b/>
          <w:sz w:val="22"/>
          <w:szCs w:val="22"/>
        </w:rPr>
      </w:pPr>
      <w:r w:rsidRPr="00ED713E">
        <w:rPr>
          <w:b/>
          <w:sz w:val="22"/>
          <w:szCs w:val="22"/>
        </w:rPr>
        <w:t>ПОСТАНОВЛЕНИЕ</w:t>
      </w:r>
    </w:p>
    <w:p w:rsidR="00F36EE3" w:rsidRPr="00ED713E" w:rsidRDefault="00F36EE3" w:rsidP="00F36EE3">
      <w:pPr>
        <w:pStyle w:val="a3"/>
        <w:jc w:val="center"/>
        <w:rPr>
          <w:b/>
          <w:sz w:val="22"/>
          <w:szCs w:val="22"/>
        </w:rPr>
      </w:pPr>
    </w:p>
    <w:p w:rsidR="00F36EE3" w:rsidRPr="00ED713E" w:rsidRDefault="00F36EE3" w:rsidP="00F36EE3">
      <w:pPr>
        <w:pStyle w:val="a3"/>
        <w:rPr>
          <w:sz w:val="22"/>
          <w:szCs w:val="22"/>
        </w:rPr>
      </w:pPr>
      <w:r w:rsidRPr="00ED713E">
        <w:rPr>
          <w:sz w:val="22"/>
          <w:szCs w:val="22"/>
        </w:rPr>
        <w:t>от 09.02.2022г.                                                                                                                          №10</w:t>
      </w:r>
    </w:p>
    <w:p w:rsidR="00F36EE3" w:rsidRPr="00ED713E" w:rsidRDefault="00F36EE3" w:rsidP="00F36EE3">
      <w:pPr>
        <w:pStyle w:val="a3"/>
        <w:rPr>
          <w:sz w:val="22"/>
          <w:szCs w:val="22"/>
        </w:rPr>
      </w:pPr>
      <w:r w:rsidRPr="00ED713E">
        <w:rPr>
          <w:sz w:val="22"/>
          <w:szCs w:val="22"/>
        </w:rPr>
        <w:t>д. Хулимсунт</w:t>
      </w:r>
    </w:p>
    <w:p w:rsidR="00F36EE3" w:rsidRPr="00ED713E" w:rsidRDefault="00F36EE3" w:rsidP="00F36EE3">
      <w:pPr>
        <w:pStyle w:val="a3"/>
        <w:rPr>
          <w:sz w:val="22"/>
          <w:szCs w:val="22"/>
        </w:rPr>
      </w:pPr>
    </w:p>
    <w:p w:rsidR="00F36EE3" w:rsidRPr="00ED713E" w:rsidRDefault="00F36EE3" w:rsidP="00F36EE3">
      <w:pPr>
        <w:pStyle w:val="a3"/>
        <w:rPr>
          <w:b/>
          <w:sz w:val="22"/>
          <w:szCs w:val="22"/>
        </w:rPr>
      </w:pPr>
      <w:r w:rsidRPr="00ED713E">
        <w:rPr>
          <w:b/>
          <w:sz w:val="22"/>
          <w:szCs w:val="22"/>
        </w:rPr>
        <w:t>О признании утративших силу</w:t>
      </w:r>
    </w:p>
    <w:p w:rsidR="00F36EE3" w:rsidRPr="00ED713E" w:rsidRDefault="00F36EE3" w:rsidP="00F36EE3">
      <w:pPr>
        <w:pStyle w:val="a3"/>
        <w:rPr>
          <w:b/>
          <w:sz w:val="22"/>
          <w:szCs w:val="22"/>
        </w:rPr>
      </w:pPr>
      <w:r w:rsidRPr="00ED713E">
        <w:rPr>
          <w:b/>
          <w:sz w:val="22"/>
          <w:szCs w:val="22"/>
        </w:rPr>
        <w:t>некоторых муниципальных правовых</w:t>
      </w:r>
    </w:p>
    <w:p w:rsidR="00F36EE3" w:rsidRPr="00ED713E" w:rsidRDefault="00F36EE3" w:rsidP="00F36EE3">
      <w:pPr>
        <w:pStyle w:val="a3"/>
        <w:rPr>
          <w:b/>
          <w:sz w:val="22"/>
          <w:szCs w:val="22"/>
        </w:rPr>
      </w:pPr>
      <w:r w:rsidRPr="00ED713E">
        <w:rPr>
          <w:b/>
          <w:sz w:val="22"/>
          <w:szCs w:val="22"/>
        </w:rPr>
        <w:t>актов администрации сельского</w:t>
      </w:r>
    </w:p>
    <w:p w:rsidR="00F36EE3" w:rsidRPr="00ED713E" w:rsidRDefault="00F36EE3" w:rsidP="00F36EE3">
      <w:pPr>
        <w:pStyle w:val="a3"/>
        <w:rPr>
          <w:b/>
          <w:sz w:val="22"/>
          <w:szCs w:val="22"/>
        </w:rPr>
      </w:pPr>
      <w:r w:rsidRPr="00ED713E">
        <w:rPr>
          <w:b/>
          <w:sz w:val="22"/>
          <w:szCs w:val="22"/>
        </w:rPr>
        <w:t>поселения Хулимсунт.</w:t>
      </w:r>
    </w:p>
    <w:p w:rsidR="00F36EE3" w:rsidRPr="00ED713E" w:rsidRDefault="00F36EE3" w:rsidP="00F36EE3">
      <w:pPr>
        <w:pStyle w:val="a3"/>
        <w:rPr>
          <w:b/>
          <w:sz w:val="22"/>
          <w:szCs w:val="22"/>
        </w:rPr>
      </w:pPr>
    </w:p>
    <w:p w:rsidR="00F36EE3" w:rsidRPr="00ED713E" w:rsidRDefault="00F36EE3" w:rsidP="00F36EE3">
      <w:pPr>
        <w:pStyle w:val="a3"/>
        <w:spacing w:line="240" w:lineRule="atLeast"/>
        <w:ind w:firstLine="709"/>
        <w:jc w:val="both"/>
        <w:rPr>
          <w:sz w:val="22"/>
          <w:szCs w:val="22"/>
        </w:rPr>
      </w:pPr>
      <w:r w:rsidRPr="00ED713E">
        <w:rPr>
          <w:sz w:val="22"/>
          <w:szCs w:val="22"/>
        </w:rPr>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нормативно-правовой документации, признать утратившими силу постановления администрации сельского поселения Хулимсунт:</w:t>
      </w:r>
    </w:p>
    <w:p w:rsidR="00F36EE3" w:rsidRPr="00ED713E" w:rsidRDefault="00F36EE3" w:rsidP="00F36EE3">
      <w:pPr>
        <w:pStyle w:val="ConsPlusTitle"/>
        <w:spacing w:line="240" w:lineRule="atLeast"/>
        <w:ind w:firstLine="709"/>
        <w:jc w:val="both"/>
        <w:rPr>
          <w:b w:val="0"/>
          <w:sz w:val="22"/>
          <w:szCs w:val="22"/>
        </w:rPr>
      </w:pPr>
      <w:r w:rsidRPr="00ED713E">
        <w:rPr>
          <w:b w:val="0"/>
          <w:sz w:val="22"/>
          <w:szCs w:val="22"/>
        </w:rPr>
        <w:t xml:space="preserve">  1. Признать утратившими силу постановления администрации сельского поселения Хулимсунт:</w:t>
      </w:r>
    </w:p>
    <w:p w:rsidR="00F36EE3" w:rsidRPr="00ED713E" w:rsidRDefault="00F36EE3" w:rsidP="00F36EE3">
      <w:pPr>
        <w:tabs>
          <w:tab w:val="left" w:pos="567"/>
        </w:tabs>
        <w:spacing w:line="240" w:lineRule="atLeast"/>
        <w:ind w:firstLine="709"/>
        <w:jc w:val="both"/>
        <w:rPr>
          <w:rFonts w:eastAsiaTheme="minorEastAsia"/>
          <w:sz w:val="22"/>
          <w:szCs w:val="22"/>
        </w:rPr>
      </w:pPr>
      <w:r w:rsidRPr="00ED713E">
        <w:rPr>
          <w:rFonts w:eastAsiaTheme="minorEastAsia"/>
          <w:sz w:val="22"/>
          <w:szCs w:val="22"/>
        </w:rPr>
        <w:t xml:space="preserve">  - от 24.12.2021 № 85 «О внесении изменений в Постановлении Администрации сельского поселения Хулимсунт № 16 от 18.02.2021 года «Об утверждении муниципальной программы «Информационное общество сельского поселения Хулимсунт»;</w:t>
      </w:r>
    </w:p>
    <w:p w:rsidR="00F36EE3" w:rsidRPr="00ED713E" w:rsidRDefault="00F36EE3" w:rsidP="00F36EE3">
      <w:pPr>
        <w:tabs>
          <w:tab w:val="left" w:pos="567"/>
        </w:tabs>
        <w:spacing w:line="240" w:lineRule="atLeast"/>
        <w:ind w:firstLine="709"/>
        <w:jc w:val="both"/>
        <w:rPr>
          <w:rFonts w:eastAsiaTheme="minorEastAsia"/>
          <w:sz w:val="22"/>
          <w:szCs w:val="22"/>
        </w:rPr>
      </w:pPr>
      <w:r w:rsidRPr="00ED713E">
        <w:rPr>
          <w:rFonts w:eastAsiaTheme="minorEastAsia"/>
          <w:sz w:val="22"/>
          <w:szCs w:val="22"/>
        </w:rPr>
        <w:t xml:space="preserve">   - от 24.12.2021 № 89 «О несении изменений в Постановление Администрации сельского поселения Хулимсунт № 18 от 20.02.2021 года «Об утверждении муниципальной программы «Обеспечение прав и законных интересов населения сельского поселения Хулимсунт в отдельных сферах жизнедеятельности»;</w:t>
      </w:r>
    </w:p>
    <w:p w:rsidR="00F36EE3" w:rsidRPr="00ED713E" w:rsidRDefault="00F36EE3" w:rsidP="00F36EE3">
      <w:pPr>
        <w:tabs>
          <w:tab w:val="left" w:pos="567"/>
        </w:tabs>
        <w:spacing w:line="240" w:lineRule="atLeast"/>
        <w:ind w:firstLine="709"/>
        <w:jc w:val="both"/>
        <w:rPr>
          <w:rFonts w:eastAsiaTheme="minorEastAsia"/>
          <w:sz w:val="22"/>
          <w:szCs w:val="22"/>
        </w:rPr>
      </w:pPr>
      <w:r w:rsidRPr="00ED713E">
        <w:rPr>
          <w:rFonts w:eastAsiaTheme="minorEastAsia"/>
          <w:sz w:val="22"/>
          <w:szCs w:val="22"/>
        </w:rPr>
        <w:t xml:space="preserve">   - от 24.12.2021 № 91 «О внесении изменений в Постановлении Администрации сельского поселения Хулимсунт № 17 от 19.02.2021 года «Об утверждении муниципальной программы «Управление муниципальным имуществом в сельском поселении Хулимсунт».</w:t>
      </w:r>
    </w:p>
    <w:p w:rsidR="00F36EE3" w:rsidRPr="00ED713E" w:rsidRDefault="00F36EE3" w:rsidP="00F36EE3">
      <w:pPr>
        <w:spacing w:line="240" w:lineRule="atLeast"/>
        <w:ind w:firstLine="709"/>
        <w:jc w:val="both"/>
        <w:rPr>
          <w:sz w:val="22"/>
          <w:szCs w:val="22"/>
        </w:rPr>
      </w:pPr>
      <w:r w:rsidRPr="00ED713E">
        <w:rPr>
          <w:sz w:val="22"/>
          <w:szCs w:val="22"/>
        </w:rPr>
        <w:t>2. Обнародовать настоящее постановление путем размещения в общественно</w:t>
      </w:r>
    </w:p>
    <w:p w:rsidR="00F36EE3" w:rsidRPr="00ED713E" w:rsidRDefault="00F36EE3" w:rsidP="00F36EE3">
      <w:pPr>
        <w:spacing w:line="240" w:lineRule="atLeast"/>
        <w:ind w:firstLine="709"/>
        <w:jc w:val="both"/>
        <w:rPr>
          <w:sz w:val="22"/>
          <w:szCs w:val="22"/>
        </w:rPr>
      </w:pPr>
      <w:r w:rsidRPr="00ED713E">
        <w:rPr>
          <w:sz w:val="22"/>
          <w:szCs w:val="22"/>
        </w:rPr>
        <w:t>доступных местах и на официальном веб-сайте сельского поселения Хулимсунт.</w:t>
      </w:r>
    </w:p>
    <w:p w:rsidR="00F36EE3" w:rsidRPr="00ED713E" w:rsidRDefault="00F36EE3" w:rsidP="00F36EE3">
      <w:pPr>
        <w:tabs>
          <w:tab w:val="left" w:pos="567"/>
        </w:tabs>
        <w:spacing w:line="240" w:lineRule="atLeast"/>
        <w:ind w:firstLine="709"/>
        <w:jc w:val="both"/>
        <w:rPr>
          <w:sz w:val="22"/>
          <w:szCs w:val="22"/>
        </w:rPr>
      </w:pPr>
      <w:r w:rsidRPr="00ED713E">
        <w:rPr>
          <w:sz w:val="22"/>
          <w:szCs w:val="22"/>
        </w:rPr>
        <w:t>3. Настоящее постановление вступает в силу после его официального обнародования.</w:t>
      </w:r>
    </w:p>
    <w:p w:rsidR="00F36EE3" w:rsidRPr="00ED713E" w:rsidRDefault="00F36EE3" w:rsidP="00F36EE3">
      <w:pPr>
        <w:tabs>
          <w:tab w:val="left" w:pos="567"/>
        </w:tabs>
        <w:spacing w:line="240" w:lineRule="atLeast"/>
        <w:ind w:firstLine="709"/>
        <w:jc w:val="both"/>
        <w:rPr>
          <w:sz w:val="22"/>
          <w:szCs w:val="22"/>
        </w:rPr>
      </w:pPr>
      <w:r w:rsidRPr="00ED713E">
        <w:rPr>
          <w:rFonts w:eastAsia="Calibri"/>
          <w:sz w:val="22"/>
          <w:szCs w:val="22"/>
        </w:rPr>
        <w:t xml:space="preserve">4. </w:t>
      </w:r>
      <w:r w:rsidRPr="00ED713E">
        <w:rPr>
          <w:sz w:val="22"/>
          <w:szCs w:val="22"/>
        </w:rPr>
        <w:t>Контроль над исполнением настоящего постановления оставляю за собой.</w:t>
      </w:r>
    </w:p>
    <w:p w:rsidR="00F36EE3" w:rsidRPr="00ED713E" w:rsidRDefault="00F36EE3" w:rsidP="00F36EE3">
      <w:pPr>
        <w:tabs>
          <w:tab w:val="left" w:pos="567"/>
        </w:tabs>
        <w:spacing w:line="240" w:lineRule="atLeast"/>
        <w:ind w:firstLine="709"/>
        <w:jc w:val="both"/>
        <w:rPr>
          <w:sz w:val="22"/>
          <w:szCs w:val="22"/>
        </w:rPr>
      </w:pPr>
    </w:p>
    <w:p w:rsidR="00F36EE3" w:rsidRPr="00ED713E" w:rsidRDefault="00F36EE3" w:rsidP="00F36EE3">
      <w:pPr>
        <w:pStyle w:val="ConsPlusNormal"/>
        <w:widowControl/>
        <w:ind w:firstLine="426"/>
        <w:rPr>
          <w:rFonts w:ascii="Times New Roman" w:hAnsi="Times New Roman" w:cs="Times New Roman"/>
          <w:sz w:val="22"/>
          <w:szCs w:val="22"/>
        </w:rPr>
      </w:pPr>
    </w:p>
    <w:p w:rsidR="00F36EE3" w:rsidRPr="00ED713E" w:rsidRDefault="00F36EE3" w:rsidP="00F36EE3">
      <w:pPr>
        <w:pStyle w:val="ConsPlusNormal"/>
        <w:widowControl/>
        <w:rPr>
          <w:rFonts w:ascii="Times New Roman" w:hAnsi="Times New Roman" w:cs="Times New Roman"/>
          <w:sz w:val="22"/>
          <w:szCs w:val="22"/>
        </w:rPr>
      </w:pPr>
      <w:r w:rsidRPr="00ED713E">
        <w:rPr>
          <w:rFonts w:ascii="Times New Roman" w:hAnsi="Times New Roman" w:cs="Times New Roman"/>
          <w:sz w:val="22"/>
          <w:szCs w:val="22"/>
        </w:rPr>
        <w:t xml:space="preserve"> Глава сельского</w:t>
      </w:r>
    </w:p>
    <w:p w:rsidR="00F36EE3" w:rsidRDefault="00F36EE3" w:rsidP="00F36EE3">
      <w:pPr>
        <w:pStyle w:val="ConsPlusNormal"/>
        <w:widowControl/>
        <w:tabs>
          <w:tab w:val="left" w:pos="567"/>
        </w:tabs>
        <w:rPr>
          <w:rFonts w:ascii="Times New Roman" w:hAnsi="Times New Roman" w:cs="Times New Roman"/>
          <w:sz w:val="22"/>
          <w:szCs w:val="22"/>
        </w:rPr>
      </w:pPr>
      <w:r w:rsidRPr="00ED713E">
        <w:rPr>
          <w:rFonts w:ascii="Times New Roman" w:hAnsi="Times New Roman" w:cs="Times New Roman"/>
          <w:sz w:val="22"/>
          <w:szCs w:val="22"/>
        </w:rPr>
        <w:t xml:space="preserve"> поселения Хулимсунт                                                                          Я.В. Ануфриев</w:t>
      </w:r>
    </w:p>
    <w:p w:rsidR="00ED713E" w:rsidRPr="00ED713E" w:rsidRDefault="00ED713E" w:rsidP="00F36EE3">
      <w:pPr>
        <w:pStyle w:val="ConsPlusNormal"/>
        <w:widowControl/>
        <w:tabs>
          <w:tab w:val="left" w:pos="567"/>
        </w:tabs>
        <w:rPr>
          <w:rFonts w:ascii="Times New Roman" w:hAnsi="Times New Roman" w:cs="Times New Roman"/>
          <w:sz w:val="22"/>
          <w:szCs w:val="22"/>
        </w:rPr>
      </w:pPr>
    </w:p>
    <w:p w:rsidR="00F36EE3" w:rsidRPr="00ED713E" w:rsidRDefault="00F36EE3" w:rsidP="00F36EE3">
      <w:pPr>
        <w:pStyle w:val="a3"/>
        <w:jc w:val="center"/>
        <w:rPr>
          <w:b/>
          <w:sz w:val="22"/>
          <w:szCs w:val="22"/>
        </w:rPr>
      </w:pPr>
      <w:r w:rsidRPr="00ED713E">
        <w:rPr>
          <w:b/>
          <w:sz w:val="22"/>
          <w:szCs w:val="22"/>
        </w:rPr>
        <w:t>АДМИНИСТРАЦИЯ СЕЛЬСКОГО ПОСЕЛЕНИЯ ХУЛИМСУНТ</w:t>
      </w:r>
    </w:p>
    <w:p w:rsidR="00F36EE3" w:rsidRPr="00ED713E" w:rsidRDefault="00F36EE3" w:rsidP="00F36EE3">
      <w:pPr>
        <w:pStyle w:val="a3"/>
        <w:jc w:val="center"/>
        <w:rPr>
          <w:b/>
          <w:sz w:val="22"/>
          <w:szCs w:val="22"/>
        </w:rPr>
      </w:pPr>
      <w:r w:rsidRPr="00ED713E">
        <w:rPr>
          <w:b/>
          <w:sz w:val="22"/>
          <w:szCs w:val="22"/>
        </w:rPr>
        <w:t>Березовский район</w:t>
      </w:r>
    </w:p>
    <w:p w:rsidR="00F36EE3" w:rsidRPr="00ED713E" w:rsidRDefault="00F36EE3" w:rsidP="00F36EE3">
      <w:pPr>
        <w:pStyle w:val="a3"/>
        <w:jc w:val="center"/>
        <w:rPr>
          <w:b/>
          <w:sz w:val="22"/>
          <w:szCs w:val="22"/>
        </w:rPr>
      </w:pPr>
      <w:r w:rsidRPr="00ED713E">
        <w:rPr>
          <w:b/>
          <w:sz w:val="22"/>
          <w:szCs w:val="22"/>
        </w:rPr>
        <w:t>ХАНТЫ-МАНСИЙСКИЙ АВТОНОМНЫЙ ОКРУГ-ЮГРА</w:t>
      </w:r>
    </w:p>
    <w:p w:rsidR="00F36EE3" w:rsidRPr="00ED713E" w:rsidRDefault="00F36EE3" w:rsidP="00F36EE3">
      <w:pPr>
        <w:pStyle w:val="a3"/>
        <w:jc w:val="center"/>
        <w:rPr>
          <w:b/>
          <w:sz w:val="22"/>
          <w:szCs w:val="22"/>
        </w:rPr>
      </w:pPr>
    </w:p>
    <w:p w:rsidR="00F36EE3" w:rsidRPr="00ED713E" w:rsidRDefault="00F36EE3" w:rsidP="00F36EE3">
      <w:pPr>
        <w:pStyle w:val="a3"/>
        <w:jc w:val="center"/>
        <w:rPr>
          <w:b/>
          <w:sz w:val="22"/>
          <w:szCs w:val="22"/>
        </w:rPr>
      </w:pPr>
      <w:r w:rsidRPr="00ED713E">
        <w:rPr>
          <w:b/>
          <w:sz w:val="22"/>
          <w:szCs w:val="22"/>
        </w:rPr>
        <w:t>ПОСТАНОВЛЕНИЕ</w:t>
      </w:r>
    </w:p>
    <w:p w:rsidR="00F36EE3" w:rsidRPr="00ED713E" w:rsidRDefault="00F36EE3" w:rsidP="00F36EE3">
      <w:pPr>
        <w:pStyle w:val="a3"/>
        <w:jc w:val="center"/>
        <w:rPr>
          <w:sz w:val="22"/>
          <w:szCs w:val="22"/>
        </w:rPr>
      </w:pPr>
    </w:p>
    <w:p w:rsidR="00F36EE3" w:rsidRPr="00ED713E" w:rsidRDefault="00F36EE3" w:rsidP="00F36EE3">
      <w:pPr>
        <w:pStyle w:val="a3"/>
        <w:jc w:val="center"/>
        <w:rPr>
          <w:sz w:val="22"/>
          <w:szCs w:val="22"/>
        </w:rPr>
      </w:pPr>
    </w:p>
    <w:p w:rsidR="00F36EE3" w:rsidRPr="00ED713E" w:rsidRDefault="00F36EE3" w:rsidP="00F36EE3">
      <w:pPr>
        <w:pStyle w:val="a3"/>
        <w:jc w:val="both"/>
        <w:rPr>
          <w:sz w:val="22"/>
          <w:szCs w:val="22"/>
        </w:rPr>
      </w:pPr>
      <w:r w:rsidRPr="00ED713E">
        <w:rPr>
          <w:sz w:val="22"/>
          <w:szCs w:val="22"/>
        </w:rPr>
        <w:t>от  09.02.2022                                                                                                            № 11</w:t>
      </w:r>
    </w:p>
    <w:p w:rsidR="00F36EE3" w:rsidRPr="00ED713E" w:rsidRDefault="00F36EE3" w:rsidP="00F36EE3">
      <w:pPr>
        <w:pStyle w:val="a3"/>
        <w:jc w:val="both"/>
        <w:rPr>
          <w:sz w:val="22"/>
          <w:szCs w:val="22"/>
        </w:rPr>
      </w:pPr>
      <w:r w:rsidRPr="00ED713E">
        <w:rPr>
          <w:sz w:val="22"/>
          <w:szCs w:val="22"/>
        </w:rPr>
        <w:t>д. Хулимсунт</w:t>
      </w:r>
    </w:p>
    <w:p w:rsidR="00F36EE3" w:rsidRPr="00ED713E" w:rsidRDefault="00F36EE3" w:rsidP="00F36EE3">
      <w:pPr>
        <w:pStyle w:val="a3"/>
        <w:rPr>
          <w:sz w:val="22"/>
          <w:szCs w:val="22"/>
        </w:rPr>
      </w:pPr>
    </w:p>
    <w:p w:rsidR="00F36EE3" w:rsidRPr="00ED713E" w:rsidRDefault="00F36EE3" w:rsidP="00F36EE3">
      <w:pPr>
        <w:pStyle w:val="a3"/>
        <w:rPr>
          <w:b/>
          <w:sz w:val="22"/>
          <w:szCs w:val="22"/>
        </w:rPr>
      </w:pPr>
      <w:r w:rsidRPr="00ED713E">
        <w:rPr>
          <w:b/>
          <w:sz w:val="22"/>
          <w:szCs w:val="22"/>
        </w:rPr>
        <w:t xml:space="preserve">Об утверждении муниципальной </w:t>
      </w:r>
    </w:p>
    <w:p w:rsidR="00F36EE3" w:rsidRPr="00ED713E" w:rsidRDefault="00F36EE3" w:rsidP="00F36EE3">
      <w:pPr>
        <w:pStyle w:val="ConsPlusTitle"/>
        <w:widowControl/>
        <w:rPr>
          <w:sz w:val="22"/>
          <w:szCs w:val="22"/>
        </w:rPr>
      </w:pPr>
      <w:r w:rsidRPr="00ED713E">
        <w:rPr>
          <w:sz w:val="22"/>
          <w:szCs w:val="22"/>
        </w:rPr>
        <w:t xml:space="preserve">программы «Обеспечение прав и </w:t>
      </w:r>
    </w:p>
    <w:p w:rsidR="00F36EE3" w:rsidRPr="00ED713E" w:rsidRDefault="00F36EE3" w:rsidP="00F36EE3">
      <w:pPr>
        <w:pStyle w:val="ConsPlusTitle"/>
        <w:widowControl/>
        <w:rPr>
          <w:sz w:val="22"/>
          <w:szCs w:val="22"/>
        </w:rPr>
      </w:pPr>
      <w:r w:rsidRPr="00ED713E">
        <w:rPr>
          <w:sz w:val="22"/>
          <w:szCs w:val="22"/>
        </w:rPr>
        <w:t xml:space="preserve">законных интересов населения </w:t>
      </w:r>
    </w:p>
    <w:p w:rsidR="00F36EE3" w:rsidRPr="00ED713E" w:rsidRDefault="00F36EE3" w:rsidP="00F36EE3">
      <w:pPr>
        <w:pStyle w:val="ConsPlusTitle"/>
        <w:widowControl/>
        <w:rPr>
          <w:sz w:val="22"/>
          <w:szCs w:val="22"/>
        </w:rPr>
      </w:pPr>
      <w:r w:rsidRPr="00ED713E">
        <w:rPr>
          <w:sz w:val="22"/>
          <w:szCs w:val="22"/>
        </w:rPr>
        <w:t xml:space="preserve">сельского поселения Хулимсунт в </w:t>
      </w:r>
    </w:p>
    <w:p w:rsidR="00F36EE3" w:rsidRPr="00ED713E" w:rsidRDefault="00F36EE3" w:rsidP="00F36EE3">
      <w:pPr>
        <w:pStyle w:val="ConsPlusTitle"/>
        <w:rPr>
          <w:b w:val="0"/>
          <w:sz w:val="22"/>
          <w:szCs w:val="22"/>
        </w:rPr>
      </w:pPr>
      <w:r w:rsidRPr="00ED713E">
        <w:rPr>
          <w:sz w:val="22"/>
          <w:szCs w:val="22"/>
        </w:rPr>
        <w:t>отдельных сферах жизнедеятельности</w:t>
      </w:r>
      <w:r w:rsidRPr="00ED713E">
        <w:rPr>
          <w:b w:val="0"/>
          <w:sz w:val="22"/>
          <w:szCs w:val="22"/>
        </w:rPr>
        <w:t xml:space="preserve">» </w:t>
      </w:r>
    </w:p>
    <w:p w:rsidR="00F36EE3" w:rsidRPr="00ED713E" w:rsidRDefault="00F36EE3" w:rsidP="00F36EE3">
      <w:pPr>
        <w:pStyle w:val="ConsPlusTitle"/>
        <w:widowControl/>
        <w:rPr>
          <w:sz w:val="22"/>
          <w:szCs w:val="22"/>
        </w:rPr>
      </w:pPr>
    </w:p>
    <w:p w:rsidR="00F36EE3" w:rsidRPr="00ED713E" w:rsidRDefault="00F36EE3" w:rsidP="00F36EE3">
      <w:pPr>
        <w:tabs>
          <w:tab w:val="left" w:pos="567"/>
        </w:tabs>
        <w:ind w:firstLine="567"/>
        <w:jc w:val="both"/>
        <w:rPr>
          <w:sz w:val="22"/>
          <w:szCs w:val="22"/>
        </w:rPr>
      </w:pPr>
      <w:bookmarkStart w:id="1" w:name="_Hlk59444802"/>
      <w:r w:rsidRPr="00ED713E">
        <w:rPr>
          <w:sz w:val="22"/>
          <w:szCs w:val="22"/>
        </w:rPr>
        <w:t xml:space="preserve">В целях реализации Указа Президента Российской Федерации от 07 мая 2018 года </w:t>
      </w:r>
      <w:hyperlink r:id="rId14" w:tooltip="УКАЗ от 07.05.2018 № 204 ПРЕЗИДЕНТ РФ&#10;&#10;О НАЦИОНАЛЬНЫХ ЦЕЛЯХ И СТРАТЕГИЧЕСКИХ ЗАДАЧАХ РАЗВИТИЯ РОССИЙСКОЙ ФЕДЕРАЦИИ НА ПЕРИОД ДО 2024 ГОДА " w:history="1">
        <w:r w:rsidRPr="00ED713E">
          <w:rPr>
            <w:rStyle w:val="af0"/>
            <w:sz w:val="22"/>
            <w:szCs w:val="22"/>
          </w:rPr>
          <w:t>№ 204 «О национальных</w:t>
        </w:r>
      </w:hyperlink>
      <w:r w:rsidRPr="00ED713E">
        <w:rPr>
          <w:sz w:val="22"/>
          <w:szCs w:val="22"/>
        </w:rPr>
        <w:t xml:space="preserve"> целях и стратегических задачах развития Российской Федерации на период до 2024 года», в соответствии с </w:t>
      </w:r>
      <w:hyperlink r:id="rId15" w:history="1">
        <w:r w:rsidRPr="00ED713E">
          <w:rPr>
            <w:rStyle w:val="af0"/>
            <w:sz w:val="22"/>
            <w:szCs w:val="22"/>
          </w:rPr>
          <w:t>Бюджетным кодексом</w:t>
        </w:r>
      </w:hyperlink>
      <w:r w:rsidRPr="00ED713E">
        <w:rPr>
          <w:sz w:val="22"/>
          <w:szCs w:val="22"/>
        </w:rPr>
        <w:t xml:space="preserve"> Российской Федерации, Федеральным законом от 28.06.2014 </w:t>
      </w:r>
      <w:hyperlink r:id="rId16" w:history="1">
        <w:r w:rsidRPr="00ED713E">
          <w:rPr>
            <w:rStyle w:val="af0"/>
            <w:sz w:val="22"/>
            <w:szCs w:val="22"/>
          </w:rPr>
          <w:t>№ 172-ФЗ «О стратегическо</w:t>
        </w:r>
      </w:hyperlink>
      <w:r w:rsidRPr="00ED713E">
        <w:rPr>
          <w:sz w:val="22"/>
          <w:szCs w:val="22"/>
        </w:rPr>
        <w:t xml:space="preserve">м планировании в Российской Федерации», в соответствии с </w:t>
      </w:r>
      <w:r w:rsidRPr="00ED713E">
        <w:rPr>
          <w:sz w:val="22"/>
          <w:szCs w:val="22"/>
        </w:rPr>
        <w:lastRenderedPageBreak/>
        <w:t>Федеральным законом от 06 октября 2003 года</w:t>
      </w:r>
      <w:hyperlink r:id="rId17" w:history="1">
        <w:r w:rsidRPr="00ED713E">
          <w:rPr>
            <w:rStyle w:val="af0"/>
            <w:sz w:val="22"/>
            <w:szCs w:val="22"/>
          </w:rPr>
          <w:t xml:space="preserve"> № 131-ФЗ «Об общих</w:t>
        </w:r>
      </w:hyperlink>
      <w:r w:rsidRPr="00ED713E">
        <w:rPr>
          <w:sz w:val="22"/>
          <w:szCs w:val="22"/>
        </w:rPr>
        <w:t xml:space="preserve"> принципах организации местного самоуправления в Российской Федерации», постановлением администрации Березовского района, постановлением администрации сельского поселения Хулимсунт от 16.12.2020   года   № 90 </w:t>
      </w:r>
      <w:bookmarkStart w:id="2" w:name="_Hlk59097685"/>
      <w:r w:rsidRPr="00ED713E">
        <w:rPr>
          <w:sz w:val="22"/>
          <w:szCs w:val="22"/>
        </w:rPr>
        <w:t xml:space="preserve">«О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w:t>
      </w:r>
      <w:bookmarkStart w:id="3" w:name="_Hlk58934391"/>
      <w:r w:rsidRPr="00ED713E">
        <w:rPr>
          <w:sz w:val="22"/>
          <w:szCs w:val="22"/>
        </w:rPr>
        <w:t xml:space="preserve">признании утратившими силу некоторых муниципальных нормативных правовых актов администрации </w:t>
      </w:r>
      <w:bookmarkEnd w:id="3"/>
      <w:r w:rsidRPr="00ED713E">
        <w:rPr>
          <w:sz w:val="22"/>
          <w:szCs w:val="22"/>
        </w:rPr>
        <w:t>сельского поселения Хулимсунт»</w:t>
      </w:r>
      <w:bookmarkEnd w:id="2"/>
      <w:r w:rsidRPr="00ED713E">
        <w:rPr>
          <w:sz w:val="22"/>
          <w:szCs w:val="22"/>
        </w:rPr>
        <w:t xml:space="preserve">: </w:t>
      </w:r>
      <w:bookmarkEnd w:id="1"/>
    </w:p>
    <w:p w:rsidR="00F36EE3" w:rsidRPr="00ED713E" w:rsidRDefault="00F36EE3" w:rsidP="00F36EE3">
      <w:pPr>
        <w:pStyle w:val="a3"/>
        <w:tabs>
          <w:tab w:val="left" w:pos="567"/>
        </w:tabs>
        <w:jc w:val="both"/>
        <w:rPr>
          <w:sz w:val="22"/>
          <w:szCs w:val="22"/>
        </w:rPr>
      </w:pPr>
      <w:r w:rsidRPr="00ED713E">
        <w:rPr>
          <w:sz w:val="22"/>
          <w:szCs w:val="22"/>
        </w:rPr>
        <w:tab/>
        <w:t>1. Утвердить муниципальную программу «Обеспечение прав и законных интересов населения сельского поселения Хулимсунт в отдельных сферах жизнедеятельности» согласно приложению 1 к настоящему постановлению.</w:t>
      </w:r>
    </w:p>
    <w:p w:rsidR="00F36EE3" w:rsidRPr="00ED713E" w:rsidRDefault="00F36EE3" w:rsidP="00F36EE3">
      <w:pPr>
        <w:ind w:firstLine="567"/>
        <w:jc w:val="both"/>
        <w:rPr>
          <w:sz w:val="22"/>
          <w:szCs w:val="22"/>
        </w:rPr>
      </w:pPr>
      <w:r w:rsidRPr="00ED713E">
        <w:rPr>
          <w:sz w:val="22"/>
          <w:szCs w:val="22"/>
        </w:rPr>
        <w:t>2. Обнародовать настоящее постановление путем размещения в общественно</w:t>
      </w:r>
    </w:p>
    <w:p w:rsidR="00F36EE3" w:rsidRPr="00ED713E" w:rsidRDefault="00F36EE3" w:rsidP="00F36EE3">
      <w:pPr>
        <w:jc w:val="both"/>
        <w:rPr>
          <w:sz w:val="22"/>
          <w:szCs w:val="22"/>
        </w:rPr>
      </w:pPr>
      <w:r w:rsidRPr="00ED713E">
        <w:rPr>
          <w:sz w:val="22"/>
          <w:szCs w:val="22"/>
        </w:rPr>
        <w:t>доступных местах и на официальном веб-сайте сельского поселения Хулимсунт.</w:t>
      </w:r>
    </w:p>
    <w:p w:rsidR="00F36EE3" w:rsidRPr="00ED713E" w:rsidRDefault="00F36EE3" w:rsidP="00F36EE3">
      <w:pPr>
        <w:pStyle w:val="a3"/>
        <w:tabs>
          <w:tab w:val="left" w:pos="567"/>
        </w:tabs>
        <w:spacing w:line="276" w:lineRule="auto"/>
        <w:jc w:val="both"/>
        <w:rPr>
          <w:sz w:val="22"/>
          <w:szCs w:val="22"/>
        </w:rPr>
      </w:pPr>
      <w:r w:rsidRPr="00ED713E">
        <w:rPr>
          <w:sz w:val="22"/>
          <w:szCs w:val="22"/>
        </w:rPr>
        <w:tab/>
        <w:t>3. Настоящее постановление вступает в силу после его официального обнародования.</w:t>
      </w:r>
    </w:p>
    <w:p w:rsidR="00F36EE3" w:rsidRPr="00ED713E" w:rsidRDefault="00F36EE3" w:rsidP="00F36EE3">
      <w:pPr>
        <w:tabs>
          <w:tab w:val="left" w:pos="567"/>
        </w:tabs>
        <w:ind w:firstLine="567"/>
        <w:jc w:val="both"/>
        <w:rPr>
          <w:sz w:val="22"/>
          <w:szCs w:val="22"/>
        </w:rPr>
      </w:pPr>
      <w:r w:rsidRPr="00ED713E">
        <w:rPr>
          <w:rFonts w:eastAsia="Calibri"/>
          <w:sz w:val="22"/>
          <w:szCs w:val="22"/>
        </w:rPr>
        <w:t xml:space="preserve">4. </w:t>
      </w:r>
      <w:r w:rsidRPr="00ED713E">
        <w:rPr>
          <w:sz w:val="22"/>
          <w:szCs w:val="22"/>
        </w:rPr>
        <w:t>Контроль над исполнением настоящего постановления оставляю за главой сельского поселения Я.В. Ануфриевым.</w:t>
      </w:r>
    </w:p>
    <w:p w:rsidR="00F36EE3" w:rsidRPr="00ED713E" w:rsidRDefault="00F36EE3" w:rsidP="00F36EE3">
      <w:pPr>
        <w:pStyle w:val="ConsPlusNormal"/>
        <w:widowControl/>
        <w:ind w:firstLine="426"/>
        <w:rPr>
          <w:rFonts w:ascii="Times New Roman" w:hAnsi="Times New Roman" w:cs="Times New Roman"/>
          <w:sz w:val="22"/>
          <w:szCs w:val="22"/>
        </w:rPr>
      </w:pPr>
    </w:p>
    <w:p w:rsidR="00F36EE3" w:rsidRPr="00ED713E" w:rsidRDefault="00F36EE3" w:rsidP="00F36EE3">
      <w:pPr>
        <w:pStyle w:val="ConsPlusNormal"/>
        <w:widowControl/>
        <w:ind w:firstLine="426"/>
        <w:rPr>
          <w:rFonts w:ascii="Times New Roman" w:hAnsi="Times New Roman" w:cs="Times New Roman"/>
          <w:sz w:val="22"/>
          <w:szCs w:val="22"/>
        </w:rPr>
      </w:pPr>
      <w:r w:rsidRPr="00ED713E">
        <w:rPr>
          <w:rFonts w:ascii="Times New Roman" w:hAnsi="Times New Roman" w:cs="Times New Roman"/>
          <w:sz w:val="22"/>
          <w:szCs w:val="22"/>
        </w:rPr>
        <w:t xml:space="preserve">  </w:t>
      </w:r>
    </w:p>
    <w:p w:rsidR="00F36EE3" w:rsidRPr="00ED713E" w:rsidRDefault="00F36EE3" w:rsidP="00F36EE3">
      <w:pPr>
        <w:pStyle w:val="ConsPlusNormal"/>
        <w:widowControl/>
        <w:ind w:firstLine="426"/>
        <w:rPr>
          <w:rFonts w:ascii="Times New Roman" w:hAnsi="Times New Roman" w:cs="Times New Roman"/>
          <w:sz w:val="22"/>
          <w:szCs w:val="22"/>
        </w:rPr>
      </w:pPr>
    </w:p>
    <w:p w:rsidR="00F36EE3" w:rsidRPr="00ED713E" w:rsidRDefault="00F36EE3" w:rsidP="00F36EE3">
      <w:pPr>
        <w:pStyle w:val="ConsPlusNormal"/>
        <w:widowControl/>
        <w:ind w:firstLine="426"/>
        <w:rPr>
          <w:rFonts w:ascii="Times New Roman" w:hAnsi="Times New Roman" w:cs="Times New Roman"/>
          <w:sz w:val="22"/>
          <w:szCs w:val="22"/>
        </w:rPr>
      </w:pPr>
      <w:r w:rsidRPr="00ED713E">
        <w:rPr>
          <w:rFonts w:ascii="Times New Roman" w:hAnsi="Times New Roman" w:cs="Times New Roman"/>
          <w:sz w:val="22"/>
          <w:szCs w:val="22"/>
        </w:rPr>
        <w:t>Глава сельского</w:t>
      </w:r>
    </w:p>
    <w:p w:rsidR="00F36EE3" w:rsidRPr="00ED713E" w:rsidRDefault="00F36EE3" w:rsidP="00F36EE3">
      <w:pPr>
        <w:pStyle w:val="ConsPlusNormal"/>
        <w:widowControl/>
        <w:tabs>
          <w:tab w:val="left" w:pos="567"/>
        </w:tabs>
        <w:ind w:firstLine="426"/>
        <w:rPr>
          <w:rFonts w:ascii="Times New Roman" w:hAnsi="Times New Roman" w:cs="Times New Roman"/>
          <w:sz w:val="22"/>
          <w:szCs w:val="22"/>
        </w:rPr>
      </w:pPr>
      <w:r w:rsidRPr="00ED713E">
        <w:rPr>
          <w:rFonts w:ascii="Times New Roman" w:hAnsi="Times New Roman" w:cs="Times New Roman"/>
          <w:sz w:val="22"/>
          <w:szCs w:val="22"/>
        </w:rPr>
        <w:t>поселения Хулимсунт                                                                    Ануфриев Я.В.</w:t>
      </w:r>
    </w:p>
    <w:p w:rsidR="00F36EE3" w:rsidRPr="00ED713E" w:rsidRDefault="00F36EE3" w:rsidP="00F36EE3">
      <w:pPr>
        <w:rPr>
          <w:sz w:val="22"/>
          <w:szCs w:val="22"/>
        </w:rPr>
      </w:pPr>
    </w:p>
    <w:p w:rsidR="00F36EE3" w:rsidRPr="00ED713E" w:rsidRDefault="00F36EE3" w:rsidP="00F36EE3">
      <w:pPr>
        <w:rPr>
          <w:sz w:val="22"/>
          <w:szCs w:val="22"/>
        </w:rPr>
      </w:pPr>
    </w:p>
    <w:p w:rsidR="00F36EE3" w:rsidRPr="00ED713E" w:rsidRDefault="00F36EE3" w:rsidP="00F36EE3">
      <w:pPr>
        <w:jc w:val="right"/>
        <w:rPr>
          <w:sz w:val="22"/>
          <w:szCs w:val="22"/>
        </w:rPr>
      </w:pPr>
    </w:p>
    <w:p w:rsidR="00F36EE3" w:rsidRPr="00ED713E" w:rsidRDefault="00F36EE3" w:rsidP="00F36EE3">
      <w:pPr>
        <w:pStyle w:val="ConsPlusNormal"/>
        <w:widowControl/>
        <w:jc w:val="right"/>
        <w:rPr>
          <w:rFonts w:ascii="Times New Roman" w:hAnsi="Times New Roman" w:cs="Times New Roman"/>
          <w:sz w:val="22"/>
          <w:szCs w:val="22"/>
        </w:rPr>
      </w:pPr>
      <w:r w:rsidRPr="00ED713E">
        <w:rPr>
          <w:rFonts w:ascii="Times New Roman" w:hAnsi="Times New Roman" w:cs="Times New Roman"/>
          <w:sz w:val="22"/>
          <w:szCs w:val="22"/>
        </w:rPr>
        <w:t>Приложение 1</w:t>
      </w:r>
    </w:p>
    <w:p w:rsidR="00F36EE3" w:rsidRPr="00ED713E" w:rsidRDefault="00F36EE3" w:rsidP="00F36EE3">
      <w:pPr>
        <w:jc w:val="right"/>
        <w:rPr>
          <w:sz w:val="22"/>
          <w:szCs w:val="22"/>
        </w:rPr>
      </w:pPr>
      <w:r w:rsidRPr="00ED713E">
        <w:rPr>
          <w:sz w:val="22"/>
          <w:szCs w:val="22"/>
        </w:rPr>
        <w:t xml:space="preserve">к постановлению администрации </w:t>
      </w:r>
    </w:p>
    <w:p w:rsidR="00F36EE3" w:rsidRPr="00ED713E" w:rsidRDefault="00F36EE3" w:rsidP="00F36EE3">
      <w:pPr>
        <w:jc w:val="right"/>
        <w:rPr>
          <w:sz w:val="22"/>
          <w:szCs w:val="22"/>
        </w:rPr>
      </w:pPr>
      <w:r w:rsidRPr="00ED713E">
        <w:rPr>
          <w:sz w:val="22"/>
          <w:szCs w:val="22"/>
        </w:rPr>
        <w:t>сельского поселения Хулимсунт</w:t>
      </w:r>
    </w:p>
    <w:p w:rsidR="00F36EE3" w:rsidRPr="00ED713E" w:rsidRDefault="00F36EE3" w:rsidP="00F36EE3">
      <w:pPr>
        <w:jc w:val="right"/>
        <w:rPr>
          <w:sz w:val="22"/>
          <w:szCs w:val="22"/>
        </w:rPr>
      </w:pPr>
      <w:r w:rsidRPr="00ED713E">
        <w:rPr>
          <w:sz w:val="22"/>
          <w:szCs w:val="22"/>
        </w:rPr>
        <w:t>от 09.02.2022 г. № 11</w:t>
      </w:r>
    </w:p>
    <w:p w:rsidR="00F36EE3" w:rsidRPr="00ED713E" w:rsidRDefault="00F36EE3" w:rsidP="00F36EE3">
      <w:pPr>
        <w:jc w:val="center"/>
        <w:rPr>
          <w:sz w:val="22"/>
          <w:szCs w:val="22"/>
        </w:rPr>
      </w:pPr>
    </w:p>
    <w:p w:rsidR="00F36EE3" w:rsidRPr="00ED713E" w:rsidRDefault="00F36EE3" w:rsidP="00F36EE3">
      <w:pPr>
        <w:pStyle w:val="ConsPlusTitle"/>
        <w:jc w:val="center"/>
        <w:rPr>
          <w:sz w:val="22"/>
          <w:szCs w:val="22"/>
        </w:rPr>
      </w:pPr>
      <w:r w:rsidRPr="00ED713E">
        <w:rPr>
          <w:sz w:val="22"/>
          <w:szCs w:val="22"/>
        </w:rPr>
        <w:t>Муниципальная программа</w:t>
      </w:r>
    </w:p>
    <w:p w:rsidR="00F36EE3" w:rsidRPr="00ED713E" w:rsidRDefault="00F36EE3" w:rsidP="00F36EE3">
      <w:pPr>
        <w:pStyle w:val="ConsPlusTitle"/>
        <w:jc w:val="center"/>
        <w:rPr>
          <w:sz w:val="22"/>
          <w:szCs w:val="22"/>
        </w:rPr>
      </w:pPr>
      <w:r w:rsidRPr="00ED713E">
        <w:rPr>
          <w:sz w:val="22"/>
          <w:szCs w:val="22"/>
        </w:rPr>
        <w:t>«Обеспечение прав и законных интересов населения сельского поселения Хулимсунт в отдельных сферах жизнедеятельности»</w:t>
      </w:r>
    </w:p>
    <w:p w:rsidR="00F36EE3" w:rsidRPr="00ED713E" w:rsidRDefault="00F36EE3" w:rsidP="00F36EE3">
      <w:pPr>
        <w:pStyle w:val="ConsPlusTitle"/>
        <w:widowControl/>
        <w:jc w:val="center"/>
        <w:rPr>
          <w:sz w:val="22"/>
          <w:szCs w:val="22"/>
        </w:rPr>
      </w:pPr>
      <w:r w:rsidRPr="00ED713E">
        <w:rPr>
          <w:sz w:val="22"/>
          <w:szCs w:val="22"/>
        </w:rPr>
        <w:t>(далее-муниципальная программа)</w:t>
      </w:r>
    </w:p>
    <w:p w:rsidR="00F36EE3" w:rsidRPr="00ED713E" w:rsidRDefault="00F36EE3" w:rsidP="00F36EE3">
      <w:pPr>
        <w:pStyle w:val="ConsPlusTitle"/>
        <w:widowControl/>
        <w:jc w:val="center"/>
        <w:rPr>
          <w:b w:val="0"/>
          <w:sz w:val="22"/>
          <w:szCs w:val="22"/>
        </w:rPr>
      </w:pPr>
    </w:p>
    <w:p w:rsidR="00F36EE3" w:rsidRPr="00ED713E" w:rsidRDefault="00F36EE3" w:rsidP="00F36EE3">
      <w:pPr>
        <w:pStyle w:val="ConsPlusTitle"/>
        <w:widowControl/>
        <w:jc w:val="center"/>
        <w:rPr>
          <w:b w:val="0"/>
          <w:sz w:val="22"/>
          <w:szCs w:val="22"/>
        </w:rPr>
      </w:pPr>
      <w:r w:rsidRPr="00ED713E">
        <w:rPr>
          <w:b w:val="0"/>
          <w:sz w:val="22"/>
          <w:szCs w:val="22"/>
        </w:rPr>
        <w:t xml:space="preserve">ПАСПОРТ МУНИЦИПАЛЬНОЙ ПРОГРАММЫ </w:t>
      </w:r>
    </w:p>
    <w:p w:rsidR="00F36EE3" w:rsidRPr="00ED713E" w:rsidRDefault="00F36EE3" w:rsidP="00F36EE3">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F36EE3" w:rsidRPr="00ED713E" w:rsidTr="00F36EE3">
        <w:tc>
          <w:tcPr>
            <w:tcW w:w="3227" w:type="dxa"/>
          </w:tcPr>
          <w:p w:rsidR="00F36EE3" w:rsidRPr="00ED713E" w:rsidRDefault="00F36EE3" w:rsidP="00F36EE3">
            <w:pPr>
              <w:rPr>
                <w:sz w:val="22"/>
                <w:szCs w:val="22"/>
              </w:rPr>
            </w:pPr>
            <w:r w:rsidRPr="00ED713E">
              <w:rPr>
                <w:sz w:val="22"/>
                <w:szCs w:val="22"/>
              </w:rPr>
              <w:t>Наименование муниципальной программы</w:t>
            </w:r>
          </w:p>
        </w:tc>
        <w:tc>
          <w:tcPr>
            <w:tcW w:w="6520" w:type="dxa"/>
          </w:tcPr>
          <w:p w:rsidR="00F36EE3" w:rsidRPr="00ED713E" w:rsidRDefault="00F36EE3" w:rsidP="00F36EE3">
            <w:pPr>
              <w:jc w:val="both"/>
              <w:rPr>
                <w:sz w:val="22"/>
                <w:szCs w:val="22"/>
              </w:rPr>
            </w:pPr>
            <w:r w:rsidRPr="00ED713E">
              <w:rPr>
                <w:sz w:val="22"/>
                <w:szCs w:val="22"/>
              </w:rPr>
              <w:t xml:space="preserve">Обеспечение прав и законных интересов населения сельского поселения Хулимсунт в отдельных сферах жизнедеятельности </w:t>
            </w:r>
          </w:p>
        </w:tc>
      </w:tr>
      <w:tr w:rsidR="00F36EE3" w:rsidRPr="00ED713E" w:rsidTr="00F36EE3">
        <w:tc>
          <w:tcPr>
            <w:tcW w:w="3227" w:type="dxa"/>
          </w:tcPr>
          <w:p w:rsidR="00F36EE3" w:rsidRPr="00ED713E" w:rsidRDefault="00F36EE3" w:rsidP="00F36EE3">
            <w:pPr>
              <w:rPr>
                <w:sz w:val="22"/>
                <w:szCs w:val="22"/>
              </w:rPr>
            </w:pPr>
            <w:r w:rsidRPr="00ED713E">
              <w:rPr>
                <w:sz w:val="22"/>
                <w:szCs w:val="22"/>
              </w:rPr>
              <w:t xml:space="preserve">Дата утверждения </w:t>
            </w:r>
            <w:proofErr w:type="spellStart"/>
            <w:r w:rsidRPr="00ED713E">
              <w:rPr>
                <w:sz w:val="22"/>
                <w:szCs w:val="22"/>
              </w:rPr>
              <w:t>муни-ципальной</w:t>
            </w:r>
            <w:proofErr w:type="spellEnd"/>
            <w:r w:rsidRPr="00ED713E">
              <w:rPr>
                <w:sz w:val="22"/>
                <w:szCs w:val="22"/>
              </w:rPr>
              <w:t xml:space="preserve"> программы (наименование и номер соответствующего норма-</w:t>
            </w:r>
            <w:proofErr w:type="spellStart"/>
            <w:r w:rsidRPr="00ED713E">
              <w:rPr>
                <w:sz w:val="22"/>
                <w:szCs w:val="22"/>
              </w:rPr>
              <w:t>тивного</w:t>
            </w:r>
            <w:proofErr w:type="spellEnd"/>
            <w:r w:rsidRPr="00ED713E">
              <w:rPr>
                <w:sz w:val="22"/>
                <w:szCs w:val="22"/>
              </w:rPr>
              <w:t xml:space="preserve"> правового акта)</w:t>
            </w:r>
          </w:p>
        </w:tc>
        <w:tc>
          <w:tcPr>
            <w:tcW w:w="6520" w:type="dxa"/>
          </w:tcPr>
          <w:p w:rsidR="00F36EE3" w:rsidRPr="00ED713E" w:rsidRDefault="00F36EE3" w:rsidP="00F36EE3">
            <w:pPr>
              <w:jc w:val="both"/>
              <w:rPr>
                <w:sz w:val="22"/>
                <w:szCs w:val="22"/>
              </w:rPr>
            </w:pPr>
            <w:r w:rsidRPr="00ED713E">
              <w:rPr>
                <w:sz w:val="22"/>
                <w:szCs w:val="22"/>
              </w:rPr>
              <w:t>Постановление администрации сельского поселения Хулимсунт от 20.02.2021 №18</w:t>
            </w:r>
          </w:p>
          <w:p w:rsidR="00F36EE3" w:rsidRPr="00ED713E" w:rsidRDefault="00F36EE3" w:rsidP="00F36EE3">
            <w:pPr>
              <w:jc w:val="both"/>
              <w:rPr>
                <w:sz w:val="22"/>
                <w:szCs w:val="22"/>
              </w:rPr>
            </w:pPr>
            <w:r w:rsidRPr="00ED713E">
              <w:rPr>
                <w:sz w:val="22"/>
                <w:szCs w:val="22"/>
              </w:rPr>
              <w:t xml:space="preserve">О муниципальной программе «Обеспечение прав и законных интересов населения сельского поселения Хулимсунт в отдельных сферах жизнедеятельности» и признании утратившими силу некоторых муниципальных правовых актов администрации </w:t>
            </w:r>
          </w:p>
          <w:p w:rsidR="00F36EE3" w:rsidRPr="00ED713E" w:rsidRDefault="00F36EE3" w:rsidP="00F36EE3">
            <w:pPr>
              <w:jc w:val="both"/>
              <w:rPr>
                <w:sz w:val="22"/>
                <w:szCs w:val="22"/>
              </w:rPr>
            </w:pPr>
            <w:r w:rsidRPr="00ED713E">
              <w:rPr>
                <w:sz w:val="22"/>
                <w:szCs w:val="22"/>
              </w:rPr>
              <w:t>сельского поселения Хулимсунт»</w:t>
            </w:r>
          </w:p>
          <w:p w:rsidR="00F36EE3" w:rsidRPr="00ED713E" w:rsidRDefault="00F36EE3" w:rsidP="00F36EE3">
            <w:pPr>
              <w:jc w:val="both"/>
              <w:rPr>
                <w:sz w:val="22"/>
                <w:szCs w:val="22"/>
              </w:rPr>
            </w:pPr>
          </w:p>
        </w:tc>
      </w:tr>
      <w:tr w:rsidR="00F36EE3" w:rsidRPr="00ED713E" w:rsidTr="00F36EE3">
        <w:tc>
          <w:tcPr>
            <w:tcW w:w="3227" w:type="dxa"/>
          </w:tcPr>
          <w:p w:rsidR="00F36EE3" w:rsidRPr="00ED713E" w:rsidRDefault="00F36EE3" w:rsidP="00F36EE3">
            <w:pPr>
              <w:rPr>
                <w:sz w:val="22"/>
                <w:szCs w:val="22"/>
              </w:rPr>
            </w:pPr>
            <w:r w:rsidRPr="00ED713E">
              <w:rPr>
                <w:sz w:val="22"/>
                <w:szCs w:val="22"/>
              </w:rPr>
              <w:t>Ответственный исполнитель муниципальной программы</w:t>
            </w:r>
          </w:p>
        </w:tc>
        <w:tc>
          <w:tcPr>
            <w:tcW w:w="6520" w:type="dxa"/>
          </w:tcPr>
          <w:p w:rsidR="00F36EE3" w:rsidRPr="00ED713E" w:rsidRDefault="00F36EE3" w:rsidP="00F36EE3">
            <w:pPr>
              <w:jc w:val="both"/>
              <w:rPr>
                <w:sz w:val="22"/>
                <w:szCs w:val="22"/>
              </w:rPr>
            </w:pPr>
            <w:r w:rsidRPr="00ED713E">
              <w:rPr>
                <w:sz w:val="22"/>
                <w:szCs w:val="22"/>
              </w:rPr>
              <w:t>Администрация сельского поселения Хулимсунт</w:t>
            </w:r>
          </w:p>
        </w:tc>
      </w:tr>
      <w:tr w:rsidR="00F36EE3" w:rsidRPr="00ED713E" w:rsidTr="00F36EE3">
        <w:tc>
          <w:tcPr>
            <w:tcW w:w="3227" w:type="dxa"/>
          </w:tcPr>
          <w:p w:rsidR="00F36EE3" w:rsidRPr="00ED713E" w:rsidRDefault="00F36EE3" w:rsidP="00F36EE3">
            <w:pPr>
              <w:rPr>
                <w:sz w:val="22"/>
                <w:szCs w:val="22"/>
              </w:rPr>
            </w:pPr>
            <w:r w:rsidRPr="00ED713E">
              <w:rPr>
                <w:sz w:val="22"/>
                <w:szCs w:val="22"/>
              </w:rPr>
              <w:t>Соисполнитель муниципальной программы</w:t>
            </w:r>
          </w:p>
        </w:tc>
        <w:tc>
          <w:tcPr>
            <w:tcW w:w="6520" w:type="dxa"/>
          </w:tcPr>
          <w:p w:rsidR="00F36EE3" w:rsidRPr="00ED713E" w:rsidRDefault="00F36EE3" w:rsidP="00F36EE3">
            <w:pPr>
              <w:jc w:val="both"/>
              <w:rPr>
                <w:sz w:val="22"/>
                <w:szCs w:val="22"/>
              </w:rPr>
            </w:pPr>
            <w:r w:rsidRPr="00ED713E">
              <w:rPr>
                <w:sz w:val="22"/>
                <w:szCs w:val="22"/>
              </w:rPr>
              <w:t>Главный специалист по работе с населением</w:t>
            </w:r>
          </w:p>
        </w:tc>
      </w:tr>
      <w:tr w:rsidR="00F36EE3" w:rsidRPr="00ED713E" w:rsidTr="00F36EE3">
        <w:tc>
          <w:tcPr>
            <w:tcW w:w="3227" w:type="dxa"/>
          </w:tcPr>
          <w:p w:rsidR="00F36EE3" w:rsidRPr="00ED713E" w:rsidRDefault="00F36EE3" w:rsidP="00F36EE3">
            <w:pPr>
              <w:rPr>
                <w:sz w:val="22"/>
                <w:szCs w:val="22"/>
                <w:highlight w:val="yellow"/>
              </w:rPr>
            </w:pPr>
            <w:r w:rsidRPr="00ED713E">
              <w:rPr>
                <w:sz w:val="22"/>
                <w:szCs w:val="22"/>
              </w:rPr>
              <w:t>Цели муниципальной программы</w:t>
            </w:r>
          </w:p>
        </w:tc>
        <w:tc>
          <w:tcPr>
            <w:tcW w:w="6520" w:type="dxa"/>
          </w:tcPr>
          <w:p w:rsidR="00F36EE3" w:rsidRPr="00ED713E" w:rsidRDefault="00F36EE3" w:rsidP="00F36EE3">
            <w:pPr>
              <w:jc w:val="both"/>
              <w:rPr>
                <w:sz w:val="22"/>
                <w:szCs w:val="22"/>
              </w:rPr>
            </w:pPr>
            <w:r w:rsidRPr="00ED713E">
              <w:rPr>
                <w:sz w:val="22"/>
                <w:szCs w:val="22"/>
              </w:rPr>
              <w:t>1. Совершенствование системы социальной профилактики правонарушений, правовой грамотности и правосознания граждан.</w:t>
            </w:r>
          </w:p>
          <w:p w:rsidR="00F36EE3" w:rsidRPr="00ED713E" w:rsidRDefault="00F36EE3" w:rsidP="00F36EE3">
            <w:pPr>
              <w:jc w:val="both"/>
              <w:rPr>
                <w:sz w:val="22"/>
                <w:szCs w:val="22"/>
              </w:rPr>
            </w:pPr>
            <w:r w:rsidRPr="00ED713E">
              <w:rPr>
                <w:sz w:val="22"/>
                <w:szCs w:val="22"/>
              </w:rPr>
              <w:t>2. Совершенствование системы первичной профилактики немедицинского потребления наркотиков.</w:t>
            </w:r>
          </w:p>
          <w:p w:rsidR="00F36EE3" w:rsidRPr="00ED713E" w:rsidRDefault="00F36EE3" w:rsidP="00F36EE3">
            <w:pPr>
              <w:jc w:val="both"/>
              <w:rPr>
                <w:sz w:val="22"/>
                <w:szCs w:val="22"/>
                <w:highlight w:val="yellow"/>
              </w:rPr>
            </w:pPr>
            <w:r w:rsidRPr="00ED713E">
              <w:rPr>
                <w:sz w:val="22"/>
                <w:szCs w:val="22"/>
              </w:rPr>
              <w:t xml:space="preserve">3. Профилактика экстремизма и терроризма в сельском поселении Хулимсунт.                                       </w:t>
            </w:r>
          </w:p>
        </w:tc>
      </w:tr>
      <w:tr w:rsidR="00F36EE3" w:rsidRPr="00ED713E" w:rsidTr="00F36EE3">
        <w:tc>
          <w:tcPr>
            <w:tcW w:w="3227" w:type="dxa"/>
          </w:tcPr>
          <w:p w:rsidR="00F36EE3" w:rsidRPr="00ED713E" w:rsidRDefault="00F36EE3" w:rsidP="00F36EE3">
            <w:pPr>
              <w:rPr>
                <w:sz w:val="22"/>
                <w:szCs w:val="22"/>
              </w:rPr>
            </w:pPr>
            <w:r w:rsidRPr="00ED713E">
              <w:rPr>
                <w:sz w:val="22"/>
                <w:szCs w:val="22"/>
              </w:rPr>
              <w:t>Задачи муниципальной программы</w:t>
            </w:r>
          </w:p>
        </w:tc>
        <w:tc>
          <w:tcPr>
            <w:tcW w:w="6520" w:type="dxa"/>
          </w:tcPr>
          <w:p w:rsidR="00F36EE3" w:rsidRPr="00ED713E" w:rsidRDefault="00F36EE3" w:rsidP="00F36EE3">
            <w:pPr>
              <w:rPr>
                <w:sz w:val="22"/>
                <w:szCs w:val="22"/>
              </w:rPr>
            </w:pPr>
            <w:r w:rsidRPr="00ED713E">
              <w:rPr>
                <w:sz w:val="22"/>
                <w:szCs w:val="22"/>
              </w:rPr>
              <w:t>1. Развитие правовой поддержки и правовой грамотности граждан.</w:t>
            </w:r>
          </w:p>
          <w:p w:rsidR="00F36EE3" w:rsidRPr="00ED713E" w:rsidRDefault="00F36EE3" w:rsidP="00F36EE3">
            <w:pPr>
              <w:rPr>
                <w:sz w:val="22"/>
                <w:szCs w:val="22"/>
              </w:rPr>
            </w:pPr>
            <w:r w:rsidRPr="00ED713E">
              <w:rPr>
                <w:sz w:val="22"/>
                <w:szCs w:val="22"/>
              </w:rPr>
              <w:t>2. Развитие профилактической антинаркотической деятельности.</w:t>
            </w:r>
          </w:p>
          <w:p w:rsidR="00F36EE3" w:rsidRPr="00ED713E" w:rsidRDefault="00F36EE3" w:rsidP="00F36EE3">
            <w:pPr>
              <w:autoSpaceDE w:val="0"/>
              <w:autoSpaceDN w:val="0"/>
              <w:adjustRightInd w:val="0"/>
              <w:jc w:val="both"/>
              <w:rPr>
                <w:sz w:val="22"/>
                <w:szCs w:val="22"/>
              </w:rPr>
            </w:pPr>
            <w:r w:rsidRPr="00ED713E">
              <w:rPr>
                <w:sz w:val="22"/>
                <w:szCs w:val="22"/>
              </w:rPr>
              <w:lastRenderedPageBreak/>
              <w:t>3. Ведение профилактической работы по формированию у  населения сельского поселения Хулимсунт, в том числе молодежной  среде, толерантного сознания и поведения, обеспечивающей противодействие пропаганде экстремизма и терроризма.</w:t>
            </w:r>
          </w:p>
        </w:tc>
      </w:tr>
      <w:tr w:rsidR="00F36EE3" w:rsidRPr="00ED713E" w:rsidTr="00F36EE3">
        <w:tc>
          <w:tcPr>
            <w:tcW w:w="3227" w:type="dxa"/>
          </w:tcPr>
          <w:p w:rsidR="00F36EE3" w:rsidRPr="00ED713E" w:rsidRDefault="00F36EE3" w:rsidP="00F36EE3">
            <w:pPr>
              <w:rPr>
                <w:sz w:val="22"/>
                <w:szCs w:val="22"/>
              </w:rPr>
            </w:pPr>
            <w:r w:rsidRPr="00ED713E">
              <w:rPr>
                <w:sz w:val="22"/>
                <w:szCs w:val="22"/>
              </w:rPr>
              <w:lastRenderedPageBreak/>
              <w:t>Сроки реализации муниципальной программы</w:t>
            </w:r>
          </w:p>
        </w:tc>
        <w:tc>
          <w:tcPr>
            <w:tcW w:w="6520" w:type="dxa"/>
          </w:tcPr>
          <w:p w:rsidR="00F36EE3" w:rsidRPr="00ED713E" w:rsidRDefault="00F36EE3" w:rsidP="00F36EE3">
            <w:pPr>
              <w:jc w:val="both"/>
              <w:rPr>
                <w:sz w:val="22"/>
                <w:szCs w:val="22"/>
              </w:rPr>
            </w:pPr>
            <w:r w:rsidRPr="00ED713E">
              <w:rPr>
                <w:sz w:val="22"/>
                <w:szCs w:val="22"/>
              </w:rPr>
              <w:t>2021-2025 годы и на период 2026-2030 годов</w:t>
            </w:r>
          </w:p>
        </w:tc>
      </w:tr>
      <w:tr w:rsidR="00F36EE3" w:rsidRPr="00ED713E" w:rsidTr="00F36EE3">
        <w:tc>
          <w:tcPr>
            <w:tcW w:w="3227" w:type="dxa"/>
          </w:tcPr>
          <w:p w:rsidR="00F36EE3" w:rsidRPr="00ED713E" w:rsidRDefault="00F36EE3" w:rsidP="00F36EE3">
            <w:pPr>
              <w:rPr>
                <w:sz w:val="22"/>
                <w:szCs w:val="22"/>
              </w:rPr>
            </w:pPr>
            <w:r w:rsidRPr="00ED713E">
              <w:rPr>
                <w:sz w:val="22"/>
                <w:szCs w:val="22"/>
              </w:rPr>
              <w:t>Перечень подпрограмм</w:t>
            </w:r>
          </w:p>
        </w:tc>
        <w:tc>
          <w:tcPr>
            <w:tcW w:w="6520" w:type="dxa"/>
          </w:tcPr>
          <w:p w:rsidR="00F36EE3" w:rsidRPr="00ED713E" w:rsidRDefault="00F36EE3" w:rsidP="00F36EE3">
            <w:pPr>
              <w:jc w:val="both"/>
              <w:rPr>
                <w:sz w:val="22"/>
                <w:szCs w:val="22"/>
              </w:rPr>
            </w:pPr>
            <w:r w:rsidRPr="00ED713E">
              <w:rPr>
                <w:sz w:val="22"/>
                <w:szCs w:val="22"/>
              </w:rPr>
              <w:t>1. Профилактика правонарушений.</w:t>
            </w:r>
          </w:p>
          <w:p w:rsidR="00F36EE3" w:rsidRPr="00ED713E" w:rsidRDefault="00F36EE3" w:rsidP="00F36EE3">
            <w:pPr>
              <w:jc w:val="both"/>
              <w:rPr>
                <w:sz w:val="22"/>
                <w:szCs w:val="22"/>
              </w:rPr>
            </w:pPr>
            <w:r w:rsidRPr="00ED713E">
              <w:rPr>
                <w:sz w:val="22"/>
                <w:szCs w:val="22"/>
              </w:rPr>
              <w:t>2. Профилактика незаконного оборота и потребления наркотических средств и психотропных веществ в сельском поселении Хулимсунт.</w:t>
            </w:r>
          </w:p>
          <w:p w:rsidR="00F36EE3" w:rsidRPr="00ED713E" w:rsidRDefault="00F36EE3" w:rsidP="00F36EE3">
            <w:pPr>
              <w:jc w:val="both"/>
              <w:rPr>
                <w:sz w:val="22"/>
                <w:szCs w:val="22"/>
              </w:rPr>
            </w:pPr>
            <w:r w:rsidRPr="00ED713E">
              <w:rPr>
                <w:sz w:val="22"/>
                <w:szCs w:val="22"/>
              </w:rPr>
              <w:t>3. Профилактика экстремизма и терроризма.</w:t>
            </w:r>
          </w:p>
        </w:tc>
      </w:tr>
      <w:tr w:rsidR="00F36EE3" w:rsidRPr="00ED713E" w:rsidTr="00F36EE3">
        <w:tc>
          <w:tcPr>
            <w:tcW w:w="3227" w:type="dxa"/>
          </w:tcPr>
          <w:p w:rsidR="00F36EE3" w:rsidRPr="00ED713E" w:rsidRDefault="00F36EE3" w:rsidP="00F36EE3">
            <w:pPr>
              <w:rPr>
                <w:sz w:val="22"/>
                <w:szCs w:val="22"/>
              </w:rPr>
            </w:pPr>
            <w:r w:rsidRPr="00ED713E">
              <w:rPr>
                <w:sz w:val="22"/>
                <w:szCs w:val="22"/>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6520" w:type="dxa"/>
          </w:tcPr>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 xml:space="preserve">     Общий объем финансирования Программы в 2021-2025 годах и на период 2026-2030 годов составит </w:t>
            </w:r>
            <w:r w:rsidRPr="00ED713E">
              <w:rPr>
                <w:b/>
                <w:bCs/>
                <w:sz w:val="22"/>
                <w:szCs w:val="22"/>
                <w:lang w:eastAsia="ar-SA"/>
              </w:rPr>
              <w:t>249,7 тыс. рублей</w:t>
            </w:r>
            <w:r w:rsidRPr="00ED713E">
              <w:rPr>
                <w:bCs/>
                <w:sz w:val="22"/>
                <w:szCs w:val="22"/>
                <w:lang w:eastAsia="ar-SA"/>
              </w:rPr>
              <w:t>, в том числе:</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2021 год – 73,7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2022 год – 58,0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2023год – 59,0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2024 год – 59,0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 xml:space="preserve">2025 год </w:t>
            </w:r>
            <w:r w:rsidRPr="00ED713E">
              <w:rPr>
                <w:b/>
                <w:bCs/>
                <w:sz w:val="22"/>
                <w:szCs w:val="22"/>
                <w:lang w:eastAsia="ar-SA"/>
              </w:rPr>
              <w:t xml:space="preserve">– </w:t>
            </w:r>
            <w:r w:rsidRPr="00ED713E">
              <w:rPr>
                <w:bCs/>
                <w:sz w:val="22"/>
                <w:szCs w:val="22"/>
                <w:lang w:eastAsia="ar-SA"/>
              </w:rPr>
              <w:t>0,0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 xml:space="preserve">2026-2030 годы – 0,0 тыс. рублей; </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 xml:space="preserve">            из них объем финансирования Программы из бюджета сельского поселения в 2021-2025 годах и на период 2026-2030 годов составит </w:t>
            </w:r>
            <w:r w:rsidRPr="00ED713E">
              <w:rPr>
                <w:b/>
                <w:bCs/>
                <w:sz w:val="22"/>
                <w:szCs w:val="22"/>
                <w:lang w:eastAsia="ar-SA"/>
              </w:rPr>
              <w:t>33,3 тыс. рублей</w:t>
            </w:r>
            <w:r w:rsidRPr="00ED713E">
              <w:rPr>
                <w:bCs/>
                <w:sz w:val="22"/>
                <w:szCs w:val="22"/>
                <w:lang w:eastAsia="ar-SA"/>
              </w:rPr>
              <w:t>, в том числе:</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2021 год – 14,9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2022 год – 9,0 тыс. рублей;</w:t>
            </w:r>
          </w:p>
          <w:p w:rsidR="00F36EE3" w:rsidRPr="00ED713E" w:rsidRDefault="00F36EE3" w:rsidP="00F36EE3">
            <w:pPr>
              <w:rPr>
                <w:sz w:val="22"/>
                <w:szCs w:val="22"/>
              </w:rPr>
            </w:pPr>
            <w:r w:rsidRPr="00ED713E">
              <w:rPr>
                <w:bCs/>
                <w:sz w:val="22"/>
                <w:szCs w:val="22"/>
                <w:lang w:eastAsia="ar-SA"/>
              </w:rPr>
              <w:t>2023 год – 9,2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2024 год – 9,2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 xml:space="preserve">2025 год </w:t>
            </w:r>
            <w:r w:rsidRPr="00ED713E">
              <w:rPr>
                <w:b/>
                <w:bCs/>
                <w:sz w:val="22"/>
                <w:szCs w:val="22"/>
                <w:lang w:eastAsia="ar-SA"/>
              </w:rPr>
              <w:t xml:space="preserve">– </w:t>
            </w:r>
            <w:r w:rsidRPr="00ED713E">
              <w:rPr>
                <w:bCs/>
                <w:sz w:val="22"/>
                <w:szCs w:val="22"/>
                <w:lang w:eastAsia="ar-SA"/>
              </w:rPr>
              <w:t>0,0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 xml:space="preserve">2026-2030 годы – 0,0 тыс. рублей; </w:t>
            </w:r>
          </w:p>
          <w:p w:rsidR="00F36EE3" w:rsidRPr="00ED713E" w:rsidRDefault="00F36EE3" w:rsidP="00F36EE3">
            <w:pPr>
              <w:widowControl w:val="0"/>
              <w:tabs>
                <w:tab w:val="left" w:pos="575"/>
              </w:tabs>
              <w:autoSpaceDE w:val="0"/>
              <w:autoSpaceDN w:val="0"/>
              <w:adjustRightInd w:val="0"/>
              <w:jc w:val="both"/>
              <w:rPr>
                <w:bCs/>
                <w:sz w:val="22"/>
                <w:szCs w:val="22"/>
                <w:lang w:eastAsia="ar-SA"/>
              </w:rPr>
            </w:pPr>
            <w:r w:rsidRPr="00ED713E">
              <w:rPr>
                <w:bCs/>
                <w:sz w:val="22"/>
                <w:szCs w:val="22"/>
                <w:lang w:eastAsia="ar-SA"/>
              </w:rPr>
              <w:t xml:space="preserve">     из них объем финансирования Программы из бюджета автономного округа в 2021-2025 годах и на период 2026-2030 годов составит </w:t>
            </w:r>
            <w:r w:rsidRPr="00ED713E">
              <w:rPr>
                <w:b/>
                <w:bCs/>
                <w:sz w:val="22"/>
                <w:szCs w:val="22"/>
                <w:lang w:eastAsia="ar-SA"/>
              </w:rPr>
              <w:t>207,40 тыс. рублей</w:t>
            </w:r>
            <w:r w:rsidRPr="00ED713E">
              <w:rPr>
                <w:bCs/>
                <w:sz w:val="22"/>
                <w:szCs w:val="22"/>
                <w:lang w:eastAsia="ar-SA"/>
              </w:rPr>
              <w:t>, в том числе:</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2021 год – 58,8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2022 год – 49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2023 год – 49,8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2024 год – 49,8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 xml:space="preserve">2025 год </w:t>
            </w:r>
            <w:r w:rsidRPr="00ED713E">
              <w:rPr>
                <w:b/>
                <w:bCs/>
                <w:sz w:val="22"/>
                <w:szCs w:val="22"/>
                <w:lang w:eastAsia="ar-SA"/>
              </w:rPr>
              <w:t xml:space="preserve">– </w:t>
            </w:r>
            <w:r w:rsidRPr="00ED713E">
              <w:rPr>
                <w:bCs/>
                <w:sz w:val="22"/>
                <w:szCs w:val="22"/>
                <w:lang w:eastAsia="ar-SA"/>
              </w:rPr>
              <w:t>0,0 тыс. рублей;</w:t>
            </w:r>
          </w:p>
          <w:p w:rsidR="00F36EE3" w:rsidRPr="00ED713E" w:rsidRDefault="00F36EE3" w:rsidP="00F36EE3">
            <w:pPr>
              <w:widowControl w:val="0"/>
              <w:autoSpaceDE w:val="0"/>
              <w:autoSpaceDN w:val="0"/>
              <w:adjustRightInd w:val="0"/>
              <w:jc w:val="both"/>
              <w:rPr>
                <w:bCs/>
                <w:sz w:val="22"/>
                <w:szCs w:val="22"/>
                <w:lang w:eastAsia="ar-SA"/>
              </w:rPr>
            </w:pPr>
            <w:r w:rsidRPr="00ED713E">
              <w:rPr>
                <w:bCs/>
                <w:sz w:val="22"/>
                <w:szCs w:val="22"/>
                <w:lang w:eastAsia="ar-SA"/>
              </w:rPr>
              <w:t xml:space="preserve">2026-2030 годы – 0,0 тыс. рублей; </w:t>
            </w:r>
          </w:p>
        </w:tc>
      </w:tr>
      <w:tr w:rsidR="00F36EE3" w:rsidRPr="00ED713E" w:rsidTr="00F36EE3">
        <w:tc>
          <w:tcPr>
            <w:tcW w:w="3227" w:type="dxa"/>
          </w:tcPr>
          <w:p w:rsidR="00F36EE3" w:rsidRPr="00ED713E" w:rsidRDefault="00F36EE3" w:rsidP="00F36EE3">
            <w:pPr>
              <w:jc w:val="both"/>
              <w:rPr>
                <w:b/>
                <w:sz w:val="22"/>
                <w:szCs w:val="22"/>
              </w:rPr>
            </w:pPr>
            <w:r w:rsidRPr="00ED713E">
              <w:rPr>
                <w:sz w:val="22"/>
                <w:szCs w:val="22"/>
              </w:rPr>
              <w:t>Целевые показатели муниципальной программы (показатели социально-экономической эффективности</w:t>
            </w:r>
          </w:p>
          <w:p w:rsidR="00F36EE3" w:rsidRPr="00ED713E" w:rsidRDefault="00F36EE3" w:rsidP="00F36EE3">
            <w:pPr>
              <w:rPr>
                <w:sz w:val="22"/>
                <w:szCs w:val="22"/>
              </w:rPr>
            </w:pPr>
          </w:p>
        </w:tc>
        <w:tc>
          <w:tcPr>
            <w:tcW w:w="6520" w:type="dxa"/>
          </w:tcPr>
          <w:p w:rsidR="00F36EE3" w:rsidRPr="00ED713E" w:rsidRDefault="00F36EE3" w:rsidP="00F36EE3">
            <w:pPr>
              <w:jc w:val="both"/>
              <w:rPr>
                <w:i/>
                <w:sz w:val="22"/>
                <w:szCs w:val="22"/>
              </w:rPr>
            </w:pPr>
            <w:r w:rsidRPr="00ED713E">
              <w:rPr>
                <w:sz w:val="22"/>
                <w:szCs w:val="22"/>
              </w:rPr>
              <w:t xml:space="preserve">- Количество мероприятий информационно-пропагандистского сопровождения деятельности по противодействию терроризму и экстремизму до 3 ед. </w:t>
            </w:r>
          </w:p>
          <w:p w:rsidR="00F36EE3" w:rsidRPr="00ED713E" w:rsidRDefault="00F36EE3" w:rsidP="00F36EE3">
            <w:pPr>
              <w:jc w:val="both"/>
              <w:rPr>
                <w:sz w:val="22"/>
                <w:szCs w:val="22"/>
              </w:rPr>
            </w:pPr>
            <w:r w:rsidRPr="00ED713E">
              <w:rPr>
                <w:sz w:val="22"/>
                <w:szCs w:val="22"/>
              </w:rPr>
              <w:t>- Количество фактов участия граждан в мероприятиях по охране общественного порядка (количество мероприятий с участием общественности) до 3 ед.</w:t>
            </w:r>
          </w:p>
          <w:p w:rsidR="00F36EE3" w:rsidRPr="00ED713E" w:rsidRDefault="00F36EE3" w:rsidP="00F36EE3">
            <w:pPr>
              <w:jc w:val="both"/>
              <w:rPr>
                <w:i/>
                <w:sz w:val="22"/>
                <w:szCs w:val="22"/>
              </w:rPr>
            </w:pPr>
            <w:r w:rsidRPr="00ED713E">
              <w:rPr>
                <w:sz w:val="22"/>
                <w:szCs w:val="22"/>
              </w:rPr>
              <w:t xml:space="preserve">- Количество зарегистрированных фактов экстремистских проявлений, в том числе на почве религиозной и национальной ненависти, количества нарушений – 0. </w:t>
            </w:r>
          </w:p>
          <w:p w:rsidR="00F36EE3" w:rsidRPr="00ED713E" w:rsidRDefault="00F36EE3" w:rsidP="00F36EE3">
            <w:pPr>
              <w:jc w:val="both"/>
              <w:rPr>
                <w:i/>
                <w:sz w:val="22"/>
                <w:szCs w:val="22"/>
              </w:rPr>
            </w:pPr>
            <w:r w:rsidRPr="00ED713E">
              <w:rPr>
                <w:i/>
                <w:sz w:val="22"/>
                <w:szCs w:val="22"/>
              </w:rPr>
              <w:t xml:space="preserve">- </w:t>
            </w:r>
            <w:r w:rsidRPr="00ED713E">
              <w:rPr>
                <w:sz w:val="22"/>
                <w:szCs w:val="22"/>
              </w:rPr>
              <w:t>Снижение количества совершенных преступлений, общеуголовной направленности до 1 случая.</w:t>
            </w:r>
            <w:r w:rsidRPr="00ED713E">
              <w:rPr>
                <w:i/>
                <w:sz w:val="22"/>
                <w:szCs w:val="22"/>
              </w:rPr>
              <w:t xml:space="preserve"> </w:t>
            </w:r>
          </w:p>
          <w:p w:rsidR="00F36EE3" w:rsidRPr="00ED713E" w:rsidRDefault="00F36EE3" w:rsidP="00F36EE3">
            <w:pPr>
              <w:jc w:val="both"/>
              <w:rPr>
                <w:sz w:val="22"/>
                <w:szCs w:val="22"/>
              </w:rPr>
            </w:pPr>
            <w:r w:rsidRPr="00ED713E">
              <w:rPr>
                <w:sz w:val="22"/>
                <w:szCs w:val="22"/>
              </w:rPr>
              <w:t>- Уровень преступности (число зарегистрированных преступлений на 100 тыс. человек населения) до 65 на 100 тыс. чел, ед.</w:t>
            </w:r>
          </w:p>
          <w:p w:rsidR="00F36EE3" w:rsidRPr="00ED713E" w:rsidRDefault="00F36EE3" w:rsidP="00F36EE3">
            <w:pPr>
              <w:jc w:val="both"/>
              <w:rPr>
                <w:i/>
                <w:sz w:val="22"/>
                <w:szCs w:val="22"/>
              </w:rPr>
            </w:pPr>
            <w:r w:rsidRPr="00ED713E">
              <w:rPr>
                <w:sz w:val="22"/>
                <w:szCs w:val="22"/>
              </w:rPr>
              <w:t>- Уровень преступности на улицах и в общественных местах (число зарегистрированных преступлений на 100 тыс. человек населения), ед. до 170,5 ед.</w:t>
            </w:r>
          </w:p>
        </w:tc>
      </w:tr>
    </w:tbl>
    <w:p w:rsidR="00F36EE3" w:rsidRPr="00ED713E" w:rsidRDefault="00F36EE3" w:rsidP="00F36EE3">
      <w:pPr>
        <w:widowControl w:val="0"/>
        <w:autoSpaceDE w:val="0"/>
        <w:autoSpaceDN w:val="0"/>
        <w:adjustRightInd w:val="0"/>
        <w:ind w:firstLine="700"/>
        <w:jc w:val="center"/>
        <w:rPr>
          <w:sz w:val="22"/>
          <w:szCs w:val="22"/>
        </w:rPr>
      </w:pPr>
    </w:p>
    <w:p w:rsidR="00F36EE3" w:rsidRPr="00ED713E" w:rsidRDefault="00F36EE3" w:rsidP="00F36EE3">
      <w:pPr>
        <w:widowControl w:val="0"/>
        <w:autoSpaceDE w:val="0"/>
        <w:autoSpaceDN w:val="0"/>
        <w:adjustRightInd w:val="0"/>
        <w:ind w:firstLine="700"/>
        <w:jc w:val="center"/>
        <w:rPr>
          <w:sz w:val="22"/>
          <w:szCs w:val="22"/>
        </w:rPr>
      </w:pPr>
    </w:p>
    <w:p w:rsidR="00F36EE3" w:rsidRPr="00ED713E" w:rsidRDefault="00F36EE3" w:rsidP="00F36EE3">
      <w:pPr>
        <w:widowControl w:val="0"/>
        <w:autoSpaceDE w:val="0"/>
        <w:autoSpaceDN w:val="0"/>
        <w:adjustRightInd w:val="0"/>
        <w:ind w:firstLine="700"/>
        <w:jc w:val="center"/>
        <w:rPr>
          <w:sz w:val="22"/>
          <w:szCs w:val="22"/>
        </w:rPr>
      </w:pPr>
    </w:p>
    <w:p w:rsidR="00F36EE3" w:rsidRPr="00ED713E" w:rsidRDefault="00F36EE3" w:rsidP="00F36EE3">
      <w:pPr>
        <w:widowControl w:val="0"/>
        <w:autoSpaceDE w:val="0"/>
        <w:autoSpaceDN w:val="0"/>
        <w:adjustRightInd w:val="0"/>
        <w:ind w:firstLine="700"/>
        <w:jc w:val="center"/>
        <w:rPr>
          <w:b/>
          <w:i/>
          <w:sz w:val="22"/>
          <w:szCs w:val="22"/>
        </w:rPr>
      </w:pPr>
      <w:r w:rsidRPr="00ED713E">
        <w:rPr>
          <w:b/>
          <w:bCs/>
          <w:sz w:val="22"/>
          <w:szCs w:val="22"/>
        </w:rPr>
        <w:t xml:space="preserve">Раздел 1. </w:t>
      </w:r>
      <w:r w:rsidRPr="00ED713E">
        <w:rPr>
          <w:b/>
          <w:sz w:val="22"/>
          <w:szCs w:val="22"/>
        </w:rPr>
        <w:t xml:space="preserve">Характеристика текущего состояния сферы социально-экономического </w:t>
      </w:r>
      <w:r w:rsidRPr="00ED713E">
        <w:rPr>
          <w:b/>
          <w:sz w:val="22"/>
          <w:szCs w:val="22"/>
        </w:rPr>
        <w:lastRenderedPageBreak/>
        <w:t>развития сельского поселения Хулимсунт</w:t>
      </w:r>
    </w:p>
    <w:p w:rsidR="00F36EE3" w:rsidRPr="00ED713E" w:rsidRDefault="00F36EE3" w:rsidP="00F36EE3">
      <w:pPr>
        <w:autoSpaceDE w:val="0"/>
        <w:autoSpaceDN w:val="0"/>
        <w:adjustRightInd w:val="0"/>
        <w:jc w:val="center"/>
        <w:rPr>
          <w:b/>
          <w:bCs/>
          <w:sz w:val="22"/>
          <w:szCs w:val="22"/>
        </w:rPr>
      </w:pPr>
    </w:p>
    <w:p w:rsidR="00F36EE3" w:rsidRPr="00ED713E" w:rsidRDefault="00F36EE3" w:rsidP="00F36EE3">
      <w:pPr>
        <w:ind w:firstLine="708"/>
        <w:jc w:val="both"/>
        <w:rPr>
          <w:sz w:val="22"/>
          <w:szCs w:val="22"/>
        </w:rPr>
      </w:pPr>
      <w:r w:rsidRPr="00ED713E">
        <w:rPr>
          <w:sz w:val="22"/>
          <w:szCs w:val="22"/>
        </w:rPr>
        <w:t xml:space="preserve">Администрация сельского поселения Хулимсунт осуществляет полномочия в сфере профилактики правонарушений общественного порядка, злоупотребления и незаконного оборота наркотиков. </w:t>
      </w:r>
    </w:p>
    <w:p w:rsidR="00F36EE3" w:rsidRPr="00ED713E" w:rsidRDefault="00F36EE3" w:rsidP="00F36EE3">
      <w:pPr>
        <w:ind w:firstLine="708"/>
        <w:jc w:val="both"/>
        <w:rPr>
          <w:sz w:val="22"/>
          <w:szCs w:val="22"/>
        </w:rPr>
      </w:pPr>
      <w:r w:rsidRPr="00ED713E">
        <w:rPr>
          <w:sz w:val="22"/>
          <w:szCs w:val="22"/>
        </w:rPr>
        <w:t>Осуществление правовой поддержки и развития правовой грамотности граждан сельского поселения Хулимсунт проводится в соответствии со ст.3 Закона Ханты-Мансийского автономного округа – Югры от 30.09.2008 года №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в связи с эти нормативно-правовым актом администрация сельского поселения Хулимсунт наделена полномочиями в сфере государственной регистрации актов гражданского состояния.</w:t>
      </w:r>
    </w:p>
    <w:p w:rsidR="00F36EE3" w:rsidRPr="00ED713E" w:rsidRDefault="00F36EE3" w:rsidP="00F36EE3">
      <w:pPr>
        <w:ind w:firstLine="709"/>
        <w:jc w:val="both"/>
        <w:rPr>
          <w:sz w:val="22"/>
          <w:szCs w:val="22"/>
        </w:rPr>
      </w:pPr>
      <w:r w:rsidRPr="00ED713E">
        <w:rPr>
          <w:sz w:val="22"/>
          <w:szCs w:val="22"/>
        </w:rPr>
        <w:t>Администрация сельского поселения Хулимсунт ведет первичный учет демографических событий. На основании информации, предоставляемой администрацией поселения в Березовский Отдел ЗАГС по совершению актов гражданского состояния, основывается анализ демографической ситуации, а также демографические прогнозы сельского поселения Хулимсунт, выявляются соотношения рождений и смертей, браков и разводов. С 2004 года администрация сельского поселения Хулимсунт в сфере исполнения ЗАГС   перешла на компьютеризированную регистрацию актов гражданского состояния с помощью многоуровневой автоматизированной иерархической системы «ЗАГС», что позволяет ежегодно быстро и качественно оказывать государственные услуги по государственной регистрации актов гражданского состояния, выдаче правовых документов из органов ЗАГС.</w:t>
      </w:r>
    </w:p>
    <w:p w:rsidR="00F36EE3" w:rsidRPr="00ED713E" w:rsidRDefault="00F36EE3" w:rsidP="00F36EE3">
      <w:pPr>
        <w:pStyle w:val="Default"/>
        <w:ind w:firstLine="540"/>
        <w:jc w:val="center"/>
        <w:rPr>
          <w:sz w:val="22"/>
          <w:szCs w:val="22"/>
          <w:u w:val="single"/>
        </w:rPr>
      </w:pPr>
    </w:p>
    <w:p w:rsidR="00F36EE3" w:rsidRPr="00ED713E" w:rsidRDefault="00F36EE3" w:rsidP="00F36EE3">
      <w:pPr>
        <w:pStyle w:val="Default"/>
        <w:ind w:firstLine="540"/>
        <w:jc w:val="center"/>
        <w:rPr>
          <w:sz w:val="22"/>
          <w:szCs w:val="22"/>
          <w:u w:val="single"/>
        </w:rPr>
      </w:pPr>
      <w:r w:rsidRPr="00ED713E">
        <w:rPr>
          <w:sz w:val="22"/>
          <w:szCs w:val="22"/>
          <w:u w:val="single"/>
        </w:rPr>
        <w:t>Создание общественных формирований правоохранительной направленности, материального стимулирования граждан, участвующих в охране общественного порядка, пресечение преступлений и иных правонарушений.</w:t>
      </w:r>
    </w:p>
    <w:p w:rsidR="00F36EE3" w:rsidRPr="00ED713E" w:rsidRDefault="00F36EE3" w:rsidP="00F36EE3">
      <w:pPr>
        <w:tabs>
          <w:tab w:val="left" w:pos="567"/>
        </w:tabs>
        <w:spacing w:before="100" w:beforeAutospacing="1" w:after="100" w:afterAutospacing="1" w:line="240" w:lineRule="atLeast"/>
        <w:contextualSpacing/>
        <w:jc w:val="both"/>
        <w:rPr>
          <w:sz w:val="22"/>
          <w:szCs w:val="22"/>
        </w:rPr>
      </w:pPr>
      <w:r w:rsidRPr="00ED713E">
        <w:rPr>
          <w:sz w:val="22"/>
          <w:szCs w:val="22"/>
        </w:rPr>
        <w:t xml:space="preserve">       </w:t>
      </w:r>
      <w:r w:rsidRPr="00ED713E">
        <w:rPr>
          <w:sz w:val="22"/>
          <w:szCs w:val="22"/>
        </w:rPr>
        <w:tab/>
        <w:t>Добровольные народные дружины создаются для усиления охраны общественного порядка и борьбы с правонарушителями, оказания содействия сотрудникам правоохранительных органов. Кроме того, добровольные формирования послужат улучшению следующих показателей:</w:t>
      </w:r>
    </w:p>
    <w:p w:rsidR="00F36EE3" w:rsidRPr="00ED713E" w:rsidRDefault="00F36EE3" w:rsidP="00F36EE3">
      <w:pPr>
        <w:tabs>
          <w:tab w:val="left" w:pos="567"/>
        </w:tabs>
        <w:spacing w:before="100" w:beforeAutospacing="1" w:after="100" w:afterAutospacing="1" w:line="240" w:lineRule="atLeast"/>
        <w:contextualSpacing/>
        <w:jc w:val="both"/>
        <w:rPr>
          <w:sz w:val="22"/>
          <w:szCs w:val="22"/>
        </w:rPr>
      </w:pPr>
      <w:r w:rsidRPr="00ED713E">
        <w:rPr>
          <w:sz w:val="22"/>
          <w:szCs w:val="22"/>
        </w:rPr>
        <w:tab/>
        <w:t>1. Снижение количества совершенных преступлений, общеуголовной направленности</w:t>
      </w:r>
      <w:r w:rsidRPr="00ED713E">
        <w:rPr>
          <w:sz w:val="22"/>
          <w:szCs w:val="22"/>
        </w:rPr>
        <w:tab/>
      </w:r>
    </w:p>
    <w:p w:rsidR="00F36EE3" w:rsidRPr="00ED713E" w:rsidRDefault="00F36EE3" w:rsidP="00F36EE3">
      <w:pPr>
        <w:tabs>
          <w:tab w:val="left" w:pos="567"/>
        </w:tabs>
        <w:spacing w:before="100" w:beforeAutospacing="1" w:after="100" w:afterAutospacing="1" w:line="240" w:lineRule="atLeast"/>
        <w:contextualSpacing/>
        <w:jc w:val="both"/>
        <w:rPr>
          <w:sz w:val="22"/>
          <w:szCs w:val="22"/>
        </w:rPr>
      </w:pPr>
      <w:r w:rsidRPr="00ED713E">
        <w:rPr>
          <w:sz w:val="22"/>
          <w:szCs w:val="22"/>
        </w:rPr>
        <w:tab/>
        <w:t>2. Снижение количества преступлений общеуголовной направленности, совершенных на улице</w:t>
      </w:r>
    </w:p>
    <w:p w:rsidR="00F36EE3" w:rsidRPr="00ED713E" w:rsidRDefault="00F36EE3" w:rsidP="00F36EE3">
      <w:pPr>
        <w:tabs>
          <w:tab w:val="left" w:pos="567"/>
        </w:tabs>
        <w:spacing w:before="100" w:beforeAutospacing="1" w:after="100" w:afterAutospacing="1" w:line="240" w:lineRule="atLeast"/>
        <w:contextualSpacing/>
        <w:jc w:val="both"/>
        <w:rPr>
          <w:sz w:val="22"/>
          <w:szCs w:val="22"/>
        </w:rPr>
      </w:pPr>
      <w:r w:rsidRPr="00ED713E">
        <w:rPr>
          <w:sz w:val="22"/>
          <w:szCs w:val="22"/>
        </w:rPr>
        <w:tab/>
        <w:t xml:space="preserve"> Необходимо отметить, что члены добровольных формирований могут стать хорошим примером для населения и поспособствовать повышению имиджа профессии полицейского.</w:t>
      </w:r>
    </w:p>
    <w:p w:rsidR="00F36EE3" w:rsidRPr="00ED713E" w:rsidRDefault="00F36EE3" w:rsidP="00F36EE3">
      <w:pPr>
        <w:pStyle w:val="Default"/>
        <w:jc w:val="center"/>
        <w:rPr>
          <w:sz w:val="22"/>
          <w:szCs w:val="22"/>
        </w:rPr>
      </w:pPr>
      <w:r w:rsidRPr="00ED713E">
        <w:rPr>
          <w:sz w:val="22"/>
          <w:szCs w:val="22"/>
          <w:u w:val="single"/>
        </w:rPr>
        <w:t>Характеристика ситуации в сфере незаконного оборота и потребления наркотических средств и психотропных веществ</w:t>
      </w:r>
    </w:p>
    <w:p w:rsidR="00F36EE3" w:rsidRPr="00ED713E" w:rsidRDefault="00F36EE3" w:rsidP="00F36EE3">
      <w:pPr>
        <w:widowControl w:val="0"/>
        <w:autoSpaceDE w:val="0"/>
        <w:autoSpaceDN w:val="0"/>
        <w:adjustRightInd w:val="0"/>
        <w:ind w:firstLine="567"/>
        <w:jc w:val="both"/>
        <w:rPr>
          <w:sz w:val="22"/>
          <w:szCs w:val="22"/>
        </w:rPr>
      </w:pPr>
      <w:r w:rsidRPr="00ED713E">
        <w:rPr>
          <w:sz w:val="22"/>
          <w:szCs w:val="22"/>
        </w:rPr>
        <w:t xml:space="preserve">Одной из основных задач реализации государственной политики Российской Федерации в сфере оборота наркотических средств, психотропных веществ и их </w:t>
      </w:r>
      <w:proofErr w:type="spellStart"/>
      <w:r w:rsidRPr="00ED713E">
        <w:rPr>
          <w:sz w:val="22"/>
          <w:szCs w:val="22"/>
        </w:rPr>
        <w:t>прекурсоров</w:t>
      </w:r>
      <w:proofErr w:type="spellEnd"/>
      <w:r w:rsidRPr="00ED713E">
        <w:rPr>
          <w:sz w:val="22"/>
          <w:szCs w:val="22"/>
        </w:rPr>
        <w:t>, а также в области противодействия их незаконному обороту, направленной на охрану здоровья граждан, обеспечение государственной и общественной безопасности, согласно Указа Президента РФ от 23 ноября 2020 г. N 733 "Об утверждении Стратегии государственной антинаркотической политики Российской Федерации на период до 2030 года" (далее -  Стратегия государственной антинаркотической политики) является создание государственной системы профилактики немедицинского потребления наркотиков с приоритетом мероприятий первичной профилактики.</w:t>
      </w:r>
    </w:p>
    <w:p w:rsidR="00F36EE3" w:rsidRPr="00ED713E" w:rsidRDefault="00F36EE3" w:rsidP="00F36EE3">
      <w:pPr>
        <w:widowControl w:val="0"/>
        <w:autoSpaceDE w:val="0"/>
        <w:autoSpaceDN w:val="0"/>
        <w:adjustRightInd w:val="0"/>
        <w:ind w:firstLine="567"/>
        <w:jc w:val="both"/>
        <w:rPr>
          <w:sz w:val="22"/>
          <w:szCs w:val="22"/>
        </w:rPr>
      </w:pPr>
      <w:r w:rsidRPr="00ED713E">
        <w:rPr>
          <w:sz w:val="22"/>
          <w:szCs w:val="22"/>
        </w:rPr>
        <w:t>Взаимосвязанная деятельность всех субъектов профилактики по недопущению вовлечения детей и подростков в незаконное потребление наркотиков - это комплексная задача, которая требует согласованной работы различных структур, в том числе общественных организаций. Вследствие чего целью подпрограммы определено совершенствование системы первичной профилактики немедицинского потребления наркотиков, а одной из основных задач - координация и создание условий для деятельности субъектов профилактики наркомании.</w:t>
      </w:r>
    </w:p>
    <w:p w:rsidR="00F36EE3" w:rsidRPr="00ED713E" w:rsidRDefault="00F36EE3" w:rsidP="00F36EE3">
      <w:pPr>
        <w:widowControl w:val="0"/>
        <w:autoSpaceDE w:val="0"/>
        <w:autoSpaceDN w:val="0"/>
        <w:adjustRightInd w:val="0"/>
        <w:ind w:firstLine="567"/>
        <w:jc w:val="both"/>
        <w:rPr>
          <w:sz w:val="22"/>
          <w:szCs w:val="22"/>
        </w:rPr>
      </w:pPr>
      <w:r w:rsidRPr="00ED713E">
        <w:rPr>
          <w:sz w:val="22"/>
          <w:szCs w:val="22"/>
        </w:rPr>
        <w:t>Альтернативой наркомании должны стать здоровый образ жизни, безопасный стиль поведения, насыщенный полезными мероприятиями досуг, твердая убежденность в приоритетах выбора в пользу здоровья.</w:t>
      </w:r>
    </w:p>
    <w:p w:rsidR="00F36EE3" w:rsidRPr="00ED713E" w:rsidRDefault="00F36EE3" w:rsidP="00F36EE3">
      <w:pPr>
        <w:widowControl w:val="0"/>
        <w:autoSpaceDE w:val="0"/>
        <w:autoSpaceDN w:val="0"/>
        <w:adjustRightInd w:val="0"/>
        <w:ind w:firstLine="567"/>
        <w:jc w:val="both"/>
        <w:rPr>
          <w:sz w:val="22"/>
          <w:szCs w:val="22"/>
        </w:rPr>
      </w:pPr>
      <w:r w:rsidRPr="00ED713E">
        <w:rPr>
          <w:sz w:val="22"/>
          <w:szCs w:val="22"/>
        </w:rPr>
        <w:t xml:space="preserve">Необходимость предотвращения возможности попадания в сети наркомании остается сегодня одной из главных задач поселения. При этом базовой профилактике должны служить образование, спорт, культура, воспитание. Это забота всех субъектов профилактики, как органов государственной власти автономного округа, органов местного самоуправления муниципальных образований, правоохранительных органов, общественных организаций и граждан. Вследствие чего второй задачей </w:t>
      </w:r>
      <w:r w:rsidRPr="00ED713E">
        <w:rPr>
          <w:sz w:val="22"/>
          <w:szCs w:val="22"/>
        </w:rPr>
        <w:lastRenderedPageBreak/>
        <w:t>подпрограммы II определено развитие профилактической антинаркотической деятельности с комплексом соответствующих организационных мероприятий профилактической направленности.</w:t>
      </w:r>
    </w:p>
    <w:p w:rsidR="00F36EE3" w:rsidRPr="00ED713E" w:rsidRDefault="00F36EE3" w:rsidP="00F36EE3">
      <w:pPr>
        <w:pStyle w:val="Default"/>
        <w:tabs>
          <w:tab w:val="left" w:pos="567"/>
        </w:tabs>
        <w:ind w:firstLine="567"/>
        <w:jc w:val="both"/>
        <w:rPr>
          <w:sz w:val="22"/>
          <w:szCs w:val="22"/>
        </w:rPr>
      </w:pPr>
      <w:r w:rsidRPr="00ED713E">
        <w:rPr>
          <w:bCs/>
          <w:sz w:val="22"/>
          <w:szCs w:val="22"/>
        </w:rPr>
        <w:t xml:space="preserve">Перечень подпрограмм: </w:t>
      </w:r>
    </w:p>
    <w:p w:rsidR="00F36EE3" w:rsidRPr="00ED713E" w:rsidRDefault="00F36EE3" w:rsidP="00F36EE3">
      <w:pPr>
        <w:pStyle w:val="Default"/>
        <w:tabs>
          <w:tab w:val="left" w:pos="567"/>
        </w:tabs>
        <w:spacing w:line="240" w:lineRule="atLeast"/>
        <w:jc w:val="both"/>
        <w:rPr>
          <w:sz w:val="22"/>
          <w:szCs w:val="22"/>
        </w:rPr>
      </w:pPr>
      <w:r w:rsidRPr="00ED713E">
        <w:rPr>
          <w:sz w:val="22"/>
          <w:szCs w:val="22"/>
        </w:rPr>
        <w:tab/>
        <w:t>Подпрограмма 1. Профилактика правонарушений.</w:t>
      </w:r>
    </w:p>
    <w:p w:rsidR="00F36EE3" w:rsidRPr="00ED713E" w:rsidRDefault="00F36EE3" w:rsidP="00F36EE3">
      <w:pPr>
        <w:pStyle w:val="Default"/>
        <w:tabs>
          <w:tab w:val="left" w:pos="567"/>
          <w:tab w:val="left" w:pos="2127"/>
        </w:tabs>
        <w:spacing w:line="240" w:lineRule="atLeast"/>
        <w:jc w:val="both"/>
        <w:rPr>
          <w:sz w:val="22"/>
          <w:szCs w:val="22"/>
        </w:rPr>
      </w:pPr>
      <w:r w:rsidRPr="00ED713E">
        <w:rPr>
          <w:sz w:val="22"/>
          <w:szCs w:val="22"/>
        </w:rPr>
        <w:tab/>
        <w:t>Подпрограмма 2. Профилактика незаконного оборота и потребления          наркотических средств и психотропных веществ.</w:t>
      </w:r>
    </w:p>
    <w:p w:rsidR="00F36EE3" w:rsidRPr="00ED713E" w:rsidRDefault="00F36EE3" w:rsidP="00F36EE3">
      <w:pPr>
        <w:pStyle w:val="Default"/>
        <w:tabs>
          <w:tab w:val="left" w:pos="567"/>
        </w:tabs>
        <w:spacing w:line="240" w:lineRule="atLeast"/>
        <w:jc w:val="both"/>
        <w:rPr>
          <w:sz w:val="22"/>
          <w:szCs w:val="22"/>
        </w:rPr>
      </w:pPr>
      <w:r w:rsidRPr="00ED713E">
        <w:rPr>
          <w:sz w:val="22"/>
          <w:szCs w:val="22"/>
        </w:rPr>
        <w:tab/>
        <w:t>Подпрограмма 3. Профилактика экстремизма и терроризма.</w:t>
      </w:r>
    </w:p>
    <w:p w:rsidR="00F36EE3" w:rsidRPr="00ED713E" w:rsidRDefault="00F36EE3" w:rsidP="00F36EE3">
      <w:pPr>
        <w:pStyle w:val="Default"/>
        <w:tabs>
          <w:tab w:val="left" w:pos="567"/>
        </w:tabs>
        <w:ind w:firstLine="567"/>
        <w:jc w:val="both"/>
        <w:rPr>
          <w:sz w:val="22"/>
          <w:szCs w:val="22"/>
        </w:rPr>
      </w:pPr>
      <w:r w:rsidRPr="00ED713E">
        <w:rPr>
          <w:sz w:val="22"/>
          <w:szCs w:val="22"/>
        </w:rPr>
        <w:t>Выделение подпрограмм и включения их в состав муниципальной программы обосновывается в характеристиках ситуации в вышеуказанных сферах.</w:t>
      </w:r>
    </w:p>
    <w:p w:rsidR="00F36EE3" w:rsidRPr="00ED713E" w:rsidRDefault="00F36EE3" w:rsidP="00F36EE3">
      <w:pPr>
        <w:jc w:val="both"/>
        <w:rPr>
          <w:sz w:val="22"/>
          <w:szCs w:val="22"/>
        </w:rPr>
      </w:pPr>
    </w:p>
    <w:p w:rsidR="00F36EE3" w:rsidRPr="00ED713E" w:rsidRDefault="00F36EE3" w:rsidP="00F36EE3">
      <w:pPr>
        <w:keepNext/>
        <w:keepLines/>
        <w:spacing w:before="40"/>
        <w:outlineLvl w:val="1"/>
        <w:rPr>
          <w:b/>
          <w:sz w:val="22"/>
          <w:szCs w:val="22"/>
        </w:rPr>
      </w:pPr>
      <w:r w:rsidRPr="00ED713E">
        <w:rPr>
          <w:b/>
          <w:sz w:val="22"/>
          <w:szCs w:val="22"/>
        </w:rPr>
        <w:t>Раздел 2. Механизм реализации муниципальной программы.</w:t>
      </w:r>
    </w:p>
    <w:p w:rsidR="00F36EE3" w:rsidRPr="00ED713E" w:rsidRDefault="00F36EE3" w:rsidP="00F36EE3">
      <w:pPr>
        <w:pStyle w:val="2"/>
        <w:rPr>
          <w:rFonts w:ascii="Times New Roman" w:hAnsi="Times New Roman" w:cs="Times New Roman"/>
          <w:sz w:val="22"/>
          <w:szCs w:val="22"/>
        </w:rPr>
      </w:pPr>
      <w:r w:rsidRPr="00ED713E">
        <w:rPr>
          <w:rFonts w:ascii="Times New Roman" w:hAnsi="Times New Roman" w:cs="Times New Roman"/>
          <w:b/>
          <w:color w:val="auto"/>
          <w:sz w:val="22"/>
          <w:szCs w:val="22"/>
        </w:rPr>
        <w:t xml:space="preserve">                        </w:t>
      </w:r>
    </w:p>
    <w:p w:rsidR="00F36EE3" w:rsidRPr="00ED713E" w:rsidRDefault="00F36EE3" w:rsidP="00ED713E">
      <w:pPr>
        <w:jc w:val="both"/>
        <w:rPr>
          <w:sz w:val="22"/>
          <w:szCs w:val="22"/>
        </w:rPr>
      </w:pPr>
      <w:r w:rsidRPr="00ED713E">
        <w:rPr>
          <w:sz w:val="22"/>
          <w:szCs w:val="22"/>
        </w:rPr>
        <w:t>2.1. Механизм реализации муниципальной программы включает:</w:t>
      </w:r>
    </w:p>
    <w:p w:rsidR="00F36EE3" w:rsidRPr="00ED713E" w:rsidRDefault="00F36EE3" w:rsidP="00ED713E">
      <w:pPr>
        <w:jc w:val="both"/>
        <w:rPr>
          <w:sz w:val="22"/>
          <w:szCs w:val="22"/>
        </w:rPr>
      </w:pPr>
      <w:r w:rsidRPr="00ED713E">
        <w:rPr>
          <w:sz w:val="22"/>
          <w:szCs w:val="22"/>
        </w:rPr>
        <w:t>а) разработку и принятие муниципальных нормативных правовых актов, необходимых для выполнения муниципальной программы;</w:t>
      </w:r>
    </w:p>
    <w:p w:rsidR="00F36EE3" w:rsidRPr="00ED713E" w:rsidRDefault="00F36EE3" w:rsidP="00ED713E">
      <w:pPr>
        <w:jc w:val="both"/>
        <w:rPr>
          <w:sz w:val="22"/>
          <w:szCs w:val="22"/>
        </w:rPr>
      </w:pPr>
      <w:r w:rsidRPr="00ED713E">
        <w:rPr>
          <w:sz w:val="22"/>
          <w:szCs w:val="22"/>
        </w:rPr>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указанных в таблице 1,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F36EE3" w:rsidRPr="00ED713E" w:rsidRDefault="00F36EE3" w:rsidP="00ED713E">
      <w:pPr>
        <w:jc w:val="both"/>
        <w:rPr>
          <w:sz w:val="22"/>
          <w:szCs w:val="22"/>
        </w:rPr>
      </w:pPr>
      <w:r w:rsidRPr="00ED713E">
        <w:rPr>
          <w:sz w:val="22"/>
          <w:szCs w:val="22"/>
        </w:rPr>
        <w:t>в) обеспечение управления муниципальной программой, эффективное использование средств, выделенных на реализацию муниципальной программы;</w:t>
      </w:r>
    </w:p>
    <w:p w:rsidR="00F36EE3" w:rsidRPr="00ED713E" w:rsidRDefault="00F36EE3" w:rsidP="00ED713E">
      <w:pPr>
        <w:jc w:val="both"/>
        <w:rPr>
          <w:sz w:val="22"/>
          <w:szCs w:val="22"/>
        </w:rPr>
      </w:pPr>
      <w:r w:rsidRPr="00ED713E">
        <w:rPr>
          <w:sz w:val="22"/>
          <w:szCs w:val="22"/>
        </w:rPr>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F36EE3" w:rsidRPr="00ED713E" w:rsidRDefault="00F36EE3" w:rsidP="00ED713E">
      <w:pPr>
        <w:jc w:val="both"/>
        <w:rPr>
          <w:sz w:val="22"/>
          <w:szCs w:val="22"/>
        </w:rPr>
      </w:pPr>
      <w:r w:rsidRPr="00ED713E">
        <w:rPr>
          <w:sz w:val="22"/>
          <w:szCs w:val="22"/>
        </w:rPr>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F36EE3" w:rsidRPr="00ED713E" w:rsidRDefault="00F36EE3" w:rsidP="00ED713E">
      <w:pPr>
        <w:jc w:val="both"/>
        <w:rPr>
          <w:sz w:val="22"/>
          <w:szCs w:val="22"/>
        </w:rPr>
      </w:pPr>
      <w:r w:rsidRPr="00ED713E">
        <w:rPr>
          <w:sz w:val="22"/>
          <w:szCs w:val="22"/>
        </w:rPr>
        <w:t>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главный специалист по работе с населением</w:t>
      </w:r>
    </w:p>
    <w:p w:rsidR="00F36EE3" w:rsidRPr="00ED713E" w:rsidRDefault="00F36EE3" w:rsidP="00ED713E">
      <w:pPr>
        <w:jc w:val="both"/>
        <w:rPr>
          <w:sz w:val="22"/>
          <w:szCs w:val="22"/>
        </w:rPr>
      </w:pPr>
      <w:r w:rsidRPr="00ED713E">
        <w:rPr>
          <w:sz w:val="22"/>
          <w:szCs w:val="22"/>
        </w:rPr>
        <w:t>2.3. Ответственный исполнитель муниципальной программы:</w:t>
      </w:r>
    </w:p>
    <w:p w:rsidR="00F36EE3" w:rsidRPr="00ED713E" w:rsidRDefault="00F36EE3" w:rsidP="00ED713E">
      <w:pPr>
        <w:jc w:val="both"/>
        <w:rPr>
          <w:sz w:val="22"/>
          <w:szCs w:val="22"/>
        </w:rPr>
      </w:pPr>
      <w:r w:rsidRPr="00ED713E">
        <w:rPr>
          <w:sz w:val="22"/>
          <w:szCs w:val="22"/>
        </w:rPr>
        <w:t xml:space="preserve">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w:t>
      </w:r>
      <w:hyperlink r:id="rId18" w:tooltip="постановление от 17.09.2018 0:00:00 №803 Администрация Березовского района&#10;&#10;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 w:history="1">
        <w:r w:rsidRPr="00ED713E">
          <w:rPr>
            <w:sz w:val="22"/>
            <w:szCs w:val="22"/>
          </w:rPr>
          <w:t>от 16.12.2020 № 90</w:t>
        </w:r>
      </w:hyperlink>
      <w:r w:rsidRPr="00ED713E">
        <w:rPr>
          <w:sz w:val="22"/>
          <w:szCs w:val="22"/>
        </w:rPr>
        <w:t xml:space="preserve">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F36EE3" w:rsidRPr="00ED713E" w:rsidRDefault="00F36EE3" w:rsidP="00ED713E">
      <w:pPr>
        <w:jc w:val="both"/>
        <w:rPr>
          <w:sz w:val="22"/>
          <w:szCs w:val="22"/>
        </w:rPr>
      </w:pPr>
      <w:r w:rsidRPr="00ED713E">
        <w:rPr>
          <w:sz w:val="22"/>
          <w:szCs w:val="22"/>
        </w:rPr>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F36EE3" w:rsidRPr="00ED713E" w:rsidRDefault="00F36EE3" w:rsidP="00ED713E">
      <w:pPr>
        <w:jc w:val="both"/>
        <w:rPr>
          <w:sz w:val="22"/>
          <w:szCs w:val="22"/>
        </w:rPr>
      </w:pPr>
      <w:r w:rsidRPr="00ED713E">
        <w:rPr>
          <w:sz w:val="22"/>
          <w:szCs w:val="22"/>
        </w:rPr>
        <w:t>2.4. Соисполнители муниципальной программы:</w:t>
      </w:r>
    </w:p>
    <w:p w:rsidR="00F36EE3" w:rsidRPr="00ED713E" w:rsidRDefault="00F36EE3" w:rsidP="00ED713E">
      <w:pPr>
        <w:jc w:val="both"/>
        <w:rPr>
          <w:sz w:val="22"/>
          <w:szCs w:val="22"/>
        </w:rPr>
      </w:pPr>
      <w:r w:rsidRPr="00ED713E">
        <w:rPr>
          <w:sz w:val="22"/>
          <w:szCs w:val="22"/>
        </w:rPr>
        <w:t>а) участвуют в разработке предложений по внесению изменений в муниципальную программу;</w:t>
      </w:r>
    </w:p>
    <w:p w:rsidR="00F36EE3" w:rsidRPr="00ED713E" w:rsidRDefault="00F36EE3" w:rsidP="00ED713E">
      <w:pPr>
        <w:jc w:val="both"/>
        <w:rPr>
          <w:sz w:val="22"/>
          <w:szCs w:val="22"/>
        </w:rPr>
      </w:pPr>
      <w:r w:rsidRPr="00ED713E">
        <w:rPr>
          <w:sz w:val="22"/>
          <w:szCs w:val="22"/>
        </w:rPr>
        <w:t>б) осуществляют реализацию мероприятий муниципальной программы, ответственность за реализацию которых возложена на соисполнителя;</w:t>
      </w:r>
    </w:p>
    <w:p w:rsidR="00F36EE3" w:rsidRPr="00ED713E" w:rsidRDefault="00F36EE3" w:rsidP="00ED713E">
      <w:pPr>
        <w:jc w:val="both"/>
        <w:rPr>
          <w:sz w:val="22"/>
          <w:szCs w:val="22"/>
        </w:rPr>
      </w:pPr>
      <w:r w:rsidRPr="00ED713E">
        <w:rPr>
          <w:sz w:val="22"/>
          <w:szCs w:val="22"/>
        </w:rPr>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таблице 2 к муниципальной программе;</w:t>
      </w:r>
    </w:p>
    <w:p w:rsidR="00F36EE3" w:rsidRPr="00ED713E" w:rsidRDefault="00F36EE3" w:rsidP="00ED713E">
      <w:pPr>
        <w:jc w:val="both"/>
        <w:rPr>
          <w:sz w:val="22"/>
          <w:szCs w:val="22"/>
        </w:rPr>
      </w:pPr>
      <w:r w:rsidRPr="00ED713E">
        <w:rPr>
          <w:sz w:val="22"/>
          <w:szCs w:val="22"/>
        </w:rPr>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F36EE3" w:rsidRPr="00ED713E" w:rsidRDefault="00F36EE3" w:rsidP="00ED713E">
      <w:pPr>
        <w:jc w:val="both"/>
        <w:rPr>
          <w:sz w:val="22"/>
          <w:szCs w:val="22"/>
        </w:rPr>
      </w:pPr>
      <w:r w:rsidRPr="00ED713E">
        <w:rPr>
          <w:sz w:val="22"/>
          <w:szCs w:val="22"/>
        </w:rPr>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F36EE3" w:rsidRPr="00ED713E" w:rsidRDefault="00F36EE3" w:rsidP="00ED713E">
      <w:pPr>
        <w:jc w:val="both"/>
        <w:rPr>
          <w:color w:val="FF0000"/>
          <w:sz w:val="22"/>
          <w:szCs w:val="22"/>
        </w:rPr>
      </w:pPr>
      <w:r w:rsidRPr="00ED713E">
        <w:rPr>
          <w:sz w:val="22"/>
          <w:szCs w:val="22"/>
        </w:rPr>
        <w:t xml:space="preserve">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w:t>
      </w:r>
      <w:r w:rsidRPr="00ED713E">
        <w:rPr>
          <w:sz w:val="22"/>
          <w:szCs w:val="22"/>
        </w:rPr>
        <w:lastRenderedPageBreak/>
        <w:t xml:space="preserve">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 </w:t>
      </w:r>
    </w:p>
    <w:p w:rsidR="00F36EE3" w:rsidRPr="00ED713E" w:rsidRDefault="00F36EE3" w:rsidP="00ED713E">
      <w:pPr>
        <w:jc w:val="both"/>
        <w:rPr>
          <w:sz w:val="22"/>
          <w:szCs w:val="22"/>
        </w:rPr>
      </w:pPr>
      <w:r w:rsidRPr="00ED713E">
        <w:rPr>
          <w:sz w:val="22"/>
          <w:szCs w:val="22"/>
        </w:rPr>
        <w:t xml:space="preserve">2.6. Основные мероприятия муниципальной программы, реализуются в соответствии с Федеральным законом от 05.04.2013 года </w:t>
      </w:r>
      <w:hyperlink r:id="rId1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ED713E">
          <w:rPr>
            <w:sz w:val="22"/>
            <w:szCs w:val="22"/>
          </w:rPr>
          <w:t>№ 44-ФЗ «О контрактной</w:t>
        </w:r>
      </w:hyperlink>
      <w:r w:rsidRPr="00ED713E">
        <w:rPr>
          <w:sz w:val="22"/>
          <w:szCs w:val="22"/>
        </w:rPr>
        <w:t xml:space="preserve"> системе в сфере закупок товаров, работ, услуг для обеспечения государственных и муниципальных нужд», путем проведения аукционов и котировок. </w:t>
      </w:r>
    </w:p>
    <w:p w:rsidR="00F36EE3" w:rsidRPr="00ED713E" w:rsidRDefault="00F36EE3" w:rsidP="00ED713E">
      <w:pPr>
        <w:jc w:val="both"/>
        <w:rPr>
          <w:sz w:val="22"/>
          <w:szCs w:val="22"/>
        </w:rPr>
      </w:pPr>
      <w:r w:rsidRPr="00ED713E">
        <w:rPr>
          <w:sz w:val="22"/>
          <w:szCs w:val="22"/>
        </w:rPr>
        <w:t xml:space="preserve">2.7. В процессе реализации муниципальной программы может проявиться ряд внешних обстоятельств и рисков, представленных в таблице 3, которые могут влиять на ожидаемые непосредственные и конечные результаты реализации муниципальной программы. </w:t>
      </w:r>
    </w:p>
    <w:p w:rsidR="00F36EE3" w:rsidRPr="00ED713E" w:rsidRDefault="00F36EE3" w:rsidP="00ED713E">
      <w:pPr>
        <w:jc w:val="both"/>
        <w:rPr>
          <w:sz w:val="22"/>
          <w:szCs w:val="22"/>
        </w:rPr>
      </w:pPr>
      <w:r w:rsidRPr="00ED713E">
        <w:rPr>
          <w:sz w:val="22"/>
          <w:szCs w:val="22"/>
        </w:rPr>
        <w:t>К ним следует отнести риски:</w:t>
      </w:r>
    </w:p>
    <w:p w:rsidR="00F36EE3" w:rsidRPr="00ED713E" w:rsidRDefault="00F36EE3" w:rsidP="00ED713E">
      <w:pPr>
        <w:jc w:val="both"/>
        <w:rPr>
          <w:sz w:val="22"/>
          <w:szCs w:val="22"/>
        </w:rPr>
      </w:pPr>
      <w:r w:rsidRPr="00ED713E">
        <w:rPr>
          <w:sz w:val="22"/>
          <w:szCs w:val="22"/>
        </w:rPr>
        <w:t xml:space="preserve">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F36EE3" w:rsidRPr="00ED713E" w:rsidRDefault="00F36EE3" w:rsidP="00ED713E">
      <w:pPr>
        <w:jc w:val="both"/>
        <w:rPr>
          <w:sz w:val="22"/>
          <w:szCs w:val="22"/>
        </w:rPr>
      </w:pPr>
      <w:r w:rsidRPr="00ED713E">
        <w:rPr>
          <w:sz w:val="22"/>
          <w:szCs w:val="22"/>
        </w:rPr>
        <w:t>2.7.2. Риск невыполнения муниципальных контрактов.</w:t>
      </w:r>
    </w:p>
    <w:p w:rsidR="00F36EE3" w:rsidRPr="00ED713E" w:rsidRDefault="00F36EE3" w:rsidP="00ED713E">
      <w:pPr>
        <w:jc w:val="both"/>
        <w:rPr>
          <w:sz w:val="22"/>
          <w:szCs w:val="22"/>
        </w:rPr>
      </w:pPr>
      <w:r w:rsidRPr="00ED713E">
        <w:rPr>
          <w:sz w:val="22"/>
          <w:szCs w:val="22"/>
        </w:rPr>
        <w:t>Связан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F36EE3" w:rsidRPr="00ED713E" w:rsidRDefault="00F36EE3" w:rsidP="00ED713E">
      <w:pPr>
        <w:jc w:val="both"/>
        <w:rPr>
          <w:sz w:val="22"/>
          <w:szCs w:val="22"/>
        </w:rPr>
      </w:pPr>
      <w:r w:rsidRPr="00ED713E">
        <w:rPr>
          <w:sz w:val="22"/>
          <w:szCs w:val="22"/>
        </w:rPr>
        <w:t>Минимизация риска достигается планированием муниципальных закупок и контролем за исполнением муниципальных контрактов.</w:t>
      </w:r>
    </w:p>
    <w:p w:rsidR="00F36EE3" w:rsidRPr="00ED713E" w:rsidRDefault="00F36EE3" w:rsidP="00ED713E">
      <w:pPr>
        <w:jc w:val="both"/>
        <w:rPr>
          <w:sz w:val="22"/>
          <w:szCs w:val="22"/>
        </w:rPr>
      </w:pPr>
      <w:r w:rsidRPr="00ED713E">
        <w:rPr>
          <w:sz w:val="22"/>
          <w:szCs w:val="22"/>
        </w:rPr>
        <w:t>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F36EE3" w:rsidRPr="00ED713E" w:rsidRDefault="00F36EE3" w:rsidP="00ED713E">
      <w:pPr>
        <w:jc w:val="both"/>
        <w:rPr>
          <w:sz w:val="22"/>
          <w:szCs w:val="22"/>
        </w:rPr>
      </w:pPr>
      <w:r w:rsidRPr="00ED713E">
        <w:rPr>
          <w:sz w:val="22"/>
          <w:szCs w:val="22"/>
        </w:rPr>
        <w:t>2.7.4. Риск потери актуальности мероприятий муниципальной программы.</w:t>
      </w:r>
    </w:p>
    <w:p w:rsidR="00F36EE3" w:rsidRPr="00ED713E" w:rsidRDefault="00F36EE3" w:rsidP="00ED713E">
      <w:pPr>
        <w:jc w:val="both"/>
        <w:rPr>
          <w:sz w:val="22"/>
          <w:szCs w:val="22"/>
        </w:rPr>
      </w:pPr>
      <w:r w:rsidRPr="00ED713E">
        <w:rPr>
          <w:sz w:val="22"/>
          <w:szCs w:val="22"/>
        </w:rPr>
        <w:t>2.7.5.Риск несоответствия (в сторону уменьшения) фактически достигнутых показателей эффективности реализации муниципальной программы запланированным.</w:t>
      </w:r>
    </w:p>
    <w:p w:rsidR="00F36EE3" w:rsidRPr="00ED713E" w:rsidRDefault="00F36EE3" w:rsidP="00ED713E">
      <w:pPr>
        <w:pStyle w:val="Default"/>
        <w:ind w:firstLine="708"/>
        <w:jc w:val="both"/>
        <w:rPr>
          <w:sz w:val="22"/>
          <w:szCs w:val="22"/>
        </w:rPr>
      </w:pPr>
    </w:p>
    <w:p w:rsidR="00F36EE3" w:rsidRPr="00ED713E" w:rsidRDefault="00F36EE3" w:rsidP="00ED713E">
      <w:pPr>
        <w:pStyle w:val="Default"/>
        <w:ind w:firstLine="708"/>
        <w:jc w:val="both"/>
        <w:rPr>
          <w:sz w:val="22"/>
          <w:szCs w:val="22"/>
        </w:rPr>
      </w:pPr>
    </w:p>
    <w:p w:rsidR="00F36EE3" w:rsidRPr="00ED713E" w:rsidRDefault="00F36EE3" w:rsidP="00ED713E">
      <w:pPr>
        <w:pStyle w:val="Default"/>
        <w:jc w:val="both"/>
        <w:rPr>
          <w:sz w:val="22"/>
          <w:szCs w:val="22"/>
        </w:rPr>
        <w:sectPr w:rsidR="00F36EE3" w:rsidRPr="00ED713E" w:rsidSect="00F36EE3">
          <w:pgSz w:w="11906" w:h="16838"/>
          <w:pgMar w:top="851" w:right="851" w:bottom="709" w:left="1418" w:header="709" w:footer="709" w:gutter="0"/>
          <w:cols w:space="708"/>
          <w:docGrid w:linePitch="360"/>
        </w:sectPr>
      </w:pPr>
    </w:p>
    <w:p w:rsidR="00F36EE3" w:rsidRPr="00ED713E" w:rsidRDefault="00F36EE3" w:rsidP="00ED713E">
      <w:pPr>
        <w:rPr>
          <w:b/>
          <w:sz w:val="22"/>
          <w:szCs w:val="22"/>
        </w:rPr>
      </w:pPr>
      <w:r w:rsidRPr="00ED713E">
        <w:rPr>
          <w:sz w:val="22"/>
          <w:szCs w:val="22"/>
        </w:rPr>
        <w:lastRenderedPageBreak/>
        <w:t xml:space="preserve">                    </w:t>
      </w:r>
      <w:r w:rsidRPr="00ED713E">
        <w:rPr>
          <w:b/>
          <w:sz w:val="22"/>
          <w:szCs w:val="22"/>
        </w:rPr>
        <w:t>Целевые показатели и (или) инд</w:t>
      </w:r>
      <w:r w:rsidR="00ED713E">
        <w:rPr>
          <w:b/>
          <w:sz w:val="22"/>
          <w:szCs w:val="22"/>
        </w:rPr>
        <w:t>икаторы муниципальной программы</w:t>
      </w:r>
    </w:p>
    <w:tbl>
      <w:tblPr>
        <w:tblpPr w:leftFromText="180" w:rightFromText="180" w:vertAnchor="page" w:horzAnchor="margin" w:tblpX="-1003" w:tblpY="286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300"/>
        <w:gridCol w:w="719"/>
        <w:gridCol w:w="752"/>
        <w:gridCol w:w="714"/>
        <w:gridCol w:w="714"/>
        <w:gridCol w:w="717"/>
        <w:gridCol w:w="735"/>
        <w:gridCol w:w="1616"/>
      </w:tblGrid>
      <w:tr w:rsidR="00F36EE3" w:rsidRPr="00ED713E" w:rsidTr="00041298">
        <w:tc>
          <w:tcPr>
            <w:tcW w:w="3507" w:type="dxa"/>
            <w:vMerge w:val="restart"/>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Наименование целевых показателей и (или) индикаторов</w:t>
            </w:r>
          </w:p>
        </w:tc>
        <w:tc>
          <w:tcPr>
            <w:tcW w:w="1300" w:type="dxa"/>
            <w:vMerge w:val="restart"/>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Базовое</w:t>
            </w:r>
          </w:p>
          <w:p w:rsidR="00F36EE3" w:rsidRPr="00ED713E" w:rsidRDefault="00F36EE3" w:rsidP="00041298">
            <w:pPr>
              <w:jc w:val="center"/>
              <w:rPr>
                <w:rFonts w:eastAsia="Calibri"/>
                <w:sz w:val="22"/>
                <w:szCs w:val="22"/>
                <w:lang w:eastAsia="en-US"/>
              </w:rPr>
            </w:pPr>
            <w:r w:rsidRPr="00ED713E">
              <w:rPr>
                <w:rFonts w:eastAsia="Calibri"/>
                <w:sz w:val="22"/>
                <w:szCs w:val="22"/>
                <w:lang w:eastAsia="en-US"/>
              </w:rPr>
              <w:t>значение целевого показателя и (или) индикатора на начало реализации программы</w:t>
            </w:r>
          </w:p>
        </w:tc>
        <w:tc>
          <w:tcPr>
            <w:tcW w:w="4351" w:type="dxa"/>
            <w:gridSpan w:val="6"/>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Значения целевого показателя и (или) индикатора</w:t>
            </w:r>
          </w:p>
          <w:p w:rsidR="00F36EE3" w:rsidRPr="00ED713E" w:rsidRDefault="00F36EE3" w:rsidP="00041298">
            <w:pPr>
              <w:jc w:val="center"/>
              <w:rPr>
                <w:rFonts w:eastAsia="Calibri"/>
                <w:sz w:val="22"/>
                <w:szCs w:val="22"/>
                <w:lang w:eastAsia="en-US"/>
              </w:rPr>
            </w:pPr>
            <w:r w:rsidRPr="00ED713E">
              <w:rPr>
                <w:rFonts w:eastAsia="Calibri"/>
                <w:sz w:val="22"/>
                <w:szCs w:val="22"/>
                <w:lang w:eastAsia="en-US"/>
              </w:rPr>
              <w:t>по годам</w:t>
            </w:r>
          </w:p>
        </w:tc>
        <w:tc>
          <w:tcPr>
            <w:tcW w:w="1616" w:type="dxa"/>
            <w:vMerge w:val="restart"/>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Значение целевого показателя и (или) индикатора) на момент окончания  действия программы</w:t>
            </w:r>
          </w:p>
        </w:tc>
      </w:tr>
      <w:tr w:rsidR="00F36EE3" w:rsidRPr="00ED713E" w:rsidTr="00041298">
        <w:tc>
          <w:tcPr>
            <w:tcW w:w="3507" w:type="dxa"/>
            <w:vMerge/>
            <w:shd w:val="clear" w:color="auto" w:fill="auto"/>
          </w:tcPr>
          <w:p w:rsidR="00F36EE3" w:rsidRPr="00ED713E" w:rsidRDefault="00F36EE3" w:rsidP="00041298">
            <w:pPr>
              <w:rPr>
                <w:rFonts w:eastAsia="Calibri"/>
                <w:sz w:val="22"/>
                <w:szCs w:val="22"/>
                <w:lang w:eastAsia="en-US"/>
              </w:rPr>
            </w:pPr>
          </w:p>
        </w:tc>
        <w:tc>
          <w:tcPr>
            <w:tcW w:w="1300" w:type="dxa"/>
            <w:vMerge/>
            <w:shd w:val="clear" w:color="auto" w:fill="auto"/>
          </w:tcPr>
          <w:p w:rsidR="00F36EE3" w:rsidRPr="00ED713E" w:rsidRDefault="00F36EE3" w:rsidP="00041298">
            <w:pPr>
              <w:rPr>
                <w:rFonts w:eastAsia="Calibri"/>
                <w:sz w:val="22"/>
                <w:szCs w:val="22"/>
                <w:lang w:eastAsia="en-US"/>
              </w:rPr>
            </w:pPr>
          </w:p>
        </w:tc>
        <w:tc>
          <w:tcPr>
            <w:tcW w:w="719"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val="en-US" w:eastAsia="en-US"/>
              </w:rPr>
              <w:t>20</w:t>
            </w:r>
            <w:r w:rsidRPr="00ED713E">
              <w:rPr>
                <w:rFonts w:eastAsia="Calibri"/>
                <w:sz w:val="22"/>
                <w:szCs w:val="22"/>
                <w:lang w:eastAsia="en-US"/>
              </w:rPr>
              <w:t>21</w:t>
            </w:r>
            <w:r w:rsidRPr="00ED713E">
              <w:rPr>
                <w:rFonts w:eastAsia="Calibri"/>
                <w:sz w:val="22"/>
                <w:szCs w:val="22"/>
                <w:lang w:val="en-US" w:eastAsia="en-US"/>
              </w:rPr>
              <w:t xml:space="preserve"> </w:t>
            </w:r>
            <w:r w:rsidRPr="00ED713E">
              <w:rPr>
                <w:rFonts w:eastAsia="Calibri"/>
                <w:sz w:val="22"/>
                <w:szCs w:val="22"/>
                <w:lang w:eastAsia="en-US"/>
              </w:rPr>
              <w:t>г</w:t>
            </w:r>
          </w:p>
        </w:tc>
        <w:tc>
          <w:tcPr>
            <w:tcW w:w="752"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2022г</w:t>
            </w:r>
          </w:p>
        </w:tc>
        <w:tc>
          <w:tcPr>
            <w:tcW w:w="714"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2023 г</w:t>
            </w:r>
          </w:p>
        </w:tc>
        <w:tc>
          <w:tcPr>
            <w:tcW w:w="714"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2023 г</w:t>
            </w:r>
          </w:p>
        </w:tc>
        <w:tc>
          <w:tcPr>
            <w:tcW w:w="717"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2025 г</w:t>
            </w:r>
          </w:p>
        </w:tc>
        <w:tc>
          <w:tcPr>
            <w:tcW w:w="735"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2026-2030 г</w:t>
            </w:r>
          </w:p>
        </w:tc>
        <w:tc>
          <w:tcPr>
            <w:tcW w:w="1616" w:type="dxa"/>
            <w:vMerge/>
            <w:shd w:val="clear" w:color="auto" w:fill="auto"/>
          </w:tcPr>
          <w:p w:rsidR="00F36EE3" w:rsidRPr="00ED713E" w:rsidRDefault="00F36EE3" w:rsidP="00041298">
            <w:pPr>
              <w:rPr>
                <w:rFonts w:eastAsia="Calibri"/>
                <w:sz w:val="22"/>
                <w:szCs w:val="22"/>
                <w:lang w:eastAsia="en-US"/>
              </w:rPr>
            </w:pPr>
          </w:p>
        </w:tc>
      </w:tr>
      <w:tr w:rsidR="00F36EE3" w:rsidRPr="00ED713E" w:rsidTr="00041298">
        <w:tc>
          <w:tcPr>
            <w:tcW w:w="350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Количество мероприятий информационно-пропагандистского сопровождения деятельности по противодействию терроризму и экстремизму (не менее указанного значения)</w:t>
            </w:r>
          </w:p>
        </w:tc>
        <w:tc>
          <w:tcPr>
            <w:tcW w:w="1300"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1</w:t>
            </w:r>
          </w:p>
        </w:tc>
        <w:tc>
          <w:tcPr>
            <w:tcW w:w="719"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2</w:t>
            </w:r>
          </w:p>
        </w:tc>
        <w:tc>
          <w:tcPr>
            <w:tcW w:w="752"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2</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c>
          <w:tcPr>
            <w:tcW w:w="71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c>
          <w:tcPr>
            <w:tcW w:w="735"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c>
          <w:tcPr>
            <w:tcW w:w="1616"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r>
      <w:tr w:rsidR="00F36EE3" w:rsidRPr="00ED713E" w:rsidTr="00041298">
        <w:tc>
          <w:tcPr>
            <w:tcW w:w="350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Количество фактов участия граждан в мероприятиях по охране общественного порядка (количество мероприятий с участием общественности)</w:t>
            </w:r>
          </w:p>
        </w:tc>
        <w:tc>
          <w:tcPr>
            <w:tcW w:w="1300"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1</w:t>
            </w:r>
          </w:p>
        </w:tc>
        <w:tc>
          <w:tcPr>
            <w:tcW w:w="719"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2</w:t>
            </w:r>
          </w:p>
        </w:tc>
        <w:tc>
          <w:tcPr>
            <w:tcW w:w="752"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2</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c>
          <w:tcPr>
            <w:tcW w:w="71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c>
          <w:tcPr>
            <w:tcW w:w="735"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c>
          <w:tcPr>
            <w:tcW w:w="1616"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3</w:t>
            </w:r>
          </w:p>
        </w:tc>
      </w:tr>
      <w:tr w:rsidR="00F36EE3" w:rsidRPr="00ED713E" w:rsidTr="00041298">
        <w:tc>
          <w:tcPr>
            <w:tcW w:w="350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Количество зарегистрированных фактов экстремистских проявлений, в том числе на почве религиозной и национальной ненависти (количество правонарушений)</w:t>
            </w:r>
          </w:p>
        </w:tc>
        <w:tc>
          <w:tcPr>
            <w:tcW w:w="1300"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0</w:t>
            </w:r>
          </w:p>
        </w:tc>
        <w:tc>
          <w:tcPr>
            <w:tcW w:w="719"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0</w:t>
            </w:r>
          </w:p>
        </w:tc>
        <w:tc>
          <w:tcPr>
            <w:tcW w:w="752"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0</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0</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0</w:t>
            </w:r>
          </w:p>
        </w:tc>
        <w:tc>
          <w:tcPr>
            <w:tcW w:w="71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0</w:t>
            </w:r>
          </w:p>
        </w:tc>
        <w:tc>
          <w:tcPr>
            <w:tcW w:w="735"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0</w:t>
            </w:r>
          </w:p>
        </w:tc>
        <w:tc>
          <w:tcPr>
            <w:tcW w:w="1616"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0</w:t>
            </w:r>
          </w:p>
        </w:tc>
      </w:tr>
      <w:tr w:rsidR="00F36EE3" w:rsidRPr="00ED713E" w:rsidTr="00041298">
        <w:tc>
          <w:tcPr>
            <w:tcW w:w="350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Снижение количества совершенных преступлений, общеуголовной направленности</w:t>
            </w:r>
          </w:p>
        </w:tc>
        <w:tc>
          <w:tcPr>
            <w:tcW w:w="1300"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3</w:t>
            </w:r>
          </w:p>
        </w:tc>
        <w:tc>
          <w:tcPr>
            <w:tcW w:w="719"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2</w:t>
            </w:r>
          </w:p>
        </w:tc>
        <w:tc>
          <w:tcPr>
            <w:tcW w:w="752"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w:t>
            </w:r>
          </w:p>
        </w:tc>
        <w:tc>
          <w:tcPr>
            <w:tcW w:w="71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w:t>
            </w:r>
          </w:p>
        </w:tc>
        <w:tc>
          <w:tcPr>
            <w:tcW w:w="735"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5</w:t>
            </w:r>
          </w:p>
        </w:tc>
        <w:tc>
          <w:tcPr>
            <w:tcW w:w="1616"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w:t>
            </w:r>
          </w:p>
        </w:tc>
      </w:tr>
      <w:tr w:rsidR="00F36EE3" w:rsidRPr="00ED713E" w:rsidTr="00041298">
        <w:trPr>
          <w:trHeight w:val="255"/>
        </w:trPr>
        <w:tc>
          <w:tcPr>
            <w:tcW w:w="350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Уровень преступности (число зарегистрированных преступление на 100 тыс. человек населения)</w:t>
            </w:r>
          </w:p>
        </w:tc>
        <w:tc>
          <w:tcPr>
            <w:tcW w:w="1300"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130</w:t>
            </w:r>
          </w:p>
        </w:tc>
        <w:tc>
          <w:tcPr>
            <w:tcW w:w="719"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130</w:t>
            </w:r>
          </w:p>
        </w:tc>
        <w:tc>
          <w:tcPr>
            <w:tcW w:w="752"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65</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65</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65</w:t>
            </w:r>
          </w:p>
        </w:tc>
        <w:tc>
          <w:tcPr>
            <w:tcW w:w="71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65</w:t>
            </w:r>
          </w:p>
        </w:tc>
        <w:tc>
          <w:tcPr>
            <w:tcW w:w="735"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65</w:t>
            </w:r>
          </w:p>
        </w:tc>
        <w:tc>
          <w:tcPr>
            <w:tcW w:w="1616"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65</w:t>
            </w:r>
          </w:p>
        </w:tc>
      </w:tr>
      <w:tr w:rsidR="00F36EE3" w:rsidRPr="00ED713E" w:rsidTr="00041298">
        <w:trPr>
          <w:trHeight w:val="255"/>
        </w:trPr>
        <w:tc>
          <w:tcPr>
            <w:tcW w:w="350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Уровень преступности на улицах и в общественных местах (число зарегистрированных преступлений на 100 тыс. человек населения), ед.</w:t>
            </w:r>
          </w:p>
        </w:tc>
        <w:tc>
          <w:tcPr>
            <w:tcW w:w="1300" w:type="dxa"/>
            <w:shd w:val="clear" w:color="auto" w:fill="auto"/>
          </w:tcPr>
          <w:p w:rsidR="00F36EE3" w:rsidRPr="00ED713E" w:rsidRDefault="00F36EE3" w:rsidP="00041298">
            <w:pPr>
              <w:jc w:val="center"/>
              <w:rPr>
                <w:rFonts w:eastAsia="Calibri"/>
                <w:sz w:val="22"/>
                <w:szCs w:val="22"/>
                <w:lang w:eastAsia="en-US"/>
              </w:rPr>
            </w:pPr>
            <w:r w:rsidRPr="00ED713E">
              <w:rPr>
                <w:rFonts w:eastAsia="Calibri"/>
                <w:sz w:val="22"/>
                <w:szCs w:val="22"/>
                <w:lang w:eastAsia="en-US"/>
              </w:rPr>
              <w:t>192,4</w:t>
            </w:r>
          </w:p>
        </w:tc>
        <w:tc>
          <w:tcPr>
            <w:tcW w:w="719"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188,6</w:t>
            </w:r>
          </w:p>
        </w:tc>
        <w:tc>
          <w:tcPr>
            <w:tcW w:w="752"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184,8</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181,1</w:t>
            </w:r>
          </w:p>
        </w:tc>
        <w:tc>
          <w:tcPr>
            <w:tcW w:w="714"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177,5</w:t>
            </w:r>
          </w:p>
        </w:tc>
        <w:tc>
          <w:tcPr>
            <w:tcW w:w="717"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173,9</w:t>
            </w:r>
          </w:p>
        </w:tc>
        <w:tc>
          <w:tcPr>
            <w:tcW w:w="735"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170,5</w:t>
            </w:r>
          </w:p>
        </w:tc>
        <w:tc>
          <w:tcPr>
            <w:tcW w:w="1616" w:type="dxa"/>
            <w:shd w:val="clear" w:color="auto" w:fill="auto"/>
          </w:tcPr>
          <w:p w:rsidR="00F36EE3" w:rsidRPr="00ED713E" w:rsidRDefault="00F36EE3" w:rsidP="00041298">
            <w:pPr>
              <w:rPr>
                <w:rFonts w:eastAsia="Calibri"/>
                <w:sz w:val="22"/>
                <w:szCs w:val="22"/>
                <w:lang w:eastAsia="en-US"/>
              </w:rPr>
            </w:pPr>
            <w:r w:rsidRPr="00ED713E">
              <w:rPr>
                <w:rFonts w:eastAsia="Calibri"/>
                <w:sz w:val="22"/>
                <w:szCs w:val="22"/>
                <w:lang w:eastAsia="en-US"/>
              </w:rPr>
              <w:t>170,5</w:t>
            </w:r>
          </w:p>
        </w:tc>
      </w:tr>
    </w:tbl>
    <w:p w:rsidR="00F36EE3" w:rsidRPr="00ED713E" w:rsidRDefault="00F36EE3" w:rsidP="00041298">
      <w:pPr>
        <w:ind w:left="9639"/>
        <w:rPr>
          <w:sz w:val="22"/>
          <w:szCs w:val="22"/>
        </w:rPr>
      </w:pPr>
      <w:r w:rsidRPr="00ED713E">
        <w:rPr>
          <w:sz w:val="22"/>
          <w:szCs w:val="22"/>
        </w:rPr>
        <w:br w:type="page"/>
      </w:r>
      <w:bookmarkStart w:id="4" w:name="_Hlk95289489"/>
    </w:p>
    <w:bookmarkEnd w:id="4"/>
    <w:p w:rsidR="00F36EE3" w:rsidRPr="00ED713E" w:rsidRDefault="00F36EE3" w:rsidP="00F36EE3">
      <w:pPr>
        <w:ind w:left="9639"/>
        <w:jc w:val="right"/>
        <w:rPr>
          <w:bCs/>
          <w:sz w:val="22"/>
          <w:szCs w:val="22"/>
        </w:rPr>
      </w:pPr>
    </w:p>
    <w:p w:rsidR="00F36EE3" w:rsidRPr="00ED713E" w:rsidRDefault="00F36EE3" w:rsidP="00F36EE3">
      <w:pPr>
        <w:pStyle w:val="ConsPlusTitle"/>
        <w:widowControl/>
        <w:jc w:val="center"/>
        <w:rPr>
          <w:b w:val="0"/>
          <w:sz w:val="22"/>
          <w:szCs w:val="22"/>
        </w:rPr>
      </w:pPr>
      <w:r w:rsidRPr="00ED713E">
        <w:rPr>
          <w:b w:val="0"/>
          <w:sz w:val="22"/>
          <w:szCs w:val="22"/>
        </w:rPr>
        <w:t>Перечень основных мероприятий программы</w:t>
      </w:r>
    </w:p>
    <w:p w:rsidR="00F36EE3" w:rsidRPr="00ED713E" w:rsidRDefault="00F36EE3" w:rsidP="00F36EE3">
      <w:pPr>
        <w:pStyle w:val="ConsPlusTitle"/>
        <w:widowControl/>
        <w:jc w:val="center"/>
        <w:rPr>
          <w:b w:val="0"/>
          <w:sz w:val="22"/>
          <w:szCs w:val="22"/>
        </w:rPr>
      </w:pPr>
    </w:p>
    <w:tbl>
      <w:tblPr>
        <w:tblW w:w="16019" w:type="dxa"/>
        <w:jc w:val="center"/>
        <w:tblLayout w:type="fixed"/>
        <w:tblCellMar>
          <w:left w:w="70" w:type="dxa"/>
          <w:right w:w="70" w:type="dxa"/>
        </w:tblCellMar>
        <w:tblLook w:val="04A0" w:firstRow="1" w:lastRow="0" w:firstColumn="1" w:lastColumn="0" w:noHBand="0" w:noVBand="1"/>
      </w:tblPr>
      <w:tblGrid>
        <w:gridCol w:w="509"/>
        <w:gridCol w:w="131"/>
        <w:gridCol w:w="3487"/>
        <w:gridCol w:w="7"/>
        <w:gridCol w:w="2261"/>
        <w:gridCol w:w="7"/>
        <w:gridCol w:w="2120"/>
        <w:gridCol w:w="7"/>
        <w:gridCol w:w="1134"/>
        <w:gridCol w:w="24"/>
        <w:gridCol w:w="1064"/>
        <w:gridCol w:w="24"/>
        <w:gridCol w:w="992"/>
        <w:gridCol w:w="15"/>
        <w:gridCol w:w="977"/>
        <w:gridCol w:w="15"/>
        <w:gridCol w:w="977"/>
        <w:gridCol w:w="15"/>
        <w:gridCol w:w="978"/>
        <w:gridCol w:w="15"/>
        <w:gridCol w:w="1231"/>
        <w:gridCol w:w="29"/>
      </w:tblGrid>
      <w:tr w:rsidR="00F36EE3" w:rsidRPr="00ED713E" w:rsidTr="00F36EE3">
        <w:trPr>
          <w:gridAfter w:val="1"/>
          <w:wAfter w:w="29" w:type="dxa"/>
          <w:cantSplit/>
          <w:trHeight w:val="480"/>
          <w:jc w:val="center"/>
        </w:trPr>
        <w:tc>
          <w:tcPr>
            <w:tcW w:w="640" w:type="dxa"/>
            <w:gridSpan w:val="2"/>
            <w:vMerge w:val="restart"/>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jc w:val="center"/>
              <w:rPr>
                <w:sz w:val="22"/>
                <w:szCs w:val="22"/>
              </w:rPr>
            </w:pPr>
            <w:r w:rsidRPr="00ED713E">
              <w:rPr>
                <w:sz w:val="22"/>
                <w:szCs w:val="22"/>
              </w:rPr>
              <w:t>№ п/п</w:t>
            </w:r>
          </w:p>
        </w:tc>
        <w:tc>
          <w:tcPr>
            <w:tcW w:w="3494" w:type="dxa"/>
            <w:gridSpan w:val="2"/>
            <w:vMerge w:val="restart"/>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jc w:val="center"/>
              <w:rPr>
                <w:sz w:val="22"/>
                <w:szCs w:val="22"/>
              </w:rPr>
            </w:pPr>
            <w:r w:rsidRPr="00ED713E">
              <w:rPr>
                <w:sz w:val="22"/>
                <w:szCs w:val="22"/>
              </w:rPr>
              <w:t>Основное мероприятие муниципальной программы</w:t>
            </w:r>
          </w:p>
        </w:tc>
        <w:tc>
          <w:tcPr>
            <w:tcW w:w="2268" w:type="dxa"/>
            <w:gridSpan w:val="2"/>
            <w:vMerge w:val="restart"/>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 xml:space="preserve">Ответственный исполнитель (соисполнитель) </w:t>
            </w:r>
          </w:p>
        </w:tc>
        <w:tc>
          <w:tcPr>
            <w:tcW w:w="2127" w:type="dxa"/>
            <w:gridSpan w:val="2"/>
            <w:vMerge w:val="restart"/>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Источники финансирования</w:t>
            </w:r>
          </w:p>
        </w:tc>
        <w:tc>
          <w:tcPr>
            <w:tcW w:w="7461" w:type="dxa"/>
            <w:gridSpan w:val="13"/>
            <w:tcBorders>
              <w:top w:val="single" w:sz="6" w:space="0" w:color="auto"/>
              <w:left w:val="single" w:sz="6" w:space="0" w:color="auto"/>
              <w:bottom w:val="single" w:sz="6" w:space="0" w:color="auto"/>
              <w:right w:val="single" w:sz="4" w:space="0" w:color="auto"/>
            </w:tcBorders>
            <w:hideMark/>
          </w:tcPr>
          <w:p w:rsidR="00F36EE3" w:rsidRPr="00ED713E" w:rsidRDefault="00F36EE3" w:rsidP="00F36EE3">
            <w:pPr>
              <w:rPr>
                <w:sz w:val="22"/>
                <w:szCs w:val="22"/>
              </w:rPr>
            </w:pPr>
            <w:r w:rsidRPr="00ED713E">
              <w:rPr>
                <w:sz w:val="22"/>
                <w:szCs w:val="22"/>
              </w:rPr>
              <w:t>Финансовые затраты на реализацию (тыс. рублей)</w:t>
            </w:r>
          </w:p>
        </w:tc>
      </w:tr>
      <w:tr w:rsidR="00F36EE3" w:rsidRPr="00ED713E" w:rsidTr="00F36EE3">
        <w:trPr>
          <w:gridAfter w:val="1"/>
          <w:wAfter w:w="29" w:type="dxa"/>
          <w:cantSplit/>
          <w:trHeight w:val="240"/>
          <w:jc w:val="center"/>
        </w:trPr>
        <w:tc>
          <w:tcPr>
            <w:tcW w:w="640" w:type="dxa"/>
            <w:gridSpan w:val="2"/>
            <w:vMerge/>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rPr>
                <w:sz w:val="22"/>
                <w:szCs w:val="22"/>
              </w:rPr>
            </w:pPr>
          </w:p>
        </w:tc>
        <w:tc>
          <w:tcPr>
            <w:tcW w:w="3494" w:type="dxa"/>
            <w:gridSpan w:val="2"/>
            <w:vMerge/>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rPr>
                <w:sz w:val="22"/>
                <w:szCs w:val="22"/>
              </w:rPr>
            </w:pPr>
          </w:p>
        </w:tc>
        <w:tc>
          <w:tcPr>
            <w:tcW w:w="2268" w:type="dxa"/>
            <w:gridSpan w:val="2"/>
            <w:vMerge/>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rPr>
                <w:sz w:val="22"/>
                <w:szCs w:val="22"/>
              </w:rPr>
            </w:pPr>
          </w:p>
        </w:tc>
        <w:tc>
          <w:tcPr>
            <w:tcW w:w="2127" w:type="dxa"/>
            <w:gridSpan w:val="2"/>
            <w:vMerge/>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rPr>
                <w:sz w:val="22"/>
                <w:szCs w:val="22"/>
              </w:rPr>
            </w:pPr>
          </w:p>
        </w:tc>
        <w:tc>
          <w:tcPr>
            <w:tcW w:w="1134" w:type="dxa"/>
            <w:vMerge w:val="restart"/>
            <w:tcBorders>
              <w:top w:val="single" w:sz="6" w:space="0" w:color="auto"/>
              <w:left w:val="single" w:sz="6" w:space="0" w:color="auto"/>
              <w:bottom w:val="single" w:sz="6" w:space="0" w:color="auto"/>
              <w:right w:val="single" w:sz="6" w:space="0" w:color="auto"/>
            </w:tcBorders>
          </w:tcPr>
          <w:p w:rsidR="00F36EE3" w:rsidRPr="00ED713E" w:rsidRDefault="00F36EE3" w:rsidP="00F36EE3">
            <w:pPr>
              <w:autoSpaceDE w:val="0"/>
              <w:autoSpaceDN w:val="0"/>
              <w:adjustRightInd w:val="0"/>
              <w:jc w:val="center"/>
              <w:rPr>
                <w:sz w:val="22"/>
                <w:szCs w:val="22"/>
              </w:rPr>
            </w:pPr>
          </w:p>
          <w:p w:rsidR="00F36EE3" w:rsidRPr="00ED713E" w:rsidRDefault="00F36EE3" w:rsidP="00F36EE3">
            <w:pPr>
              <w:autoSpaceDE w:val="0"/>
              <w:autoSpaceDN w:val="0"/>
              <w:adjustRightInd w:val="0"/>
              <w:jc w:val="center"/>
              <w:rPr>
                <w:sz w:val="22"/>
                <w:szCs w:val="22"/>
              </w:rPr>
            </w:pPr>
            <w:r w:rsidRPr="00ED713E">
              <w:rPr>
                <w:sz w:val="22"/>
                <w:szCs w:val="22"/>
              </w:rPr>
              <w:t>всего</w:t>
            </w:r>
          </w:p>
        </w:tc>
        <w:tc>
          <w:tcPr>
            <w:tcW w:w="6327" w:type="dxa"/>
            <w:gridSpan w:val="12"/>
            <w:tcBorders>
              <w:top w:val="single" w:sz="6" w:space="0" w:color="auto"/>
              <w:left w:val="single" w:sz="6" w:space="0" w:color="auto"/>
              <w:bottom w:val="single" w:sz="4" w:space="0" w:color="auto"/>
              <w:right w:val="single" w:sz="4" w:space="0" w:color="auto"/>
            </w:tcBorders>
            <w:hideMark/>
          </w:tcPr>
          <w:p w:rsidR="00F36EE3" w:rsidRPr="00ED713E" w:rsidRDefault="00F36EE3" w:rsidP="00F36EE3">
            <w:pPr>
              <w:rPr>
                <w:sz w:val="22"/>
                <w:szCs w:val="22"/>
              </w:rPr>
            </w:pPr>
            <w:r w:rsidRPr="00ED713E">
              <w:rPr>
                <w:sz w:val="22"/>
                <w:szCs w:val="22"/>
              </w:rPr>
              <w:t>в том числе:</w:t>
            </w:r>
          </w:p>
        </w:tc>
      </w:tr>
      <w:tr w:rsidR="00F36EE3" w:rsidRPr="00ED713E" w:rsidTr="00F36EE3">
        <w:trPr>
          <w:gridAfter w:val="1"/>
          <w:wAfter w:w="29" w:type="dxa"/>
          <w:cantSplit/>
          <w:trHeight w:val="360"/>
          <w:jc w:val="center"/>
        </w:trPr>
        <w:tc>
          <w:tcPr>
            <w:tcW w:w="640" w:type="dxa"/>
            <w:gridSpan w:val="2"/>
            <w:vMerge/>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rPr>
                <w:sz w:val="22"/>
                <w:szCs w:val="22"/>
              </w:rPr>
            </w:pPr>
          </w:p>
        </w:tc>
        <w:tc>
          <w:tcPr>
            <w:tcW w:w="3494" w:type="dxa"/>
            <w:gridSpan w:val="2"/>
            <w:vMerge/>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rPr>
                <w:sz w:val="22"/>
                <w:szCs w:val="22"/>
              </w:rPr>
            </w:pPr>
          </w:p>
        </w:tc>
        <w:tc>
          <w:tcPr>
            <w:tcW w:w="2268" w:type="dxa"/>
            <w:gridSpan w:val="2"/>
            <w:vMerge/>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rPr>
                <w:sz w:val="22"/>
                <w:szCs w:val="22"/>
              </w:rPr>
            </w:pPr>
          </w:p>
        </w:tc>
        <w:tc>
          <w:tcPr>
            <w:tcW w:w="2127" w:type="dxa"/>
            <w:gridSpan w:val="2"/>
            <w:vMerge/>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rPr>
                <w:sz w:val="22"/>
                <w:szCs w:val="22"/>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rPr>
                <w:sz w:val="22"/>
                <w:szCs w:val="22"/>
              </w:rPr>
            </w:pPr>
          </w:p>
        </w:tc>
        <w:tc>
          <w:tcPr>
            <w:tcW w:w="1112" w:type="dxa"/>
            <w:gridSpan w:val="3"/>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19"/>
              <w:jc w:val="center"/>
              <w:rPr>
                <w:sz w:val="22"/>
                <w:szCs w:val="22"/>
              </w:rPr>
            </w:pPr>
            <w:r w:rsidRPr="00ED713E">
              <w:rPr>
                <w:sz w:val="22"/>
                <w:szCs w:val="22"/>
              </w:rPr>
              <w:t>2021</w:t>
            </w:r>
          </w:p>
        </w:tc>
        <w:tc>
          <w:tcPr>
            <w:tcW w:w="992"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19"/>
              <w:jc w:val="center"/>
              <w:rPr>
                <w:sz w:val="22"/>
                <w:szCs w:val="22"/>
              </w:rPr>
            </w:pPr>
            <w:r w:rsidRPr="00ED713E">
              <w:rPr>
                <w:sz w:val="22"/>
                <w:szCs w:val="22"/>
              </w:rPr>
              <w:t>2022</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19"/>
              <w:jc w:val="center"/>
              <w:rPr>
                <w:sz w:val="22"/>
                <w:szCs w:val="22"/>
              </w:rPr>
            </w:pPr>
            <w:r w:rsidRPr="00ED713E">
              <w:rPr>
                <w:sz w:val="22"/>
                <w:szCs w:val="22"/>
              </w:rPr>
              <w:t>2023</w:t>
            </w:r>
          </w:p>
        </w:tc>
        <w:tc>
          <w:tcPr>
            <w:tcW w:w="992" w:type="dxa"/>
            <w:gridSpan w:val="2"/>
            <w:tcBorders>
              <w:top w:val="single" w:sz="6" w:space="0" w:color="auto"/>
              <w:left w:val="single" w:sz="6" w:space="0" w:color="auto"/>
              <w:bottom w:val="single" w:sz="6" w:space="0" w:color="auto"/>
              <w:right w:val="single" w:sz="6" w:space="0" w:color="auto"/>
            </w:tcBorders>
          </w:tcPr>
          <w:p w:rsidR="00F36EE3" w:rsidRPr="00ED713E" w:rsidRDefault="00F36EE3" w:rsidP="00F36EE3">
            <w:pPr>
              <w:autoSpaceDE w:val="0"/>
              <w:autoSpaceDN w:val="0"/>
              <w:adjustRightInd w:val="0"/>
              <w:ind w:firstLine="19"/>
              <w:jc w:val="center"/>
              <w:rPr>
                <w:sz w:val="22"/>
                <w:szCs w:val="22"/>
              </w:rPr>
            </w:pPr>
            <w:r w:rsidRPr="00ED713E">
              <w:rPr>
                <w:sz w:val="22"/>
                <w:szCs w:val="22"/>
              </w:rPr>
              <w:t>2024</w:t>
            </w:r>
          </w:p>
          <w:p w:rsidR="00F36EE3" w:rsidRPr="00ED713E" w:rsidRDefault="00F36EE3" w:rsidP="00F36EE3">
            <w:pPr>
              <w:autoSpaceDE w:val="0"/>
              <w:autoSpaceDN w:val="0"/>
              <w:adjustRightInd w:val="0"/>
              <w:rPr>
                <w:sz w:val="22"/>
                <w:szCs w:val="22"/>
              </w:rPr>
            </w:pPr>
          </w:p>
        </w:tc>
        <w:tc>
          <w:tcPr>
            <w:tcW w:w="993"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19"/>
              <w:jc w:val="center"/>
              <w:rPr>
                <w:sz w:val="22"/>
                <w:szCs w:val="22"/>
              </w:rPr>
            </w:pPr>
            <w:r w:rsidRPr="00ED713E">
              <w:rPr>
                <w:sz w:val="22"/>
                <w:szCs w:val="22"/>
              </w:rPr>
              <w:t>2025</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rPr>
                <w:sz w:val="22"/>
                <w:szCs w:val="22"/>
              </w:rPr>
            </w:pPr>
            <w:r w:rsidRPr="00ED713E">
              <w:rPr>
                <w:sz w:val="22"/>
                <w:szCs w:val="22"/>
              </w:rPr>
              <w:t>2026-2030</w:t>
            </w:r>
          </w:p>
        </w:tc>
      </w:tr>
      <w:tr w:rsidR="00F36EE3" w:rsidRPr="00ED713E" w:rsidTr="00F36EE3">
        <w:trPr>
          <w:gridAfter w:val="1"/>
          <w:wAfter w:w="29" w:type="dxa"/>
          <w:trHeight w:val="240"/>
          <w:jc w:val="center"/>
        </w:trPr>
        <w:tc>
          <w:tcPr>
            <w:tcW w:w="640" w:type="dxa"/>
            <w:gridSpan w:val="2"/>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autoSpaceDE w:val="0"/>
              <w:autoSpaceDN w:val="0"/>
              <w:adjustRightInd w:val="0"/>
              <w:jc w:val="center"/>
              <w:rPr>
                <w:sz w:val="22"/>
                <w:szCs w:val="22"/>
              </w:rPr>
            </w:pPr>
            <w:r w:rsidRPr="00ED713E">
              <w:rPr>
                <w:sz w:val="22"/>
                <w:szCs w:val="22"/>
              </w:rPr>
              <w:t>1</w:t>
            </w:r>
          </w:p>
        </w:tc>
        <w:tc>
          <w:tcPr>
            <w:tcW w:w="3494"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jc w:val="center"/>
              <w:rPr>
                <w:sz w:val="22"/>
                <w:szCs w:val="22"/>
              </w:rPr>
            </w:pPr>
            <w:r w:rsidRPr="00ED713E">
              <w:rPr>
                <w:sz w:val="22"/>
                <w:szCs w:val="22"/>
              </w:rPr>
              <w:t>2</w:t>
            </w:r>
          </w:p>
        </w:tc>
        <w:tc>
          <w:tcPr>
            <w:tcW w:w="2268"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3</w:t>
            </w:r>
          </w:p>
        </w:tc>
        <w:tc>
          <w:tcPr>
            <w:tcW w:w="2127"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jc w:val="center"/>
              <w:rPr>
                <w:sz w:val="22"/>
                <w:szCs w:val="22"/>
              </w:rPr>
            </w:pPr>
            <w:r w:rsidRPr="00ED713E">
              <w:rPr>
                <w:sz w:val="22"/>
                <w:szCs w:val="22"/>
              </w:rPr>
              <w:t>5</w:t>
            </w:r>
          </w:p>
        </w:tc>
        <w:tc>
          <w:tcPr>
            <w:tcW w:w="1112" w:type="dxa"/>
            <w:gridSpan w:val="3"/>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19"/>
              <w:jc w:val="center"/>
              <w:rPr>
                <w:sz w:val="22"/>
                <w:szCs w:val="22"/>
              </w:rPr>
            </w:pPr>
            <w:r w:rsidRPr="00ED713E">
              <w:rPr>
                <w:sz w:val="22"/>
                <w:szCs w:val="22"/>
              </w:rPr>
              <w:t>6</w:t>
            </w:r>
          </w:p>
        </w:tc>
        <w:tc>
          <w:tcPr>
            <w:tcW w:w="992"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19"/>
              <w:jc w:val="center"/>
              <w:rPr>
                <w:sz w:val="22"/>
                <w:szCs w:val="22"/>
              </w:rPr>
            </w:pPr>
            <w:r w:rsidRPr="00ED713E">
              <w:rPr>
                <w:sz w:val="22"/>
                <w:szCs w:val="22"/>
              </w:rPr>
              <w:t>7</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19"/>
              <w:jc w:val="center"/>
              <w:rPr>
                <w:sz w:val="22"/>
                <w:szCs w:val="22"/>
              </w:rPr>
            </w:pPr>
            <w:r w:rsidRPr="00ED713E">
              <w:rPr>
                <w:sz w:val="22"/>
                <w:szCs w:val="22"/>
              </w:rPr>
              <w:t>8</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19"/>
              <w:jc w:val="center"/>
              <w:rPr>
                <w:sz w:val="22"/>
                <w:szCs w:val="22"/>
              </w:rPr>
            </w:pPr>
            <w:r w:rsidRPr="00ED713E">
              <w:rPr>
                <w:sz w:val="22"/>
                <w:szCs w:val="22"/>
              </w:rPr>
              <w:t>9</w:t>
            </w:r>
          </w:p>
        </w:tc>
        <w:tc>
          <w:tcPr>
            <w:tcW w:w="993" w:type="dxa"/>
            <w:gridSpan w:val="2"/>
            <w:tcBorders>
              <w:top w:val="single" w:sz="6" w:space="0" w:color="auto"/>
              <w:left w:val="single" w:sz="6" w:space="0" w:color="auto"/>
              <w:bottom w:val="nil"/>
              <w:right w:val="single" w:sz="6" w:space="0" w:color="auto"/>
            </w:tcBorders>
            <w:hideMark/>
          </w:tcPr>
          <w:p w:rsidR="00F36EE3" w:rsidRPr="00ED713E" w:rsidRDefault="00F36EE3" w:rsidP="00F36EE3">
            <w:pPr>
              <w:autoSpaceDE w:val="0"/>
              <w:autoSpaceDN w:val="0"/>
              <w:adjustRightInd w:val="0"/>
              <w:ind w:firstLine="19"/>
              <w:jc w:val="center"/>
              <w:rPr>
                <w:sz w:val="22"/>
                <w:szCs w:val="22"/>
              </w:rPr>
            </w:pPr>
            <w:r w:rsidRPr="00ED713E">
              <w:rPr>
                <w:sz w:val="22"/>
                <w:szCs w:val="22"/>
              </w:rPr>
              <w:t>10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rPr>
                <w:sz w:val="22"/>
                <w:szCs w:val="22"/>
              </w:rPr>
            </w:pPr>
            <w:r w:rsidRPr="00ED713E">
              <w:rPr>
                <w:sz w:val="22"/>
                <w:szCs w:val="22"/>
              </w:rPr>
              <w:t>11</w:t>
            </w:r>
          </w:p>
        </w:tc>
      </w:tr>
      <w:tr w:rsidR="00F36EE3" w:rsidRPr="00ED713E" w:rsidTr="00F36EE3">
        <w:trPr>
          <w:gridAfter w:val="1"/>
          <w:wAfter w:w="29" w:type="dxa"/>
          <w:trHeight w:val="240"/>
          <w:jc w:val="center"/>
        </w:trPr>
        <w:tc>
          <w:tcPr>
            <w:tcW w:w="15990" w:type="dxa"/>
            <w:gridSpan w:val="21"/>
            <w:tcBorders>
              <w:top w:val="single" w:sz="6" w:space="0" w:color="auto"/>
              <w:left w:val="single" w:sz="6" w:space="0" w:color="auto"/>
              <w:bottom w:val="single" w:sz="6" w:space="0" w:color="auto"/>
              <w:right w:val="single" w:sz="4" w:space="0" w:color="auto"/>
            </w:tcBorders>
            <w:hideMark/>
          </w:tcPr>
          <w:p w:rsidR="00F36EE3" w:rsidRPr="00ED713E" w:rsidRDefault="00F36EE3" w:rsidP="00F36EE3">
            <w:pPr>
              <w:rPr>
                <w:sz w:val="22"/>
                <w:szCs w:val="22"/>
              </w:rPr>
            </w:pPr>
            <w:r w:rsidRPr="00ED713E">
              <w:rPr>
                <w:b/>
                <w:sz w:val="22"/>
                <w:szCs w:val="22"/>
              </w:rPr>
              <w:t>Подпрограмма 1 «Профилактика правонарушений»</w:t>
            </w:r>
          </w:p>
        </w:tc>
      </w:tr>
      <w:tr w:rsidR="00F36EE3" w:rsidRPr="00ED713E" w:rsidTr="00F36EE3">
        <w:trPr>
          <w:gridAfter w:val="1"/>
          <w:wAfter w:w="29" w:type="dxa"/>
          <w:trHeight w:val="120"/>
          <w:jc w:val="center"/>
        </w:trPr>
        <w:tc>
          <w:tcPr>
            <w:tcW w:w="640" w:type="dxa"/>
            <w:gridSpan w:val="2"/>
            <w:vMerge w:val="restart"/>
            <w:tcBorders>
              <w:top w:val="single" w:sz="6"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jc w:val="center"/>
              <w:rPr>
                <w:sz w:val="22"/>
                <w:szCs w:val="22"/>
              </w:rPr>
            </w:pPr>
            <w:r w:rsidRPr="00ED713E">
              <w:rPr>
                <w:sz w:val="22"/>
                <w:szCs w:val="22"/>
              </w:rPr>
              <w:t>1.1.</w:t>
            </w:r>
          </w:p>
        </w:tc>
        <w:tc>
          <w:tcPr>
            <w:tcW w:w="3494" w:type="dxa"/>
            <w:gridSpan w:val="2"/>
            <w:vMerge w:val="restart"/>
            <w:tcBorders>
              <w:top w:val="single" w:sz="6" w:space="0" w:color="auto"/>
              <w:left w:val="single" w:sz="4" w:space="0" w:color="auto"/>
              <w:bottom w:val="single" w:sz="4" w:space="0" w:color="auto"/>
              <w:right w:val="single" w:sz="6" w:space="0" w:color="auto"/>
            </w:tcBorders>
            <w:hideMark/>
          </w:tcPr>
          <w:p w:rsidR="00F36EE3" w:rsidRPr="00ED713E" w:rsidRDefault="00F36EE3" w:rsidP="00F36EE3">
            <w:pPr>
              <w:autoSpaceDE w:val="0"/>
              <w:autoSpaceDN w:val="0"/>
              <w:adjustRightInd w:val="0"/>
              <w:jc w:val="both"/>
              <w:rPr>
                <w:sz w:val="22"/>
                <w:szCs w:val="22"/>
              </w:rPr>
            </w:pPr>
            <w:r w:rsidRPr="00ED713E">
              <w:rPr>
                <w:sz w:val="22"/>
                <w:szCs w:val="22"/>
              </w:rPr>
              <w:t>Реализация переданных государственных полномочий по государственной регистрации актов гражданского состояния</w:t>
            </w:r>
          </w:p>
        </w:tc>
        <w:tc>
          <w:tcPr>
            <w:tcW w:w="2268" w:type="dxa"/>
            <w:gridSpan w:val="2"/>
            <w:vMerge w:val="restart"/>
            <w:tcBorders>
              <w:top w:val="single" w:sz="6" w:space="0" w:color="auto"/>
              <w:left w:val="single" w:sz="6" w:space="0" w:color="auto"/>
              <w:bottom w:val="single" w:sz="4" w:space="0" w:color="auto"/>
              <w:right w:val="single" w:sz="6" w:space="0" w:color="auto"/>
            </w:tcBorders>
            <w:hideMark/>
          </w:tcPr>
          <w:p w:rsidR="00F36EE3" w:rsidRPr="00ED713E" w:rsidRDefault="00F36EE3" w:rsidP="00F36EE3">
            <w:pPr>
              <w:jc w:val="center"/>
              <w:rPr>
                <w:sz w:val="22"/>
                <w:szCs w:val="22"/>
              </w:rPr>
            </w:pPr>
            <w:r w:rsidRPr="00ED713E">
              <w:rPr>
                <w:sz w:val="22"/>
                <w:szCs w:val="22"/>
              </w:rPr>
              <w:t>Администрация сельского поселения Хулимсунт</w:t>
            </w:r>
          </w:p>
        </w:tc>
        <w:tc>
          <w:tcPr>
            <w:tcW w:w="2127"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b/>
                <w:sz w:val="22"/>
                <w:szCs w:val="22"/>
              </w:rPr>
            </w:pPr>
            <w:r w:rsidRPr="00ED713E">
              <w:rPr>
                <w:b/>
                <w:sz w:val="22"/>
                <w:szCs w:val="22"/>
              </w:rPr>
              <w:t>Всего</w:t>
            </w:r>
          </w:p>
        </w:tc>
        <w:tc>
          <w:tcPr>
            <w:tcW w:w="1134" w:type="dxa"/>
            <w:tcBorders>
              <w:top w:val="single" w:sz="6"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rPr>
                <w:b/>
                <w:sz w:val="22"/>
                <w:szCs w:val="22"/>
              </w:rPr>
            </w:pPr>
            <w:r w:rsidRPr="00ED713E">
              <w:rPr>
                <w:b/>
                <w:sz w:val="22"/>
                <w:szCs w:val="22"/>
              </w:rPr>
              <w:t xml:space="preserve">    109,0</w:t>
            </w:r>
          </w:p>
        </w:tc>
        <w:tc>
          <w:tcPr>
            <w:tcW w:w="1112" w:type="dxa"/>
            <w:gridSpan w:val="3"/>
            <w:tcBorders>
              <w:top w:val="single" w:sz="6"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34,0</w:t>
            </w:r>
          </w:p>
        </w:tc>
        <w:tc>
          <w:tcPr>
            <w:tcW w:w="992" w:type="dxa"/>
            <w:tcBorders>
              <w:top w:val="single" w:sz="6"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25,0</w:t>
            </w:r>
          </w:p>
        </w:tc>
        <w:tc>
          <w:tcPr>
            <w:tcW w:w="992" w:type="dxa"/>
            <w:gridSpan w:val="2"/>
            <w:tcBorders>
              <w:top w:val="single" w:sz="6"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25,0</w:t>
            </w:r>
          </w:p>
        </w:tc>
        <w:tc>
          <w:tcPr>
            <w:tcW w:w="992" w:type="dxa"/>
            <w:gridSpan w:val="2"/>
            <w:tcBorders>
              <w:top w:val="single" w:sz="6"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25,0</w:t>
            </w:r>
          </w:p>
        </w:tc>
        <w:tc>
          <w:tcPr>
            <w:tcW w:w="993" w:type="dxa"/>
            <w:gridSpan w:val="2"/>
            <w:tcBorders>
              <w:top w:val="single" w:sz="6"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b/>
                <w:sz w:val="22"/>
                <w:szCs w:val="22"/>
              </w:rPr>
            </w:pPr>
            <w:r w:rsidRPr="00ED713E">
              <w:rPr>
                <w:b/>
                <w:sz w:val="22"/>
                <w:szCs w:val="22"/>
              </w:rPr>
              <w:t>0,0</w:t>
            </w:r>
          </w:p>
        </w:tc>
      </w:tr>
      <w:tr w:rsidR="00F36EE3" w:rsidRPr="00ED713E" w:rsidTr="00F36EE3">
        <w:trPr>
          <w:gridAfter w:val="1"/>
          <w:wAfter w:w="29" w:type="dxa"/>
          <w:trHeight w:val="120"/>
          <w:jc w:val="center"/>
        </w:trPr>
        <w:tc>
          <w:tcPr>
            <w:tcW w:w="640" w:type="dxa"/>
            <w:gridSpan w:val="2"/>
            <w:vMerge/>
            <w:tcBorders>
              <w:top w:val="single" w:sz="6" w:space="0" w:color="auto"/>
              <w:left w:val="single" w:sz="6"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3494" w:type="dxa"/>
            <w:gridSpan w:val="2"/>
            <w:vMerge/>
            <w:tcBorders>
              <w:top w:val="single" w:sz="6" w:space="0" w:color="auto"/>
              <w:left w:val="single" w:sz="4"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268" w:type="dxa"/>
            <w:gridSpan w:val="2"/>
            <w:vMerge/>
            <w:tcBorders>
              <w:top w:val="single" w:sz="6" w:space="0" w:color="auto"/>
              <w:left w:val="single" w:sz="6"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Окружной бюджет</w:t>
            </w:r>
          </w:p>
        </w:tc>
        <w:tc>
          <w:tcPr>
            <w:tcW w:w="1134" w:type="dxa"/>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109,0</w:t>
            </w:r>
          </w:p>
        </w:tc>
        <w:tc>
          <w:tcPr>
            <w:tcW w:w="1112" w:type="dxa"/>
            <w:gridSpan w:val="3"/>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34,0</w:t>
            </w:r>
          </w:p>
        </w:tc>
        <w:tc>
          <w:tcPr>
            <w:tcW w:w="992" w:type="dxa"/>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25,0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25,0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25,0</w:t>
            </w:r>
          </w:p>
        </w:tc>
        <w:tc>
          <w:tcPr>
            <w:tcW w:w="993"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gridAfter w:val="1"/>
          <w:wAfter w:w="29" w:type="dxa"/>
          <w:trHeight w:val="564"/>
          <w:jc w:val="center"/>
        </w:trPr>
        <w:tc>
          <w:tcPr>
            <w:tcW w:w="640" w:type="dxa"/>
            <w:gridSpan w:val="2"/>
            <w:vMerge/>
            <w:tcBorders>
              <w:top w:val="single" w:sz="6" w:space="0" w:color="auto"/>
              <w:left w:val="single" w:sz="6"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3494" w:type="dxa"/>
            <w:gridSpan w:val="2"/>
            <w:vMerge/>
            <w:tcBorders>
              <w:top w:val="single" w:sz="6" w:space="0" w:color="auto"/>
              <w:left w:val="single" w:sz="4"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268" w:type="dxa"/>
            <w:gridSpan w:val="2"/>
            <w:vMerge/>
            <w:tcBorders>
              <w:top w:val="single" w:sz="6" w:space="0" w:color="auto"/>
              <w:left w:val="single" w:sz="6"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0,0</w:t>
            </w:r>
          </w:p>
        </w:tc>
        <w:tc>
          <w:tcPr>
            <w:tcW w:w="1112" w:type="dxa"/>
            <w:gridSpan w:val="3"/>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0,0</w:t>
            </w:r>
          </w:p>
        </w:tc>
        <w:tc>
          <w:tcPr>
            <w:tcW w:w="992" w:type="dxa"/>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gridAfter w:val="1"/>
          <w:wAfter w:w="29" w:type="dxa"/>
          <w:trHeight w:val="339"/>
          <w:jc w:val="center"/>
        </w:trPr>
        <w:tc>
          <w:tcPr>
            <w:tcW w:w="640" w:type="dxa"/>
            <w:gridSpan w:val="2"/>
            <w:vMerge w:val="restart"/>
            <w:tcBorders>
              <w:top w:val="nil"/>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rPr>
                <w:sz w:val="22"/>
                <w:szCs w:val="22"/>
              </w:rPr>
            </w:pPr>
            <w:r w:rsidRPr="00ED713E">
              <w:rPr>
                <w:sz w:val="22"/>
                <w:szCs w:val="22"/>
              </w:rPr>
              <w:t>1.2.</w:t>
            </w:r>
          </w:p>
        </w:tc>
        <w:tc>
          <w:tcPr>
            <w:tcW w:w="3494" w:type="dxa"/>
            <w:gridSpan w:val="2"/>
            <w:vMerge w:val="restart"/>
            <w:tcBorders>
              <w:top w:val="nil"/>
              <w:left w:val="single" w:sz="4" w:space="0" w:color="auto"/>
              <w:bottom w:val="single" w:sz="4" w:space="0" w:color="auto"/>
              <w:right w:val="single" w:sz="6" w:space="0" w:color="auto"/>
            </w:tcBorders>
            <w:hideMark/>
          </w:tcPr>
          <w:p w:rsidR="00F36EE3" w:rsidRPr="00ED713E" w:rsidRDefault="00F36EE3" w:rsidP="00F36EE3">
            <w:pPr>
              <w:autoSpaceDE w:val="0"/>
              <w:autoSpaceDN w:val="0"/>
              <w:adjustRightInd w:val="0"/>
              <w:rPr>
                <w:sz w:val="22"/>
                <w:szCs w:val="22"/>
              </w:rPr>
            </w:pPr>
            <w:r w:rsidRPr="00ED713E">
              <w:rPr>
                <w:sz w:val="22"/>
                <w:szCs w:val="22"/>
              </w:rPr>
              <w:t>Создание условий для деятельности народных дружин</w:t>
            </w:r>
          </w:p>
        </w:tc>
        <w:tc>
          <w:tcPr>
            <w:tcW w:w="2268" w:type="dxa"/>
            <w:gridSpan w:val="2"/>
            <w:vMerge w:val="restart"/>
            <w:tcBorders>
              <w:top w:val="nil"/>
              <w:left w:val="single" w:sz="6" w:space="0" w:color="auto"/>
              <w:bottom w:val="single" w:sz="4" w:space="0" w:color="auto"/>
              <w:right w:val="single" w:sz="6" w:space="0" w:color="auto"/>
            </w:tcBorders>
            <w:hideMark/>
          </w:tcPr>
          <w:p w:rsidR="00F36EE3" w:rsidRPr="00ED713E" w:rsidRDefault="00F36EE3" w:rsidP="00F36EE3">
            <w:pPr>
              <w:jc w:val="center"/>
              <w:rPr>
                <w:sz w:val="22"/>
                <w:szCs w:val="22"/>
              </w:rPr>
            </w:pPr>
            <w:r w:rsidRPr="00ED713E">
              <w:rPr>
                <w:sz w:val="22"/>
                <w:szCs w:val="22"/>
              </w:rPr>
              <w:t>Администрация сельского поселения Хулимсунт</w:t>
            </w:r>
          </w:p>
        </w:tc>
        <w:tc>
          <w:tcPr>
            <w:tcW w:w="2127" w:type="dxa"/>
            <w:gridSpan w:val="2"/>
            <w:tcBorders>
              <w:top w:val="single" w:sz="6" w:space="0" w:color="auto"/>
              <w:left w:val="single" w:sz="6" w:space="0" w:color="auto"/>
              <w:bottom w:val="single" w:sz="4" w:space="0" w:color="auto"/>
              <w:right w:val="single" w:sz="6" w:space="0" w:color="auto"/>
            </w:tcBorders>
            <w:hideMark/>
          </w:tcPr>
          <w:p w:rsidR="00F36EE3" w:rsidRPr="00ED713E" w:rsidRDefault="00F36EE3" w:rsidP="00F36EE3">
            <w:pPr>
              <w:autoSpaceDE w:val="0"/>
              <w:autoSpaceDN w:val="0"/>
              <w:adjustRightInd w:val="0"/>
              <w:ind w:right="-70"/>
              <w:jc w:val="center"/>
              <w:rPr>
                <w:b/>
                <w:sz w:val="22"/>
                <w:szCs w:val="22"/>
              </w:rPr>
            </w:pPr>
            <w:r w:rsidRPr="00ED713E">
              <w:rPr>
                <w:b/>
                <w:sz w:val="22"/>
                <w:szCs w:val="22"/>
              </w:rPr>
              <w:t>Всего</w:t>
            </w:r>
          </w:p>
        </w:tc>
        <w:tc>
          <w:tcPr>
            <w:tcW w:w="1134" w:type="dxa"/>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123,0</w:t>
            </w:r>
          </w:p>
        </w:tc>
        <w:tc>
          <w:tcPr>
            <w:tcW w:w="1112" w:type="dxa"/>
            <w:gridSpan w:val="3"/>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31,0</w:t>
            </w:r>
          </w:p>
        </w:tc>
        <w:tc>
          <w:tcPr>
            <w:tcW w:w="992" w:type="dxa"/>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31,0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31,1</w:t>
            </w:r>
          </w:p>
        </w:tc>
        <w:tc>
          <w:tcPr>
            <w:tcW w:w="993"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b/>
                <w:sz w:val="22"/>
                <w:szCs w:val="22"/>
              </w:rPr>
            </w:pPr>
            <w:r w:rsidRPr="00ED713E">
              <w:rPr>
                <w:b/>
                <w:sz w:val="22"/>
                <w:szCs w:val="22"/>
              </w:rPr>
              <w:t>0,0</w:t>
            </w:r>
          </w:p>
        </w:tc>
      </w:tr>
      <w:tr w:rsidR="00F36EE3" w:rsidRPr="00ED713E" w:rsidTr="00F36EE3">
        <w:trPr>
          <w:gridAfter w:val="1"/>
          <w:wAfter w:w="29" w:type="dxa"/>
          <w:trHeight w:val="330"/>
          <w:jc w:val="center"/>
        </w:trPr>
        <w:tc>
          <w:tcPr>
            <w:tcW w:w="640" w:type="dxa"/>
            <w:gridSpan w:val="2"/>
            <w:vMerge/>
            <w:tcBorders>
              <w:top w:val="nil"/>
              <w:left w:val="single" w:sz="6"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3494" w:type="dxa"/>
            <w:gridSpan w:val="2"/>
            <w:vMerge/>
            <w:tcBorders>
              <w:top w:val="nil"/>
              <w:left w:val="single" w:sz="4"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268" w:type="dxa"/>
            <w:gridSpan w:val="2"/>
            <w:vMerge/>
            <w:tcBorders>
              <w:top w:val="nil"/>
              <w:left w:val="single" w:sz="6"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Окружной бюджет</w:t>
            </w:r>
          </w:p>
        </w:tc>
        <w:tc>
          <w:tcPr>
            <w:tcW w:w="1134" w:type="dxa"/>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98,4</w:t>
            </w:r>
          </w:p>
        </w:tc>
        <w:tc>
          <w:tcPr>
            <w:tcW w:w="1112" w:type="dxa"/>
            <w:gridSpan w:val="3"/>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24,8</w:t>
            </w:r>
          </w:p>
        </w:tc>
        <w:tc>
          <w:tcPr>
            <w:tcW w:w="992" w:type="dxa"/>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24,0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24,8</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24,8</w:t>
            </w:r>
          </w:p>
        </w:tc>
        <w:tc>
          <w:tcPr>
            <w:tcW w:w="993"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gridAfter w:val="1"/>
          <w:wAfter w:w="29" w:type="dxa"/>
          <w:trHeight w:val="631"/>
          <w:jc w:val="center"/>
        </w:trPr>
        <w:tc>
          <w:tcPr>
            <w:tcW w:w="640" w:type="dxa"/>
            <w:gridSpan w:val="2"/>
            <w:vMerge/>
            <w:tcBorders>
              <w:top w:val="nil"/>
              <w:left w:val="single" w:sz="6"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3494" w:type="dxa"/>
            <w:gridSpan w:val="2"/>
            <w:vMerge/>
            <w:tcBorders>
              <w:top w:val="nil"/>
              <w:left w:val="single" w:sz="4"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268" w:type="dxa"/>
            <w:gridSpan w:val="2"/>
            <w:vMerge/>
            <w:tcBorders>
              <w:top w:val="nil"/>
              <w:left w:val="single" w:sz="6"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4"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24,6</w:t>
            </w:r>
          </w:p>
        </w:tc>
        <w:tc>
          <w:tcPr>
            <w:tcW w:w="1112" w:type="dxa"/>
            <w:gridSpan w:val="3"/>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6,2</w:t>
            </w:r>
          </w:p>
        </w:tc>
        <w:tc>
          <w:tcPr>
            <w:tcW w:w="992" w:type="dxa"/>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6,2</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6,2</w:t>
            </w:r>
          </w:p>
        </w:tc>
        <w:tc>
          <w:tcPr>
            <w:tcW w:w="993"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gridAfter w:val="1"/>
          <w:wAfter w:w="29" w:type="dxa"/>
          <w:trHeight w:val="278"/>
          <w:jc w:val="center"/>
        </w:trPr>
        <w:tc>
          <w:tcPr>
            <w:tcW w:w="6402" w:type="dxa"/>
            <w:gridSpan w:val="6"/>
            <w:vMerge w:val="restart"/>
            <w:tcBorders>
              <w:top w:val="nil"/>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Итого по подпрограмме 1</w:t>
            </w:r>
          </w:p>
        </w:tc>
        <w:tc>
          <w:tcPr>
            <w:tcW w:w="2127" w:type="dxa"/>
            <w:gridSpan w:val="2"/>
            <w:tcBorders>
              <w:top w:val="single" w:sz="6" w:space="0" w:color="auto"/>
              <w:left w:val="single" w:sz="4"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b/>
                <w:sz w:val="22"/>
                <w:szCs w:val="22"/>
              </w:rPr>
            </w:pPr>
            <w:r w:rsidRPr="00ED713E">
              <w:rPr>
                <w:b/>
                <w:sz w:val="22"/>
                <w:szCs w:val="22"/>
              </w:rPr>
              <w:t>Всего</w:t>
            </w:r>
          </w:p>
        </w:tc>
        <w:tc>
          <w:tcPr>
            <w:tcW w:w="1134" w:type="dxa"/>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232,0</w:t>
            </w:r>
          </w:p>
        </w:tc>
        <w:tc>
          <w:tcPr>
            <w:tcW w:w="1112" w:type="dxa"/>
            <w:gridSpan w:val="3"/>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b/>
                <w:sz w:val="22"/>
                <w:szCs w:val="22"/>
              </w:rPr>
            </w:pPr>
            <w:r w:rsidRPr="00ED713E">
              <w:rPr>
                <w:b/>
                <w:sz w:val="22"/>
                <w:szCs w:val="22"/>
              </w:rPr>
              <w:t>65,0</w:t>
            </w:r>
          </w:p>
        </w:tc>
        <w:tc>
          <w:tcPr>
            <w:tcW w:w="992" w:type="dxa"/>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b/>
                <w:sz w:val="22"/>
                <w:szCs w:val="22"/>
              </w:rPr>
            </w:pPr>
            <w:r w:rsidRPr="00ED713E">
              <w:rPr>
                <w:b/>
                <w:sz w:val="22"/>
                <w:szCs w:val="22"/>
              </w:rPr>
              <w:t>55,0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b/>
                <w:sz w:val="22"/>
                <w:szCs w:val="22"/>
              </w:rPr>
            </w:pPr>
            <w:r w:rsidRPr="00ED713E">
              <w:rPr>
                <w:b/>
                <w:sz w:val="22"/>
                <w:szCs w:val="22"/>
              </w:rPr>
              <w:t>56,0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b/>
                <w:sz w:val="22"/>
                <w:szCs w:val="22"/>
              </w:rPr>
            </w:pPr>
            <w:r w:rsidRPr="00ED713E">
              <w:rPr>
                <w:b/>
                <w:sz w:val="22"/>
                <w:szCs w:val="22"/>
              </w:rPr>
              <w:t>56,0</w:t>
            </w:r>
          </w:p>
        </w:tc>
        <w:tc>
          <w:tcPr>
            <w:tcW w:w="993"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b/>
                <w:sz w:val="22"/>
                <w:szCs w:val="22"/>
              </w:rPr>
            </w:pPr>
            <w:r w:rsidRPr="00ED713E">
              <w:rPr>
                <w:b/>
                <w:sz w:val="22"/>
                <w:szCs w:val="22"/>
              </w:rPr>
              <w:t>0,0</w:t>
            </w:r>
          </w:p>
        </w:tc>
      </w:tr>
      <w:tr w:rsidR="00F36EE3" w:rsidRPr="00ED713E" w:rsidTr="00F36EE3">
        <w:trPr>
          <w:gridAfter w:val="1"/>
          <w:wAfter w:w="29" w:type="dxa"/>
          <w:trHeight w:val="269"/>
          <w:jc w:val="center"/>
        </w:trPr>
        <w:tc>
          <w:tcPr>
            <w:tcW w:w="6402" w:type="dxa"/>
            <w:gridSpan w:val="6"/>
            <w:vMerge/>
            <w:tcBorders>
              <w:top w:val="nil"/>
              <w:left w:val="single" w:sz="4"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2127" w:type="dxa"/>
            <w:gridSpan w:val="2"/>
            <w:tcBorders>
              <w:top w:val="single" w:sz="6" w:space="0" w:color="auto"/>
              <w:left w:val="single" w:sz="4"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Окружной бюджет</w:t>
            </w:r>
          </w:p>
        </w:tc>
        <w:tc>
          <w:tcPr>
            <w:tcW w:w="1134" w:type="dxa"/>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207,40</w:t>
            </w:r>
          </w:p>
        </w:tc>
        <w:tc>
          <w:tcPr>
            <w:tcW w:w="1112" w:type="dxa"/>
            <w:gridSpan w:val="3"/>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58,8</w:t>
            </w:r>
          </w:p>
        </w:tc>
        <w:tc>
          <w:tcPr>
            <w:tcW w:w="992" w:type="dxa"/>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49,0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49,8</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49,8</w:t>
            </w:r>
          </w:p>
        </w:tc>
        <w:tc>
          <w:tcPr>
            <w:tcW w:w="993"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gridAfter w:val="1"/>
          <w:wAfter w:w="29" w:type="dxa"/>
          <w:trHeight w:val="564"/>
          <w:jc w:val="center"/>
        </w:trPr>
        <w:tc>
          <w:tcPr>
            <w:tcW w:w="6402" w:type="dxa"/>
            <w:gridSpan w:val="6"/>
            <w:vMerge/>
            <w:tcBorders>
              <w:top w:val="nil"/>
              <w:left w:val="single" w:sz="4"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2127" w:type="dxa"/>
            <w:gridSpan w:val="2"/>
            <w:tcBorders>
              <w:top w:val="single" w:sz="6" w:space="0" w:color="auto"/>
              <w:left w:val="single" w:sz="4" w:space="0" w:color="auto"/>
              <w:bottom w:val="single" w:sz="6" w:space="0" w:color="auto"/>
              <w:right w:val="single" w:sz="6" w:space="0" w:color="auto"/>
            </w:tcBorders>
            <w:hideMark/>
          </w:tcPr>
          <w:p w:rsidR="00F36EE3" w:rsidRPr="00ED713E" w:rsidRDefault="00F36EE3" w:rsidP="00F36EE3">
            <w:pPr>
              <w:autoSpaceDE w:val="0"/>
              <w:autoSpaceDN w:val="0"/>
              <w:adjustRightInd w:val="0"/>
              <w:ind w:right="-70"/>
              <w:jc w:val="center"/>
              <w:rPr>
                <w:sz w:val="22"/>
                <w:szCs w:val="22"/>
              </w:rPr>
            </w:pPr>
            <w:r w:rsidRPr="00ED713E">
              <w:rPr>
                <w:sz w:val="22"/>
                <w:szCs w:val="22"/>
              </w:rPr>
              <w:t>Бюджет сельского поселения</w:t>
            </w:r>
          </w:p>
        </w:tc>
        <w:tc>
          <w:tcPr>
            <w:tcW w:w="1134" w:type="dxa"/>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24,6</w:t>
            </w:r>
          </w:p>
        </w:tc>
        <w:tc>
          <w:tcPr>
            <w:tcW w:w="1112" w:type="dxa"/>
            <w:gridSpan w:val="3"/>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6,2</w:t>
            </w:r>
          </w:p>
        </w:tc>
        <w:tc>
          <w:tcPr>
            <w:tcW w:w="992" w:type="dxa"/>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6,2</w:t>
            </w:r>
          </w:p>
        </w:tc>
        <w:tc>
          <w:tcPr>
            <w:tcW w:w="992"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6,2</w:t>
            </w:r>
          </w:p>
        </w:tc>
        <w:tc>
          <w:tcPr>
            <w:tcW w:w="993" w:type="dxa"/>
            <w:gridSpan w:val="2"/>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gridAfter w:val="1"/>
          <w:wAfter w:w="29" w:type="dxa"/>
          <w:trHeight w:val="240"/>
          <w:jc w:val="center"/>
        </w:trPr>
        <w:tc>
          <w:tcPr>
            <w:tcW w:w="14744" w:type="dxa"/>
            <w:gridSpan w:val="19"/>
            <w:tcBorders>
              <w:top w:val="single" w:sz="6" w:space="0" w:color="auto"/>
              <w:left w:val="single" w:sz="6" w:space="0" w:color="auto"/>
              <w:bottom w:val="nil"/>
              <w:right w:val="single" w:sz="6" w:space="0" w:color="auto"/>
            </w:tcBorders>
            <w:hideMark/>
          </w:tcPr>
          <w:p w:rsidR="00F36EE3" w:rsidRPr="00ED713E" w:rsidRDefault="00F36EE3" w:rsidP="00F36EE3">
            <w:pPr>
              <w:autoSpaceDE w:val="0"/>
              <w:autoSpaceDN w:val="0"/>
              <w:adjustRightInd w:val="0"/>
              <w:ind w:firstLine="20"/>
              <w:rPr>
                <w:b/>
                <w:sz w:val="22"/>
                <w:szCs w:val="22"/>
                <w:highlight w:val="red"/>
              </w:rPr>
            </w:pPr>
            <w:r w:rsidRPr="00ED713E">
              <w:rPr>
                <w:b/>
                <w:sz w:val="22"/>
                <w:szCs w:val="22"/>
              </w:rPr>
              <w:t>Подпрограмма 2 «Профилактика незаконного оборота и потребления наркотических средств и психотропных веществ в сельском поселении Хулимсунт»</w:t>
            </w:r>
          </w:p>
        </w:tc>
        <w:tc>
          <w:tcPr>
            <w:tcW w:w="1246" w:type="dxa"/>
            <w:gridSpan w:val="2"/>
            <w:tcBorders>
              <w:top w:val="nil"/>
              <w:left w:val="nil"/>
              <w:bottom w:val="nil"/>
              <w:right w:val="single" w:sz="4" w:space="0" w:color="auto"/>
            </w:tcBorders>
          </w:tcPr>
          <w:p w:rsidR="00F36EE3" w:rsidRPr="00ED713E" w:rsidRDefault="00F36EE3" w:rsidP="00F36EE3">
            <w:pPr>
              <w:rPr>
                <w:sz w:val="22"/>
                <w:szCs w:val="22"/>
                <w:highlight w:val="red"/>
              </w:rPr>
            </w:pPr>
          </w:p>
        </w:tc>
      </w:tr>
      <w:tr w:rsidR="00F36EE3" w:rsidRPr="00ED713E" w:rsidTr="00F36EE3">
        <w:trPr>
          <w:gridAfter w:val="1"/>
          <w:wAfter w:w="29" w:type="dxa"/>
          <w:trHeight w:val="240"/>
          <w:jc w:val="center"/>
        </w:trPr>
        <w:tc>
          <w:tcPr>
            <w:tcW w:w="640" w:type="dxa"/>
            <w:gridSpan w:val="2"/>
            <w:vMerge w:val="restart"/>
            <w:tcBorders>
              <w:top w:val="single" w:sz="6" w:space="0" w:color="auto"/>
              <w:left w:val="single" w:sz="6" w:space="0" w:color="auto"/>
              <w:bottom w:val="single" w:sz="4" w:space="0" w:color="auto"/>
              <w:right w:val="single" w:sz="4" w:space="0" w:color="auto"/>
            </w:tcBorders>
            <w:hideMark/>
          </w:tcPr>
          <w:p w:rsidR="00F36EE3" w:rsidRPr="00ED713E" w:rsidRDefault="00F36EE3" w:rsidP="00F36EE3">
            <w:pPr>
              <w:autoSpaceDE w:val="0"/>
              <w:autoSpaceDN w:val="0"/>
              <w:adjustRightInd w:val="0"/>
              <w:ind w:firstLine="8"/>
              <w:jc w:val="center"/>
              <w:rPr>
                <w:sz w:val="22"/>
                <w:szCs w:val="22"/>
              </w:rPr>
            </w:pPr>
            <w:r w:rsidRPr="00ED713E">
              <w:rPr>
                <w:sz w:val="22"/>
                <w:szCs w:val="22"/>
              </w:rPr>
              <w:t>2.1.</w:t>
            </w:r>
          </w:p>
        </w:tc>
        <w:tc>
          <w:tcPr>
            <w:tcW w:w="3494" w:type="dxa"/>
            <w:gridSpan w:val="2"/>
            <w:vMerge w:val="restart"/>
            <w:tcBorders>
              <w:top w:val="single" w:sz="6" w:space="0" w:color="auto"/>
              <w:left w:val="single" w:sz="4" w:space="0" w:color="auto"/>
              <w:bottom w:val="single" w:sz="4" w:space="0" w:color="auto"/>
              <w:right w:val="single" w:sz="6" w:space="0" w:color="auto"/>
            </w:tcBorders>
          </w:tcPr>
          <w:p w:rsidR="00F36EE3" w:rsidRPr="00ED713E" w:rsidRDefault="00F36EE3" w:rsidP="00F36EE3">
            <w:pPr>
              <w:autoSpaceDE w:val="0"/>
              <w:autoSpaceDN w:val="0"/>
              <w:adjustRightInd w:val="0"/>
              <w:rPr>
                <w:color w:val="000000"/>
                <w:sz w:val="22"/>
                <w:szCs w:val="22"/>
              </w:rPr>
            </w:pPr>
            <w:r w:rsidRPr="00ED713E">
              <w:rPr>
                <w:color w:val="000000"/>
                <w:sz w:val="22"/>
                <w:szCs w:val="22"/>
              </w:rPr>
              <w:t xml:space="preserve">Проведение информационной антинаркотической политики </w:t>
            </w:r>
          </w:p>
          <w:p w:rsidR="00F36EE3" w:rsidRPr="00ED713E" w:rsidRDefault="00F36EE3" w:rsidP="00F36EE3">
            <w:pPr>
              <w:rPr>
                <w:sz w:val="22"/>
                <w:szCs w:val="22"/>
              </w:rPr>
            </w:pPr>
          </w:p>
        </w:tc>
        <w:tc>
          <w:tcPr>
            <w:tcW w:w="2268" w:type="dxa"/>
            <w:gridSpan w:val="2"/>
            <w:vMerge w:val="restart"/>
            <w:tcBorders>
              <w:top w:val="single" w:sz="6" w:space="0" w:color="auto"/>
              <w:left w:val="single" w:sz="6" w:space="0" w:color="auto"/>
              <w:bottom w:val="single" w:sz="4" w:space="0" w:color="auto"/>
              <w:right w:val="single" w:sz="6" w:space="0" w:color="auto"/>
            </w:tcBorders>
            <w:hideMark/>
          </w:tcPr>
          <w:p w:rsidR="00F36EE3" w:rsidRPr="00ED713E" w:rsidRDefault="00F36EE3" w:rsidP="00F36EE3">
            <w:pPr>
              <w:jc w:val="center"/>
              <w:rPr>
                <w:sz w:val="22"/>
                <w:szCs w:val="22"/>
              </w:rPr>
            </w:pPr>
            <w:r w:rsidRPr="00ED713E">
              <w:rPr>
                <w:sz w:val="22"/>
                <w:szCs w:val="22"/>
              </w:rPr>
              <w:t xml:space="preserve">Администрация сельского поселения Хулимсунт </w:t>
            </w:r>
          </w:p>
        </w:tc>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autoSpaceDE w:val="0"/>
              <w:autoSpaceDN w:val="0"/>
              <w:adjustRightInd w:val="0"/>
              <w:ind w:right="-70" w:firstLine="38"/>
              <w:jc w:val="center"/>
              <w:rPr>
                <w:b/>
                <w:sz w:val="22"/>
                <w:szCs w:val="22"/>
              </w:rPr>
            </w:pPr>
            <w:r w:rsidRPr="00ED713E">
              <w:rPr>
                <w:b/>
                <w:sz w:val="22"/>
                <w:szCs w:val="22"/>
              </w:rPr>
              <w:t>Всего</w:t>
            </w:r>
          </w:p>
        </w:tc>
        <w:tc>
          <w:tcPr>
            <w:tcW w:w="1134"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6,7</w:t>
            </w:r>
          </w:p>
        </w:tc>
        <w:tc>
          <w:tcPr>
            <w:tcW w:w="1112" w:type="dxa"/>
            <w:gridSpan w:val="3"/>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3,7</w:t>
            </w:r>
          </w:p>
        </w:tc>
        <w:tc>
          <w:tcPr>
            <w:tcW w:w="992"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b/>
                <w:sz w:val="22"/>
                <w:szCs w:val="22"/>
              </w:rPr>
            </w:pPr>
            <w:r w:rsidRPr="00ED713E">
              <w:rPr>
                <w:b/>
                <w:sz w:val="22"/>
                <w:szCs w:val="22"/>
              </w:rPr>
              <w:t>0,0</w:t>
            </w:r>
          </w:p>
        </w:tc>
      </w:tr>
      <w:tr w:rsidR="00F36EE3" w:rsidRPr="00ED713E" w:rsidTr="00F36EE3">
        <w:trPr>
          <w:gridAfter w:val="1"/>
          <w:wAfter w:w="29" w:type="dxa"/>
          <w:trHeight w:val="275"/>
          <w:jc w:val="center"/>
        </w:trPr>
        <w:tc>
          <w:tcPr>
            <w:tcW w:w="640" w:type="dxa"/>
            <w:gridSpan w:val="2"/>
            <w:vMerge/>
            <w:tcBorders>
              <w:top w:val="single" w:sz="6" w:space="0" w:color="auto"/>
              <w:left w:val="single" w:sz="6"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3494" w:type="dxa"/>
            <w:gridSpan w:val="2"/>
            <w:vMerge/>
            <w:tcBorders>
              <w:top w:val="single" w:sz="6" w:space="0" w:color="auto"/>
              <w:left w:val="single" w:sz="4"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268" w:type="dxa"/>
            <w:gridSpan w:val="2"/>
            <w:vMerge/>
            <w:tcBorders>
              <w:top w:val="single" w:sz="6" w:space="0" w:color="auto"/>
              <w:left w:val="single" w:sz="6"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autoSpaceDE w:val="0"/>
              <w:autoSpaceDN w:val="0"/>
              <w:adjustRightInd w:val="0"/>
              <w:ind w:right="-70" w:firstLine="38"/>
              <w:jc w:val="center"/>
              <w:rPr>
                <w:sz w:val="22"/>
                <w:szCs w:val="22"/>
              </w:rPr>
            </w:pPr>
            <w:r w:rsidRPr="00ED713E">
              <w:rPr>
                <w:sz w:val="22"/>
                <w:szCs w:val="22"/>
              </w:rPr>
              <w:t>Окружной бюджет</w:t>
            </w:r>
          </w:p>
        </w:tc>
        <w:tc>
          <w:tcPr>
            <w:tcW w:w="1134"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1112" w:type="dxa"/>
            <w:gridSpan w:val="3"/>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992"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993"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gridAfter w:val="1"/>
          <w:wAfter w:w="29" w:type="dxa"/>
          <w:trHeight w:val="397"/>
          <w:jc w:val="center"/>
        </w:trPr>
        <w:tc>
          <w:tcPr>
            <w:tcW w:w="640" w:type="dxa"/>
            <w:gridSpan w:val="2"/>
            <w:vMerge/>
            <w:tcBorders>
              <w:top w:val="single" w:sz="6" w:space="0" w:color="auto"/>
              <w:left w:val="single" w:sz="6"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3494" w:type="dxa"/>
            <w:gridSpan w:val="2"/>
            <w:vMerge/>
            <w:tcBorders>
              <w:top w:val="single" w:sz="6" w:space="0" w:color="auto"/>
              <w:left w:val="single" w:sz="4"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268" w:type="dxa"/>
            <w:gridSpan w:val="2"/>
            <w:vMerge/>
            <w:tcBorders>
              <w:top w:val="single" w:sz="6" w:space="0" w:color="auto"/>
              <w:left w:val="single" w:sz="6"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autoSpaceDE w:val="0"/>
              <w:autoSpaceDN w:val="0"/>
              <w:adjustRightInd w:val="0"/>
              <w:ind w:right="-70" w:firstLine="38"/>
              <w:jc w:val="center"/>
              <w:rPr>
                <w:sz w:val="22"/>
                <w:szCs w:val="22"/>
              </w:rPr>
            </w:pPr>
            <w:r w:rsidRPr="00ED713E">
              <w:rPr>
                <w:sz w:val="22"/>
                <w:szCs w:val="22"/>
              </w:rPr>
              <w:t xml:space="preserve">Бюджет сельского поселения </w:t>
            </w:r>
          </w:p>
        </w:tc>
        <w:tc>
          <w:tcPr>
            <w:tcW w:w="1134"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6,7</w:t>
            </w:r>
          </w:p>
        </w:tc>
        <w:tc>
          <w:tcPr>
            <w:tcW w:w="1112" w:type="dxa"/>
            <w:gridSpan w:val="3"/>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3,7</w:t>
            </w:r>
          </w:p>
        </w:tc>
        <w:tc>
          <w:tcPr>
            <w:tcW w:w="992"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gridAfter w:val="1"/>
          <w:wAfter w:w="29" w:type="dxa"/>
          <w:trHeight w:val="240"/>
          <w:jc w:val="center"/>
        </w:trPr>
        <w:tc>
          <w:tcPr>
            <w:tcW w:w="6402" w:type="dxa"/>
            <w:gridSpan w:val="6"/>
            <w:vMerge w:val="restart"/>
            <w:tcBorders>
              <w:top w:val="nil"/>
              <w:left w:val="single" w:sz="6" w:space="0" w:color="auto"/>
              <w:right w:val="single" w:sz="6" w:space="0" w:color="auto"/>
            </w:tcBorders>
            <w:hideMark/>
          </w:tcPr>
          <w:p w:rsidR="00F36EE3" w:rsidRPr="00ED713E" w:rsidRDefault="00F36EE3" w:rsidP="00F36EE3">
            <w:pPr>
              <w:autoSpaceDE w:val="0"/>
              <w:autoSpaceDN w:val="0"/>
              <w:adjustRightInd w:val="0"/>
              <w:ind w:firstLine="8"/>
              <w:jc w:val="center"/>
              <w:rPr>
                <w:sz w:val="22"/>
                <w:szCs w:val="22"/>
              </w:rPr>
            </w:pPr>
            <w:r w:rsidRPr="00ED713E">
              <w:rPr>
                <w:sz w:val="22"/>
                <w:szCs w:val="22"/>
              </w:rPr>
              <w:t>Итого по подпрограмме 2</w:t>
            </w:r>
          </w:p>
        </w:tc>
        <w:tc>
          <w:tcPr>
            <w:tcW w:w="2127" w:type="dxa"/>
            <w:gridSpan w:val="2"/>
            <w:tcBorders>
              <w:top w:val="single" w:sz="6" w:space="0" w:color="auto"/>
              <w:left w:val="single" w:sz="6" w:space="0" w:color="auto"/>
              <w:bottom w:val="single" w:sz="6" w:space="0" w:color="auto"/>
              <w:right w:val="single" w:sz="6" w:space="0" w:color="auto"/>
            </w:tcBorders>
            <w:vAlign w:val="center"/>
            <w:hideMark/>
          </w:tcPr>
          <w:p w:rsidR="00F36EE3" w:rsidRPr="00ED713E" w:rsidRDefault="00F36EE3" w:rsidP="00F36EE3">
            <w:pPr>
              <w:autoSpaceDE w:val="0"/>
              <w:autoSpaceDN w:val="0"/>
              <w:adjustRightInd w:val="0"/>
              <w:ind w:right="-70" w:firstLine="38"/>
              <w:jc w:val="center"/>
              <w:rPr>
                <w:b/>
                <w:sz w:val="22"/>
                <w:szCs w:val="22"/>
              </w:rPr>
            </w:pPr>
            <w:r w:rsidRPr="00ED713E">
              <w:rPr>
                <w:b/>
                <w:sz w:val="22"/>
                <w:szCs w:val="22"/>
              </w:rPr>
              <w:t>Всего</w:t>
            </w:r>
          </w:p>
        </w:tc>
        <w:tc>
          <w:tcPr>
            <w:tcW w:w="1134"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6,7</w:t>
            </w:r>
          </w:p>
        </w:tc>
        <w:tc>
          <w:tcPr>
            <w:tcW w:w="1112" w:type="dxa"/>
            <w:gridSpan w:val="3"/>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3,7</w:t>
            </w:r>
          </w:p>
        </w:tc>
        <w:tc>
          <w:tcPr>
            <w:tcW w:w="992" w:type="dxa"/>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1,0</w:t>
            </w:r>
          </w:p>
        </w:tc>
        <w:tc>
          <w:tcPr>
            <w:tcW w:w="992"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1,0</w:t>
            </w:r>
          </w:p>
        </w:tc>
        <w:tc>
          <w:tcPr>
            <w:tcW w:w="993" w:type="dxa"/>
            <w:gridSpan w:val="2"/>
            <w:tcBorders>
              <w:top w:val="single" w:sz="6" w:space="0" w:color="auto"/>
              <w:left w:val="single" w:sz="6" w:space="0" w:color="auto"/>
              <w:bottom w:val="single" w:sz="6" w:space="0" w:color="auto"/>
              <w:right w:val="single" w:sz="6" w:space="0" w:color="auto"/>
            </w:tcBorders>
            <w:hideMark/>
          </w:tcPr>
          <w:p w:rsidR="00F36EE3" w:rsidRPr="00ED713E" w:rsidRDefault="00F36EE3" w:rsidP="00F36EE3">
            <w:pPr>
              <w:jc w:val="center"/>
              <w:rPr>
                <w:b/>
                <w:sz w:val="22"/>
                <w:szCs w:val="22"/>
              </w:rPr>
            </w:pPr>
            <w:r w:rsidRPr="00ED713E">
              <w:rPr>
                <w:b/>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b/>
                <w:sz w:val="22"/>
                <w:szCs w:val="22"/>
              </w:rPr>
            </w:pPr>
            <w:r w:rsidRPr="00ED713E">
              <w:rPr>
                <w:b/>
                <w:sz w:val="22"/>
                <w:szCs w:val="22"/>
              </w:rPr>
              <w:t>0,0</w:t>
            </w:r>
          </w:p>
        </w:tc>
      </w:tr>
      <w:tr w:rsidR="00F36EE3" w:rsidRPr="00ED713E" w:rsidTr="00F36EE3">
        <w:trPr>
          <w:gridAfter w:val="1"/>
          <w:wAfter w:w="29" w:type="dxa"/>
          <w:trHeight w:val="240"/>
          <w:jc w:val="center"/>
        </w:trPr>
        <w:tc>
          <w:tcPr>
            <w:tcW w:w="6402" w:type="dxa"/>
            <w:gridSpan w:val="6"/>
            <w:vMerge/>
            <w:tcBorders>
              <w:left w:val="single" w:sz="6"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6" w:space="0" w:color="auto"/>
              <w:left w:val="single" w:sz="6" w:space="0" w:color="auto"/>
              <w:bottom w:val="single" w:sz="4" w:space="0" w:color="auto"/>
              <w:right w:val="single" w:sz="6" w:space="0" w:color="auto"/>
            </w:tcBorders>
            <w:vAlign w:val="center"/>
            <w:hideMark/>
          </w:tcPr>
          <w:p w:rsidR="00F36EE3" w:rsidRPr="00ED713E" w:rsidRDefault="00F36EE3" w:rsidP="00F36EE3">
            <w:pPr>
              <w:autoSpaceDE w:val="0"/>
              <w:autoSpaceDN w:val="0"/>
              <w:adjustRightInd w:val="0"/>
              <w:ind w:right="-70" w:firstLine="38"/>
              <w:jc w:val="center"/>
              <w:rPr>
                <w:sz w:val="22"/>
                <w:szCs w:val="22"/>
              </w:rPr>
            </w:pPr>
            <w:r w:rsidRPr="00ED713E">
              <w:rPr>
                <w:sz w:val="22"/>
                <w:szCs w:val="22"/>
              </w:rPr>
              <w:t>Окружной бюджет</w:t>
            </w:r>
          </w:p>
        </w:tc>
        <w:tc>
          <w:tcPr>
            <w:tcW w:w="1134" w:type="dxa"/>
            <w:tcBorders>
              <w:top w:val="single" w:sz="6" w:space="0" w:color="auto"/>
              <w:left w:val="single" w:sz="6" w:space="0" w:color="auto"/>
              <w:bottom w:val="single" w:sz="4"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1112" w:type="dxa"/>
            <w:gridSpan w:val="3"/>
            <w:tcBorders>
              <w:top w:val="single" w:sz="6" w:space="0" w:color="auto"/>
              <w:left w:val="single" w:sz="6" w:space="0" w:color="auto"/>
              <w:bottom w:val="single" w:sz="4"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992" w:type="dxa"/>
            <w:tcBorders>
              <w:top w:val="single" w:sz="6" w:space="0" w:color="auto"/>
              <w:left w:val="single" w:sz="6" w:space="0" w:color="auto"/>
              <w:bottom w:val="single" w:sz="4"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6" w:space="0" w:color="auto"/>
              <w:left w:val="single" w:sz="6" w:space="0" w:color="auto"/>
              <w:bottom w:val="single" w:sz="4"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6" w:space="0" w:color="auto"/>
              <w:left w:val="single" w:sz="6" w:space="0" w:color="auto"/>
              <w:bottom w:val="single" w:sz="4"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993" w:type="dxa"/>
            <w:gridSpan w:val="2"/>
            <w:tcBorders>
              <w:top w:val="single" w:sz="6" w:space="0" w:color="auto"/>
              <w:left w:val="single" w:sz="6" w:space="0" w:color="auto"/>
              <w:bottom w:val="single" w:sz="4"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1246" w:type="dxa"/>
            <w:gridSpan w:val="2"/>
            <w:tcBorders>
              <w:top w:val="single" w:sz="4" w:space="0" w:color="auto"/>
              <w:left w:val="nil"/>
              <w:bottom w:val="single" w:sz="4" w:space="0" w:color="auto"/>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gridAfter w:val="1"/>
          <w:wAfter w:w="29" w:type="dxa"/>
          <w:trHeight w:val="622"/>
          <w:jc w:val="center"/>
        </w:trPr>
        <w:tc>
          <w:tcPr>
            <w:tcW w:w="6402" w:type="dxa"/>
            <w:gridSpan w:val="6"/>
            <w:vMerge/>
            <w:tcBorders>
              <w:left w:val="single" w:sz="6"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4" w:space="0" w:color="auto"/>
              <w:left w:val="single" w:sz="6"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sz w:val="22"/>
                <w:szCs w:val="22"/>
              </w:rPr>
            </w:pPr>
            <w:r w:rsidRPr="00ED713E">
              <w:rPr>
                <w:sz w:val="22"/>
                <w:szCs w:val="22"/>
              </w:rPr>
              <w:t>Бюджет сельского</w:t>
            </w:r>
          </w:p>
          <w:p w:rsidR="00F36EE3" w:rsidRPr="00ED713E" w:rsidRDefault="00F36EE3" w:rsidP="00F36EE3">
            <w:pPr>
              <w:widowControl w:val="0"/>
              <w:autoSpaceDE w:val="0"/>
              <w:autoSpaceDN w:val="0"/>
              <w:adjustRightInd w:val="0"/>
              <w:ind w:right="-70" w:firstLine="38"/>
              <w:jc w:val="center"/>
              <w:rPr>
                <w:sz w:val="22"/>
                <w:szCs w:val="22"/>
              </w:rPr>
            </w:pPr>
            <w:r w:rsidRPr="00ED713E">
              <w:rPr>
                <w:sz w:val="22"/>
                <w:szCs w:val="22"/>
              </w:rPr>
              <w:t xml:space="preserve"> поселения</w:t>
            </w:r>
          </w:p>
        </w:tc>
        <w:tc>
          <w:tcPr>
            <w:tcW w:w="1134" w:type="dxa"/>
            <w:tcBorders>
              <w:top w:val="single" w:sz="4" w:space="0" w:color="auto"/>
              <w:left w:val="single" w:sz="6" w:space="0" w:color="auto"/>
              <w:right w:val="single" w:sz="6"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6,7</w:t>
            </w:r>
          </w:p>
        </w:tc>
        <w:tc>
          <w:tcPr>
            <w:tcW w:w="1112" w:type="dxa"/>
            <w:gridSpan w:val="3"/>
            <w:tcBorders>
              <w:top w:val="single" w:sz="4" w:space="0" w:color="auto"/>
              <w:left w:val="single" w:sz="6" w:space="0" w:color="auto"/>
              <w:right w:val="single" w:sz="6" w:space="0" w:color="auto"/>
            </w:tcBorders>
            <w:hideMark/>
          </w:tcPr>
          <w:p w:rsidR="00F36EE3" w:rsidRPr="00ED713E" w:rsidRDefault="00F36EE3" w:rsidP="00F36EE3">
            <w:pPr>
              <w:autoSpaceDE w:val="0"/>
              <w:autoSpaceDN w:val="0"/>
              <w:adjustRightInd w:val="0"/>
              <w:ind w:firstLine="20"/>
              <w:jc w:val="center"/>
              <w:rPr>
                <w:sz w:val="22"/>
                <w:szCs w:val="22"/>
              </w:rPr>
            </w:pPr>
            <w:r w:rsidRPr="00ED713E">
              <w:rPr>
                <w:sz w:val="22"/>
                <w:szCs w:val="22"/>
              </w:rPr>
              <w:t>3,7</w:t>
            </w:r>
          </w:p>
        </w:tc>
        <w:tc>
          <w:tcPr>
            <w:tcW w:w="992" w:type="dxa"/>
            <w:tcBorders>
              <w:top w:val="single" w:sz="4" w:space="0" w:color="auto"/>
              <w:left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1,0</w:t>
            </w:r>
          </w:p>
        </w:tc>
        <w:tc>
          <w:tcPr>
            <w:tcW w:w="992" w:type="dxa"/>
            <w:gridSpan w:val="2"/>
            <w:tcBorders>
              <w:top w:val="single" w:sz="4" w:space="0" w:color="auto"/>
              <w:left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1,0</w:t>
            </w:r>
          </w:p>
        </w:tc>
        <w:tc>
          <w:tcPr>
            <w:tcW w:w="992" w:type="dxa"/>
            <w:gridSpan w:val="2"/>
            <w:tcBorders>
              <w:top w:val="single" w:sz="4" w:space="0" w:color="auto"/>
              <w:left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1,0</w:t>
            </w:r>
          </w:p>
        </w:tc>
        <w:tc>
          <w:tcPr>
            <w:tcW w:w="993" w:type="dxa"/>
            <w:gridSpan w:val="2"/>
            <w:tcBorders>
              <w:top w:val="single" w:sz="4" w:space="0" w:color="auto"/>
              <w:left w:val="single" w:sz="6" w:space="0" w:color="auto"/>
              <w:right w:val="single" w:sz="6" w:space="0" w:color="auto"/>
            </w:tcBorders>
            <w:hideMark/>
          </w:tcPr>
          <w:p w:rsidR="00F36EE3" w:rsidRPr="00ED713E" w:rsidRDefault="00F36EE3" w:rsidP="00F36EE3">
            <w:pPr>
              <w:jc w:val="center"/>
              <w:rPr>
                <w:sz w:val="22"/>
                <w:szCs w:val="22"/>
              </w:rPr>
            </w:pPr>
            <w:r w:rsidRPr="00ED713E">
              <w:rPr>
                <w:sz w:val="22"/>
                <w:szCs w:val="22"/>
              </w:rPr>
              <w:t>0,0</w:t>
            </w:r>
          </w:p>
        </w:tc>
        <w:tc>
          <w:tcPr>
            <w:tcW w:w="1246" w:type="dxa"/>
            <w:gridSpan w:val="2"/>
            <w:tcBorders>
              <w:top w:val="single" w:sz="4" w:space="0" w:color="auto"/>
              <w:left w:val="nil"/>
              <w:right w:val="single" w:sz="4" w:space="0" w:color="auto"/>
            </w:tcBorders>
            <w:hideMark/>
          </w:tcPr>
          <w:p w:rsidR="00F36EE3" w:rsidRPr="00ED713E" w:rsidRDefault="00F36EE3" w:rsidP="00F36EE3">
            <w:pPr>
              <w:jc w:val="center"/>
              <w:rPr>
                <w:sz w:val="22"/>
                <w:szCs w:val="22"/>
              </w:rPr>
            </w:pPr>
            <w:r w:rsidRPr="00ED713E">
              <w:rPr>
                <w:sz w:val="22"/>
                <w:szCs w:val="22"/>
              </w:rPr>
              <w:t>0,0</w:t>
            </w:r>
          </w:p>
        </w:tc>
      </w:tr>
      <w:tr w:rsidR="00F36EE3" w:rsidRPr="00ED713E" w:rsidTr="00F36EE3">
        <w:trPr>
          <w:trHeight w:val="421"/>
          <w:jc w:val="center"/>
        </w:trPr>
        <w:tc>
          <w:tcPr>
            <w:tcW w:w="16019" w:type="dxa"/>
            <w:gridSpan w:val="22"/>
            <w:tcBorders>
              <w:top w:val="single" w:sz="4" w:space="0" w:color="auto"/>
              <w:left w:val="single" w:sz="6" w:space="0" w:color="auto"/>
              <w:bottom w:val="single" w:sz="4" w:space="0" w:color="auto"/>
              <w:right w:val="single" w:sz="6" w:space="0" w:color="auto"/>
            </w:tcBorders>
            <w:hideMark/>
          </w:tcPr>
          <w:p w:rsidR="00F36EE3" w:rsidRPr="00ED713E" w:rsidRDefault="00F36EE3" w:rsidP="00F36EE3">
            <w:pPr>
              <w:rPr>
                <w:b/>
                <w:sz w:val="22"/>
                <w:szCs w:val="22"/>
              </w:rPr>
            </w:pPr>
            <w:r w:rsidRPr="00ED713E">
              <w:rPr>
                <w:b/>
                <w:sz w:val="22"/>
                <w:szCs w:val="22"/>
              </w:rPr>
              <w:t>Подпрограмма 3 «Профилактика экстремизма и терроризма»</w:t>
            </w:r>
          </w:p>
        </w:tc>
      </w:tr>
      <w:tr w:rsidR="00F36EE3" w:rsidRPr="00ED713E" w:rsidTr="00F36EE3">
        <w:trPr>
          <w:trHeight w:val="253"/>
          <w:jc w:val="center"/>
        </w:trPr>
        <w:tc>
          <w:tcPr>
            <w:tcW w:w="509" w:type="dxa"/>
            <w:vMerge w:val="restart"/>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widowControl w:val="0"/>
              <w:autoSpaceDE w:val="0"/>
              <w:autoSpaceDN w:val="0"/>
              <w:adjustRightInd w:val="0"/>
              <w:ind w:firstLine="8"/>
              <w:jc w:val="center"/>
              <w:rPr>
                <w:sz w:val="22"/>
                <w:szCs w:val="22"/>
              </w:rPr>
            </w:pPr>
            <w:r w:rsidRPr="00ED713E">
              <w:rPr>
                <w:sz w:val="22"/>
                <w:szCs w:val="22"/>
              </w:rPr>
              <w:t>3.1</w:t>
            </w:r>
          </w:p>
        </w:tc>
        <w:tc>
          <w:tcPr>
            <w:tcW w:w="3618" w:type="dxa"/>
            <w:gridSpan w:val="2"/>
            <w:vMerge w:val="restart"/>
            <w:tcBorders>
              <w:top w:val="single" w:sz="4" w:space="0" w:color="auto"/>
              <w:left w:val="single" w:sz="4" w:space="0" w:color="auto"/>
              <w:bottom w:val="single" w:sz="4" w:space="0" w:color="auto"/>
              <w:right w:val="single" w:sz="4" w:space="0" w:color="auto"/>
            </w:tcBorders>
            <w:hideMark/>
          </w:tcPr>
          <w:p w:rsidR="00F36EE3" w:rsidRPr="00ED713E" w:rsidRDefault="00F36EE3" w:rsidP="00F36EE3">
            <w:pPr>
              <w:widowControl w:val="0"/>
              <w:autoSpaceDE w:val="0"/>
              <w:autoSpaceDN w:val="0"/>
              <w:adjustRightInd w:val="0"/>
              <w:ind w:firstLine="8"/>
              <w:rPr>
                <w:sz w:val="22"/>
                <w:szCs w:val="22"/>
              </w:rPr>
            </w:pPr>
            <w:r w:rsidRPr="00ED713E">
              <w:rPr>
                <w:sz w:val="22"/>
                <w:szCs w:val="22"/>
              </w:rPr>
              <w:t xml:space="preserve">Проведение информационной антитеррористической и экстремистской политики </w:t>
            </w:r>
          </w:p>
        </w:tc>
        <w:tc>
          <w:tcPr>
            <w:tcW w:w="2268" w:type="dxa"/>
            <w:gridSpan w:val="2"/>
            <w:vMerge w:val="restart"/>
            <w:tcBorders>
              <w:top w:val="single" w:sz="4" w:space="0" w:color="auto"/>
              <w:left w:val="single" w:sz="4" w:space="0" w:color="auto"/>
              <w:bottom w:val="single" w:sz="4" w:space="0" w:color="auto"/>
              <w:right w:val="single" w:sz="6" w:space="0" w:color="auto"/>
            </w:tcBorders>
            <w:hideMark/>
          </w:tcPr>
          <w:p w:rsidR="00F36EE3" w:rsidRPr="00ED713E" w:rsidRDefault="00F36EE3" w:rsidP="00F36EE3">
            <w:pPr>
              <w:widowControl w:val="0"/>
              <w:autoSpaceDE w:val="0"/>
              <w:autoSpaceDN w:val="0"/>
              <w:adjustRightInd w:val="0"/>
              <w:ind w:firstLine="8"/>
              <w:jc w:val="center"/>
              <w:rPr>
                <w:sz w:val="22"/>
                <w:szCs w:val="22"/>
              </w:rPr>
            </w:pPr>
            <w:r w:rsidRPr="00ED713E">
              <w:rPr>
                <w:sz w:val="22"/>
                <w:szCs w:val="22"/>
              </w:rPr>
              <w:t>Администрация сельского поселения Хулимсунт</w:t>
            </w: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b/>
                <w:sz w:val="22"/>
                <w:szCs w:val="22"/>
              </w:rPr>
            </w:pPr>
            <w:r w:rsidRPr="00ED713E">
              <w:rPr>
                <w:b/>
                <w:sz w:val="22"/>
                <w:szCs w:val="22"/>
              </w:rPr>
              <w:t>Всего</w:t>
            </w:r>
          </w:p>
        </w:tc>
        <w:tc>
          <w:tcPr>
            <w:tcW w:w="1165" w:type="dxa"/>
            <w:gridSpan w:val="3"/>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widowControl w:val="0"/>
              <w:autoSpaceDE w:val="0"/>
              <w:autoSpaceDN w:val="0"/>
              <w:adjustRightInd w:val="0"/>
              <w:ind w:firstLine="20"/>
              <w:jc w:val="center"/>
              <w:rPr>
                <w:b/>
                <w:sz w:val="22"/>
                <w:szCs w:val="22"/>
              </w:rPr>
            </w:pPr>
            <w:r w:rsidRPr="00ED713E">
              <w:rPr>
                <w:b/>
                <w:sz w:val="22"/>
                <w:szCs w:val="22"/>
              </w:rPr>
              <w:t>11,0</w:t>
            </w:r>
          </w:p>
        </w:tc>
        <w:tc>
          <w:tcPr>
            <w:tcW w:w="1064" w:type="dxa"/>
            <w:tcBorders>
              <w:top w:val="single" w:sz="4" w:space="0" w:color="auto"/>
              <w:left w:val="single" w:sz="4"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b/>
                <w:sz w:val="22"/>
                <w:szCs w:val="22"/>
              </w:rPr>
            </w:pPr>
            <w:r w:rsidRPr="00ED713E">
              <w:rPr>
                <w:b/>
                <w:sz w:val="22"/>
                <w:szCs w:val="22"/>
              </w:rPr>
              <w:t>5,0</w:t>
            </w:r>
          </w:p>
        </w:tc>
        <w:tc>
          <w:tcPr>
            <w:tcW w:w="1031" w:type="dxa"/>
            <w:gridSpan w:val="3"/>
            <w:tcBorders>
              <w:top w:val="single" w:sz="4" w:space="0" w:color="auto"/>
              <w:left w:val="single" w:sz="4"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2,0</w:t>
            </w:r>
          </w:p>
        </w:tc>
        <w:tc>
          <w:tcPr>
            <w:tcW w:w="993"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0,0</w:t>
            </w:r>
          </w:p>
        </w:tc>
      </w:tr>
      <w:tr w:rsidR="00F36EE3" w:rsidRPr="00ED713E" w:rsidTr="00F36EE3">
        <w:trPr>
          <w:trHeight w:val="253"/>
          <w:jc w:val="center"/>
        </w:trPr>
        <w:tc>
          <w:tcPr>
            <w:tcW w:w="509" w:type="dxa"/>
            <w:vMerge/>
            <w:tcBorders>
              <w:top w:val="single" w:sz="4" w:space="0" w:color="auto"/>
              <w:left w:val="single" w:sz="6"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3618" w:type="dxa"/>
            <w:gridSpan w:val="2"/>
            <w:vMerge/>
            <w:tcBorders>
              <w:top w:val="single" w:sz="4" w:space="0" w:color="auto"/>
              <w:left w:val="single" w:sz="4" w:space="0" w:color="auto"/>
              <w:bottom w:val="single" w:sz="4" w:space="0" w:color="auto"/>
              <w:right w:val="single" w:sz="4" w:space="0" w:color="auto"/>
            </w:tcBorders>
            <w:vAlign w:val="center"/>
            <w:hideMark/>
          </w:tcPr>
          <w:p w:rsidR="00F36EE3" w:rsidRPr="00ED713E" w:rsidRDefault="00F36EE3" w:rsidP="00F36EE3">
            <w:pPr>
              <w:rPr>
                <w:sz w:val="22"/>
                <w:szCs w:val="22"/>
              </w:rPr>
            </w:pPr>
          </w:p>
        </w:tc>
        <w:tc>
          <w:tcPr>
            <w:tcW w:w="2268" w:type="dxa"/>
            <w:gridSpan w:val="2"/>
            <w:vMerge/>
            <w:tcBorders>
              <w:top w:val="single" w:sz="4" w:space="0" w:color="auto"/>
              <w:left w:val="single" w:sz="4"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sz w:val="22"/>
                <w:szCs w:val="22"/>
              </w:rPr>
            </w:pPr>
            <w:r w:rsidRPr="00ED713E">
              <w:rPr>
                <w:sz w:val="22"/>
                <w:szCs w:val="22"/>
              </w:rPr>
              <w:t>Окружной бюджет</w:t>
            </w:r>
          </w:p>
        </w:tc>
        <w:tc>
          <w:tcPr>
            <w:tcW w:w="1165" w:type="dxa"/>
            <w:gridSpan w:val="3"/>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0,0</w:t>
            </w:r>
          </w:p>
        </w:tc>
        <w:tc>
          <w:tcPr>
            <w:tcW w:w="1064" w:type="dxa"/>
            <w:tcBorders>
              <w:top w:val="single" w:sz="4" w:space="0" w:color="auto"/>
              <w:left w:val="single" w:sz="4"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0,0</w:t>
            </w:r>
          </w:p>
        </w:tc>
        <w:tc>
          <w:tcPr>
            <w:tcW w:w="1031" w:type="dxa"/>
            <w:gridSpan w:val="3"/>
            <w:tcBorders>
              <w:top w:val="single" w:sz="4" w:space="0" w:color="auto"/>
              <w:left w:val="single" w:sz="4"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993"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r>
      <w:tr w:rsidR="00F36EE3" w:rsidRPr="00ED713E" w:rsidTr="00F36EE3">
        <w:trPr>
          <w:trHeight w:val="563"/>
          <w:jc w:val="center"/>
        </w:trPr>
        <w:tc>
          <w:tcPr>
            <w:tcW w:w="509" w:type="dxa"/>
            <w:tcBorders>
              <w:top w:val="single" w:sz="4" w:space="0" w:color="auto"/>
              <w:left w:val="single" w:sz="6"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8"/>
              <w:jc w:val="center"/>
              <w:rPr>
                <w:sz w:val="22"/>
                <w:szCs w:val="22"/>
              </w:rPr>
            </w:pPr>
          </w:p>
        </w:tc>
        <w:tc>
          <w:tcPr>
            <w:tcW w:w="3618" w:type="dxa"/>
            <w:gridSpan w:val="2"/>
            <w:tcBorders>
              <w:top w:val="single" w:sz="4" w:space="0" w:color="auto"/>
              <w:left w:val="single" w:sz="4"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8"/>
              <w:jc w:val="center"/>
              <w:rPr>
                <w:sz w:val="22"/>
                <w:szCs w:val="22"/>
              </w:rPr>
            </w:pPr>
          </w:p>
        </w:tc>
        <w:tc>
          <w:tcPr>
            <w:tcW w:w="2268" w:type="dxa"/>
            <w:gridSpan w:val="2"/>
            <w:tcBorders>
              <w:top w:val="single" w:sz="4" w:space="0" w:color="auto"/>
              <w:left w:val="single" w:sz="4" w:space="0" w:color="auto"/>
              <w:bottom w:val="single" w:sz="4" w:space="0" w:color="auto"/>
              <w:right w:val="single" w:sz="6" w:space="0" w:color="auto"/>
            </w:tcBorders>
          </w:tcPr>
          <w:p w:rsidR="00F36EE3" w:rsidRPr="00ED713E" w:rsidRDefault="00F36EE3" w:rsidP="00F36EE3">
            <w:pPr>
              <w:widowControl w:val="0"/>
              <w:autoSpaceDE w:val="0"/>
              <w:autoSpaceDN w:val="0"/>
              <w:adjustRightInd w:val="0"/>
              <w:ind w:firstLine="8"/>
              <w:jc w:val="cente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sz w:val="22"/>
                <w:szCs w:val="22"/>
              </w:rPr>
            </w:pPr>
            <w:r w:rsidRPr="00ED713E">
              <w:rPr>
                <w:sz w:val="22"/>
                <w:szCs w:val="22"/>
              </w:rPr>
              <w:t>Бюджет сельского поселения</w:t>
            </w:r>
          </w:p>
        </w:tc>
        <w:tc>
          <w:tcPr>
            <w:tcW w:w="1165" w:type="dxa"/>
            <w:gridSpan w:val="3"/>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11,0</w:t>
            </w:r>
          </w:p>
        </w:tc>
        <w:tc>
          <w:tcPr>
            <w:tcW w:w="1064" w:type="dxa"/>
            <w:tcBorders>
              <w:top w:val="single" w:sz="4" w:space="0" w:color="auto"/>
              <w:left w:val="single" w:sz="4"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5,0</w:t>
            </w:r>
          </w:p>
        </w:tc>
        <w:tc>
          <w:tcPr>
            <w:tcW w:w="1031" w:type="dxa"/>
            <w:gridSpan w:val="3"/>
            <w:tcBorders>
              <w:top w:val="single" w:sz="4" w:space="0" w:color="auto"/>
              <w:left w:val="single" w:sz="4"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2,0</w:t>
            </w:r>
          </w:p>
        </w:tc>
        <w:tc>
          <w:tcPr>
            <w:tcW w:w="993"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r>
      <w:tr w:rsidR="00F36EE3" w:rsidRPr="00ED713E" w:rsidTr="00F36EE3">
        <w:trPr>
          <w:trHeight w:val="288"/>
          <w:jc w:val="center"/>
        </w:trPr>
        <w:tc>
          <w:tcPr>
            <w:tcW w:w="6395" w:type="dxa"/>
            <w:gridSpan w:val="5"/>
            <w:vMerge w:val="restart"/>
            <w:tcBorders>
              <w:top w:val="single" w:sz="4" w:space="0" w:color="auto"/>
              <w:left w:val="single" w:sz="6" w:space="0" w:color="auto"/>
              <w:bottom w:val="single" w:sz="4" w:space="0" w:color="auto"/>
              <w:right w:val="single" w:sz="6" w:space="0" w:color="auto"/>
            </w:tcBorders>
            <w:hideMark/>
          </w:tcPr>
          <w:p w:rsidR="00F36EE3" w:rsidRPr="00ED713E" w:rsidRDefault="00F36EE3" w:rsidP="00F36EE3">
            <w:pPr>
              <w:widowControl w:val="0"/>
              <w:autoSpaceDE w:val="0"/>
              <w:autoSpaceDN w:val="0"/>
              <w:adjustRightInd w:val="0"/>
              <w:ind w:firstLine="8"/>
              <w:jc w:val="center"/>
              <w:rPr>
                <w:sz w:val="22"/>
                <w:szCs w:val="22"/>
              </w:rPr>
            </w:pPr>
            <w:r w:rsidRPr="00ED713E">
              <w:rPr>
                <w:sz w:val="22"/>
                <w:szCs w:val="22"/>
              </w:rPr>
              <w:t>Итого по подпрограмме 3</w:t>
            </w: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b/>
                <w:sz w:val="22"/>
                <w:szCs w:val="22"/>
              </w:rPr>
            </w:pPr>
            <w:r w:rsidRPr="00ED713E">
              <w:rPr>
                <w:b/>
                <w:sz w:val="22"/>
                <w:szCs w:val="22"/>
              </w:rPr>
              <w:t>Всего</w:t>
            </w:r>
          </w:p>
        </w:tc>
        <w:tc>
          <w:tcPr>
            <w:tcW w:w="1165" w:type="dxa"/>
            <w:gridSpan w:val="3"/>
            <w:tcBorders>
              <w:top w:val="single" w:sz="4" w:space="0" w:color="auto"/>
              <w:left w:val="single" w:sz="6"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b/>
                <w:sz w:val="22"/>
                <w:szCs w:val="22"/>
              </w:rPr>
            </w:pPr>
            <w:r w:rsidRPr="00ED713E">
              <w:rPr>
                <w:b/>
                <w:sz w:val="22"/>
                <w:szCs w:val="22"/>
              </w:rPr>
              <w:t>11,0</w:t>
            </w:r>
          </w:p>
        </w:tc>
        <w:tc>
          <w:tcPr>
            <w:tcW w:w="1064" w:type="dxa"/>
            <w:tcBorders>
              <w:top w:val="single" w:sz="4" w:space="0" w:color="auto"/>
              <w:left w:val="single" w:sz="4"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b/>
                <w:sz w:val="22"/>
                <w:szCs w:val="22"/>
              </w:rPr>
            </w:pPr>
            <w:r w:rsidRPr="00ED713E">
              <w:rPr>
                <w:b/>
                <w:sz w:val="22"/>
                <w:szCs w:val="22"/>
              </w:rPr>
              <w:t>5,0</w:t>
            </w:r>
          </w:p>
        </w:tc>
        <w:tc>
          <w:tcPr>
            <w:tcW w:w="1031" w:type="dxa"/>
            <w:gridSpan w:val="3"/>
            <w:tcBorders>
              <w:top w:val="single" w:sz="4" w:space="0" w:color="auto"/>
              <w:left w:val="single" w:sz="4"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2,0</w:t>
            </w:r>
          </w:p>
        </w:tc>
        <w:tc>
          <w:tcPr>
            <w:tcW w:w="993"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0,0</w:t>
            </w:r>
          </w:p>
        </w:tc>
      </w:tr>
      <w:tr w:rsidR="00F36EE3" w:rsidRPr="00ED713E" w:rsidTr="00F36EE3">
        <w:trPr>
          <w:trHeight w:val="363"/>
          <w:jc w:val="center"/>
        </w:trPr>
        <w:tc>
          <w:tcPr>
            <w:tcW w:w="6395" w:type="dxa"/>
            <w:gridSpan w:val="5"/>
            <w:vMerge/>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sz w:val="22"/>
                <w:szCs w:val="22"/>
              </w:rPr>
            </w:pPr>
            <w:r w:rsidRPr="00ED713E">
              <w:rPr>
                <w:sz w:val="22"/>
                <w:szCs w:val="22"/>
              </w:rPr>
              <w:t>Окружной бюджет</w:t>
            </w:r>
          </w:p>
        </w:tc>
        <w:tc>
          <w:tcPr>
            <w:tcW w:w="1165" w:type="dxa"/>
            <w:gridSpan w:val="3"/>
            <w:tcBorders>
              <w:top w:val="single" w:sz="4" w:space="0" w:color="auto"/>
              <w:left w:val="single" w:sz="6"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0,0</w:t>
            </w:r>
          </w:p>
        </w:tc>
        <w:tc>
          <w:tcPr>
            <w:tcW w:w="1064" w:type="dxa"/>
            <w:tcBorders>
              <w:top w:val="single" w:sz="4" w:space="0" w:color="auto"/>
              <w:left w:val="single" w:sz="4"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0,0</w:t>
            </w:r>
          </w:p>
        </w:tc>
        <w:tc>
          <w:tcPr>
            <w:tcW w:w="1031" w:type="dxa"/>
            <w:gridSpan w:val="3"/>
            <w:tcBorders>
              <w:top w:val="single" w:sz="4" w:space="0" w:color="auto"/>
              <w:left w:val="single" w:sz="4"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993"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r>
      <w:tr w:rsidR="00F36EE3" w:rsidRPr="00ED713E" w:rsidTr="00F36EE3">
        <w:trPr>
          <w:trHeight w:val="301"/>
          <w:jc w:val="center"/>
        </w:trPr>
        <w:tc>
          <w:tcPr>
            <w:tcW w:w="6395" w:type="dxa"/>
            <w:gridSpan w:val="5"/>
            <w:vMerge/>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sz w:val="22"/>
                <w:szCs w:val="22"/>
              </w:rPr>
            </w:pPr>
            <w:r w:rsidRPr="00ED713E">
              <w:rPr>
                <w:sz w:val="22"/>
                <w:szCs w:val="22"/>
              </w:rPr>
              <w:t>Бюджет сельского поселения</w:t>
            </w:r>
          </w:p>
        </w:tc>
        <w:tc>
          <w:tcPr>
            <w:tcW w:w="1165" w:type="dxa"/>
            <w:gridSpan w:val="3"/>
            <w:tcBorders>
              <w:top w:val="single" w:sz="4" w:space="0" w:color="auto"/>
              <w:left w:val="single" w:sz="6"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11,0</w:t>
            </w:r>
          </w:p>
        </w:tc>
        <w:tc>
          <w:tcPr>
            <w:tcW w:w="1064" w:type="dxa"/>
            <w:tcBorders>
              <w:top w:val="single" w:sz="4" w:space="0" w:color="auto"/>
              <w:left w:val="single" w:sz="4"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5,0</w:t>
            </w:r>
          </w:p>
        </w:tc>
        <w:tc>
          <w:tcPr>
            <w:tcW w:w="1031" w:type="dxa"/>
            <w:gridSpan w:val="3"/>
            <w:tcBorders>
              <w:top w:val="single" w:sz="4" w:space="0" w:color="auto"/>
              <w:left w:val="single" w:sz="4"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2,0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2,0</w:t>
            </w:r>
          </w:p>
        </w:tc>
        <w:tc>
          <w:tcPr>
            <w:tcW w:w="993"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r>
      <w:tr w:rsidR="00F36EE3" w:rsidRPr="00ED713E" w:rsidTr="00F36EE3">
        <w:trPr>
          <w:trHeight w:val="301"/>
          <w:jc w:val="center"/>
        </w:trPr>
        <w:tc>
          <w:tcPr>
            <w:tcW w:w="6395" w:type="dxa"/>
            <w:gridSpan w:val="5"/>
            <w:tcBorders>
              <w:top w:val="single" w:sz="4" w:space="0" w:color="auto"/>
              <w:left w:val="single" w:sz="6" w:space="0" w:color="auto"/>
              <w:bottom w:val="nil"/>
              <w:right w:val="single" w:sz="6" w:space="0" w:color="auto"/>
            </w:tcBorders>
          </w:tcPr>
          <w:p w:rsidR="00F36EE3" w:rsidRPr="00ED713E" w:rsidRDefault="00F36EE3" w:rsidP="00F36EE3">
            <w:pPr>
              <w:widowControl w:val="0"/>
              <w:autoSpaceDE w:val="0"/>
              <w:autoSpaceDN w:val="0"/>
              <w:adjustRightInd w:val="0"/>
              <w:ind w:firstLine="8"/>
              <w:jc w:val="cente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b/>
                <w:sz w:val="22"/>
                <w:szCs w:val="22"/>
              </w:rPr>
            </w:pPr>
            <w:r w:rsidRPr="00ED713E">
              <w:rPr>
                <w:b/>
                <w:sz w:val="22"/>
                <w:szCs w:val="22"/>
              </w:rPr>
              <w:t>Всего</w:t>
            </w:r>
          </w:p>
        </w:tc>
        <w:tc>
          <w:tcPr>
            <w:tcW w:w="1165" w:type="dxa"/>
            <w:gridSpan w:val="3"/>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widowControl w:val="0"/>
              <w:autoSpaceDE w:val="0"/>
              <w:autoSpaceDN w:val="0"/>
              <w:adjustRightInd w:val="0"/>
              <w:ind w:firstLine="20"/>
              <w:jc w:val="center"/>
              <w:rPr>
                <w:b/>
                <w:sz w:val="22"/>
                <w:szCs w:val="22"/>
              </w:rPr>
            </w:pPr>
            <w:r w:rsidRPr="00ED713E">
              <w:rPr>
                <w:b/>
                <w:sz w:val="22"/>
                <w:szCs w:val="22"/>
              </w:rPr>
              <w:t>249,7</w:t>
            </w:r>
          </w:p>
        </w:tc>
        <w:tc>
          <w:tcPr>
            <w:tcW w:w="1064" w:type="dxa"/>
            <w:tcBorders>
              <w:top w:val="single" w:sz="4" w:space="0" w:color="auto"/>
              <w:left w:val="single" w:sz="4"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b/>
                <w:sz w:val="22"/>
                <w:szCs w:val="22"/>
              </w:rPr>
            </w:pPr>
            <w:r w:rsidRPr="00ED713E">
              <w:rPr>
                <w:b/>
                <w:sz w:val="22"/>
                <w:szCs w:val="22"/>
              </w:rPr>
              <w:t>73,7</w:t>
            </w:r>
          </w:p>
        </w:tc>
        <w:tc>
          <w:tcPr>
            <w:tcW w:w="1031" w:type="dxa"/>
            <w:gridSpan w:val="3"/>
            <w:tcBorders>
              <w:top w:val="single" w:sz="4" w:space="0" w:color="auto"/>
              <w:left w:val="single" w:sz="4"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58,0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59,0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59,0</w:t>
            </w:r>
          </w:p>
        </w:tc>
        <w:tc>
          <w:tcPr>
            <w:tcW w:w="993"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b/>
                <w:sz w:val="22"/>
                <w:szCs w:val="22"/>
              </w:rPr>
            </w:pPr>
            <w:r w:rsidRPr="00ED713E">
              <w:rPr>
                <w:b/>
                <w:sz w:val="22"/>
                <w:szCs w:val="22"/>
              </w:rPr>
              <w:t>0,0</w:t>
            </w:r>
          </w:p>
        </w:tc>
      </w:tr>
      <w:tr w:rsidR="00F36EE3" w:rsidRPr="00ED713E" w:rsidTr="00F36EE3">
        <w:trPr>
          <w:trHeight w:val="301"/>
          <w:jc w:val="center"/>
        </w:trPr>
        <w:tc>
          <w:tcPr>
            <w:tcW w:w="6395" w:type="dxa"/>
            <w:gridSpan w:val="5"/>
            <w:tcBorders>
              <w:top w:val="nil"/>
              <w:left w:val="single" w:sz="6" w:space="0" w:color="auto"/>
              <w:bottom w:val="nil"/>
              <w:right w:val="single" w:sz="6" w:space="0" w:color="auto"/>
            </w:tcBorders>
            <w:hideMark/>
          </w:tcPr>
          <w:p w:rsidR="00F36EE3" w:rsidRPr="00ED713E" w:rsidRDefault="00F36EE3" w:rsidP="00F36EE3">
            <w:pPr>
              <w:widowControl w:val="0"/>
              <w:autoSpaceDE w:val="0"/>
              <w:autoSpaceDN w:val="0"/>
              <w:adjustRightInd w:val="0"/>
              <w:ind w:firstLine="8"/>
              <w:jc w:val="center"/>
              <w:rPr>
                <w:b/>
                <w:sz w:val="22"/>
                <w:szCs w:val="22"/>
              </w:rPr>
            </w:pPr>
            <w:r w:rsidRPr="00ED713E">
              <w:rPr>
                <w:b/>
                <w:sz w:val="22"/>
                <w:szCs w:val="22"/>
              </w:rPr>
              <w:t xml:space="preserve">Итого по подпрограммам </w:t>
            </w: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sz w:val="22"/>
                <w:szCs w:val="22"/>
              </w:rPr>
            </w:pPr>
            <w:r w:rsidRPr="00ED713E">
              <w:rPr>
                <w:sz w:val="22"/>
                <w:szCs w:val="22"/>
              </w:rPr>
              <w:t>Окружной бюджет</w:t>
            </w:r>
          </w:p>
        </w:tc>
        <w:tc>
          <w:tcPr>
            <w:tcW w:w="1165" w:type="dxa"/>
            <w:gridSpan w:val="3"/>
            <w:tcBorders>
              <w:top w:val="single" w:sz="4" w:space="0" w:color="auto"/>
              <w:left w:val="single" w:sz="6" w:space="0" w:color="auto"/>
              <w:bottom w:val="single" w:sz="4" w:space="0" w:color="auto"/>
              <w:right w:val="single" w:sz="4" w:space="0" w:color="auto"/>
            </w:tcBorders>
            <w:hideMark/>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207,4</w:t>
            </w:r>
          </w:p>
        </w:tc>
        <w:tc>
          <w:tcPr>
            <w:tcW w:w="1064" w:type="dxa"/>
            <w:tcBorders>
              <w:top w:val="single" w:sz="4" w:space="0" w:color="auto"/>
              <w:left w:val="single" w:sz="4" w:space="0" w:color="auto"/>
              <w:bottom w:val="single" w:sz="4" w:space="0" w:color="auto"/>
              <w:right w:val="single" w:sz="4" w:space="0" w:color="auto"/>
            </w:tcBorders>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58,8</w:t>
            </w:r>
          </w:p>
        </w:tc>
        <w:tc>
          <w:tcPr>
            <w:tcW w:w="1031" w:type="dxa"/>
            <w:gridSpan w:val="3"/>
            <w:tcBorders>
              <w:top w:val="single" w:sz="4" w:space="0" w:color="auto"/>
              <w:left w:val="single" w:sz="4"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49,0</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49,8</w:t>
            </w:r>
          </w:p>
        </w:tc>
        <w:tc>
          <w:tcPr>
            <w:tcW w:w="992"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49,8</w:t>
            </w:r>
          </w:p>
        </w:tc>
        <w:tc>
          <w:tcPr>
            <w:tcW w:w="993"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4"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r>
      <w:tr w:rsidR="00F36EE3" w:rsidRPr="00ED713E" w:rsidTr="00F36EE3">
        <w:trPr>
          <w:trHeight w:val="301"/>
          <w:jc w:val="center"/>
        </w:trPr>
        <w:tc>
          <w:tcPr>
            <w:tcW w:w="6395" w:type="dxa"/>
            <w:gridSpan w:val="5"/>
            <w:tcBorders>
              <w:top w:val="nil"/>
              <w:left w:val="single" w:sz="6" w:space="0" w:color="auto"/>
              <w:bottom w:val="single" w:sz="4" w:space="0" w:color="auto"/>
              <w:right w:val="single" w:sz="6" w:space="0" w:color="auto"/>
            </w:tcBorders>
          </w:tcPr>
          <w:p w:rsidR="00F36EE3" w:rsidRPr="00ED713E" w:rsidRDefault="00F36EE3" w:rsidP="00F36EE3">
            <w:pPr>
              <w:widowControl w:val="0"/>
              <w:autoSpaceDE w:val="0"/>
              <w:autoSpaceDN w:val="0"/>
              <w:adjustRightInd w:val="0"/>
              <w:ind w:firstLine="8"/>
              <w:jc w:val="center"/>
              <w:rPr>
                <w:sz w:val="22"/>
                <w:szCs w:val="22"/>
              </w:rPr>
            </w:pPr>
          </w:p>
        </w:tc>
        <w:tc>
          <w:tcPr>
            <w:tcW w:w="2127" w:type="dxa"/>
            <w:gridSpan w:val="2"/>
            <w:tcBorders>
              <w:top w:val="single" w:sz="4" w:space="0" w:color="auto"/>
              <w:left w:val="single" w:sz="6" w:space="0" w:color="auto"/>
              <w:bottom w:val="single" w:sz="4" w:space="0" w:color="auto"/>
              <w:right w:val="single" w:sz="6" w:space="0" w:color="auto"/>
            </w:tcBorders>
            <w:vAlign w:val="center"/>
            <w:hideMark/>
          </w:tcPr>
          <w:p w:rsidR="00F36EE3" w:rsidRPr="00ED713E" w:rsidRDefault="00F36EE3" w:rsidP="00F36EE3">
            <w:pPr>
              <w:widowControl w:val="0"/>
              <w:autoSpaceDE w:val="0"/>
              <w:autoSpaceDN w:val="0"/>
              <w:adjustRightInd w:val="0"/>
              <w:ind w:right="-70" w:firstLine="38"/>
              <w:jc w:val="center"/>
              <w:rPr>
                <w:sz w:val="22"/>
                <w:szCs w:val="22"/>
              </w:rPr>
            </w:pPr>
            <w:r w:rsidRPr="00ED713E">
              <w:rPr>
                <w:sz w:val="22"/>
                <w:szCs w:val="22"/>
              </w:rPr>
              <w:t>Бюджет сельского поселения</w:t>
            </w:r>
          </w:p>
        </w:tc>
        <w:tc>
          <w:tcPr>
            <w:tcW w:w="1165" w:type="dxa"/>
            <w:gridSpan w:val="3"/>
            <w:tcBorders>
              <w:top w:val="single" w:sz="4" w:space="0" w:color="auto"/>
              <w:left w:val="single" w:sz="6" w:space="0" w:color="auto"/>
              <w:bottom w:val="single" w:sz="6" w:space="0" w:color="auto"/>
              <w:right w:val="single" w:sz="4" w:space="0" w:color="auto"/>
            </w:tcBorders>
            <w:hideMark/>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42,3</w:t>
            </w:r>
          </w:p>
        </w:tc>
        <w:tc>
          <w:tcPr>
            <w:tcW w:w="1064" w:type="dxa"/>
            <w:tcBorders>
              <w:top w:val="single" w:sz="4" w:space="0" w:color="auto"/>
              <w:left w:val="single" w:sz="4" w:space="0" w:color="auto"/>
              <w:bottom w:val="single" w:sz="6" w:space="0" w:color="auto"/>
              <w:right w:val="single" w:sz="4" w:space="0" w:color="auto"/>
            </w:tcBorders>
          </w:tcPr>
          <w:p w:rsidR="00F36EE3" w:rsidRPr="00ED713E" w:rsidRDefault="00F36EE3" w:rsidP="00F36EE3">
            <w:pPr>
              <w:widowControl w:val="0"/>
              <w:autoSpaceDE w:val="0"/>
              <w:autoSpaceDN w:val="0"/>
              <w:adjustRightInd w:val="0"/>
              <w:ind w:firstLine="20"/>
              <w:jc w:val="center"/>
              <w:rPr>
                <w:sz w:val="22"/>
                <w:szCs w:val="22"/>
              </w:rPr>
            </w:pPr>
            <w:r w:rsidRPr="00ED713E">
              <w:rPr>
                <w:sz w:val="22"/>
                <w:szCs w:val="22"/>
              </w:rPr>
              <w:t>14,9</w:t>
            </w:r>
          </w:p>
        </w:tc>
        <w:tc>
          <w:tcPr>
            <w:tcW w:w="1031" w:type="dxa"/>
            <w:gridSpan w:val="3"/>
            <w:tcBorders>
              <w:top w:val="single" w:sz="4" w:space="0" w:color="auto"/>
              <w:left w:val="single" w:sz="4" w:space="0" w:color="auto"/>
              <w:bottom w:val="single" w:sz="6" w:space="0" w:color="auto"/>
              <w:right w:val="single" w:sz="6" w:space="0" w:color="auto"/>
            </w:tcBorders>
          </w:tcPr>
          <w:p w:rsidR="00F36EE3" w:rsidRPr="00ED713E" w:rsidRDefault="00F36EE3" w:rsidP="00F36EE3">
            <w:pPr>
              <w:jc w:val="center"/>
              <w:rPr>
                <w:sz w:val="22"/>
                <w:szCs w:val="22"/>
              </w:rPr>
            </w:pPr>
            <w:r w:rsidRPr="00ED713E">
              <w:rPr>
                <w:sz w:val="22"/>
                <w:szCs w:val="22"/>
              </w:rPr>
              <w:t>9,0</w:t>
            </w:r>
          </w:p>
        </w:tc>
        <w:tc>
          <w:tcPr>
            <w:tcW w:w="992" w:type="dxa"/>
            <w:gridSpan w:val="2"/>
            <w:tcBorders>
              <w:top w:val="single" w:sz="4" w:space="0" w:color="auto"/>
              <w:left w:val="single" w:sz="6" w:space="0" w:color="auto"/>
              <w:bottom w:val="single" w:sz="6" w:space="0" w:color="auto"/>
              <w:right w:val="single" w:sz="6" w:space="0" w:color="auto"/>
            </w:tcBorders>
          </w:tcPr>
          <w:p w:rsidR="00F36EE3" w:rsidRPr="00ED713E" w:rsidRDefault="00F36EE3" w:rsidP="00F36EE3">
            <w:pPr>
              <w:jc w:val="center"/>
              <w:rPr>
                <w:sz w:val="22"/>
                <w:szCs w:val="22"/>
              </w:rPr>
            </w:pPr>
            <w:r w:rsidRPr="00ED713E">
              <w:rPr>
                <w:sz w:val="22"/>
                <w:szCs w:val="22"/>
              </w:rPr>
              <w:t>9,2</w:t>
            </w:r>
          </w:p>
        </w:tc>
        <w:tc>
          <w:tcPr>
            <w:tcW w:w="992" w:type="dxa"/>
            <w:gridSpan w:val="2"/>
            <w:tcBorders>
              <w:top w:val="single" w:sz="4" w:space="0" w:color="auto"/>
              <w:left w:val="single" w:sz="6" w:space="0" w:color="auto"/>
              <w:bottom w:val="single" w:sz="6" w:space="0" w:color="auto"/>
              <w:right w:val="single" w:sz="6" w:space="0" w:color="auto"/>
            </w:tcBorders>
          </w:tcPr>
          <w:p w:rsidR="00F36EE3" w:rsidRPr="00ED713E" w:rsidRDefault="00F36EE3" w:rsidP="00F36EE3">
            <w:pPr>
              <w:jc w:val="center"/>
              <w:rPr>
                <w:sz w:val="22"/>
                <w:szCs w:val="22"/>
              </w:rPr>
            </w:pPr>
            <w:r w:rsidRPr="00ED713E">
              <w:rPr>
                <w:sz w:val="22"/>
                <w:szCs w:val="22"/>
              </w:rPr>
              <w:t>9,2</w:t>
            </w:r>
          </w:p>
        </w:tc>
        <w:tc>
          <w:tcPr>
            <w:tcW w:w="993" w:type="dxa"/>
            <w:gridSpan w:val="2"/>
            <w:tcBorders>
              <w:top w:val="single" w:sz="4" w:space="0" w:color="auto"/>
              <w:left w:val="single" w:sz="6" w:space="0" w:color="auto"/>
              <w:bottom w:val="single" w:sz="6"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c>
          <w:tcPr>
            <w:tcW w:w="1260" w:type="dxa"/>
            <w:gridSpan w:val="2"/>
            <w:tcBorders>
              <w:top w:val="single" w:sz="4" w:space="0" w:color="auto"/>
              <w:left w:val="single" w:sz="6" w:space="0" w:color="auto"/>
              <w:bottom w:val="single" w:sz="6" w:space="0" w:color="auto"/>
              <w:right w:val="single" w:sz="6" w:space="0" w:color="auto"/>
            </w:tcBorders>
          </w:tcPr>
          <w:p w:rsidR="00F36EE3" w:rsidRPr="00ED713E" w:rsidRDefault="00F36EE3" w:rsidP="00F36EE3">
            <w:pPr>
              <w:jc w:val="center"/>
              <w:rPr>
                <w:sz w:val="22"/>
                <w:szCs w:val="22"/>
              </w:rPr>
            </w:pPr>
            <w:r w:rsidRPr="00ED713E">
              <w:rPr>
                <w:sz w:val="22"/>
                <w:szCs w:val="22"/>
              </w:rPr>
              <w:t>0,0</w:t>
            </w:r>
          </w:p>
        </w:tc>
      </w:tr>
    </w:tbl>
    <w:p w:rsidR="00F36EE3" w:rsidRPr="00ED713E" w:rsidRDefault="00F36EE3" w:rsidP="00F36EE3">
      <w:pPr>
        <w:rPr>
          <w:sz w:val="22"/>
          <w:szCs w:val="22"/>
        </w:rPr>
      </w:pPr>
    </w:p>
    <w:p w:rsidR="00F36EE3" w:rsidRPr="00ED713E" w:rsidRDefault="00F36EE3" w:rsidP="00F36EE3">
      <w:pPr>
        <w:rPr>
          <w:sz w:val="22"/>
          <w:szCs w:val="22"/>
        </w:rPr>
      </w:pPr>
    </w:p>
    <w:p w:rsidR="00F36EE3" w:rsidRPr="00ED713E" w:rsidRDefault="00F36EE3" w:rsidP="00F36EE3">
      <w:pPr>
        <w:rPr>
          <w:sz w:val="22"/>
          <w:szCs w:val="22"/>
        </w:rPr>
      </w:pPr>
    </w:p>
    <w:p w:rsidR="00F36EE3" w:rsidRPr="00ED713E" w:rsidRDefault="00F36EE3" w:rsidP="00F36EE3">
      <w:pPr>
        <w:rPr>
          <w:sz w:val="22"/>
          <w:szCs w:val="22"/>
        </w:rPr>
      </w:pPr>
    </w:p>
    <w:p w:rsidR="00F36EE3" w:rsidRPr="00ED713E" w:rsidRDefault="00F36EE3" w:rsidP="00F36EE3">
      <w:pPr>
        <w:rPr>
          <w:sz w:val="22"/>
          <w:szCs w:val="22"/>
        </w:rPr>
      </w:pPr>
    </w:p>
    <w:p w:rsidR="00F36EE3" w:rsidRPr="00ED713E" w:rsidRDefault="00F36EE3" w:rsidP="00F36EE3">
      <w:pPr>
        <w:rPr>
          <w:sz w:val="22"/>
          <w:szCs w:val="22"/>
        </w:rPr>
      </w:pPr>
    </w:p>
    <w:p w:rsidR="00F36EE3" w:rsidRPr="00ED713E" w:rsidRDefault="00F36EE3" w:rsidP="00F36EE3">
      <w:pPr>
        <w:rPr>
          <w:sz w:val="22"/>
          <w:szCs w:val="22"/>
        </w:rPr>
      </w:pPr>
    </w:p>
    <w:p w:rsidR="00F36EE3" w:rsidRPr="00ED713E" w:rsidRDefault="00F36EE3" w:rsidP="00F36EE3">
      <w:pPr>
        <w:pStyle w:val="ConsPlusNormal"/>
        <w:widowControl/>
        <w:jc w:val="center"/>
        <w:rPr>
          <w:rFonts w:ascii="Times New Roman" w:hAnsi="Times New Roman" w:cs="Times New Roman"/>
          <w:sz w:val="22"/>
          <w:szCs w:val="22"/>
        </w:rPr>
      </w:pPr>
      <w:r w:rsidRPr="00ED713E">
        <w:rPr>
          <w:rFonts w:ascii="Times New Roman" w:hAnsi="Times New Roman" w:cs="Times New Roman"/>
          <w:b/>
          <w:sz w:val="22"/>
          <w:szCs w:val="22"/>
        </w:rPr>
        <w:t>АДМИНИСТРАЦИЯ СЕЛЬСКОГО ПОСЕЛЕНИЯ ХУЛИМСУНТ</w:t>
      </w:r>
    </w:p>
    <w:p w:rsidR="00F36EE3" w:rsidRPr="00ED713E" w:rsidRDefault="00F36EE3" w:rsidP="00F36EE3">
      <w:pPr>
        <w:pStyle w:val="a3"/>
        <w:jc w:val="center"/>
        <w:rPr>
          <w:b/>
          <w:sz w:val="22"/>
          <w:szCs w:val="22"/>
        </w:rPr>
      </w:pPr>
      <w:r w:rsidRPr="00ED713E">
        <w:rPr>
          <w:b/>
          <w:sz w:val="22"/>
          <w:szCs w:val="22"/>
        </w:rPr>
        <w:t>Березовский район</w:t>
      </w:r>
    </w:p>
    <w:p w:rsidR="00F36EE3" w:rsidRPr="00ED713E" w:rsidRDefault="00F36EE3" w:rsidP="00F36EE3">
      <w:pPr>
        <w:pStyle w:val="a3"/>
        <w:jc w:val="center"/>
        <w:rPr>
          <w:b/>
          <w:sz w:val="22"/>
          <w:szCs w:val="22"/>
        </w:rPr>
      </w:pPr>
      <w:r w:rsidRPr="00ED713E">
        <w:rPr>
          <w:b/>
          <w:sz w:val="22"/>
          <w:szCs w:val="22"/>
        </w:rPr>
        <w:t>ХАНТЫ-МАНСИЙСКИЙ АВТОНОМНЫЙ ОКРУГ-ЮГРА</w:t>
      </w:r>
    </w:p>
    <w:p w:rsidR="00F36EE3" w:rsidRPr="00ED713E" w:rsidRDefault="00F36EE3" w:rsidP="00F36EE3">
      <w:pPr>
        <w:pStyle w:val="a3"/>
        <w:jc w:val="center"/>
        <w:rPr>
          <w:b/>
          <w:sz w:val="22"/>
          <w:szCs w:val="22"/>
        </w:rPr>
      </w:pPr>
    </w:p>
    <w:p w:rsidR="00F36EE3" w:rsidRPr="00ED713E" w:rsidRDefault="00F36EE3" w:rsidP="00F36EE3">
      <w:pPr>
        <w:pStyle w:val="a3"/>
        <w:jc w:val="center"/>
        <w:rPr>
          <w:b/>
          <w:sz w:val="22"/>
          <w:szCs w:val="22"/>
        </w:rPr>
      </w:pPr>
      <w:r w:rsidRPr="00ED713E">
        <w:rPr>
          <w:b/>
          <w:sz w:val="22"/>
          <w:szCs w:val="22"/>
        </w:rPr>
        <w:t>ПОСТАНОВЛЕНИЕ</w:t>
      </w:r>
    </w:p>
    <w:p w:rsidR="00F36EE3" w:rsidRPr="00ED713E" w:rsidRDefault="00F36EE3" w:rsidP="00F36EE3">
      <w:pPr>
        <w:pStyle w:val="a3"/>
        <w:jc w:val="center"/>
        <w:rPr>
          <w:sz w:val="22"/>
          <w:szCs w:val="22"/>
        </w:rPr>
      </w:pPr>
    </w:p>
    <w:p w:rsidR="00F36EE3" w:rsidRPr="00ED713E" w:rsidRDefault="00F36EE3" w:rsidP="00F36EE3">
      <w:pPr>
        <w:jc w:val="both"/>
        <w:rPr>
          <w:sz w:val="22"/>
          <w:szCs w:val="22"/>
        </w:rPr>
      </w:pPr>
      <w:r w:rsidRPr="00ED713E">
        <w:rPr>
          <w:sz w:val="22"/>
          <w:szCs w:val="22"/>
        </w:rPr>
        <w:t>от 09.02.2022                                                                                                            № 12</w:t>
      </w:r>
    </w:p>
    <w:p w:rsidR="00F36EE3" w:rsidRPr="00ED713E" w:rsidRDefault="00F36EE3" w:rsidP="00F36EE3">
      <w:pPr>
        <w:jc w:val="both"/>
        <w:rPr>
          <w:sz w:val="22"/>
          <w:szCs w:val="22"/>
        </w:rPr>
      </w:pPr>
      <w:r w:rsidRPr="00ED713E">
        <w:rPr>
          <w:sz w:val="22"/>
          <w:szCs w:val="22"/>
        </w:rPr>
        <w:t>д. Хулимсунт</w:t>
      </w:r>
    </w:p>
    <w:p w:rsidR="00F36EE3" w:rsidRPr="00ED713E" w:rsidRDefault="00F36EE3" w:rsidP="00F36EE3">
      <w:pPr>
        <w:rPr>
          <w:sz w:val="22"/>
          <w:szCs w:val="22"/>
        </w:rPr>
      </w:pPr>
    </w:p>
    <w:tbl>
      <w:tblPr>
        <w:tblStyle w:val="12"/>
        <w:tblW w:w="9923" w:type="dxa"/>
        <w:tblLook w:val="04A0" w:firstRow="1" w:lastRow="0" w:firstColumn="1" w:lastColumn="0" w:noHBand="0" w:noVBand="1"/>
      </w:tblPr>
      <w:tblGrid>
        <w:gridCol w:w="9923"/>
      </w:tblGrid>
      <w:tr w:rsidR="00F36EE3" w:rsidRPr="00ED713E" w:rsidTr="00F36EE3">
        <w:trPr>
          <w:trHeight w:val="1488"/>
        </w:trPr>
        <w:tc>
          <w:tcPr>
            <w:tcW w:w="9923" w:type="dxa"/>
            <w:tcBorders>
              <w:top w:val="nil"/>
              <w:left w:val="nil"/>
              <w:bottom w:val="nil"/>
              <w:right w:val="nil"/>
            </w:tcBorders>
          </w:tcPr>
          <w:p w:rsidR="00F36EE3" w:rsidRPr="00ED713E" w:rsidRDefault="00F36EE3" w:rsidP="00F36EE3">
            <w:pPr>
              <w:jc w:val="both"/>
              <w:rPr>
                <w:b/>
                <w:sz w:val="22"/>
                <w:szCs w:val="22"/>
              </w:rPr>
            </w:pPr>
            <w:r w:rsidRPr="00ED713E">
              <w:rPr>
                <w:b/>
                <w:sz w:val="22"/>
                <w:szCs w:val="22"/>
              </w:rPr>
              <w:t xml:space="preserve">Об утверждении муниципальной </w:t>
            </w:r>
          </w:p>
          <w:p w:rsidR="00F36EE3" w:rsidRPr="00ED713E" w:rsidRDefault="00F36EE3" w:rsidP="00F36EE3">
            <w:pPr>
              <w:jc w:val="both"/>
              <w:rPr>
                <w:b/>
                <w:sz w:val="22"/>
                <w:szCs w:val="22"/>
              </w:rPr>
            </w:pPr>
            <w:r w:rsidRPr="00ED713E">
              <w:rPr>
                <w:b/>
                <w:sz w:val="22"/>
                <w:szCs w:val="22"/>
              </w:rPr>
              <w:t xml:space="preserve">Программы «Информационное </w:t>
            </w:r>
          </w:p>
          <w:p w:rsidR="00F36EE3" w:rsidRPr="00ED713E" w:rsidRDefault="00F36EE3" w:rsidP="00F36EE3">
            <w:pPr>
              <w:jc w:val="both"/>
              <w:rPr>
                <w:b/>
                <w:sz w:val="22"/>
                <w:szCs w:val="22"/>
              </w:rPr>
            </w:pPr>
            <w:r w:rsidRPr="00ED713E">
              <w:rPr>
                <w:b/>
                <w:sz w:val="22"/>
                <w:szCs w:val="22"/>
              </w:rPr>
              <w:t xml:space="preserve">общество сельского поселения </w:t>
            </w:r>
          </w:p>
          <w:p w:rsidR="00F36EE3" w:rsidRPr="00041298" w:rsidRDefault="00041298" w:rsidP="00041298">
            <w:pPr>
              <w:jc w:val="both"/>
              <w:rPr>
                <w:b/>
                <w:sz w:val="22"/>
                <w:szCs w:val="22"/>
              </w:rPr>
            </w:pPr>
            <w:r>
              <w:rPr>
                <w:b/>
                <w:sz w:val="22"/>
                <w:szCs w:val="22"/>
              </w:rPr>
              <w:t>Хулимсунт</w:t>
            </w:r>
          </w:p>
        </w:tc>
      </w:tr>
    </w:tbl>
    <w:p w:rsidR="00F36EE3" w:rsidRPr="00ED713E" w:rsidRDefault="00F36EE3" w:rsidP="00F36EE3">
      <w:pPr>
        <w:pStyle w:val="a3"/>
        <w:jc w:val="both"/>
        <w:rPr>
          <w:sz w:val="22"/>
          <w:szCs w:val="22"/>
        </w:rPr>
      </w:pPr>
      <w:r w:rsidRPr="00ED713E">
        <w:rPr>
          <w:bCs/>
          <w:sz w:val="22"/>
          <w:szCs w:val="22"/>
        </w:rPr>
        <w:t xml:space="preserve">  </w:t>
      </w:r>
    </w:p>
    <w:p w:rsidR="00F36EE3" w:rsidRPr="00ED713E" w:rsidRDefault="00F36EE3" w:rsidP="00F36EE3">
      <w:pPr>
        <w:pStyle w:val="a3"/>
        <w:tabs>
          <w:tab w:val="left" w:pos="567"/>
        </w:tabs>
        <w:jc w:val="both"/>
        <w:rPr>
          <w:sz w:val="22"/>
          <w:szCs w:val="22"/>
        </w:rPr>
      </w:pPr>
      <w:r w:rsidRPr="00ED713E">
        <w:rPr>
          <w:sz w:val="22"/>
          <w:szCs w:val="22"/>
        </w:rPr>
        <w:t>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Бюджетным кодексом Российской Феде-рации, Федеральным законом от 28.06.2014 № 172-ФЗ «О стратегическом планировании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Березовского района, постановлением администрации сельского поселения Хулимсунт от 16.12.2020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F36EE3" w:rsidRPr="00ED713E" w:rsidRDefault="00F36EE3" w:rsidP="00F36EE3">
      <w:pPr>
        <w:pStyle w:val="a3"/>
        <w:tabs>
          <w:tab w:val="left" w:pos="567"/>
        </w:tabs>
        <w:jc w:val="both"/>
        <w:rPr>
          <w:sz w:val="22"/>
          <w:szCs w:val="22"/>
        </w:rPr>
      </w:pPr>
      <w:r w:rsidRPr="00ED713E">
        <w:rPr>
          <w:sz w:val="22"/>
          <w:szCs w:val="22"/>
        </w:rPr>
        <w:tab/>
        <w:t>1. Утвердить муниципальную программу «Информационное общество сельского поселения Хулимсунт» согласно приложению 1 к настоящему постановлению.</w:t>
      </w:r>
    </w:p>
    <w:p w:rsidR="00F36EE3" w:rsidRPr="00ED713E" w:rsidRDefault="00F36EE3" w:rsidP="00F36EE3">
      <w:pPr>
        <w:ind w:firstLine="567"/>
        <w:jc w:val="both"/>
        <w:rPr>
          <w:sz w:val="22"/>
          <w:szCs w:val="22"/>
        </w:rPr>
      </w:pPr>
      <w:r w:rsidRPr="00ED713E">
        <w:rPr>
          <w:sz w:val="22"/>
          <w:szCs w:val="22"/>
        </w:rPr>
        <w:t>2. Обнародовать настоящее постановление путем размещения в общественно</w:t>
      </w:r>
    </w:p>
    <w:p w:rsidR="00F36EE3" w:rsidRPr="00ED713E" w:rsidRDefault="00F36EE3" w:rsidP="00F36EE3">
      <w:pPr>
        <w:jc w:val="both"/>
        <w:rPr>
          <w:sz w:val="22"/>
          <w:szCs w:val="22"/>
        </w:rPr>
      </w:pPr>
      <w:r w:rsidRPr="00ED713E">
        <w:rPr>
          <w:sz w:val="22"/>
          <w:szCs w:val="22"/>
        </w:rPr>
        <w:t>доступных местах и на официальном веб-сайте сельского поселения Хулимсунт.</w:t>
      </w:r>
    </w:p>
    <w:p w:rsidR="00F36EE3" w:rsidRPr="00ED713E" w:rsidRDefault="00F36EE3" w:rsidP="00F36EE3">
      <w:pPr>
        <w:tabs>
          <w:tab w:val="left" w:pos="567"/>
        </w:tabs>
        <w:jc w:val="both"/>
        <w:rPr>
          <w:sz w:val="22"/>
          <w:szCs w:val="22"/>
        </w:rPr>
      </w:pPr>
      <w:r w:rsidRPr="00ED713E">
        <w:rPr>
          <w:sz w:val="22"/>
          <w:szCs w:val="22"/>
        </w:rPr>
        <w:tab/>
        <w:t>3. Настоящее постановление вступает в силу после его официального обнародования.</w:t>
      </w:r>
    </w:p>
    <w:p w:rsidR="00F36EE3" w:rsidRPr="00ED713E" w:rsidRDefault="00F36EE3" w:rsidP="00F36EE3">
      <w:pPr>
        <w:tabs>
          <w:tab w:val="left" w:pos="567"/>
        </w:tabs>
        <w:ind w:firstLine="567"/>
        <w:jc w:val="both"/>
        <w:rPr>
          <w:sz w:val="22"/>
          <w:szCs w:val="22"/>
        </w:rPr>
      </w:pPr>
      <w:r w:rsidRPr="00ED713E">
        <w:rPr>
          <w:rFonts w:eastAsia="Calibri"/>
          <w:sz w:val="22"/>
          <w:szCs w:val="22"/>
        </w:rPr>
        <w:t xml:space="preserve">4. </w:t>
      </w:r>
      <w:r w:rsidRPr="00ED713E">
        <w:rPr>
          <w:sz w:val="22"/>
          <w:szCs w:val="22"/>
        </w:rPr>
        <w:t>Контроль над исполнением настоящего постановления оставляю за главой сельского поселения Я.В. Ануфриевым.</w:t>
      </w:r>
    </w:p>
    <w:p w:rsidR="00F36EE3" w:rsidRPr="00ED713E" w:rsidRDefault="00F36EE3" w:rsidP="00041298">
      <w:pPr>
        <w:pStyle w:val="ConsPlusNormal"/>
        <w:widowControl/>
        <w:ind w:firstLine="0"/>
        <w:rPr>
          <w:rFonts w:ascii="Times New Roman" w:hAnsi="Times New Roman" w:cs="Times New Roman"/>
          <w:sz w:val="22"/>
          <w:szCs w:val="22"/>
        </w:rPr>
      </w:pPr>
    </w:p>
    <w:p w:rsidR="00F36EE3" w:rsidRPr="00ED713E" w:rsidRDefault="00F36EE3" w:rsidP="00F36EE3">
      <w:pPr>
        <w:pStyle w:val="ConsPlusNormal"/>
        <w:widowControl/>
        <w:ind w:firstLine="426"/>
        <w:rPr>
          <w:rFonts w:ascii="Times New Roman" w:hAnsi="Times New Roman" w:cs="Times New Roman"/>
          <w:sz w:val="22"/>
          <w:szCs w:val="22"/>
        </w:rPr>
      </w:pPr>
      <w:r w:rsidRPr="00ED713E">
        <w:rPr>
          <w:rFonts w:ascii="Times New Roman" w:hAnsi="Times New Roman" w:cs="Times New Roman"/>
          <w:sz w:val="22"/>
          <w:szCs w:val="22"/>
        </w:rPr>
        <w:t xml:space="preserve"> Глава сельского</w:t>
      </w:r>
    </w:p>
    <w:p w:rsidR="00F36EE3" w:rsidRPr="00ED713E" w:rsidRDefault="00F36EE3" w:rsidP="00F36EE3">
      <w:pPr>
        <w:pStyle w:val="ConsPlusNormal"/>
        <w:widowControl/>
        <w:tabs>
          <w:tab w:val="left" w:pos="567"/>
        </w:tabs>
        <w:ind w:firstLine="426"/>
        <w:rPr>
          <w:rFonts w:ascii="Times New Roman" w:hAnsi="Times New Roman" w:cs="Times New Roman"/>
          <w:sz w:val="22"/>
          <w:szCs w:val="22"/>
        </w:rPr>
      </w:pPr>
      <w:r w:rsidRPr="00ED713E">
        <w:rPr>
          <w:rFonts w:ascii="Times New Roman" w:hAnsi="Times New Roman" w:cs="Times New Roman"/>
          <w:sz w:val="22"/>
          <w:szCs w:val="22"/>
        </w:rPr>
        <w:t xml:space="preserve"> поселения Хулимсунт                                                                    Ануфриев Я.В</w:t>
      </w:r>
    </w:p>
    <w:p w:rsidR="00F36EE3" w:rsidRPr="00ED713E" w:rsidRDefault="00F36EE3" w:rsidP="00F36EE3">
      <w:pPr>
        <w:pStyle w:val="ConsPlusNormal"/>
        <w:widowControl/>
        <w:jc w:val="right"/>
        <w:rPr>
          <w:rFonts w:ascii="Times New Roman" w:hAnsi="Times New Roman" w:cs="Times New Roman"/>
          <w:sz w:val="22"/>
          <w:szCs w:val="22"/>
        </w:rPr>
      </w:pPr>
    </w:p>
    <w:p w:rsidR="00F36EE3" w:rsidRPr="00ED713E" w:rsidRDefault="00F36EE3" w:rsidP="00F36EE3">
      <w:pPr>
        <w:pStyle w:val="ConsPlusNormal"/>
        <w:widowControl/>
        <w:jc w:val="right"/>
        <w:rPr>
          <w:rFonts w:ascii="Times New Roman" w:hAnsi="Times New Roman" w:cs="Times New Roman"/>
          <w:sz w:val="22"/>
          <w:szCs w:val="22"/>
        </w:rPr>
      </w:pPr>
      <w:r w:rsidRPr="00ED713E">
        <w:rPr>
          <w:rFonts w:ascii="Times New Roman" w:hAnsi="Times New Roman" w:cs="Times New Roman"/>
          <w:sz w:val="22"/>
          <w:szCs w:val="22"/>
        </w:rPr>
        <w:t>Приложение 1</w:t>
      </w:r>
    </w:p>
    <w:p w:rsidR="00F36EE3" w:rsidRPr="00ED713E" w:rsidRDefault="00F36EE3" w:rsidP="00F36EE3">
      <w:pPr>
        <w:pStyle w:val="ConsPlusNormal"/>
        <w:widowControl/>
        <w:ind w:firstLine="540"/>
        <w:jc w:val="right"/>
        <w:rPr>
          <w:rFonts w:ascii="Times New Roman" w:hAnsi="Times New Roman" w:cs="Times New Roman"/>
          <w:sz w:val="22"/>
          <w:szCs w:val="22"/>
        </w:rPr>
      </w:pPr>
      <w:r w:rsidRPr="00ED713E">
        <w:rPr>
          <w:rFonts w:ascii="Times New Roman" w:hAnsi="Times New Roman" w:cs="Times New Roman"/>
          <w:sz w:val="22"/>
          <w:szCs w:val="22"/>
        </w:rPr>
        <w:t xml:space="preserve">к постановлению администрации </w:t>
      </w:r>
    </w:p>
    <w:p w:rsidR="00F36EE3" w:rsidRPr="00ED713E" w:rsidRDefault="00F36EE3" w:rsidP="00F36EE3">
      <w:pPr>
        <w:widowControl w:val="0"/>
        <w:autoSpaceDE w:val="0"/>
        <w:autoSpaceDN w:val="0"/>
        <w:adjustRightInd w:val="0"/>
        <w:jc w:val="right"/>
        <w:rPr>
          <w:sz w:val="22"/>
          <w:szCs w:val="22"/>
        </w:rPr>
      </w:pPr>
      <w:r w:rsidRPr="00ED713E">
        <w:rPr>
          <w:sz w:val="22"/>
          <w:szCs w:val="22"/>
        </w:rPr>
        <w:t>сельского поселения Хулимсунт</w:t>
      </w:r>
    </w:p>
    <w:p w:rsidR="00F36EE3" w:rsidRPr="00ED713E" w:rsidRDefault="00F36EE3" w:rsidP="00F36EE3">
      <w:pPr>
        <w:widowControl w:val="0"/>
        <w:autoSpaceDE w:val="0"/>
        <w:autoSpaceDN w:val="0"/>
        <w:adjustRightInd w:val="0"/>
        <w:jc w:val="right"/>
        <w:rPr>
          <w:sz w:val="22"/>
          <w:szCs w:val="22"/>
        </w:rPr>
      </w:pPr>
      <w:r w:rsidRPr="00ED713E">
        <w:rPr>
          <w:sz w:val="22"/>
          <w:szCs w:val="22"/>
        </w:rPr>
        <w:t>от 09.02.2022 г. №12</w:t>
      </w:r>
    </w:p>
    <w:p w:rsidR="00F36EE3" w:rsidRPr="00ED713E" w:rsidRDefault="00F36EE3" w:rsidP="00F36EE3">
      <w:pPr>
        <w:widowControl w:val="0"/>
        <w:autoSpaceDE w:val="0"/>
        <w:autoSpaceDN w:val="0"/>
        <w:adjustRightInd w:val="0"/>
        <w:jc w:val="right"/>
        <w:rPr>
          <w:sz w:val="22"/>
          <w:szCs w:val="22"/>
        </w:rPr>
      </w:pPr>
    </w:p>
    <w:p w:rsidR="00F36EE3" w:rsidRPr="00041298" w:rsidRDefault="00F36EE3" w:rsidP="00F36EE3">
      <w:pPr>
        <w:pStyle w:val="ConsPlusTitle"/>
        <w:jc w:val="center"/>
        <w:rPr>
          <w:b w:val="0"/>
          <w:sz w:val="16"/>
          <w:szCs w:val="16"/>
        </w:rPr>
      </w:pPr>
    </w:p>
    <w:p w:rsidR="00F36EE3" w:rsidRPr="00041298" w:rsidRDefault="00F36EE3" w:rsidP="00F36EE3">
      <w:pPr>
        <w:pStyle w:val="ConsPlusTitle"/>
        <w:widowControl/>
        <w:jc w:val="center"/>
        <w:rPr>
          <w:sz w:val="16"/>
          <w:szCs w:val="16"/>
        </w:rPr>
      </w:pPr>
      <w:r w:rsidRPr="00041298">
        <w:rPr>
          <w:sz w:val="16"/>
          <w:szCs w:val="16"/>
        </w:rPr>
        <w:t>Муниципальная программа</w:t>
      </w:r>
    </w:p>
    <w:p w:rsidR="00F36EE3" w:rsidRPr="00041298" w:rsidRDefault="00F36EE3" w:rsidP="00F36EE3">
      <w:pPr>
        <w:pStyle w:val="ConsPlusTitle"/>
        <w:widowControl/>
        <w:jc w:val="center"/>
        <w:rPr>
          <w:sz w:val="16"/>
          <w:szCs w:val="16"/>
        </w:rPr>
      </w:pPr>
      <w:r w:rsidRPr="00041298">
        <w:rPr>
          <w:sz w:val="16"/>
          <w:szCs w:val="16"/>
        </w:rPr>
        <w:t xml:space="preserve"> «Информационное общество сельского поселения Хулимсунт </w:t>
      </w:r>
    </w:p>
    <w:p w:rsidR="00F36EE3" w:rsidRPr="00041298" w:rsidRDefault="00F36EE3" w:rsidP="00F36EE3">
      <w:pPr>
        <w:pStyle w:val="ConsPlusTitle"/>
        <w:jc w:val="center"/>
        <w:rPr>
          <w:sz w:val="16"/>
          <w:szCs w:val="16"/>
        </w:rPr>
      </w:pPr>
      <w:r w:rsidRPr="00041298">
        <w:rPr>
          <w:sz w:val="16"/>
          <w:szCs w:val="16"/>
        </w:rPr>
        <w:t>(далее-муниципальная программа)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F36EE3" w:rsidRPr="00041298" w:rsidTr="00F36EE3">
        <w:tc>
          <w:tcPr>
            <w:tcW w:w="3085"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Наименование муниципальной программы</w:t>
            </w:r>
          </w:p>
        </w:tc>
        <w:tc>
          <w:tcPr>
            <w:tcW w:w="6521" w:type="dxa"/>
          </w:tcPr>
          <w:p w:rsidR="00F36EE3" w:rsidRPr="00041298" w:rsidRDefault="00F36EE3" w:rsidP="00F36EE3">
            <w:pPr>
              <w:widowControl w:val="0"/>
              <w:autoSpaceDE w:val="0"/>
              <w:autoSpaceDN w:val="0"/>
              <w:adjustRightInd w:val="0"/>
              <w:spacing w:line="240" w:lineRule="atLeast"/>
              <w:rPr>
                <w:b/>
                <w:sz w:val="16"/>
                <w:szCs w:val="16"/>
              </w:rPr>
            </w:pPr>
            <w:r w:rsidRPr="00041298">
              <w:rPr>
                <w:sz w:val="16"/>
                <w:szCs w:val="16"/>
              </w:rPr>
              <w:t>«Информационное общество сельского поселения Хулимсунт на 2016-2024 годы» (далее - Программа)</w:t>
            </w:r>
          </w:p>
        </w:tc>
      </w:tr>
      <w:tr w:rsidR="00F36EE3" w:rsidRPr="00041298" w:rsidTr="00F36EE3">
        <w:tc>
          <w:tcPr>
            <w:tcW w:w="3085"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 xml:space="preserve">Дата принятия решения о разработке муниципальной программы (наименование и номер соответствующего нормативного акта)   </w:t>
            </w:r>
          </w:p>
        </w:tc>
        <w:tc>
          <w:tcPr>
            <w:tcW w:w="6521" w:type="dxa"/>
          </w:tcPr>
          <w:p w:rsidR="00F36EE3" w:rsidRPr="00041298" w:rsidRDefault="00F36EE3" w:rsidP="00F36EE3">
            <w:pPr>
              <w:spacing w:line="240" w:lineRule="atLeast"/>
              <w:jc w:val="both"/>
              <w:rPr>
                <w:sz w:val="16"/>
                <w:szCs w:val="16"/>
              </w:rPr>
            </w:pPr>
            <w:r w:rsidRPr="00041298">
              <w:rPr>
                <w:sz w:val="16"/>
                <w:szCs w:val="16"/>
              </w:rPr>
              <w:t>Распоряжение администрации сельского поселения Хулимсунт от 02.02.2016 № 90 «О разработке проектов муниципальных программ»</w:t>
            </w:r>
          </w:p>
          <w:p w:rsidR="00F36EE3" w:rsidRPr="00041298" w:rsidRDefault="00F36EE3" w:rsidP="00F36EE3">
            <w:pPr>
              <w:tabs>
                <w:tab w:val="left" w:pos="567"/>
                <w:tab w:val="left" w:pos="5529"/>
                <w:tab w:val="left" w:pos="9214"/>
              </w:tabs>
              <w:spacing w:line="240" w:lineRule="atLeast"/>
              <w:ind w:right="-1"/>
              <w:jc w:val="both"/>
              <w:rPr>
                <w:sz w:val="16"/>
                <w:szCs w:val="16"/>
              </w:rPr>
            </w:pPr>
          </w:p>
        </w:tc>
      </w:tr>
      <w:tr w:rsidR="00F36EE3" w:rsidRPr="00041298" w:rsidTr="00F36EE3">
        <w:tc>
          <w:tcPr>
            <w:tcW w:w="3085"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 xml:space="preserve">Ответственный исполнитель муниципальной программы </w:t>
            </w:r>
          </w:p>
        </w:tc>
        <w:tc>
          <w:tcPr>
            <w:tcW w:w="6521"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Администрация сельского поселения Хулимсунт</w:t>
            </w:r>
          </w:p>
        </w:tc>
      </w:tr>
      <w:tr w:rsidR="00F36EE3" w:rsidRPr="00041298" w:rsidTr="00F36EE3">
        <w:tc>
          <w:tcPr>
            <w:tcW w:w="3085"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Соисполнитель муниципальной программы</w:t>
            </w:r>
          </w:p>
        </w:tc>
        <w:tc>
          <w:tcPr>
            <w:tcW w:w="6521" w:type="dxa"/>
          </w:tcPr>
          <w:p w:rsidR="00F36EE3" w:rsidRPr="00041298" w:rsidRDefault="00F36EE3" w:rsidP="00F36EE3">
            <w:pPr>
              <w:widowControl w:val="0"/>
              <w:autoSpaceDE w:val="0"/>
              <w:autoSpaceDN w:val="0"/>
              <w:adjustRightInd w:val="0"/>
              <w:spacing w:line="240" w:lineRule="atLeast"/>
              <w:rPr>
                <w:sz w:val="16"/>
                <w:szCs w:val="16"/>
              </w:rPr>
            </w:pPr>
          </w:p>
        </w:tc>
      </w:tr>
      <w:tr w:rsidR="00F36EE3" w:rsidRPr="00041298" w:rsidTr="00F36EE3">
        <w:tc>
          <w:tcPr>
            <w:tcW w:w="3085"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lastRenderedPageBreak/>
              <w:t>Цели  муниципальной программы</w:t>
            </w:r>
          </w:p>
        </w:tc>
        <w:tc>
          <w:tcPr>
            <w:tcW w:w="6521" w:type="dxa"/>
          </w:tcPr>
          <w:p w:rsidR="00F36EE3" w:rsidRPr="00041298" w:rsidRDefault="00F36EE3" w:rsidP="00F36EE3">
            <w:pPr>
              <w:spacing w:line="240" w:lineRule="atLeast"/>
              <w:jc w:val="both"/>
              <w:rPr>
                <w:sz w:val="16"/>
                <w:szCs w:val="16"/>
              </w:rPr>
            </w:pPr>
            <w:r w:rsidRPr="00041298">
              <w:rPr>
                <w:sz w:val="16"/>
                <w:szCs w:val="16"/>
              </w:rPr>
              <w:t>- обеспечение достоверной и оперативной хозяйственно-экономической информацией для эффективного управления территорией;</w:t>
            </w:r>
          </w:p>
          <w:p w:rsidR="00F36EE3" w:rsidRPr="00041298" w:rsidRDefault="00F36EE3" w:rsidP="00F36EE3">
            <w:pPr>
              <w:spacing w:line="240" w:lineRule="atLeast"/>
              <w:jc w:val="both"/>
              <w:rPr>
                <w:sz w:val="16"/>
                <w:szCs w:val="16"/>
              </w:rPr>
            </w:pPr>
            <w:r w:rsidRPr="00041298">
              <w:rPr>
                <w:sz w:val="16"/>
                <w:szCs w:val="16"/>
              </w:rPr>
              <w:t>- дальнейшее развитие условий для реализации мероприятий по защите целостности и сохранности информации, создаваемой и эксплуатируемой в муниципальной информационной системе, путём использования лицензионно-чистого и сертифицированного программного обеспечения;</w:t>
            </w:r>
          </w:p>
          <w:p w:rsidR="00F36EE3" w:rsidRPr="00041298" w:rsidRDefault="00F36EE3" w:rsidP="00F36EE3">
            <w:pPr>
              <w:spacing w:line="240" w:lineRule="atLeast"/>
              <w:jc w:val="both"/>
              <w:rPr>
                <w:sz w:val="16"/>
                <w:szCs w:val="16"/>
              </w:rPr>
            </w:pPr>
            <w:r w:rsidRPr="00041298">
              <w:rPr>
                <w:sz w:val="16"/>
                <w:szCs w:val="16"/>
              </w:rPr>
              <w:t>- удовлетворения информационных потребностей и прав граждан, жителей поселения, органов местного самоуправления, общественных объединений и организаций, хозяйствующих объектов на получение информации;</w:t>
            </w:r>
          </w:p>
          <w:p w:rsidR="00F36EE3" w:rsidRPr="00041298" w:rsidRDefault="00F36EE3" w:rsidP="00F36EE3">
            <w:pPr>
              <w:spacing w:line="240" w:lineRule="atLeast"/>
              <w:jc w:val="both"/>
              <w:rPr>
                <w:sz w:val="16"/>
                <w:szCs w:val="16"/>
              </w:rPr>
            </w:pPr>
            <w:r w:rsidRPr="00041298">
              <w:rPr>
                <w:sz w:val="16"/>
                <w:szCs w:val="16"/>
              </w:rPr>
              <w:t>- изменение функций человека в процессе управления, сокращении времени на предварительную обработку информации, повышения производительности умственного труда, увеличение доли творческой составляющей в сфере управления на основе внедрения и использования  новых информационных технологий и компьютерной техники;</w:t>
            </w:r>
          </w:p>
          <w:p w:rsidR="00F36EE3" w:rsidRPr="00041298" w:rsidRDefault="00F36EE3" w:rsidP="00F36EE3">
            <w:pPr>
              <w:spacing w:line="240" w:lineRule="atLeast"/>
              <w:jc w:val="both"/>
              <w:rPr>
                <w:sz w:val="16"/>
                <w:szCs w:val="16"/>
              </w:rPr>
            </w:pPr>
            <w:r w:rsidRPr="00041298">
              <w:rPr>
                <w:sz w:val="16"/>
                <w:szCs w:val="16"/>
              </w:rPr>
              <w:t>- обеспечение свободного доступа к открытым муниципальным информационным ресурсам и информации о деятельности органов местного самоуправления, а также регламентного доступа к служебной информации.</w:t>
            </w:r>
          </w:p>
        </w:tc>
      </w:tr>
      <w:tr w:rsidR="00F36EE3" w:rsidRPr="00041298" w:rsidTr="00F36EE3">
        <w:tc>
          <w:tcPr>
            <w:tcW w:w="3085"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Задачи муниципальной программы</w:t>
            </w:r>
          </w:p>
        </w:tc>
        <w:tc>
          <w:tcPr>
            <w:tcW w:w="6521" w:type="dxa"/>
          </w:tcPr>
          <w:p w:rsidR="00F36EE3" w:rsidRPr="00041298" w:rsidRDefault="00F36EE3" w:rsidP="00F36EE3">
            <w:pPr>
              <w:spacing w:line="240" w:lineRule="atLeast"/>
              <w:jc w:val="both"/>
              <w:rPr>
                <w:sz w:val="16"/>
                <w:szCs w:val="16"/>
              </w:rPr>
            </w:pPr>
            <w:r w:rsidRPr="00041298">
              <w:rPr>
                <w:sz w:val="16"/>
                <w:szCs w:val="16"/>
              </w:rPr>
              <w:t>- организация работы по следующим основным задачам и мероприятиям:</w:t>
            </w:r>
          </w:p>
          <w:p w:rsidR="00F36EE3" w:rsidRPr="00041298" w:rsidRDefault="00F36EE3" w:rsidP="00F36EE3">
            <w:pPr>
              <w:spacing w:line="240" w:lineRule="atLeast"/>
              <w:jc w:val="both"/>
              <w:rPr>
                <w:sz w:val="16"/>
                <w:szCs w:val="16"/>
              </w:rPr>
            </w:pPr>
            <w:r w:rsidRPr="00041298">
              <w:rPr>
                <w:sz w:val="16"/>
                <w:szCs w:val="16"/>
              </w:rPr>
              <w:t>- проведение комплекса мероприятий по обеспечению защиты информации и персональных данных;</w:t>
            </w:r>
          </w:p>
          <w:p w:rsidR="00F36EE3" w:rsidRPr="00041298" w:rsidRDefault="00F36EE3" w:rsidP="00F36EE3">
            <w:pPr>
              <w:spacing w:line="240" w:lineRule="atLeast"/>
              <w:jc w:val="both"/>
              <w:rPr>
                <w:sz w:val="16"/>
                <w:szCs w:val="16"/>
              </w:rPr>
            </w:pPr>
            <w:r w:rsidRPr="00041298">
              <w:rPr>
                <w:sz w:val="16"/>
                <w:szCs w:val="16"/>
              </w:rPr>
              <w:t xml:space="preserve"> - обеспечение публикаций в официальных изданиях и других средствах массовой информации;</w:t>
            </w:r>
          </w:p>
          <w:p w:rsidR="00F36EE3" w:rsidRPr="00041298" w:rsidRDefault="00F36EE3" w:rsidP="00F36EE3">
            <w:pPr>
              <w:spacing w:line="240" w:lineRule="atLeast"/>
              <w:jc w:val="both"/>
              <w:rPr>
                <w:sz w:val="16"/>
                <w:szCs w:val="16"/>
              </w:rPr>
            </w:pPr>
            <w:r w:rsidRPr="00041298">
              <w:rPr>
                <w:sz w:val="16"/>
                <w:szCs w:val="16"/>
              </w:rPr>
              <w:t>- пополнение и обновление компьютерного парка и базовых программных средств;</w:t>
            </w:r>
          </w:p>
          <w:p w:rsidR="00F36EE3" w:rsidRPr="00041298" w:rsidRDefault="00F36EE3" w:rsidP="00F36EE3">
            <w:pPr>
              <w:tabs>
                <w:tab w:val="left" w:pos="459"/>
              </w:tabs>
              <w:spacing w:line="240" w:lineRule="atLeast"/>
              <w:jc w:val="both"/>
              <w:rPr>
                <w:sz w:val="16"/>
                <w:szCs w:val="16"/>
              </w:rPr>
            </w:pPr>
            <w:r w:rsidRPr="00041298">
              <w:rPr>
                <w:sz w:val="16"/>
                <w:szCs w:val="16"/>
              </w:rPr>
              <w:t>- внедрение технологий интернет и их более широкое использование в деятельности муниципального образования «сельское поселение Хулимсунт»;</w:t>
            </w:r>
          </w:p>
          <w:p w:rsidR="00F36EE3" w:rsidRPr="00041298" w:rsidRDefault="00F36EE3" w:rsidP="00F36EE3">
            <w:pPr>
              <w:tabs>
                <w:tab w:val="left" w:pos="459"/>
              </w:tabs>
              <w:spacing w:line="240" w:lineRule="atLeast"/>
              <w:jc w:val="both"/>
              <w:rPr>
                <w:sz w:val="16"/>
                <w:szCs w:val="16"/>
              </w:rPr>
            </w:pPr>
            <w:r w:rsidRPr="00041298">
              <w:rPr>
                <w:sz w:val="16"/>
                <w:szCs w:val="16"/>
              </w:rPr>
              <w:t>- методическая, нормативно-правовая и организационная поддержка мероприятий по информатизации в сельском поселении Хулимсунт.</w:t>
            </w:r>
          </w:p>
        </w:tc>
      </w:tr>
      <w:tr w:rsidR="00F36EE3" w:rsidRPr="00041298" w:rsidTr="00F36EE3">
        <w:trPr>
          <w:trHeight w:val="1033"/>
        </w:trPr>
        <w:tc>
          <w:tcPr>
            <w:tcW w:w="3085"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Сроки реализации  муниципальной программы</w:t>
            </w:r>
          </w:p>
        </w:tc>
        <w:tc>
          <w:tcPr>
            <w:tcW w:w="6521" w:type="dxa"/>
          </w:tcPr>
          <w:p w:rsidR="00F36EE3" w:rsidRPr="00041298" w:rsidRDefault="00F36EE3" w:rsidP="00F36EE3">
            <w:pPr>
              <w:spacing w:line="240" w:lineRule="atLeast"/>
              <w:jc w:val="both"/>
              <w:rPr>
                <w:sz w:val="16"/>
                <w:szCs w:val="16"/>
              </w:rPr>
            </w:pPr>
            <w:r w:rsidRPr="00041298">
              <w:rPr>
                <w:sz w:val="16"/>
                <w:szCs w:val="16"/>
              </w:rPr>
              <w:t xml:space="preserve"> 2016 – 2024 годы</w:t>
            </w:r>
          </w:p>
          <w:p w:rsidR="00F36EE3" w:rsidRPr="00041298" w:rsidRDefault="00F36EE3" w:rsidP="00F36EE3">
            <w:pPr>
              <w:spacing w:line="240" w:lineRule="atLeast"/>
              <w:jc w:val="both"/>
              <w:rPr>
                <w:sz w:val="16"/>
                <w:szCs w:val="16"/>
              </w:rPr>
            </w:pPr>
          </w:p>
        </w:tc>
      </w:tr>
      <w:tr w:rsidR="00F36EE3" w:rsidRPr="00041298" w:rsidTr="00F36EE3">
        <w:trPr>
          <w:trHeight w:val="414"/>
        </w:trPr>
        <w:tc>
          <w:tcPr>
            <w:tcW w:w="3085"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 xml:space="preserve">Перечень подпрограмм  </w:t>
            </w:r>
          </w:p>
        </w:tc>
        <w:tc>
          <w:tcPr>
            <w:tcW w:w="6521" w:type="dxa"/>
            <w:vAlign w:val="center"/>
          </w:tcPr>
          <w:p w:rsidR="00F36EE3" w:rsidRPr="00041298" w:rsidRDefault="00F36EE3" w:rsidP="00F36EE3">
            <w:pPr>
              <w:spacing w:line="240" w:lineRule="atLeast"/>
              <w:rPr>
                <w:bCs/>
                <w:sz w:val="16"/>
                <w:szCs w:val="16"/>
              </w:rPr>
            </w:pPr>
            <w:r w:rsidRPr="00041298">
              <w:rPr>
                <w:bCs/>
                <w:sz w:val="16"/>
                <w:szCs w:val="16"/>
              </w:rPr>
              <w:t xml:space="preserve"> «Развитие информационного сообщества и обеспечение деятельности органов местного самоуправления»</w:t>
            </w:r>
          </w:p>
        </w:tc>
      </w:tr>
      <w:tr w:rsidR="00F36EE3" w:rsidRPr="00041298" w:rsidTr="00F36EE3">
        <w:trPr>
          <w:trHeight w:val="627"/>
        </w:trPr>
        <w:tc>
          <w:tcPr>
            <w:tcW w:w="3085" w:type="dxa"/>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6521" w:type="dxa"/>
          </w:tcPr>
          <w:p w:rsidR="00F36EE3" w:rsidRPr="00041298" w:rsidRDefault="00F36EE3" w:rsidP="00F36EE3">
            <w:pPr>
              <w:widowControl w:val="0"/>
              <w:autoSpaceDE w:val="0"/>
              <w:autoSpaceDN w:val="0"/>
              <w:adjustRightInd w:val="0"/>
              <w:spacing w:line="240" w:lineRule="atLeast"/>
              <w:jc w:val="both"/>
              <w:rPr>
                <w:bCs/>
                <w:sz w:val="16"/>
                <w:szCs w:val="16"/>
                <w:lang w:eastAsia="ar-SA"/>
              </w:rPr>
            </w:pPr>
            <w:r w:rsidRPr="00041298">
              <w:rPr>
                <w:bCs/>
                <w:sz w:val="16"/>
                <w:szCs w:val="16"/>
                <w:lang w:eastAsia="ar-SA"/>
              </w:rPr>
              <w:t xml:space="preserve">      Общий объем финансирования программы в 2021-2024 годах составит </w:t>
            </w:r>
            <w:r w:rsidRPr="00041298">
              <w:rPr>
                <w:b/>
                <w:bCs/>
                <w:sz w:val="16"/>
                <w:szCs w:val="16"/>
                <w:lang w:eastAsia="ar-SA"/>
              </w:rPr>
              <w:t>4220,0</w:t>
            </w:r>
            <w:r w:rsidRPr="00041298">
              <w:rPr>
                <w:bCs/>
                <w:sz w:val="16"/>
                <w:szCs w:val="16"/>
                <w:lang w:eastAsia="ar-SA"/>
              </w:rPr>
              <w:t xml:space="preserve"> тыс. рублей, в том числе:</w:t>
            </w:r>
          </w:p>
          <w:p w:rsidR="00F36EE3" w:rsidRPr="00041298" w:rsidRDefault="00F36EE3" w:rsidP="00F36EE3">
            <w:pPr>
              <w:widowControl w:val="0"/>
              <w:autoSpaceDE w:val="0"/>
              <w:autoSpaceDN w:val="0"/>
              <w:adjustRightInd w:val="0"/>
              <w:spacing w:line="240" w:lineRule="atLeast"/>
              <w:jc w:val="both"/>
              <w:rPr>
                <w:bCs/>
                <w:sz w:val="16"/>
                <w:szCs w:val="16"/>
                <w:lang w:eastAsia="ar-SA"/>
              </w:rPr>
            </w:pPr>
            <w:r w:rsidRPr="00041298">
              <w:rPr>
                <w:bCs/>
                <w:sz w:val="16"/>
                <w:szCs w:val="16"/>
                <w:lang w:eastAsia="ar-SA"/>
              </w:rPr>
              <w:t xml:space="preserve">2021 году – </w:t>
            </w:r>
            <w:r w:rsidRPr="00041298">
              <w:rPr>
                <w:b/>
                <w:bCs/>
                <w:sz w:val="16"/>
                <w:szCs w:val="16"/>
                <w:lang w:eastAsia="ar-SA"/>
              </w:rPr>
              <w:t>1040,0</w:t>
            </w:r>
            <w:r w:rsidRPr="00041298">
              <w:rPr>
                <w:bCs/>
                <w:sz w:val="16"/>
                <w:szCs w:val="16"/>
                <w:lang w:eastAsia="ar-SA"/>
              </w:rPr>
              <w:t xml:space="preserve"> тыс. рублей;</w:t>
            </w:r>
          </w:p>
          <w:p w:rsidR="00F36EE3" w:rsidRPr="00041298" w:rsidRDefault="00F36EE3" w:rsidP="00F36EE3">
            <w:pPr>
              <w:widowControl w:val="0"/>
              <w:autoSpaceDE w:val="0"/>
              <w:autoSpaceDN w:val="0"/>
              <w:adjustRightInd w:val="0"/>
              <w:spacing w:line="240" w:lineRule="atLeast"/>
              <w:jc w:val="both"/>
              <w:rPr>
                <w:bCs/>
                <w:sz w:val="16"/>
                <w:szCs w:val="16"/>
                <w:lang w:eastAsia="ar-SA"/>
              </w:rPr>
            </w:pPr>
            <w:r w:rsidRPr="00041298">
              <w:rPr>
                <w:bCs/>
                <w:sz w:val="16"/>
                <w:szCs w:val="16"/>
                <w:lang w:eastAsia="ar-SA"/>
              </w:rPr>
              <w:t xml:space="preserve">2022 году – </w:t>
            </w:r>
            <w:r w:rsidRPr="00041298">
              <w:rPr>
                <w:b/>
                <w:bCs/>
                <w:sz w:val="16"/>
                <w:szCs w:val="16"/>
                <w:lang w:eastAsia="ar-SA"/>
              </w:rPr>
              <w:t>1060,0</w:t>
            </w:r>
            <w:r w:rsidRPr="00041298">
              <w:rPr>
                <w:bCs/>
                <w:sz w:val="16"/>
                <w:szCs w:val="16"/>
                <w:lang w:eastAsia="ar-SA"/>
              </w:rPr>
              <w:t xml:space="preserve"> тыс. рублей;</w:t>
            </w:r>
          </w:p>
          <w:p w:rsidR="00F36EE3" w:rsidRPr="00041298" w:rsidRDefault="00F36EE3" w:rsidP="00F36EE3">
            <w:pPr>
              <w:widowControl w:val="0"/>
              <w:autoSpaceDE w:val="0"/>
              <w:autoSpaceDN w:val="0"/>
              <w:adjustRightInd w:val="0"/>
              <w:spacing w:line="240" w:lineRule="atLeast"/>
              <w:jc w:val="both"/>
              <w:rPr>
                <w:bCs/>
                <w:sz w:val="16"/>
                <w:szCs w:val="16"/>
                <w:lang w:eastAsia="ar-SA"/>
              </w:rPr>
            </w:pPr>
            <w:r w:rsidRPr="00041298">
              <w:rPr>
                <w:bCs/>
                <w:sz w:val="16"/>
                <w:szCs w:val="16"/>
                <w:lang w:eastAsia="ar-SA"/>
              </w:rPr>
              <w:t xml:space="preserve">2023 году – </w:t>
            </w:r>
            <w:r w:rsidRPr="00041298">
              <w:rPr>
                <w:b/>
                <w:bCs/>
                <w:sz w:val="16"/>
                <w:szCs w:val="16"/>
                <w:lang w:eastAsia="ar-SA"/>
              </w:rPr>
              <w:t>1060,0</w:t>
            </w:r>
            <w:r w:rsidRPr="00041298">
              <w:rPr>
                <w:bCs/>
                <w:sz w:val="16"/>
                <w:szCs w:val="16"/>
                <w:lang w:eastAsia="ar-SA"/>
              </w:rPr>
              <w:t xml:space="preserve"> тыс. рублей;</w:t>
            </w:r>
          </w:p>
          <w:p w:rsidR="00F36EE3" w:rsidRPr="00041298" w:rsidRDefault="00F36EE3" w:rsidP="00F36EE3">
            <w:pPr>
              <w:widowControl w:val="0"/>
              <w:autoSpaceDE w:val="0"/>
              <w:autoSpaceDN w:val="0"/>
              <w:adjustRightInd w:val="0"/>
              <w:spacing w:line="240" w:lineRule="atLeast"/>
              <w:jc w:val="both"/>
              <w:rPr>
                <w:bCs/>
                <w:sz w:val="16"/>
                <w:szCs w:val="16"/>
                <w:lang w:eastAsia="ar-SA"/>
              </w:rPr>
            </w:pPr>
            <w:r w:rsidRPr="00041298">
              <w:rPr>
                <w:bCs/>
                <w:sz w:val="16"/>
                <w:szCs w:val="16"/>
                <w:lang w:eastAsia="ar-SA"/>
              </w:rPr>
              <w:t xml:space="preserve">2024 году- </w:t>
            </w:r>
            <w:r w:rsidRPr="00041298">
              <w:rPr>
                <w:b/>
                <w:bCs/>
                <w:sz w:val="16"/>
                <w:szCs w:val="16"/>
                <w:lang w:eastAsia="ar-SA"/>
              </w:rPr>
              <w:t>1060,0</w:t>
            </w:r>
            <w:r w:rsidRPr="00041298">
              <w:rPr>
                <w:bCs/>
                <w:sz w:val="16"/>
                <w:szCs w:val="16"/>
                <w:lang w:eastAsia="ar-SA"/>
              </w:rPr>
              <w:t xml:space="preserve"> тыс. рублей;</w:t>
            </w:r>
          </w:p>
          <w:p w:rsidR="00F36EE3" w:rsidRPr="00041298" w:rsidRDefault="00F36EE3" w:rsidP="00F36EE3">
            <w:pPr>
              <w:widowControl w:val="0"/>
              <w:tabs>
                <w:tab w:val="left" w:pos="454"/>
              </w:tabs>
              <w:autoSpaceDE w:val="0"/>
              <w:autoSpaceDN w:val="0"/>
              <w:adjustRightInd w:val="0"/>
              <w:spacing w:line="240" w:lineRule="atLeast"/>
              <w:jc w:val="both"/>
              <w:rPr>
                <w:bCs/>
                <w:sz w:val="16"/>
                <w:szCs w:val="16"/>
                <w:lang w:eastAsia="ar-SA"/>
              </w:rPr>
            </w:pPr>
            <w:r w:rsidRPr="00041298">
              <w:rPr>
                <w:bCs/>
                <w:sz w:val="16"/>
                <w:szCs w:val="16"/>
                <w:lang w:eastAsia="ar-SA"/>
              </w:rPr>
              <w:t xml:space="preserve">      из них объем финансирования из сельского поселения в 2021-2024 годах составит </w:t>
            </w:r>
            <w:r w:rsidRPr="00041298">
              <w:rPr>
                <w:b/>
                <w:bCs/>
                <w:sz w:val="16"/>
                <w:szCs w:val="16"/>
                <w:lang w:eastAsia="ar-SA"/>
              </w:rPr>
              <w:t>4220,0</w:t>
            </w:r>
            <w:r w:rsidRPr="00041298">
              <w:rPr>
                <w:bCs/>
                <w:sz w:val="16"/>
                <w:szCs w:val="16"/>
                <w:lang w:eastAsia="ar-SA"/>
              </w:rPr>
              <w:t xml:space="preserve"> тыс. рублей, в том числе:</w:t>
            </w:r>
          </w:p>
          <w:p w:rsidR="00F36EE3" w:rsidRPr="00041298" w:rsidRDefault="00F36EE3" w:rsidP="00F36EE3">
            <w:pPr>
              <w:widowControl w:val="0"/>
              <w:autoSpaceDE w:val="0"/>
              <w:autoSpaceDN w:val="0"/>
              <w:adjustRightInd w:val="0"/>
              <w:spacing w:line="240" w:lineRule="atLeast"/>
              <w:jc w:val="both"/>
              <w:rPr>
                <w:bCs/>
                <w:sz w:val="16"/>
                <w:szCs w:val="16"/>
                <w:lang w:eastAsia="ar-SA"/>
              </w:rPr>
            </w:pPr>
            <w:r w:rsidRPr="00041298">
              <w:rPr>
                <w:bCs/>
                <w:sz w:val="16"/>
                <w:szCs w:val="16"/>
                <w:lang w:eastAsia="ar-SA"/>
              </w:rPr>
              <w:t xml:space="preserve">2021 году – </w:t>
            </w:r>
            <w:r w:rsidRPr="00041298">
              <w:rPr>
                <w:b/>
                <w:bCs/>
                <w:sz w:val="16"/>
                <w:szCs w:val="16"/>
                <w:lang w:eastAsia="ar-SA"/>
              </w:rPr>
              <w:t>1040,0</w:t>
            </w:r>
            <w:r w:rsidRPr="00041298">
              <w:rPr>
                <w:bCs/>
                <w:sz w:val="16"/>
                <w:szCs w:val="16"/>
                <w:lang w:eastAsia="ar-SA"/>
              </w:rPr>
              <w:t xml:space="preserve"> тыс. рублей;</w:t>
            </w:r>
          </w:p>
          <w:p w:rsidR="00F36EE3" w:rsidRPr="00041298" w:rsidRDefault="00F36EE3" w:rsidP="00F36EE3">
            <w:pPr>
              <w:widowControl w:val="0"/>
              <w:autoSpaceDE w:val="0"/>
              <w:autoSpaceDN w:val="0"/>
              <w:adjustRightInd w:val="0"/>
              <w:spacing w:line="240" w:lineRule="atLeast"/>
              <w:jc w:val="both"/>
              <w:rPr>
                <w:bCs/>
                <w:sz w:val="16"/>
                <w:szCs w:val="16"/>
                <w:lang w:eastAsia="ar-SA"/>
              </w:rPr>
            </w:pPr>
            <w:r w:rsidRPr="00041298">
              <w:rPr>
                <w:bCs/>
                <w:sz w:val="16"/>
                <w:szCs w:val="16"/>
                <w:lang w:eastAsia="ar-SA"/>
              </w:rPr>
              <w:t xml:space="preserve">2022 году – </w:t>
            </w:r>
            <w:r w:rsidRPr="00041298">
              <w:rPr>
                <w:b/>
                <w:bCs/>
                <w:sz w:val="16"/>
                <w:szCs w:val="16"/>
                <w:lang w:eastAsia="ar-SA"/>
              </w:rPr>
              <w:t>1060,0</w:t>
            </w:r>
            <w:r w:rsidRPr="00041298">
              <w:rPr>
                <w:bCs/>
                <w:sz w:val="16"/>
                <w:szCs w:val="16"/>
                <w:lang w:eastAsia="ar-SA"/>
              </w:rPr>
              <w:t xml:space="preserve"> тыс. рублей;</w:t>
            </w:r>
          </w:p>
          <w:p w:rsidR="00F36EE3" w:rsidRPr="00041298" w:rsidRDefault="00F36EE3" w:rsidP="00F36EE3">
            <w:pPr>
              <w:widowControl w:val="0"/>
              <w:autoSpaceDE w:val="0"/>
              <w:autoSpaceDN w:val="0"/>
              <w:adjustRightInd w:val="0"/>
              <w:spacing w:line="240" w:lineRule="atLeast"/>
              <w:jc w:val="both"/>
              <w:rPr>
                <w:bCs/>
                <w:sz w:val="16"/>
                <w:szCs w:val="16"/>
                <w:lang w:eastAsia="ar-SA"/>
              </w:rPr>
            </w:pPr>
            <w:r w:rsidRPr="00041298">
              <w:rPr>
                <w:bCs/>
                <w:sz w:val="16"/>
                <w:szCs w:val="16"/>
                <w:lang w:eastAsia="ar-SA"/>
              </w:rPr>
              <w:t xml:space="preserve">2023 году – </w:t>
            </w:r>
            <w:r w:rsidRPr="00041298">
              <w:rPr>
                <w:b/>
                <w:bCs/>
                <w:sz w:val="16"/>
                <w:szCs w:val="16"/>
                <w:lang w:eastAsia="ar-SA"/>
              </w:rPr>
              <w:t>1060,0</w:t>
            </w:r>
            <w:r w:rsidRPr="00041298">
              <w:rPr>
                <w:bCs/>
                <w:sz w:val="16"/>
                <w:szCs w:val="16"/>
                <w:lang w:eastAsia="ar-SA"/>
              </w:rPr>
              <w:t xml:space="preserve"> тыс. рублей;</w:t>
            </w:r>
          </w:p>
          <w:p w:rsidR="00F36EE3" w:rsidRPr="00041298" w:rsidRDefault="00F36EE3" w:rsidP="00F36EE3">
            <w:pPr>
              <w:widowControl w:val="0"/>
              <w:autoSpaceDE w:val="0"/>
              <w:autoSpaceDN w:val="0"/>
              <w:adjustRightInd w:val="0"/>
              <w:spacing w:line="240" w:lineRule="atLeast"/>
              <w:jc w:val="both"/>
              <w:rPr>
                <w:bCs/>
                <w:sz w:val="16"/>
                <w:szCs w:val="16"/>
                <w:lang w:eastAsia="ar-SA"/>
              </w:rPr>
            </w:pPr>
            <w:r w:rsidRPr="00041298">
              <w:rPr>
                <w:bCs/>
                <w:sz w:val="16"/>
                <w:szCs w:val="16"/>
                <w:lang w:eastAsia="ar-SA"/>
              </w:rPr>
              <w:t xml:space="preserve">2024 году – </w:t>
            </w:r>
            <w:r w:rsidRPr="00041298">
              <w:rPr>
                <w:b/>
                <w:bCs/>
                <w:sz w:val="16"/>
                <w:szCs w:val="16"/>
                <w:lang w:eastAsia="ar-SA"/>
              </w:rPr>
              <w:t>1060,0</w:t>
            </w:r>
            <w:r w:rsidRPr="00041298">
              <w:rPr>
                <w:bCs/>
                <w:sz w:val="16"/>
                <w:szCs w:val="16"/>
                <w:lang w:eastAsia="ar-SA"/>
              </w:rPr>
              <w:t xml:space="preserve"> тыс. рублей;</w:t>
            </w:r>
          </w:p>
        </w:tc>
      </w:tr>
      <w:tr w:rsidR="00F36EE3" w:rsidRPr="00041298" w:rsidTr="00F36EE3">
        <w:tc>
          <w:tcPr>
            <w:tcW w:w="3085" w:type="dxa"/>
          </w:tcPr>
          <w:p w:rsidR="00F36EE3" w:rsidRPr="00041298" w:rsidRDefault="00F36EE3" w:rsidP="00F36EE3">
            <w:pPr>
              <w:spacing w:line="240" w:lineRule="atLeast"/>
              <w:jc w:val="both"/>
              <w:rPr>
                <w:b/>
                <w:sz w:val="16"/>
                <w:szCs w:val="16"/>
              </w:rPr>
            </w:pPr>
            <w:r w:rsidRPr="00041298">
              <w:rPr>
                <w:sz w:val="16"/>
                <w:szCs w:val="16"/>
              </w:rPr>
              <w:t>Целевые показатели муниципальной программы (показатели социально-экономической эффективности</w:t>
            </w:r>
          </w:p>
          <w:p w:rsidR="00F36EE3" w:rsidRPr="00041298" w:rsidRDefault="00F36EE3" w:rsidP="00F36EE3">
            <w:pPr>
              <w:spacing w:line="240" w:lineRule="atLeast"/>
              <w:jc w:val="center"/>
              <w:rPr>
                <w:b/>
                <w:sz w:val="16"/>
                <w:szCs w:val="16"/>
              </w:rPr>
            </w:pPr>
          </w:p>
          <w:p w:rsidR="00F36EE3" w:rsidRPr="00041298" w:rsidRDefault="00F36EE3" w:rsidP="00F36EE3">
            <w:pPr>
              <w:widowControl w:val="0"/>
              <w:autoSpaceDE w:val="0"/>
              <w:autoSpaceDN w:val="0"/>
              <w:adjustRightInd w:val="0"/>
              <w:spacing w:line="240" w:lineRule="atLeast"/>
              <w:rPr>
                <w:sz w:val="16"/>
                <w:szCs w:val="16"/>
              </w:rPr>
            </w:pPr>
          </w:p>
        </w:tc>
        <w:tc>
          <w:tcPr>
            <w:tcW w:w="6521" w:type="dxa"/>
          </w:tcPr>
          <w:p w:rsidR="00F36EE3" w:rsidRPr="00041298" w:rsidRDefault="00F36EE3" w:rsidP="00F36EE3">
            <w:pPr>
              <w:spacing w:line="240" w:lineRule="atLeast"/>
              <w:jc w:val="both"/>
              <w:rPr>
                <w:sz w:val="16"/>
                <w:szCs w:val="16"/>
              </w:rPr>
            </w:pPr>
            <w:r w:rsidRPr="00041298">
              <w:rPr>
                <w:sz w:val="16"/>
                <w:szCs w:val="16"/>
              </w:rPr>
              <w:t xml:space="preserve">     1. Доведение уровня обеспеченности муниципальных служащих средствами вычислительной техники до 100 %</w:t>
            </w:r>
          </w:p>
          <w:p w:rsidR="00F36EE3" w:rsidRPr="00041298" w:rsidRDefault="00F36EE3" w:rsidP="00F36EE3">
            <w:pPr>
              <w:spacing w:line="240" w:lineRule="atLeast"/>
              <w:jc w:val="both"/>
              <w:rPr>
                <w:sz w:val="16"/>
                <w:szCs w:val="16"/>
              </w:rPr>
            </w:pPr>
            <w:r w:rsidRPr="00041298">
              <w:rPr>
                <w:sz w:val="16"/>
                <w:szCs w:val="16"/>
              </w:rPr>
              <w:t xml:space="preserve">      2. Доведение доли персональных компьютеров в органах местного самоуправления муниципального образования сельского поселения Хулимсунт, подключенных к локальным вычислительным сетям, до 100 %;</w:t>
            </w:r>
          </w:p>
          <w:p w:rsidR="00F36EE3" w:rsidRPr="00041298" w:rsidRDefault="00F36EE3" w:rsidP="00F36EE3">
            <w:pPr>
              <w:spacing w:line="240" w:lineRule="atLeast"/>
              <w:jc w:val="both"/>
              <w:rPr>
                <w:sz w:val="16"/>
                <w:szCs w:val="16"/>
              </w:rPr>
            </w:pPr>
            <w:r w:rsidRPr="00041298">
              <w:rPr>
                <w:sz w:val="16"/>
                <w:szCs w:val="16"/>
              </w:rPr>
              <w:t xml:space="preserve">      3. Доведение уровня доступности информационных сервисов для муниципальных служащих (электронная почта, доступ в Интернет, правовые справочные системы) до 100 %;</w:t>
            </w:r>
          </w:p>
          <w:p w:rsidR="00F36EE3" w:rsidRPr="00041298" w:rsidRDefault="00F36EE3" w:rsidP="00F36EE3">
            <w:pPr>
              <w:spacing w:line="240" w:lineRule="atLeast"/>
              <w:jc w:val="both"/>
              <w:rPr>
                <w:sz w:val="16"/>
                <w:szCs w:val="16"/>
              </w:rPr>
            </w:pPr>
            <w:r w:rsidRPr="00041298">
              <w:rPr>
                <w:sz w:val="16"/>
                <w:szCs w:val="16"/>
              </w:rPr>
              <w:t xml:space="preserve">      4. Количество обновленной компьютерной техники с 0 до 16 единиц.     </w:t>
            </w:r>
          </w:p>
          <w:p w:rsidR="00F36EE3" w:rsidRPr="00041298" w:rsidRDefault="00F36EE3" w:rsidP="00F36EE3">
            <w:pPr>
              <w:tabs>
                <w:tab w:val="left" w:pos="347"/>
                <w:tab w:val="left" w:pos="500"/>
              </w:tabs>
              <w:spacing w:line="240" w:lineRule="atLeast"/>
              <w:jc w:val="both"/>
              <w:rPr>
                <w:sz w:val="16"/>
                <w:szCs w:val="16"/>
              </w:rPr>
            </w:pPr>
            <w:r w:rsidRPr="00041298">
              <w:rPr>
                <w:sz w:val="16"/>
                <w:szCs w:val="16"/>
              </w:rPr>
              <w:t xml:space="preserve">      5. Количество приобретенного программного обеспечения с 1 до 9 единиц.      </w:t>
            </w:r>
          </w:p>
        </w:tc>
      </w:tr>
    </w:tbl>
    <w:p w:rsidR="00F36EE3" w:rsidRPr="00ED713E" w:rsidRDefault="00F36EE3" w:rsidP="00F36EE3">
      <w:pPr>
        <w:pStyle w:val="ConsPlusTitle"/>
        <w:jc w:val="center"/>
        <w:rPr>
          <w:sz w:val="22"/>
          <w:szCs w:val="22"/>
        </w:rPr>
      </w:pPr>
    </w:p>
    <w:p w:rsidR="00F36EE3" w:rsidRPr="00ED713E" w:rsidRDefault="00F36EE3" w:rsidP="00F36EE3">
      <w:pPr>
        <w:pStyle w:val="ConsPlusTitle"/>
        <w:jc w:val="center"/>
        <w:rPr>
          <w:sz w:val="22"/>
          <w:szCs w:val="22"/>
        </w:rPr>
      </w:pPr>
      <w:r w:rsidRPr="00ED713E">
        <w:rPr>
          <w:sz w:val="22"/>
          <w:szCs w:val="22"/>
        </w:rPr>
        <w:t>Паспорт муниципальной программы</w:t>
      </w:r>
    </w:p>
    <w:p w:rsidR="00F36EE3" w:rsidRPr="00ED713E" w:rsidRDefault="00F36EE3" w:rsidP="00F36EE3">
      <w:pPr>
        <w:jc w:val="center"/>
        <w:rPr>
          <w:b/>
          <w:sz w:val="22"/>
          <w:szCs w:val="22"/>
        </w:rPr>
      </w:pPr>
      <w:bookmarkStart w:id="5" w:name="_Hlk64565298"/>
      <w:r w:rsidRPr="00ED713E">
        <w:rPr>
          <w:b/>
          <w:sz w:val="22"/>
          <w:szCs w:val="22"/>
        </w:rPr>
        <w:t>Раздел 1. Характеристика текущего состояния сферы социально-экономического развития сельского поселения Хулимсунт</w:t>
      </w:r>
    </w:p>
    <w:p w:rsidR="00F36EE3" w:rsidRPr="00ED713E" w:rsidRDefault="00F36EE3" w:rsidP="00F36EE3">
      <w:pPr>
        <w:rPr>
          <w:sz w:val="22"/>
          <w:szCs w:val="22"/>
        </w:rPr>
      </w:pPr>
    </w:p>
    <w:p w:rsidR="00F36EE3" w:rsidRPr="00ED713E" w:rsidRDefault="00F36EE3" w:rsidP="00F36EE3">
      <w:pPr>
        <w:tabs>
          <w:tab w:val="left" w:pos="567"/>
        </w:tabs>
        <w:jc w:val="both"/>
        <w:rPr>
          <w:sz w:val="22"/>
          <w:szCs w:val="22"/>
        </w:rPr>
      </w:pPr>
      <w:r w:rsidRPr="00ED713E">
        <w:rPr>
          <w:sz w:val="22"/>
          <w:szCs w:val="22"/>
        </w:rPr>
        <w:t xml:space="preserve">       Развитие информационного общества в соответствии со Стратегией развития информационного общества в Российской Федерации на 2017 - 2030 годы, утвержденной Указом Президента Российской </w:t>
      </w:r>
      <w:r w:rsidRPr="00ED713E">
        <w:rPr>
          <w:sz w:val="22"/>
          <w:szCs w:val="22"/>
        </w:rPr>
        <w:lastRenderedPageBreak/>
        <w:t>Федерации от 09.05.2017 №203, предоставляет широкие возможности для повышения качества жизни граждан на местном уровне, эффективности муниципального управления, повышения качества муниципальных услуг, оказываемых в электронной форме, а также создания условий для дальнейшего успешного социально-экономического развития сельского поселения Хулимсунт.</w:t>
      </w:r>
    </w:p>
    <w:p w:rsidR="00F36EE3" w:rsidRPr="00ED713E" w:rsidRDefault="00F36EE3" w:rsidP="00F36EE3">
      <w:pPr>
        <w:tabs>
          <w:tab w:val="left" w:pos="567"/>
        </w:tabs>
        <w:jc w:val="both"/>
        <w:rPr>
          <w:sz w:val="22"/>
          <w:szCs w:val="22"/>
        </w:rPr>
      </w:pPr>
      <w:r w:rsidRPr="00ED713E">
        <w:rPr>
          <w:sz w:val="22"/>
          <w:szCs w:val="22"/>
        </w:rPr>
        <w:t>Достижение высоких результатов по степени готовности к цифровому развитию информационного общества и по информационной открытости органов местного самоуправления сельского поселения Хулимсунт, является одной из важнейших задач, решаемой с помощью программы.</w:t>
      </w:r>
    </w:p>
    <w:p w:rsidR="00F36EE3" w:rsidRPr="00ED713E" w:rsidRDefault="00F36EE3" w:rsidP="00F36EE3">
      <w:pPr>
        <w:tabs>
          <w:tab w:val="left" w:pos="567"/>
        </w:tabs>
        <w:jc w:val="both"/>
        <w:rPr>
          <w:sz w:val="22"/>
          <w:szCs w:val="22"/>
        </w:rPr>
      </w:pPr>
      <w:r w:rsidRPr="00ED713E">
        <w:rPr>
          <w:sz w:val="22"/>
          <w:szCs w:val="22"/>
        </w:rPr>
        <w:tab/>
        <w:t>Сдерживающим фактором является недостаточный уровень распространения в обществе базовых навыков использования информационных и телекоммуникационных технологий (далее – ИКТ), в том числе в части получения услуг посредством Единого портала государственных и муниципальных услуг (функций). Это касается как населения, так и муниципальных служащих, и работников бюджетной сферы.</w:t>
      </w:r>
    </w:p>
    <w:p w:rsidR="00F36EE3" w:rsidRPr="00ED713E" w:rsidRDefault="00F36EE3" w:rsidP="00F36EE3">
      <w:pPr>
        <w:tabs>
          <w:tab w:val="left" w:pos="567"/>
        </w:tabs>
        <w:jc w:val="both"/>
        <w:rPr>
          <w:sz w:val="22"/>
          <w:szCs w:val="22"/>
        </w:rPr>
      </w:pPr>
      <w:r w:rsidRPr="00ED713E">
        <w:rPr>
          <w:sz w:val="22"/>
          <w:szCs w:val="22"/>
        </w:rPr>
        <w:tab/>
        <w:t>Существенным препятствием ускоренному развитию информационного общества является отсутствие массового интерактивного взаимодействия граждан и организаций с органами местного самоуправления при предоставлении муниципальных услуг, низкая доля предоставляемых услуг в электронной форме.</w:t>
      </w:r>
    </w:p>
    <w:p w:rsidR="00F36EE3" w:rsidRPr="00ED713E" w:rsidRDefault="00F36EE3" w:rsidP="00F36EE3">
      <w:pPr>
        <w:tabs>
          <w:tab w:val="left" w:pos="567"/>
        </w:tabs>
        <w:jc w:val="both"/>
        <w:rPr>
          <w:sz w:val="22"/>
          <w:szCs w:val="22"/>
        </w:rPr>
      </w:pPr>
      <w:r w:rsidRPr="00ED713E">
        <w:rPr>
          <w:sz w:val="22"/>
          <w:szCs w:val="22"/>
        </w:rPr>
        <w:tab/>
        <w:t>Использованию потенциала ИКТ препятствует разрозненность муниципальных информационных систем и ресурсов, несопоставимость данных и их дублирование, дезинтеграция муниципальных информационных ресурсов.</w:t>
      </w:r>
    </w:p>
    <w:p w:rsidR="00F36EE3" w:rsidRPr="00ED713E" w:rsidRDefault="00F36EE3" w:rsidP="00F36EE3">
      <w:pPr>
        <w:tabs>
          <w:tab w:val="left" w:pos="567"/>
        </w:tabs>
        <w:jc w:val="both"/>
        <w:rPr>
          <w:sz w:val="22"/>
          <w:szCs w:val="22"/>
        </w:rPr>
      </w:pPr>
      <w:r w:rsidRPr="00ED713E">
        <w:rPr>
          <w:sz w:val="22"/>
          <w:szCs w:val="22"/>
        </w:rPr>
        <w:tab/>
      </w:r>
      <w:r w:rsidRPr="00ED713E">
        <w:rPr>
          <w:sz w:val="22"/>
          <w:szCs w:val="22"/>
        </w:rPr>
        <w:tab/>
        <w:t>Не в полном объеме развернуты и используются комплексные системы электронного документооборота и делопроизводства в органах местного самоуправления, муниципальных предприятиях и учреждениях. Не во всех органах внедрены информационно-аналитические системы планирования и мониторинга деятельности, не автоматизированы процедуры сбора и обработки информации, необходимой для планирования и определения целевых показателей деятельности органов местного самоуправления, а также единая информационная система контроля их достижения.</w:t>
      </w:r>
    </w:p>
    <w:p w:rsidR="00F36EE3" w:rsidRPr="00ED713E" w:rsidRDefault="00F36EE3" w:rsidP="00F36EE3">
      <w:pPr>
        <w:tabs>
          <w:tab w:val="left" w:pos="567"/>
        </w:tabs>
        <w:jc w:val="both"/>
        <w:rPr>
          <w:sz w:val="22"/>
          <w:szCs w:val="22"/>
        </w:rPr>
      </w:pPr>
      <w:r w:rsidRPr="00ED713E">
        <w:rPr>
          <w:sz w:val="22"/>
          <w:szCs w:val="22"/>
        </w:rPr>
        <w:tab/>
        <w:t>Недостаточными темпами развивается инфраструктура публичного (общественного) доступа населения к сайтам органов государственной власти и местного самоуправления, Порталу государственных и муниципальных услуг (функций), другим средствам информационно-справочной поддержки и обслуживания населения.</w:t>
      </w:r>
    </w:p>
    <w:p w:rsidR="00F36EE3" w:rsidRPr="00ED713E" w:rsidRDefault="00F36EE3" w:rsidP="00F36EE3">
      <w:pPr>
        <w:tabs>
          <w:tab w:val="left" w:pos="567"/>
        </w:tabs>
        <w:jc w:val="both"/>
        <w:rPr>
          <w:sz w:val="22"/>
          <w:szCs w:val="22"/>
        </w:rPr>
      </w:pPr>
      <w:r w:rsidRPr="00ED713E">
        <w:rPr>
          <w:sz w:val="22"/>
          <w:szCs w:val="22"/>
        </w:rPr>
        <w:tab/>
        <w:t>Учитывая комплексный характер имеющихся проблем целесообразно осуществлять их решение с использованием программно-целевого метода бюджетного планирования, обеспечивающего реализацию мероприятий, увязанных по задачам, ресурсам и срокам.</w:t>
      </w:r>
    </w:p>
    <w:bookmarkEnd w:id="5"/>
    <w:p w:rsidR="00F36EE3" w:rsidRPr="00ED713E" w:rsidRDefault="00F36EE3" w:rsidP="00F36EE3">
      <w:pPr>
        <w:widowControl w:val="0"/>
        <w:autoSpaceDE w:val="0"/>
        <w:autoSpaceDN w:val="0"/>
        <w:adjustRightInd w:val="0"/>
        <w:ind w:firstLine="700"/>
        <w:jc w:val="both"/>
        <w:rPr>
          <w:b/>
          <w:i/>
          <w:sz w:val="22"/>
          <w:szCs w:val="22"/>
        </w:rPr>
      </w:pPr>
      <w:r w:rsidRPr="00ED713E">
        <w:rPr>
          <w:sz w:val="22"/>
          <w:szCs w:val="22"/>
        </w:rPr>
        <w:t xml:space="preserve">       </w:t>
      </w:r>
    </w:p>
    <w:p w:rsidR="00F36EE3" w:rsidRPr="00ED713E" w:rsidRDefault="00F36EE3" w:rsidP="00F36EE3">
      <w:pPr>
        <w:jc w:val="center"/>
        <w:rPr>
          <w:b/>
          <w:sz w:val="22"/>
          <w:szCs w:val="22"/>
        </w:rPr>
      </w:pPr>
      <w:r w:rsidRPr="00ED713E">
        <w:rPr>
          <w:b/>
          <w:sz w:val="22"/>
          <w:szCs w:val="22"/>
        </w:rPr>
        <w:t>Раздел 2. Механизм реализации муниципальной программы</w:t>
      </w:r>
    </w:p>
    <w:p w:rsidR="00F36EE3" w:rsidRPr="00ED713E" w:rsidRDefault="00F36EE3" w:rsidP="00041298">
      <w:pPr>
        <w:jc w:val="both"/>
        <w:rPr>
          <w:b/>
          <w:sz w:val="22"/>
          <w:szCs w:val="22"/>
        </w:rPr>
      </w:pPr>
    </w:p>
    <w:p w:rsidR="00F36EE3" w:rsidRPr="00ED713E" w:rsidRDefault="00F36EE3" w:rsidP="00041298">
      <w:pPr>
        <w:jc w:val="both"/>
        <w:rPr>
          <w:sz w:val="22"/>
          <w:szCs w:val="22"/>
        </w:rPr>
      </w:pPr>
      <w:r w:rsidRPr="00ED713E">
        <w:rPr>
          <w:sz w:val="22"/>
          <w:szCs w:val="22"/>
        </w:rPr>
        <w:t>2.1. Механизм реализации муниципальной программы включает:</w:t>
      </w:r>
    </w:p>
    <w:p w:rsidR="00F36EE3" w:rsidRPr="00ED713E" w:rsidRDefault="00F36EE3" w:rsidP="00041298">
      <w:pPr>
        <w:jc w:val="both"/>
        <w:rPr>
          <w:sz w:val="22"/>
          <w:szCs w:val="22"/>
        </w:rPr>
      </w:pPr>
      <w:r w:rsidRPr="00ED713E">
        <w:rPr>
          <w:sz w:val="22"/>
          <w:szCs w:val="22"/>
        </w:rPr>
        <w:t>а) разработку и принятие муниципальных нормативных правовых актов, необходимых для выполнения муниципальной программы;</w:t>
      </w:r>
    </w:p>
    <w:p w:rsidR="00F36EE3" w:rsidRPr="00ED713E" w:rsidRDefault="00F36EE3" w:rsidP="00041298">
      <w:pPr>
        <w:jc w:val="both"/>
        <w:rPr>
          <w:sz w:val="22"/>
          <w:szCs w:val="22"/>
        </w:rPr>
      </w:pPr>
      <w:r w:rsidRPr="00ED713E">
        <w:rPr>
          <w:sz w:val="22"/>
          <w:szCs w:val="22"/>
        </w:rPr>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F36EE3" w:rsidRPr="00ED713E" w:rsidRDefault="00F36EE3" w:rsidP="00041298">
      <w:pPr>
        <w:jc w:val="both"/>
        <w:rPr>
          <w:sz w:val="22"/>
          <w:szCs w:val="22"/>
        </w:rPr>
      </w:pPr>
      <w:r w:rsidRPr="00ED713E">
        <w:rPr>
          <w:sz w:val="22"/>
          <w:szCs w:val="22"/>
        </w:rPr>
        <w:t>в) обеспечение управления муниципальной программой, эффективное использование средств, выделенных на реализацию муниципальной программы;</w:t>
      </w:r>
    </w:p>
    <w:p w:rsidR="00F36EE3" w:rsidRPr="00ED713E" w:rsidRDefault="00F36EE3" w:rsidP="00041298">
      <w:pPr>
        <w:jc w:val="both"/>
        <w:rPr>
          <w:sz w:val="22"/>
          <w:szCs w:val="22"/>
        </w:rPr>
      </w:pPr>
      <w:r w:rsidRPr="00ED713E">
        <w:rPr>
          <w:sz w:val="22"/>
          <w:szCs w:val="22"/>
        </w:rPr>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F36EE3" w:rsidRPr="00ED713E" w:rsidRDefault="00F36EE3" w:rsidP="00041298">
      <w:pPr>
        <w:jc w:val="both"/>
        <w:rPr>
          <w:sz w:val="22"/>
          <w:szCs w:val="22"/>
        </w:rPr>
      </w:pPr>
      <w:r w:rsidRPr="00ED713E">
        <w:rPr>
          <w:sz w:val="22"/>
          <w:szCs w:val="22"/>
        </w:rPr>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F36EE3" w:rsidRPr="00ED713E" w:rsidRDefault="00F36EE3" w:rsidP="00041298">
      <w:pPr>
        <w:jc w:val="both"/>
        <w:rPr>
          <w:sz w:val="22"/>
          <w:szCs w:val="22"/>
        </w:rPr>
      </w:pPr>
      <w:r w:rsidRPr="00ED713E">
        <w:rPr>
          <w:sz w:val="22"/>
          <w:szCs w:val="22"/>
        </w:rPr>
        <w:t>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МКУ «Организационно-хозяйственная служба администрации сельского поселения Хулимсунт». Ответственный исполнитель и соисполнители муниципальной программы несут предусмотренную федеральными законами, законами Ханты-Мансийского автономного округа-Югры ответственность (дисциплинарную, гражданско-правовую и административную), в том числе за:</w:t>
      </w:r>
    </w:p>
    <w:p w:rsidR="00F36EE3" w:rsidRPr="00ED713E" w:rsidRDefault="00F36EE3" w:rsidP="00041298">
      <w:pPr>
        <w:jc w:val="both"/>
        <w:rPr>
          <w:sz w:val="22"/>
          <w:szCs w:val="22"/>
        </w:rPr>
      </w:pPr>
      <w:r w:rsidRPr="00ED713E">
        <w:rPr>
          <w:sz w:val="22"/>
          <w:szCs w:val="22"/>
        </w:rPr>
        <w:t>-реализацию и достижение целевых показателей, а также конечных результатов ее реализации,</w:t>
      </w:r>
    </w:p>
    <w:p w:rsidR="00F36EE3" w:rsidRPr="00ED713E" w:rsidRDefault="00F36EE3" w:rsidP="00041298">
      <w:pPr>
        <w:jc w:val="both"/>
        <w:rPr>
          <w:sz w:val="22"/>
          <w:szCs w:val="22"/>
        </w:rPr>
      </w:pPr>
      <w:r w:rsidRPr="00ED713E">
        <w:rPr>
          <w:sz w:val="22"/>
          <w:szCs w:val="22"/>
        </w:rPr>
        <w:t>- целевое и эффективное использование выделяемых на ее выполнение средств,</w:t>
      </w:r>
    </w:p>
    <w:p w:rsidR="00F36EE3" w:rsidRPr="00ED713E" w:rsidRDefault="00F36EE3" w:rsidP="00041298">
      <w:pPr>
        <w:jc w:val="both"/>
        <w:rPr>
          <w:sz w:val="22"/>
          <w:szCs w:val="22"/>
        </w:rPr>
      </w:pPr>
      <w:r w:rsidRPr="00ED713E">
        <w:rPr>
          <w:sz w:val="22"/>
          <w:szCs w:val="22"/>
        </w:rPr>
        <w:t>-предоставление отчетов о реализации муниципальной программы,</w:t>
      </w:r>
    </w:p>
    <w:p w:rsidR="00F36EE3" w:rsidRPr="00ED713E" w:rsidRDefault="00F36EE3" w:rsidP="00041298">
      <w:pPr>
        <w:jc w:val="both"/>
        <w:rPr>
          <w:sz w:val="22"/>
          <w:szCs w:val="22"/>
        </w:rPr>
      </w:pPr>
      <w:r w:rsidRPr="00ED713E">
        <w:rPr>
          <w:sz w:val="22"/>
          <w:szCs w:val="22"/>
        </w:rPr>
        <w:t>- уточняют сроки реализации мероприятий муниципальной программы и объемы их финансирования.</w:t>
      </w:r>
    </w:p>
    <w:p w:rsidR="00F36EE3" w:rsidRPr="00ED713E" w:rsidRDefault="00F36EE3" w:rsidP="00041298">
      <w:pPr>
        <w:jc w:val="both"/>
        <w:rPr>
          <w:sz w:val="22"/>
          <w:szCs w:val="22"/>
        </w:rPr>
      </w:pPr>
      <w:r w:rsidRPr="00ED713E">
        <w:rPr>
          <w:sz w:val="22"/>
          <w:szCs w:val="22"/>
        </w:rPr>
        <w:lastRenderedPageBreak/>
        <w:t>2.3. Ответственный исполнитель муниципальной программы:</w:t>
      </w:r>
    </w:p>
    <w:p w:rsidR="00F36EE3" w:rsidRPr="00ED713E" w:rsidRDefault="00F36EE3" w:rsidP="00041298">
      <w:pPr>
        <w:jc w:val="both"/>
        <w:rPr>
          <w:sz w:val="22"/>
          <w:szCs w:val="22"/>
        </w:rPr>
      </w:pPr>
      <w:r w:rsidRPr="00ED713E">
        <w:rPr>
          <w:sz w:val="22"/>
          <w:szCs w:val="22"/>
        </w:rPr>
        <w:t xml:space="preserve">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w:t>
      </w:r>
      <w:hyperlink r:id="rId20" w:tooltip="постановление от 17.09.2018 0:00:00 №803 Администрация Березовского района&#10;&#10;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 w:history="1">
        <w:r w:rsidRPr="00ED713E">
          <w:rPr>
            <w:color w:val="0563C1" w:themeColor="hyperlink"/>
            <w:sz w:val="22"/>
            <w:szCs w:val="22"/>
            <w:u w:val="single"/>
          </w:rPr>
          <w:t>от 16.12.2020 № 90</w:t>
        </w:r>
      </w:hyperlink>
      <w:r w:rsidRPr="00ED713E">
        <w:rPr>
          <w:sz w:val="22"/>
          <w:szCs w:val="22"/>
        </w:rPr>
        <w:t xml:space="preserve">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F36EE3" w:rsidRPr="00ED713E" w:rsidRDefault="00F36EE3" w:rsidP="00041298">
      <w:pPr>
        <w:jc w:val="both"/>
        <w:rPr>
          <w:sz w:val="22"/>
          <w:szCs w:val="22"/>
        </w:rPr>
      </w:pPr>
      <w:r w:rsidRPr="00ED713E">
        <w:rPr>
          <w:sz w:val="22"/>
          <w:szCs w:val="22"/>
        </w:rPr>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F36EE3" w:rsidRPr="00ED713E" w:rsidRDefault="00F36EE3" w:rsidP="00041298">
      <w:pPr>
        <w:jc w:val="both"/>
        <w:rPr>
          <w:sz w:val="22"/>
          <w:szCs w:val="22"/>
        </w:rPr>
      </w:pPr>
      <w:r w:rsidRPr="00ED713E">
        <w:rPr>
          <w:sz w:val="22"/>
          <w:szCs w:val="22"/>
        </w:rPr>
        <w:t>2.4. Соисполнители муниципальной программы:</w:t>
      </w:r>
    </w:p>
    <w:p w:rsidR="00F36EE3" w:rsidRPr="00ED713E" w:rsidRDefault="00F36EE3" w:rsidP="00041298">
      <w:pPr>
        <w:jc w:val="both"/>
        <w:rPr>
          <w:sz w:val="22"/>
          <w:szCs w:val="22"/>
        </w:rPr>
      </w:pPr>
      <w:r w:rsidRPr="00ED713E">
        <w:rPr>
          <w:sz w:val="22"/>
          <w:szCs w:val="22"/>
        </w:rPr>
        <w:t>а) участвуют в разработке предложений по внесению изменений в муниципальную программу;</w:t>
      </w:r>
    </w:p>
    <w:p w:rsidR="00F36EE3" w:rsidRPr="00ED713E" w:rsidRDefault="00F36EE3" w:rsidP="00041298">
      <w:pPr>
        <w:jc w:val="both"/>
        <w:rPr>
          <w:sz w:val="22"/>
          <w:szCs w:val="22"/>
        </w:rPr>
      </w:pPr>
      <w:r w:rsidRPr="00ED713E">
        <w:rPr>
          <w:sz w:val="22"/>
          <w:szCs w:val="22"/>
        </w:rPr>
        <w:t>б) осуществляют реализацию мероприятий муниципальной программы, ответственность за реализацию которых возложена на соисполнителя;</w:t>
      </w:r>
    </w:p>
    <w:p w:rsidR="00F36EE3" w:rsidRPr="00ED713E" w:rsidRDefault="00F36EE3" w:rsidP="00041298">
      <w:pPr>
        <w:jc w:val="both"/>
        <w:rPr>
          <w:sz w:val="22"/>
          <w:szCs w:val="22"/>
        </w:rPr>
      </w:pPr>
      <w:r w:rsidRPr="00ED713E">
        <w:rPr>
          <w:sz w:val="22"/>
          <w:szCs w:val="22"/>
        </w:rPr>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приложении 2 к муниципальной программе;</w:t>
      </w:r>
    </w:p>
    <w:p w:rsidR="00F36EE3" w:rsidRPr="00ED713E" w:rsidRDefault="00F36EE3" w:rsidP="00041298">
      <w:pPr>
        <w:jc w:val="both"/>
        <w:rPr>
          <w:sz w:val="22"/>
          <w:szCs w:val="22"/>
        </w:rPr>
      </w:pPr>
      <w:r w:rsidRPr="00ED713E">
        <w:rPr>
          <w:sz w:val="22"/>
          <w:szCs w:val="22"/>
        </w:rPr>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F36EE3" w:rsidRPr="00ED713E" w:rsidRDefault="00F36EE3" w:rsidP="00041298">
      <w:pPr>
        <w:jc w:val="both"/>
        <w:rPr>
          <w:sz w:val="22"/>
          <w:szCs w:val="22"/>
        </w:rPr>
      </w:pPr>
      <w:r w:rsidRPr="00ED713E">
        <w:rPr>
          <w:sz w:val="22"/>
          <w:szCs w:val="22"/>
        </w:rPr>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F36EE3" w:rsidRPr="00ED713E" w:rsidRDefault="00F36EE3" w:rsidP="00041298">
      <w:pPr>
        <w:jc w:val="both"/>
        <w:rPr>
          <w:color w:val="FF0000"/>
          <w:sz w:val="22"/>
          <w:szCs w:val="22"/>
        </w:rPr>
      </w:pPr>
      <w:r w:rsidRPr="00ED713E">
        <w:rPr>
          <w:sz w:val="22"/>
          <w:szCs w:val="22"/>
        </w:rPr>
        <w:t>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w:t>
      </w:r>
    </w:p>
    <w:p w:rsidR="00F36EE3" w:rsidRPr="00ED713E" w:rsidRDefault="00F36EE3" w:rsidP="00041298">
      <w:pPr>
        <w:jc w:val="both"/>
        <w:rPr>
          <w:sz w:val="22"/>
          <w:szCs w:val="22"/>
        </w:rPr>
      </w:pPr>
      <w:r w:rsidRPr="00ED713E">
        <w:rPr>
          <w:sz w:val="22"/>
          <w:szCs w:val="22"/>
        </w:rPr>
        <w:t xml:space="preserve">2.6. Основные мероприятия муниципальной программы, реализуются в соответствии с Федеральным законом от 05.04.2013 года </w:t>
      </w:r>
      <w:hyperlink r:id="rId2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ED713E">
          <w:rPr>
            <w:color w:val="0563C1" w:themeColor="hyperlink"/>
            <w:sz w:val="22"/>
            <w:szCs w:val="22"/>
            <w:u w:val="single"/>
          </w:rPr>
          <w:t>№ 44-ФЗ «О контрактной</w:t>
        </w:r>
      </w:hyperlink>
      <w:r w:rsidRPr="00ED713E">
        <w:rPr>
          <w:sz w:val="22"/>
          <w:szCs w:val="22"/>
        </w:rPr>
        <w:t xml:space="preserve"> системе в сфере закупок товаров, работ, услуг для обеспечения государственных и муниципальных нужд», путем проведения аукционов и котировок. Инициировать участие сельского поселения Хулимсунт в реализации проектов инициативного бюджетирования.</w:t>
      </w:r>
    </w:p>
    <w:p w:rsidR="00F36EE3" w:rsidRPr="00ED713E" w:rsidRDefault="00F36EE3" w:rsidP="00041298">
      <w:pPr>
        <w:jc w:val="both"/>
        <w:rPr>
          <w:sz w:val="22"/>
          <w:szCs w:val="22"/>
        </w:rPr>
      </w:pPr>
      <w:r w:rsidRPr="00ED713E">
        <w:rPr>
          <w:sz w:val="22"/>
          <w:szCs w:val="22"/>
        </w:rPr>
        <w:t>2.7. В процессе реализации муниципальной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муниципальной программы. К ним следует отнести риски:</w:t>
      </w:r>
    </w:p>
    <w:p w:rsidR="00F36EE3" w:rsidRPr="00ED713E" w:rsidRDefault="00F36EE3" w:rsidP="00041298">
      <w:pPr>
        <w:jc w:val="both"/>
        <w:rPr>
          <w:sz w:val="22"/>
          <w:szCs w:val="22"/>
        </w:rPr>
      </w:pPr>
      <w:r w:rsidRPr="00ED713E">
        <w:rPr>
          <w:sz w:val="22"/>
          <w:szCs w:val="22"/>
        </w:rPr>
        <w:t>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w:t>
      </w:r>
    </w:p>
    <w:p w:rsidR="00F36EE3" w:rsidRPr="00ED713E" w:rsidRDefault="00F36EE3" w:rsidP="00041298">
      <w:pPr>
        <w:jc w:val="both"/>
        <w:rPr>
          <w:sz w:val="22"/>
          <w:szCs w:val="22"/>
        </w:rPr>
      </w:pPr>
      <w:r w:rsidRPr="00ED713E">
        <w:rPr>
          <w:sz w:val="22"/>
          <w:szCs w:val="22"/>
        </w:rPr>
        <w:t>2.7.2. Риск невыполнения муниципальных контрактов.</w:t>
      </w:r>
    </w:p>
    <w:p w:rsidR="00F36EE3" w:rsidRPr="00ED713E" w:rsidRDefault="00F36EE3" w:rsidP="00041298">
      <w:pPr>
        <w:jc w:val="both"/>
        <w:rPr>
          <w:sz w:val="22"/>
          <w:szCs w:val="22"/>
        </w:rPr>
      </w:pPr>
      <w:r w:rsidRPr="00ED713E">
        <w:rPr>
          <w:sz w:val="22"/>
          <w:szCs w:val="22"/>
        </w:rPr>
        <w:t>Связан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F36EE3" w:rsidRPr="00ED713E" w:rsidRDefault="00F36EE3" w:rsidP="00041298">
      <w:pPr>
        <w:jc w:val="both"/>
        <w:rPr>
          <w:sz w:val="22"/>
          <w:szCs w:val="22"/>
        </w:rPr>
      </w:pPr>
      <w:r w:rsidRPr="00ED713E">
        <w:rPr>
          <w:sz w:val="22"/>
          <w:szCs w:val="22"/>
        </w:rPr>
        <w:t>Минимизация риска достигается планированием муниципальных закупок и контролем за исполнением муниципальных контрактов.</w:t>
      </w:r>
    </w:p>
    <w:p w:rsidR="00F36EE3" w:rsidRPr="00ED713E" w:rsidRDefault="00F36EE3" w:rsidP="00041298">
      <w:pPr>
        <w:jc w:val="both"/>
        <w:rPr>
          <w:sz w:val="22"/>
          <w:szCs w:val="22"/>
        </w:rPr>
      </w:pPr>
      <w:r w:rsidRPr="00ED713E">
        <w:rPr>
          <w:sz w:val="22"/>
          <w:szCs w:val="22"/>
        </w:rPr>
        <w:t>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F36EE3" w:rsidRPr="00ED713E" w:rsidRDefault="00F36EE3" w:rsidP="00041298">
      <w:pPr>
        <w:jc w:val="both"/>
        <w:rPr>
          <w:sz w:val="22"/>
          <w:szCs w:val="22"/>
        </w:rPr>
      </w:pPr>
      <w:r w:rsidRPr="00ED713E">
        <w:rPr>
          <w:sz w:val="22"/>
          <w:szCs w:val="22"/>
        </w:rPr>
        <w:t>2.7.4. Риск потери актуальности мероприятий муниципальной программы.</w:t>
      </w:r>
    </w:p>
    <w:p w:rsidR="00F36EE3" w:rsidRPr="00ED713E" w:rsidRDefault="00F36EE3" w:rsidP="00041298">
      <w:pPr>
        <w:jc w:val="both"/>
        <w:rPr>
          <w:sz w:val="22"/>
          <w:szCs w:val="22"/>
        </w:rPr>
      </w:pPr>
      <w:r w:rsidRPr="00ED713E">
        <w:rPr>
          <w:sz w:val="22"/>
          <w:szCs w:val="22"/>
        </w:rPr>
        <w:t>2.7.5. Риск несоответствия (в сторону уменьшения) фактически достигнутых показателей эффективности реализации муниципальной программы запланированным.</w:t>
      </w:r>
    </w:p>
    <w:p w:rsidR="00F36EE3" w:rsidRPr="00ED713E" w:rsidRDefault="00F36EE3" w:rsidP="00041298">
      <w:pPr>
        <w:tabs>
          <w:tab w:val="left" w:pos="567"/>
        </w:tabs>
        <w:jc w:val="both"/>
        <w:rPr>
          <w:sz w:val="22"/>
          <w:szCs w:val="22"/>
        </w:rPr>
      </w:pPr>
    </w:p>
    <w:p w:rsidR="00F36EE3" w:rsidRPr="00ED713E" w:rsidRDefault="00F36EE3" w:rsidP="00041298">
      <w:pPr>
        <w:autoSpaceDE w:val="0"/>
        <w:autoSpaceDN w:val="0"/>
        <w:adjustRightInd w:val="0"/>
        <w:ind w:firstLine="567"/>
        <w:jc w:val="both"/>
        <w:rPr>
          <w:sz w:val="22"/>
          <w:szCs w:val="22"/>
        </w:rPr>
      </w:pPr>
    </w:p>
    <w:p w:rsidR="00F36EE3" w:rsidRPr="00ED713E" w:rsidRDefault="00F36EE3" w:rsidP="00041298">
      <w:pPr>
        <w:jc w:val="both"/>
        <w:rPr>
          <w:sz w:val="22"/>
          <w:szCs w:val="22"/>
        </w:rPr>
      </w:pPr>
    </w:p>
    <w:p w:rsidR="00F36EE3" w:rsidRPr="00ED713E" w:rsidRDefault="00F36EE3" w:rsidP="00041298">
      <w:pPr>
        <w:jc w:val="both"/>
        <w:rPr>
          <w:sz w:val="22"/>
          <w:szCs w:val="22"/>
        </w:rPr>
      </w:pPr>
    </w:p>
    <w:p w:rsidR="00F36EE3" w:rsidRPr="00ED713E" w:rsidRDefault="00F36EE3" w:rsidP="00041298">
      <w:pPr>
        <w:ind w:firstLine="567"/>
        <w:jc w:val="both"/>
        <w:rPr>
          <w:sz w:val="22"/>
          <w:szCs w:val="22"/>
        </w:rPr>
      </w:pPr>
    </w:p>
    <w:p w:rsidR="00F36EE3" w:rsidRPr="00ED713E" w:rsidRDefault="00F36EE3" w:rsidP="00041298">
      <w:pPr>
        <w:jc w:val="both"/>
        <w:rPr>
          <w:sz w:val="22"/>
          <w:szCs w:val="22"/>
        </w:rPr>
        <w:sectPr w:rsidR="00F36EE3" w:rsidRPr="00ED713E" w:rsidSect="00041298">
          <w:pgSz w:w="11906" w:h="16838"/>
          <w:pgMar w:top="1134" w:right="851" w:bottom="993" w:left="851" w:header="709" w:footer="709" w:gutter="0"/>
          <w:cols w:space="708"/>
          <w:docGrid w:linePitch="360"/>
        </w:sectPr>
      </w:pPr>
    </w:p>
    <w:p w:rsidR="00F36EE3" w:rsidRPr="00041298" w:rsidRDefault="00041298" w:rsidP="00041298">
      <w:pPr>
        <w:pStyle w:val="ConsPlusTitle"/>
        <w:ind w:right="142"/>
        <w:jc w:val="right"/>
        <w:rPr>
          <w:b w:val="0"/>
          <w:sz w:val="16"/>
          <w:szCs w:val="16"/>
        </w:rPr>
      </w:pPr>
      <w:r w:rsidRPr="00041298">
        <w:rPr>
          <w:b w:val="0"/>
          <w:sz w:val="16"/>
          <w:szCs w:val="16"/>
        </w:rPr>
        <w:lastRenderedPageBreak/>
        <w:t>Таблица 1</w:t>
      </w:r>
    </w:p>
    <w:p w:rsidR="00F36EE3" w:rsidRPr="00041298" w:rsidRDefault="00F36EE3" w:rsidP="00F36EE3">
      <w:pPr>
        <w:pStyle w:val="ConsPlusTitle"/>
        <w:jc w:val="center"/>
        <w:rPr>
          <w:sz w:val="16"/>
          <w:szCs w:val="16"/>
        </w:rPr>
      </w:pPr>
    </w:p>
    <w:p w:rsidR="00F36EE3" w:rsidRPr="00041298" w:rsidRDefault="00F36EE3" w:rsidP="00F36EE3">
      <w:pPr>
        <w:pStyle w:val="ConsPlusTitle"/>
        <w:jc w:val="center"/>
        <w:rPr>
          <w:sz w:val="16"/>
          <w:szCs w:val="16"/>
        </w:rPr>
      </w:pPr>
      <w:r w:rsidRPr="00041298">
        <w:rPr>
          <w:sz w:val="16"/>
          <w:szCs w:val="16"/>
        </w:rPr>
        <w:t xml:space="preserve">Целевые показатели муниципальной программы </w:t>
      </w:r>
    </w:p>
    <w:p w:rsidR="00F36EE3" w:rsidRPr="00041298" w:rsidRDefault="00F36EE3" w:rsidP="00F36EE3">
      <w:pPr>
        <w:pStyle w:val="ConsPlusTitle"/>
        <w:jc w:val="center"/>
        <w:rPr>
          <w:sz w:val="16"/>
          <w:szCs w:val="16"/>
        </w:rPr>
      </w:pPr>
      <w:r w:rsidRPr="00041298">
        <w:rPr>
          <w:sz w:val="16"/>
          <w:szCs w:val="16"/>
        </w:rPr>
        <w:t xml:space="preserve"> </w:t>
      </w:r>
    </w:p>
    <w:tbl>
      <w:tblPr>
        <w:tblW w:w="15140" w:type="dxa"/>
        <w:tblLayout w:type="fixed"/>
        <w:tblCellMar>
          <w:left w:w="74" w:type="dxa"/>
          <w:right w:w="74" w:type="dxa"/>
        </w:tblCellMar>
        <w:tblLook w:val="04A0" w:firstRow="1" w:lastRow="0" w:firstColumn="1" w:lastColumn="0" w:noHBand="0" w:noVBand="1"/>
      </w:tblPr>
      <w:tblGrid>
        <w:gridCol w:w="601"/>
        <w:gridCol w:w="4639"/>
        <w:gridCol w:w="1276"/>
        <w:gridCol w:w="1134"/>
        <w:gridCol w:w="1134"/>
        <w:gridCol w:w="1134"/>
        <w:gridCol w:w="1134"/>
        <w:gridCol w:w="1134"/>
        <w:gridCol w:w="1253"/>
        <w:gridCol w:w="23"/>
        <w:gridCol w:w="1638"/>
        <w:gridCol w:w="40"/>
      </w:tblGrid>
      <w:tr w:rsidR="00F36EE3" w:rsidRPr="00041298" w:rsidTr="00F36EE3">
        <w:trPr>
          <w:gridAfter w:val="1"/>
          <w:wAfter w:w="40" w:type="dxa"/>
          <w:trHeight w:val="415"/>
        </w:trPr>
        <w:tc>
          <w:tcPr>
            <w:tcW w:w="601" w:type="dxa"/>
            <w:vMerge w:val="restart"/>
            <w:tcBorders>
              <w:top w:val="single" w:sz="4" w:space="0" w:color="000000"/>
              <w:left w:val="single" w:sz="4" w:space="0" w:color="000000"/>
              <w:right w:val="single" w:sz="4" w:space="0" w:color="000000"/>
            </w:tcBorders>
            <w:shd w:val="clear" w:color="auto" w:fill="FFFFFF"/>
            <w:hideMark/>
          </w:tcPr>
          <w:p w:rsidR="00F36EE3" w:rsidRPr="00041298" w:rsidRDefault="00F36EE3" w:rsidP="00F36EE3">
            <w:pPr>
              <w:widowControl w:val="0"/>
              <w:autoSpaceDE w:val="0"/>
              <w:autoSpaceDN w:val="0"/>
              <w:adjustRightInd w:val="0"/>
              <w:rPr>
                <w:sz w:val="16"/>
                <w:szCs w:val="16"/>
                <w:lang w:val="en-US"/>
              </w:rPr>
            </w:pPr>
            <w:r w:rsidRPr="00041298">
              <w:rPr>
                <w:sz w:val="16"/>
                <w:szCs w:val="16"/>
              </w:rPr>
              <w:t xml:space="preserve"> </w:t>
            </w:r>
            <w:r w:rsidRPr="00041298">
              <w:rPr>
                <w:sz w:val="16"/>
                <w:szCs w:val="16"/>
                <w:lang w:val="en-US"/>
              </w:rPr>
              <w:t xml:space="preserve">№ </w:t>
            </w:r>
            <w:r w:rsidRPr="00041298">
              <w:rPr>
                <w:sz w:val="16"/>
                <w:szCs w:val="16"/>
              </w:rPr>
              <w:t>п/п</w:t>
            </w:r>
          </w:p>
        </w:tc>
        <w:tc>
          <w:tcPr>
            <w:tcW w:w="4639" w:type="dxa"/>
            <w:vMerge w:val="restart"/>
            <w:tcBorders>
              <w:top w:val="single" w:sz="4" w:space="0" w:color="000000"/>
              <w:left w:val="single" w:sz="4" w:space="0" w:color="000000"/>
              <w:right w:val="single" w:sz="4" w:space="0" w:color="000000"/>
            </w:tcBorders>
            <w:shd w:val="clear" w:color="auto" w:fill="FFFFFF"/>
            <w:hideMark/>
          </w:tcPr>
          <w:p w:rsidR="00F36EE3" w:rsidRPr="00041298" w:rsidRDefault="00F36EE3" w:rsidP="00F36EE3">
            <w:pPr>
              <w:widowControl w:val="0"/>
              <w:autoSpaceDE w:val="0"/>
              <w:autoSpaceDN w:val="0"/>
              <w:adjustRightInd w:val="0"/>
              <w:jc w:val="center"/>
              <w:rPr>
                <w:sz w:val="16"/>
                <w:szCs w:val="16"/>
              </w:rPr>
            </w:pPr>
            <w:r w:rsidRPr="00041298">
              <w:rPr>
                <w:sz w:val="16"/>
                <w:szCs w:val="16"/>
              </w:rPr>
              <w:t xml:space="preserve">Наименование целевых показателей и (или) индикаторов </w:t>
            </w:r>
          </w:p>
        </w:tc>
        <w:tc>
          <w:tcPr>
            <w:tcW w:w="1276" w:type="dxa"/>
            <w:vMerge w:val="restart"/>
            <w:tcBorders>
              <w:top w:val="single" w:sz="4" w:space="0" w:color="000000"/>
              <w:left w:val="single" w:sz="4" w:space="0" w:color="000000"/>
              <w:right w:val="single" w:sz="4" w:space="0" w:color="000000"/>
            </w:tcBorders>
            <w:shd w:val="clear" w:color="auto" w:fill="FFFFFF"/>
            <w:hideMark/>
          </w:tcPr>
          <w:p w:rsidR="00F36EE3" w:rsidRPr="00041298" w:rsidRDefault="00F36EE3" w:rsidP="00F36EE3">
            <w:pPr>
              <w:widowControl w:val="0"/>
              <w:autoSpaceDE w:val="0"/>
              <w:autoSpaceDN w:val="0"/>
              <w:adjustRightInd w:val="0"/>
              <w:jc w:val="center"/>
              <w:rPr>
                <w:sz w:val="16"/>
                <w:szCs w:val="16"/>
              </w:rPr>
            </w:pPr>
            <w:r w:rsidRPr="00041298">
              <w:rPr>
                <w:sz w:val="16"/>
                <w:szCs w:val="16"/>
              </w:rPr>
              <w:t>Базовое</w:t>
            </w:r>
          </w:p>
          <w:p w:rsidR="00F36EE3" w:rsidRPr="00041298" w:rsidRDefault="00F36EE3" w:rsidP="00F36EE3">
            <w:pPr>
              <w:widowControl w:val="0"/>
              <w:autoSpaceDE w:val="0"/>
              <w:autoSpaceDN w:val="0"/>
              <w:adjustRightInd w:val="0"/>
              <w:jc w:val="center"/>
              <w:rPr>
                <w:sz w:val="16"/>
                <w:szCs w:val="16"/>
              </w:rPr>
            </w:pPr>
            <w:r w:rsidRPr="00041298">
              <w:rPr>
                <w:sz w:val="16"/>
                <w:szCs w:val="16"/>
              </w:rPr>
              <w:t>значение целевого показателя и (или) индикатора на начало реализации программы</w:t>
            </w:r>
          </w:p>
        </w:tc>
        <w:tc>
          <w:tcPr>
            <w:tcW w:w="6946"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F36EE3" w:rsidRPr="00041298" w:rsidRDefault="00F36EE3" w:rsidP="00F36EE3">
            <w:pPr>
              <w:widowControl w:val="0"/>
              <w:autoSpaceDE w:val="0"/>
              <w:autoSpaceDN w:val="0"/>
              <w:adjustRightInd w:val="0"/>
              <w:jc w:val="center"/>
              <w:rPr>
                <w:sz w:val="16"/>
                <w:szCs w:val="16"/>
              </w:rPr>
            </w:pPr>
            <w:r w:rsidRPr="00041298">
              <w:rPr>
                <w:sz w:val="16"/>
                <w:szCs w:val="16"/>
              </w:rPr>
              <w:t>Значения целевого показателя и (или) индикатора *</w:t>
            </w:r>
          </w:p>
          <w:p w:rsidR="00F36EE3" w:rsidRPr="00041298" w:rsidRDefault="00F36EE3" w:rsidP="00F36EE3">
            <w:pPr>
              <w:widowControl w:val="0"/>
              <w:autoSpaceDE w:val="0"/>
              <w:autoSpaceDN w:val="0"/>
              <w:adjustRightInd w:val="0"/>
              <w:jc w:val="center"/>
              <w:rPr>
                <w:sz w:val="16"/>
                <w:szCs w:val="16"/>
                <w:lang w:val="en-US"/>
              </w:rPr>
            </w:pPr>
            <w:r w:rsidRPr="00041298">
              <w:rPr>
                <w:sz w:val="16"/>
                <w:szCs w:val="16"/>
              </w:rPr>
              <w:t>по годам</w:t>
            </w:r>
          </w:p>
        </w:tc>
        <w:tc>
          <w:tcPr>
            <w:tcW w:w="1638" w:type="dxa"/>
            <w:tcBorders>
              <w:top w:val="single" w:sz="4" w:space="0" w:color="000000"/>
              <w:left w:val="single" w:sz="4" w:space="0" w:color="000000"/>
              <w:bottom w:val="single" w:sz="4" w:space="0" w:color="auto"/>
              <w:right w:val="single" w:sz="4" w:space="0" w:color="000000"/>
            </w:tcBorders>
            <w:shd w:val="clear" w:color="auto" w:fill="FFFFFF"/>
            <w:hideMark/>
          </w:tcPr>
          <w:p w:rsidR="00F36EE3" w:rsidRPr="00041298" w:rsidRDefault="00F36EE3" w:rsidP="00F36EE3">
            <w:pPr>
              <w:widowControl w:val="0"/>
              <w:autoSpaceDE w:val="0"/>
              <w:autoSpaceDN w:val="0"/>
              <w:adjustRightInd w:val="0"/>
              <w:jc w:val="center"/>
              <w:rPr>
                <w:sz w:val="16"/>
                <w:szCs w:val="16"/>
              </w:rPr>
            </w:pPr>
            <w:r w:rsidRPr="00041298">
              <w:rPr>
                <w:sz w:val="16"/>
                <w:szCs w:val="16"/>
              </w:rPr>
              <w:t>Значение целевого показателя и (или) индикатора) на момент окончания  действия программы</w:t>
            </w:r>
          </w:p>
        </w:tc>
      </w:tr>
      <w:tr w:rsidR="00F36EE3" w:rsidRPr="00041298" w:rsidTr="00F36EE3">
        <w:trPr>
          <w:trHeight w:val="795"/>
        </w:trPr>
        <w:tc>
          <w:tcPr>
            <w:tcW w:w="601" w:type="dxa"/>
            <w:vMerge/>
            <w:tcBorders>
              <w:left w:val="single" w:sz="4" w:space="0" w:color="000000"/>
              <w:bottom w:val="single" w:sz="4" w:space="0" w:color="auto"/>
              <w:right w:val="single" w:sz="4" w:space="0" w:color="000000"/>
            </w:tcBorders>
            <w:vAlign w:val="center"/>
            <w:hideMark/>
          </w:tcPr>
          <w:p w:rsidR="00F36EE3" w:rsidRPr="00041298" w:rsidRDefault="00F36EE3" w:rsidP="00F36EE3">
            <w:pPr>
              <w:rPr>
                <w:sz w:val="16"/>
                <w:szCs w:val="16"/>
              </w:rPr>
            </w:pPr>
          </w:p>
        </w:tc>
        <w:tc>
          <w:tcPr>
            <w:tcW w:w="4639" w:type="dxa"/>
            <w:vMerge/>
            <w:tcBorders>
              <w:left w:val="single" w:sz="4" w:space="0" w:color="000000"/>
              <w:bottom w:val="single" w:sz="4" w:space="0" w:color="auto"/>
              <w:right w:val="single" w:sz="4" w:space="0" w:color="000000"/>
            </w:tcBorders>
            <w:vAlign w:val="center"/>
            <w:hideMark/>
          </w:tcPr>
          <w:p w:rsidR="00F36EE3" w:rsidRPr="00041298" w:rsidRDefault="00F36EE3" w:rsidP="00F36EE3">
            <w:pPr>
              <w:rPr>
                <w:sz w:val="16"/>
                <w:szCs w:val="16"/>
              </w:rPr>
            </w:pPr>
          </w:p>
        </w:tc>
        <w:tc>
          <w:tcPr>
            <w:tcW w:w="1276" w:type="dxa"/>
            <w:vMerge/>
            <w:tcBorders>
              <w:left w:val="single" w:sz="4" w:space="0" w:color="000000"/>
              <w:bottom w:val="single" w:sz="4" w:space="0" w:color="auto"/>
              <w:right w:val="single" w:sz="4" w:space="0" w:color="000000"/>
            </w:tcBorders>
            <w:vAlign w:val="center"/>
            <w:hideMark/>
          </w:tcPr>
          <w:p w:rsidR="00F36EE3" w:rsidRPr="00041298" w:rsidRDefault="00F36EE3" w:rsidP="00F36EE3">
            <w:pPr>
              <w:rPr>
                <w:sz w:val="16"/>
                <w:szCs w:val="16"/>
              </w:rPr>
            </w:pPr>
          </w:p>
        </w:tc>
        <w:tc>
          <w:tcPr>
            <w:tcW w:w="1134" w:type="dxa"/>
            <w:tcBorders>
              <w:top w:val="nil"/>
              <w:left w:val="single" w:sz="4" w:space="0" w:color="000000"/>
              <w:bottom w:val="single" w:sz="4" w:space="0" w:color="auto"/>
              <w:right w:val="single" w:sz="4" w:space="0" w:color="auto"/>
            </w:tcBorders>
            <w:shd w:val="clear" w:color="auto" w:fill="FFFFFF"/>
            <w:hideMark/>
          </w:tcPr>
          <w:p w:rsidR="00F36EE3" w:rsidRPr="00041298" w:rsidRDefault="00F36EE3" w:rsidP="00F36EE3">
            <w:pPr>
              <w:widowControl w:val="0"/>
              <w:autoSpaceDE w:val="0"/>
              <w:autoSpaceDN w:val="0"/>
              <w:adjustRightInd w:val="0"/>
              <w:jc w:val="center"/>
              <w:rPr>
                <w:sz w:val="16"/>
                <w:szCs w:val="16"/>
                <w:lang w:val="en-US"/>
              </w:rPr>
            </w:pPr>
            <w:r w:rsidRPr="00041298">
              <w:rPr>
                <w:sz w:val="16"/>
                <w:szCs w:val="16"/>
              </w:rPr>
              <w:t>2021 г</w:t>
            </w:r>
          </w:p>
        </w:tc>
        <w:tc>
          <w:tcPr>
            <w:tcW w:w="1134" w:type="dxa"/>
            <w:tcBorders>
              <w:top w:val="nil"/>
              <w:left w:val="single" w:sz="4" w:space="0" w:color="auto"/>
              <w:bottom w:val="single" w:sz="4" w:space="0" w:color="auto"/>
              <w:right w:val="single" w:sz="4" w:space="0" w:color="auto"/>
            </w:tcBorders>
            <w:shd w:val="clear" w:color="auto" w:fill="FFFFFF"/>
            <w:hideMark/>
          </w:tcPr>
          <w:p w:rsidR="00F36EE3" w:rsidRPr="00041298" w:rsidRDefault="00F36EE3" w:rsidP="00F36EE3">
            <w:pPr>
              <w:widowControl w:val="0"/>
              <w:autoSpaceDE w:val="0"/>
              <w:autoSpaceDN w:val="0"/>
              <w:adjustRightInd w:val="0"/>
              <w:jc w:val="center"/>
              <w:rPr>
                <w:sz w:val="16"/>
                <w:szCs w:val="16"/>
              </w:rPr>
            </w:pPr>
            <w:r w:rsidRPr="00041298">
              <w:rPr>
                <w:sz w:val="16"/>
                <w:szCs w:val="16"/>
              </w:rPr>
              <w:t>2022 г</w:t>
            </w:r>
          </w:p>
        </w:tc>
        <w:tc>
          <w:tcPr>
            <w:tcW w:w="1134" w:type="dxa"/>
            <w:tcBorders>
              <w:top w:val="nil"/>
              <w:left w:val="single" w:sz="4" w:space="0" w:color="auto"/>
              <w:bottom w:val="single" w:sz="4" w:space="0" w:color="auto"/>
              <w:right w:val="single" w:sz="4" w:space="0" w:color="auto"/>
            </w:tcBorders>
            <w:shd w:val="clear" w:color="auto" w:fill="FFFFFF"/>
            <w:hideMark/>
          </w:tcPr>
          <w:p w:rsidR="00F36EE3" w:rsidRPr="00041298" w:rsidRDefault="00F36EE3" w:rsidP="00F36EE3">
            <w:pPr>
              <w:widowControl w:val="0"/>
              <w:autoSpaceDE w:val="0"/>
              <w:autoSpaceDN w:val="0"/>
              <w:adjustRightInd w:val="0"/>
              <w:jc w:val="center"/>
              <w:rPr>
                <w:sz w:val="16"/>
                <w:szCs w:val="16"/>
              </w:rPr>
            </w:pPr>
            <w:r w:rsidRPr="00041298">
              <w:rPr>
                <w:sz w:val="16"/>
                <w:szCs w:val="16"/>
              </w:rPr>
              <w:t>2023 г</w:t>
            </w:r>
          </w:p>
        </w:tc>
        <w:tc>
          <w:tcPr>
            <w:tcW w:w="1134" w:type="dxa"/>
            <w:tcBorders>
              <w:top w:val="nil"/>
              <w:left w:val="single" w:sz="4" w:space="0" w:color="auto"/>
              <w:bottom w:val="single" w:sz="4" w:space="0" w:color="auto"/>
              <w:right w:val="single" w:sz="4" w:space="0" w:color="auto"/>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2024 г</w:t>
            </w:r>
          </w:p>
        </w:tc>
        <w:tc>
          <w:tcPr>
            <w:tcW w:w="1134" w:type="dxa"/>
            <w:tcBorders>
              <w:top w:val="nil"/>
              <w:left w:val="single" w:sz="4" w:space="0" w:color="auto"/>
              <w:bottom w:val="single" w:sz="4" w:space="0" w:color="auto"/>
              <w:right w:val="single" w:sz="4" w:space="0" w:color="auto"/>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2025 г</w:t>
            </w:r>
          </w:p>
        </w:tc>
        <w:tc>
          <w:tcPr>
            <w:tcW w:w="1253" w:type="dxa"/>
            <w:tcBorders>
              <w:top w:val="nil"/>
              <w:left w:val="single" w:sz="4" w:space="0" w:color="auto"/>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2026-2030 г</w:t>
            </w:r>
          </w:p>
        </w:tc>
        <w:tc>
          <w:tcPr>
            <w:tcW w:w="1701" w:type="dxa"/>
            <w:gridSpan w:val="3"/>
            <w:tcBorders>
              <w:top w:val="single" w:sz="4" w:space="0" w:color="auto"/>
              <w:left w:val="single" w:sz="4" w:space="0" w:color="000000"/>
              <w:bottom w:val="single" w:sz="4" w:space="0" w:color="auto"/>
              <w:right w:val="single" w:sz="4" w:space="0" w:color="000000"/>
            </w:tcBorders>
            <w:vAlign w:val="center"/>
            <w:hideMark/>
          </w:tcPr>
          <w:p w:rsidR="00F36EE3" w:rsidRPr="00041298" w:rsidRDefault="00F36EE3" w:rsidP="00F36EE3">
            <w:pPr>
              <w:rPr>
                <w:sz w:val="16"/>
                <w:szCs w:val="16"/>
              </w:rPr>
            </w:pPr>
          </w:p>
        </w:tc>
      </w:tr>
      <w:tr w:rsidR="00F36EE3" w:rsidRPr="00041298" w:rsidTr="00F36EE3">
        <w:trPr>
          <w:trHeight w:val="1"/>
        </w:trPr>
        <w:tc>
          <w:tcPr>
            <w:tcW w:w="601" w:type="dxa"/>
            <w:tcBorders>
              <w:top w:val="single" w:sz="4" w:space="0" w:color="auto"/>
              <w:left w:val="single" w:sz="4" w:space="0" w:color="000000"/>
              <w:bottom w:val="single" w:sz="4" w:space="0" w:color="000000"/>
              <w:right w:val="single" w:sz="4" w:space="0" w:color="000000"/>
            </w:tcBorders>
            <w:shd w:val="clear" w:color="auto" w:fill="FFFFFF"/>
            <w:hideMark/>
          </w:tcPr>
          <w:p w:rsidR="00F36EE3" w:rsidRPr="00041298" w:rsidRDefault="00F36EE3" w:rsidP="00F36EE3">
            <w:pPr>
              <w:widowControl w:val="0"/>
              <w:autoSpaceDE w:val="0"/>
              <w:autoSpaceDN w:val="0"/>
              <w:adjustRightInd w:val="0"/>
              <w:jc w:val="center"/>
              <w:rPr>
                <w:sz w:val="16"/>
                <w:szCs w:val="16"/>
                <w:lang w:val="en-US"/>
              </w:rPr>
            </w:pPr>
            <w:r w:rsidRPr="00041298">
              <w:rPr>
                <w:sz w:val="16"/>
                <w:szCs w:val="16"/>
                <w:lang w:val="en-US"/>
              </w:rPr>
              <w:t>1</w:t>
            </w:r>
          </w:p>
        </w:tc>
        <w:tc>
          <w:tcPr>
            <w:tcW w:w="4639" w:type="dxa"/>
            <w:tcBorders>
              <w:top w:val="single" w:sz="4" w:space="0" w:color="auto"/>
              <w:left w:val="single" w:sz="4" w:space="0" w:color="000000"/>
              <w:bottom w:val="single" w:sz="4" w:space="0" w:color="000000"/>
              <w:right w:val="single" w:sz="4" w:space="0" w:color="000000"/>
            </w:tcBorders>
            <w:shd w:val="clear" w:color="auto" w:fill="FFFFFF"/>
            <w:hideMark/>
          </w:tcPr>
          <w:p w:rsidR="00F36EE3" w:rsidRPr="00041298" w:rsidRDefault="00F36EE3" w:rsidP="00F36EE3">
            <w:pPr>
              <w:widowControl w:val="0"/>
              <w:autoSpaceDE w:val="0"/>
              <w:autoSpaceDN w:val="0"/>
              <w:adjustRightInd w:val="0"/>
              <w:jc w:val="center"/>
              <w:rPr>
                <w:sz w:val="16"/>
                <w:szCs w:val="16"/>
                <w:lang w:val="en-US"/>
              </w:rPr>
            </w:pPr>
            <w:r w:rsidRPr="00041298">
              <w:rPr>
                <w:sz w:val="16"/>
                <w:szCs w:val="16"/>
                <w:lang w:val="en-US"/>
              </w:rPr>
              <w:t>2</w:t>
            </w:r>
          </w:p>
        </w:tc>
        <w:tc>
          <w:tcPr>
            <w:tcW w:w="1276" w:type="dxa"/>
            <w:tcBorders>
              <w:top w:val="single" w:sz="4" w:space="0" w:color="auto"/>
              <w:left w:val="single" w:sz="4" w:space="0" w:color="000000"/>
              <w:bottom w:val="single" w:sz="4" w:space="0" w:color="000000"/>
              <w:right w:val="single" w:sz="4" w:space="0" w:color="000000"/>
            </w:tcBorders>
            <w:shd w:val="clear" w:color="auto" w:fill="FFFFFF"/>
            <w:hideMark/>
          </w:tcPr>
          <w:p w:rsidR="00F36EE3" w:rsidRPr="00041298" w:rsidRDefault="00F36EE3" w:rsidP="00F36EE3">
            <w:pPr>
              <w:widowControl w:val="0"/>
              <w:autoSpaceDE w:val="0"/>
              <w:autoSpaceDN w:val="0"/>
              <w:adjustRightInd w:val="0"/>
              <w:jc w:val="center"/>
              <w:rPr>
                <w:sz w:val="16"/>
                <w:szCs w:val="16"/>
                <w:lang w:val="en-US"/>
              </w:rPr>
            </w:pPr>
            <w:r w:rsidRPr="00041298">
              <w:rPr>
                <w:sz w:val="16"/>
                <w:szCs w:val="16"/>
                <w:lang w:val="en-US"/>
              </w:rPr>
              <w:t>3</w:t>
            </w:r>
          </w:p>
        </w:tc>
        <w:tc>
          <w:tcPr>
            <w:tcW w:w="1134" w:type="dxa"/>
            <w:tcBorders>
              <w:top w:val="single" w:sz="4" w:space="0" w:color="auto"/>
              <w:left w:val="single" w:sz="4" w:space="0" w:color="000000"/>
              <w:bottom w:val="single" w:sz="4" w:space="0" w:color="000000"/>
              <w:right w:val="single" w:sz="4" w:space="0" w:color="auto"/>
            </w:tcBorders>
            <w:shd w:val="clear" w:color="auto" w:fill="FFFFFF"/>
            <w:hideMark/>
          </w:tcPr>
          <w:p w:rsidR="00F36EE3" w:rsidRPr="00041298" w:rsidRDefault="00F36EE3" w:rsidP="00F36EE3">
            <w:pPr>
              <w:widowControl w:val="0"/>
              <w:autoSpaceDE w:val="0"/>
              <w:autoSpaceDN w:val="0"/>
              <w:adjustRightInd w:val="0"/>
              <w:jc w:val="center"/>
              <w:rPr>
                <w:sz w:val="16"/>
                <w:szCs w:val="16"/>
                <w:lang w:val="en-US"/>
              </w:rPr>
            </w:pPr>
            <w:r w:rsidRPr="00041298">
              <w:rPr>
                <w:sz w:val="16"/>
                <w:szCs w:val="16"/>
                <w:lang w:val="en-US"/>
              </w:rPr>
              <w:t>6</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7</w:t>
            </w:r>
          </w:p>
        </w:tc>
        <w:tc>
          <w:tcPr>
            <w:tcW w:w="1134" w:type="dxa"/>
            <w:tcBorders>
              <w:top w:val="single" w:sz="4" w:space="0" w:color="auto"/>
              <w:left w:val="single" w:sz="4" w:space="0" w:color="auto"/>
              <w:bottom w:val="single" w:sz="4" w:space="0" w:color="000000"/>
              <w:right w:val="single" w:sz="4" w:space="0" w:color="auto"/>
            </w:tcBorders>
            <w:shd w:val="clear" w:color="auto" w:fill="FFFFFF"/>
            <w:hideMark/>
          </w:tcPr>
          <w:p w:rsidR="00F36EE3" w:rsidRPr="00041298" w:rsidRDefault="00F36EE3" w:rsidP="00F36EE3">
            <w:pPr>
              <w:widowControl w:val="0"/>
              <w:autoSpaceDE w:val="0"/>
              <w:autoSpaceDN w:val="0"/>
              <w:adjustRightInd w:val="0"/>
              <w:jc w:val="center"/>
              <w:rPr>
                <w:sz w:val="16"/>
                <w:szCs w:val="16"/>
              </w:rPr>
            </w:pPr>
            <w:r w:rsidRPr="00041298">
              <w:rPr>
                <w:sz w:val="16"/>
                <w:szCs w:val="16"/>
              </w:rPr>
              <w:t>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10</w:t>
            </w:r>
          </w:p>
        </w:tc>
        <w:tc>
          <w:tcPr>
            <w:tcW w:w="1253" w:type="dxa"/>
            <w:tcBorders>
              <w:top w:val="single" w:sz="4" w:space="0" w:color="auto"/>
              <w:left w:val="single" w:sz="4" w:space="0" w:color="auto"/>
              <w:bottom w:val="single" w:sz="4" w:space="0" w:color="000000"/>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11</w:t>
            </w:r>
          </w:p>
        </w:tc>
        <w:tc>
          <w:tcPr>
            <w:tcW w:w="1701" w:type="dxa"/>
            <w:gridSpan w:val="3"/>
            <w:tcBorders>
              <w:top w:val="single" w:sz="4" w:space="0" w:color="auto"/>
              <w:left w:val="single" w:sz="4" w:space="0" w:color="000000"/>
              <w:bottom w:val="single" w:sz="4" w:space="0" w:color="000000"/>
              <w:right w:val="single" w:sz="4" w:space="0" w:color="000000"/>
            </w:tcBorders>
            <w:shd w:val="clear" w:color="auto" w:fill="FFFFFF"/>
            <w:hideMark/>
          </w:tcPr>
          <w:p w:rsidR="00F36EE3" w:rsidRPr="00041298" w:rsidRDefault="00F36EE3" w:rsidP="00F36EE3">
            <w:pPr>
              <w:widowControl w:val="0"/>
              <w:autoSpaceDE w:val="0"/>
              <w:autoSpaceDN w:val="0"/>
              <w:adjustRightInd w:val="0"/>
              <w:jc w:val="center"/>
              <w:rPr>
                <w:sz w:val="16"/>
                <w:szCs w:val="16"/>
              </w:rPr>
            </w:pPr>
            <w:r w:rsidRPr="00041298">
              <w:rPr>
                <w:sz w:val="16"/>
                <w:szCs w:val="16"/>
              </w:rPr>
              <w:t>12</w:t>
            </w:r>
          </w:p>
        </w:tc>
      </w:tr>
      <w:tr w:rsidR="00F36EE3" w:rsidRPr="00041298" w:rsidTr="00F36EE3">
        <w:trPr>
          <w:trHeight w:val="81"/>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1</w:t>
            </w:r>
          </w:p>
        </w:tc>
        <w:tc>
          <w:tcPr>
            <w:tcW w:w="4639" w:type="dxa"/>
            <w:tcBorders>
              <w:top w:val="single" w:sz="4" w:space="0" w:color="auto"/>
              <w:left w:val="single" w:sz="4" w:space="0" w:color="000000"/>
              <w:bottom w:val="single" w:sz="4" w:space="0" w:color="auto"/>
              <w:right w:val="single" w:sz="4" w:space="0" w:color="000000"/>
            </w:tcBorders>
            <w:shd w:val="clear" w:color="auto" w:fill="FFFFFF"/>
            <w:hideMark/>
          </w:tcPr>
          <w:p w:rsidR="00F36EE3" w:rsidRPr="00041298" w:rsidRDefault="00F36EE3" w:rsidP="00F36EE3">
            <w:pPr>
              <w:pStyle w:val="a3"/>
              <w:jc w:val="both"/>
              <w:rPr>
                <w:sz w:val="16"/>
                <w:szCs w:val="16"/>
              </w:rPr>
            </w:pPr>
            <w:r w:rsidRPr="00041298">
              <w:rPr>
                <w:sz w:val="16"/>
                <w:szCs w:val="16"/>
              </w:rPr>
              <w:t>Доведение уровня обеспеченности муниципальных служащих средствами вычислительной техники,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90</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95</w:t>
            </w:r>
          </w:p>
        </w:tc>
        <w:tc>
          <w:tcPr>
            <w:tcW w:w="1253" w:type="dxa"/>
            <w:tcBorders>
              <w:top w:val="single" w:sz="4" w:space="0" w:color="auto"/>
              <w:left w:val="single" w:sz="4" w:space="0" w:color="auto"/>
              <w:bottom w:val="single" w:sz="4" w:space="0" w:color="auto"/>
              <w:right w:val="single" w:sz="4" w:space="0" w:color="000000"/>
            </w:tcBorders>
            <w:shd w:val="clear" w:color="auto" w:fill="FFFFFF"/>
          </w:tcPr>
          <w:p w:rsidR="00F36EE3" w:rsidRPr="00041298" w:rsidRDefault="00F36EE3" w:rsidP="00F36EE3">
            <w:pPr>
              <w:jc w:val="center"/>
              <w:rPr>
                <w:sz w:val="16"/>
                <w:szCs w:val="16"/>
              </w:rPr>
            </w:pPr>
            <w:r w:rsidRPr="00041298">
              <w:rPr>
                <w:sz w:val="16"/>
                <w:szCs w:val="16"/>
              </w:rPr>
              <w:t>100</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100</w:t>
            </w:r>
          </w:p>
        </w:tc>
      </w:tr>
      <w:tr w:rsidR="00F36EE3" w:rsidRPr="00041298" w:rsidTr="00F36EE3">
        <w:trPr>
          <w:trHeight w:val="153"/>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2</w:t>
            </w:r>
          </w:p>
        </w:tc>
        <w:tc>
          <w:tcPr>
            <w:tcW w:w="4639" w:type="dxa"/>
            <w:tcBorders>
              <w:top w:val="single" w:sz="4" w:space="0" w:color="auto"/>
              <w:left w:val="single" w:sz="4" w:space="0" w:color="000000"/>
              <w:bottom w:val="single" w:sz="4" w:space="0" w:color="auto"/>
              <w:right w:val="single" w:sz="4" w:space="0" w:color="000000"/>
            </w:tcBorders>
            <w:shd w:val="clear" w:color="auto" w:fill="FFFFFF"/>
            <w:hideMark/>
          </w:tcPr>
          <w:p w:rsidR="00F36EE3" w:rsidRPr="00041298" w:rsidRDefault="00F36EE3" w:rsidP="00F36EE3">
            <w:pPr>
              <w:pStyle w:val="a3"/>
              <w:jc w:val="both"/>
              <w:rPr>
                <w:color w:val="000000"/>
                <w:sz w:val="16"/>
                <w:szCs w:val="16"/>
              </w:rPr>
            </w:pPr>
            <w:r w:rsidRPr="00041298">
              <w:rPr>
                <w:sz w:val="16"/>
                <w:szCs w:val="16"/>
              </w:rPr>
              <w:t>Доведение уровня доступности информационных сервисов для муниципальных служащих (электронная почта, доступ в Интернет, правовые справочные системы)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90</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95</w:t>
            </w:r>
          </w:p>
        </w:tc>
        <w:tc>
          <w:tcPr>
            <w:tcW w:w="1253" w:type="dxa"/>
            <w:tcBorders>
              <w:top w:val="single" w:sz="4" w:space="0" w:color="auto"/>
              <w:left w:val="single" w:sz="4" w:space="0" w:color="auto"/>
              <w:bottom w:val="single" w:sz="4" w:space="0" w:color="auto"/>
              <w:right w:val="single" w:sz="4" w:space="0" w:color="000000"/>
            </w:tcBorders>
            <w:shd w:val="clear" w:color="auto" w:fill="FFFFFF"/>
          </w:tcPr>
          <w:p w:rsidR="00F36EE3" w:rsidRPr="00041298" w:rsidRDefault="00F36EE3" w:rsidP="00F36EE3">
            <w:pPr>
              <w:jc w:val="center"/>
              <w:rPr>
                <w:sz w:val="16"/>
                <w:szCs w:val="16"/>
              </w:rPr>
            </w:pPr>
            <w:r w:rsidRPr="00041298">
              <w:rPr>
                <w:sz w:val="16"/>
                <w:szCs w:val="16"/>
              </w:rPr>
              <w:t>100</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100</w:t>
            </w:r>
          </w:p>
        </w:tc>
      </w:tr>
      <w:tr w:rsidR="00F36EE3" w:rsidRPr="00041298" w:rsidTr="00F36EE3">
        <w:trPr>
          <w:trHeight w:val="390"/>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4</w:t>
            </w:r>
          </w:p>
        </w:tc>
        <w:tc>
          <w:tcPr>
            <w:tcW w:w="4639" w:type="dxa"/>
            <w:tcBorders>
              <w:top w:val="single" w:sz="4" w:space="0" w:color="auto"/>
              <w:left w:val="single" w:sz="4" w:space="0" w:color="000000"/>
              <w:bottom w:val="single" w:sz="4" w:space="0" w:color="auto"/>
              <w:right w:val="single" w:sz="4" w:space="0" w:color="000000"/>
            </w:tcBorders>
            <w:shd w:val="clear" w:color="auto" w:fill="FFFFFF"/>
            <w:vAlign w:val="center"/>
          </w:tcPr>
          <w:p w:rsidR="00F36EE3" w:rsidRPr="00041298" w:rsidRDefault="00F36EE3" w:rsidP="00F36EE3">
            <w:pPr>
              <w:jc w:val="both"/>
              <w:rPr>
                <w:b/>
                <w:color w:val="000000"/>
                <w:sz w:val="16"/>
                <w:szCs w:val="16"/>
              </w:rPr>
            </w:pPr>
            <w:r w:rsidRPr="00041298">
              <w:rPr>
                <w:sz w:val="16"/>
                <w:szCs w:val="16"/>
              </w:rPr>
              <w:t xml:space="preserve">Количество обновленной компьютерной техники, единиц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0</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1</w:t>
            </w:r>
          </w:p>
        </w:tc>
        <w:tc>
          <w:tcPr>
            <w:tcW w:w="1253" w:type="dxa"/>
            <w:tcBorders>
              <w:top w:val="single" w:sz="4" w:space="0" w:color="auto"/>
              <w:left w:val="single" w:sz="4" w:space="0" w:color="auto"/>
              <w:bottom w:val="single" w:sz="4" w:space="0" w:color="auto"/>
              <w:right w:val="single" w:sz="4" w:space="0" w:color="000000"/>
            </w:tcBorders>
            <w:shd w:val="clear" w:color="auto" w:fill="FFFFFF"/>
          </w:tcPr>
          <w:p w:rsidR="00F36EE3" w:rsidRPr="00041298" w:rsidRDefault="00F36EE3" w:rsidP="00F36EE3">
            <w:pPr>
              <w:jc w:val="center"/>
              <w:rPr>
                <w:sz w:val="16"/>
                <w:szCs w:val="16"/>
              </w:rPr>
            </w:pPr>
            <w:r w:rsidRPr="00041298">
              <w:rPr>
                <w:sz w:val="16"/>
                <w:szCs w:val="16"/>
              </w:rPr>
              <w:t>5</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10</w:t>
            </w:r>
          </w:p>
        </w:tc>
      </w:tr>
      <w:tr w:rsidR="00F36EE3" w:rsidRPr="00041298" w:rsidTr="00F36EE3">
        <w:trPr>
          <w:trHeight w:val="398"/>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5</w:t>
            </w:r>
          </w:p>
        </w:tc>
        <w:tc>
          <w:tcPr>
            <w:tcW w:w="4639" w:type="dxa"/>
            <w:tcBorders>
              <w:top w:val="single" w:sz="4" w:space="0" w:color="auto"/>
              <w:left w:val="single" w:sz="4" w:space="0" w:color="000000"/>
              <w:bottom w:val="single" w:sz="4" w:space="0" w:color="auto"/>
              <w:right w:val="single" w:sz="4" w:space="0" w:color="000000"/>
            </w:tcBorders>
            <w:shd w:val="clear" w:color="auto" w:fill="FFFFFF"/>
            <w:vAlign w:val="center"/>
          </w:tcPr>
          <w:p w:rsidR="00F36EE3" w:rsidRPr="00041298" w:rsidRDefault="00F36EE3" w:rsidP="00F36EE3">
            <w:pPr>
              <w:jc w:val="both"/>
              <w:rPr>
                <w:b/>
                <w:color w:val="000000"/>
                <w:sz w:val="16"/>
                <w:szCs w:val="16"/>
              </w:rPr>
            </w:pPr>
            <w:r w:rsidRPr="00041298">
              <w:rPr>
                <w:sz w:val="16"/>
                <w:szCs w:val="16"/>
              </w:rPr>
              <w:t>Количество приобретенного программного обеспечения, единиц</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8</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36EE3" w:rsidRPr="00041298" w:rsidRDefault="00F36EE3" w:rsidP="00F36EE3">
            <w:pPr>
              <w:jc w:val="center"/>
              <w:rPr>
                <w:sz w:val="16"/>
                <w:szCs w:val="16"/>
              </w:rPr>
            </w:pPr>
            <w:r w:rsidRPr="00041298">
              <w:rPr>
                <w:sz w:val="16"/>
                <w:szCs w:val="16"/>
              </w:rPr>
              <w:t>1</w:t>
            </w:r>
          </w:p>
        </w:tc>
        <w:tc>
          <w:tcPr>
            <w:tcW w:w="1253" w:type="dxa"/>
            <w:tcBorders>
              <w:top w:val="single" w:sz="4" w:space="0" w:color="auto"/>
              <w:left w:val="single" w:sz="4" w:space="0" w:color="auto"/>
              <w:bottom w:val="single" w:sz="4" w:space="0" w:color="auto"/>
              <w:right w:val="single" w:sz="4" w:space="0" w:color="000000"/>
            </w:tcBorders>
            <w:shd w:val="clear" w:color="auto" w:fill="FFFFFF"/>
          </w:tcPr>
          <w:p w:rsidR="00F36EE3" w:rsidRPr="00041298" w:rsidRDefault="00F36EE3" w:rsidP="00F36EE3">
            <w:pPr>
              <w:jc w:val="center"/>
              <w:rPr>
                <w:sz w:val="16"/>
                <w:szCs w:val="16"/>
              </w:rPr>
            </w:pPr>
            <w:r w:rsidRPr="00041298">
              <w:rPr>
                <w:sz w:val="16"/>
                <w:szCs w:val="16"/>
              </w:rPr>
              <w:t>1</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F36EE3" w:rsidRPr="00041298" w:rsidRDefault="00F36EE3" w:rsidP="00F36EE3">
            <w:pPr>
              <w:widowControl w:val="0"/>
              <w:autoSpaceDE w:val="0"/>
              <w:autoSpaceDN w:val="0"/>
              <w:adjustRightInd w:val="0"/>
              <w:jc w:val="center"/>
              <w:rPr>
                <w:sz w:val="16"/>
                <w:szCs w:val="16"/>
              </w:rPr>
            </w:pPr>
            <w:r w:rsidRPr="00041298">
              <w:rPr>
                <w:sz w:val="16"/>
                <w:szCs w:val="16"/>
              </w:rPr>
              <w:t>12</w:t>
            </w:r>
          </w:p>
        </w:tc>
      </w:tr>
    </w:tbl>
    <w:p w:rsidR="00F36EE3" w:rsidRPr="00041298" w:rsidRDefault="00F36EE3" w:rsidP="00041298">
      <w:pPr>
        <w:widowControl w:val="0"/>
        <w:autoSpaceDE w:val="0"/>
        <w:autoSpaceDN w:val="0"/>
        <w:adjustRightInd w:val="0"/>
        <w:ind w:right="-314"/>
        <w:rPr>
          <w:sz w:val="16"/>
          <w:szCs w:val="16"/>
        </w:rPr>
      </w:pPr>
    </w:p>
    <w:p w:rsidR="00F36EE3" w:rsidRPr="00041298" w:rsidRDefault="00F36EE3" w:rsidP="00F36EE3">
      <w:pPr>
        <w:widowControl w:val="0"/>
        <w:autoSpaceDE w:val="0"/>
        <w:autoSpaceDN w:val="0"/>
        <w:adjustRightInd w:val="0"/>
        <w:ind w:right="-314" w:firstLine="540"/>
        <w:jc w:val="right"/>
        <w:rPr>
          <w:sz w:val="16"/>
          <w:szCs w:val="16"/>
        </w:rPr>
      </w:pPr>
    </w:p>
    <w:p w:rsidR="00F36EE3" w:rsidRPr="00041298" w:rsidRDefault="00F36EE3" w:rsidP="00F36EE3">
      <w:pPr>
        <w:pStyle w:val="ConsPlusTitle"/>
        <w:ind w:right="-314"/>
        <w:jc w:val="center"/>
        <w:rPr>
          <w:b w:val="0"/>
          <w:sz w:val="16"/>
          <w:szCs w:val="16"/>
        </w:rPr>
      </w:pPr>
      <w:r w:rsidRPr="00041298">
        <w:rPr>
          <w:b w:val="0"/>
          <w:sz w:val="16"/>
          <w:szCs w:val="16"/>
        </w:rPr>
        <w:t xml:space="preserve">                                                                                                                                                                                                                                                       Таблица 2</w:t>
      </w:r>
    </w:p>
    <w:p w:rsidR="00F36EE3" w:rsidRPr="00041298" w:rsidRDefault="00F36EE3" w:rsidP="00F36EE3">
      <w:pPr>
        <w:rPr>
          <w:b/>
          <w:sz w:val="16"/>
          <w:szCs w:val="16"/>
        </w:rPr>
      </w:pPr>
    </w:p>
    <w:p w:rsidR="00F36EE3" w:rsidRPr="00041298" w:rsidRDefault="00F36EE3" w:rsidP="00041298">
      <w:pPr>
        <w:widowControl w:val="0"/>
        <w:autoSpaceDE w:val="0"/>
        <w:autoSpaceDN w:val="0"/>
        <w:adjustRightInd w:val="0"/>
        <w:ind w:left="2836" w:firstLine="709"/>
        <w:rPr>
          <w:bCs/>
          <w:sz w:val="16"/>
          <w:szCs w:val="16"/>
        </w:rPr>
      </w:pPr>
      <w:r w:rsidRPr="00041298">
        <w:rPr>
          <w:bCs/>
          <w:sz w:val="16"/>
          <w:szCs w:val="16"/>
        </w:rPr>
        <w:t>Распределение финансовых р</w:t>
      </w:r>
      <w:r w:rsidR="00041298">
        <w:rPr>
          <w:bCs/>
          <w:sz w:val="16"/>
          <w:szCs w:val="16"/>
        </w:rPr>
        <w:t>есурсов муниципальной программы</w:t>
      </w:r>
    </w:p>
    <w:tbl>
      <w:tblPr>
        <w:tblpPr w:leftFromText="180" w:rightFromText="180" w:vertAnchor="text" w:horzAnchor="margin" w:tblpY="146"/>
        <w:tblW w:w="17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77"/>
        <w:gridCol w:w="3082"/>
        <w:gridCol w:w="1787"/>
        <w:gridCol w:w="1236"/>
        <w:gridCol w:w="1237"/>
        <w:gridCol w:w="2238"/>
        <w:gridCol w:w="1984"/>
        <w:gridCol w:w="1701"/>
        <w:gridCol w:w="1535"/>
        <w:gridCol w:w="166"/>
        <w:gridCol w:w="1831"/>
      </w:tblGrid>
      <w:tr w:rsidR="00F36EE3" w:rsidRPr="00041298" w:rsidTr="00F36EE3">
        <w:trPr>
          <w:trHeight w:val="483"/>
        </w:trPr>
        <w:tc>
          <w:tcPr>
            <w:tcW w:w="477" w:type="dxa"/>
            <w:vMerge w:val="restart"/>
            <w:shd w:val="clear" w:color="000000" w:fill="FFFFFF"/>
          </w:tcPr>
          <w:p w:rsidR="00F36EE3" w:rsidRPr="00041298" w:rsidRDefault="00F36EE3" w:rsidP="00F36EE3">
            <w:pPr>
              <w:widowControl w:val="0"/>
              <w:autoSpaceDE w:val="0"/>
              <w:autoSpaceDN w:val="0"/>
              <w:adjustRightInd w:val="0"/>
              <w:spacing w:line="240" w:lineRule="atLeast"/>
              <w:jc w:val="center"/>
              <w:rPr>
                <w:sz w:val="16"/>
                <w:szCs w:val="16"/>
              </w:rPr>
            </w:pPr>
            <w:r w:rsidRPr="00041298">
              <w:rPr>
                <w:sz w:val="16"/>
                <w:szCs w:val="16"/>
              </w:rPr>
              <w:t>№ п/п</w:t>
            </w:r>
          </w:p>
        </w:tc>
        <w:tc>
          <w:tcPr>
            <w:tcW w:w="3082" w:type="dxa"/>
            <w:vMerge w:val="restart"/>
            <w:shd w:val="clear" w:color="000000" w:fill="FFFFFF"/>
          </w:tcPr>
          <w:p w:rsidR="00F36EE3" w:rsidRPr="00041298" w:rsidRDefault="00F36EE3" w:rsidP="00F36EE3">
            <w:pPr>
              <w:widowControl w:val="0"/>
              <w:autoSpaceDE w:val="0"/>
              <w:autoSpaceDN w:val="0"/>
              <w:adjustRightInd w:val="0"/>
              <w:spacing w:line="240" w:lineRule="atLeast"/>
              <w:jc w:val="center"/>
              <w:rPr>
                <w:sz w:val="16"/>
                <w:szCs w:val="16"/>
              </w:rPr>
            </w:pPr>
            <w:r w:rsidRPr="00041298">
              <w:rPr>
                <w:sz w:val="16"/>
                <w:szCs w:val="16"/>
                <w:lang w:eastAsia="en-US"/>
              </w:rPr>
              <w:t xml:space="preserve">Основное мероприятие муниципальной программы </w:t>
            </w:r>
          </w:p>
        </w:tc>
        <w:tc>
          <w:tcPr>
            <w:tcW w:w="1787" w:type="dxa"/>
            <w:vMerge w:val="restart"/>
            <w:tcBorders>
              <w:right w:val="single" w:sz="4" w:space="0" w:color="auto"/>
            </w:tcBorders>
            <w:shd w:val="clear" w:color="000000" w:fill="FFFFFF"/>
          </w:tcPr>
          <w:p w:rsidR="00F36EE3" w:rsidRPr="00041298" w:rsidRDefault="00F36EE3" w:rsidP="00F36EE3">
            <w:pPr>
              <w:widowControl w:val="0"/>
              <w:autoSpaceDE w:val="0"/>
              <w:autoSpaceDN w:val="0"/>
              <w:adjustRightInd w:val="0"/>
              <w:spacing w:line="240" w:lineRule="atLeast"/>
              <w:ind w:right="-70"/>
              <w:jc w:val="center"/>
              <w:rPr>
                <w:sz w:val="16"/>
                <w:szCs w:val="16"/>
              </w:rPr>
            </w:pPr>
            <w:r w:rsidRPr="00041298">
              <w:rPr>
                <w:sz w:val="16"/>
                <w:szCs w:val="16"/>
              </w:rPr>
              <w:t>Ответственный исполнитель (соисполнитель)</w:t>
            </w:r>
          </w:p>
        </w:tc>
        <w:tc>
          <w:tcPr>
            <w:tcW w:w="1236" w:type="dxa"/>
            <w:vMerge w:val="restart"/>
            <w:tcBorders>
              <w:left w:val="single" w:sz="4" w:space="0" w:color="auto"/>
            </w:tcBorders>
            <w:shd w:val="clear" w:color="000000" w:fill="FFFFFF"/>
          </w:tcPr>
          <w:p w:rsidR="00F36EE3" w:rsidRPr="00041298" w:rsidRDefault="00F36EE3" w:rsidP="00F36EE3">
            <w:pPr>
              <w:widowControl w:val="0"/>
              <w:autoSpaceDE w:val="0"/>
              <w:autoSpaceDN w:val="0"/>
              <w:adjustRightInd w:val="0"/>
              <w:spacing w:line="240" w:lineRule="atLeast"/>
              <w:ind w:right="-70"/>
              <w:jc w:val="center"/>
              <w:rPr>
                <w:sz w:val="16"/>
                <w:szCs w:val="16"/>
              </w:rPr>
            </w:pPr>
            <w:r w:rsidRPr="00041298">
              <w:rPr>
                <w:sz w:val="16"/>
                <w:szCs w:val="16"/>
              </w:rPr>
              <w:t>Источник</w:t>
            </w:r>
          </w:p>
          <w:p w:rsidR="00F36EE3" w:rsidRPr="00041298" w:rsidRDefault="00F36EE3" w:rsidP="00F36EE3">
            <w:pPr>
              <w:widowControl w:val="0"/>
              <w:autoSpaceDE w:val="0"/>
              <w:autoSpaceDN w:val="0"/>
              <w:adjustRightInd w:val="0"/>
              <w:spacing w:line="240" w:lineRule="atLeast"/>
              <w:ind w:right="-70"/>
              <w:jc w:val="center"/>
              <w:rPr>
                <w:sz w:val="16"/>
                <w:szCs w:val="16"/>
              </w:rPr>
            </w:pPr>
            <w:r w:rsidRPr="00041298">
              <w:rPr>
                <w:sz w:val="16"/>
                <w:szCs w:val="16"/>
              </w:rPr>
              <w:t>финансирования</w:t>
            </w:r>
          </w:p>
        </w:tc>
        <w:tc>
          <w:tcPr>
            <w:tcW w:w="8861" w:type="dxa"/>
            <w:gridSpan w:val="6"/>
            <w:tcBorders>
              <w:right w:val="single" w:sz="4" w:space="0" w:color="auto"/>
            </w:tcBorders>
            <w:shd w:val="clear" w:color="000000" w:fill="FFFFFF"/>
          </w:tcPr>
          <w:p w:rsidR="00F36EE3" w:rsidRPr="00041298" w:rsidRDefault="00F36EE3" w:rsidP="00F36EE3">
            <w:pPr>
              <w:spacing w:line="240" w:lineRule="atLeast"/>
              <w:jc w:val="center"/>
              <w:rPr>
                <w:sz w:val="16"/>
                <w:szCs w:val="16"/>
              </w:rPr>
            </w:pPr>
            <w:r w:rsidRPr="00041298">
              <w:rPr>
                <w:sz w:val="16"/>
                <w:szCs w:val="16"/>
              </w:rPr>
              <w:t>Финансовые затраты на реализацию (тыс. рублей)</w:t>
            </w:r>
          </w:p>
        </w:tc>
        <w:tc>
          <w:tcPr>
            <w:tcW w:w="1831" w:type="dxa"/>
            <w:vMerge w:val="restart"/>
            <w:tcBorders>
              <w:top w:val="nil"/>
              <w:left w:val="single" w:sz="4" w:space="0" w:color="auto"/>
              <w:right w:val="nil"/>
            </w:tcBorders>
            <w:shd w:val="clear" w:color="000000" w:fill="FFFFFF"/>
          </w:tcPr>
          <w:p w:rsidR="00F36EE3" w:rsidRPr="00041298" w:rsidRDefault="00F36EE3" w:rsidP="00F36EE3">
            <w:pPr>
              <w:spacing w:line="240" w:lineRule="atLeast"/>
              <w:jc w:val="center"/>
              <w:rPr>
                <w:sz w:val="16"/>
                <w:szCs w:val="16"/>
              </w:rPr>
            </w:pPr>
          </w:p>
        </w:tc>
      </w:tr>
      <w:tr w:rsidR="00F36EE3" w:rsidRPr="00041298" w:rsidTr="00F36EE3">
        <w:trPr>
          <w:trHeight w:val="172"/>
        </w:trPr>
        <w:tc>
          <w:tcPr>
            <w:tcW w:w="477" w:type="dxa"/>
            <w:vMerge/>
            <w:shd w:val="clear" w:color="000000" w:fill="FFFFFF"/>
            <w:vAlign w:val="center"/>
          </w:tcPr>
          <w:p w:rsidR="00F36EE3" w:rsidRPr="00041298" w:rsidRDefault="00F36EE3" w:rsidP="00F36EE3">
            <w:pPr>
              <w:widowControl w:val="0"/>
              <w:autoSpaceDE w:val="0"/>
              <w:autoSpaceDN w:val="0"/>
              <w:adjustRightInd w:val="0"/>
              <w:spacing w:line="240" w:lineRule="atLeast"/>
              <w:rPr>
                <w:sz w:val="16"/>
                <w:szCs w:val="16"/>
              </w:rPr>
            </w:pPr>
          </w:p>
        </w:tc>
        <w:tc>
          <w:tcPr>
            <w:tcW w:w="3082" w:type="dxa"/>
            <w:vMerge/>
            <w:shd w:val="clear" w:color="000000" w:fill="FFFFFF"/>
            <w:vAlign w:val="center"/>
          </w:tcPr>
          <w:p w:rsidR="00F36EE3" w:rsidRPr="00041298" w:rsidRDefault="00F36EE3" w:rsidP="00F36EE3">
            <w:pPr>
              <w:widowControl w:val="0"/>
              <w:autoSpaceDE w:val="0"/>
              <w:autoSpaceDN w:val="0"/>
              <w:adjustRightInd w:val="0"/>
              <w:spacing w:line="240" w:lineRule="atLeast"/>
              <w:rPr>
                <w:sz w:val="16"/>
                <w:szCs w:val="16"/>
              </w:rPr>
            </w:pPr>
          </w:p>
        </w:tc>
        <w:tc>
          <w:tcPr>
            <w:tcW w:w="1787" w:type="dxa"/>
            <w:vMerge/>
            <w:tcBorders>
              <w:right w:val="single" w:sz="4" w:space="0" w:color="auto"/>
            </w:tcBorders>
            <w:shd w:val="clear" w:color="000000" w:fill="FFFFFF"/>
          </w:tcPr>
          <w:p w:rsidR="00F36EE3" w:rsidRPr="00041298" w:rsidRDefault="00F36EE3" w:rsidP="00F36EE3">
            <w:pPr>
              <w:widowControl w:val="0"/>
              <w:autoSpaceDE w:val="0"/>
              <w:autoSpaceDN w:val="0"/>
              <w:adjustRightInd w:val="0"/>
              <w:spacing w:line="240" w:lineRule="atLeast"/>
              <w:rPr>
                <w:sz w:val="16"/>
                <w:szCs w:val="16"/>
              </w:rPr>
            </w:pPr>
          </w:p>
        </w:tc>
        <w:tc>
          <w:tcPr>
            <w:tcW w:w="1236" w:type="dxa"/>
            <w:vMerge/>
            <w:tcBorders>
              <w:left w:val="single" w:sz="4" w:space="0" w:color="auto"/>
              <w:bottom w:val="single" w:sz="4" w:space="0" w:color="auto"/>
            </w:tcBorders>
            <w:shd w:val="clear" w:color="000000" w:fill="FFFFFF"/>
            <w:vAlign w:val="center"/>
          </w:tcPr>
          <w:p w:rsidR="00F36EE3" w:rsidRPr="00041298" w:rsidRDefault="00F36EE3" w:rsidP="00F36EE3">
            <w:pPr>
              <w:widowControl w:val="0"/>
              <w:autoSpaceDE w:val="0"/>
              <w:autoSpaceDN w:val="0"/>
              <w:adjustRightInd w:val="0"/>
              <w:spacing w:line="240" w:lineRule="atLeast"/>
              <w:rPr>
                <w:sz w:val="16"/>
                <w:szCs w:val="16"/>
              </w:rPr>
            </w:pPr>
          </w:p>
        </w:tc>
        <w:tc>
          <w:tcPr>
            <w:tcW w:w="1237" w:type="dxa"/>
            <w:vMerge w:val="restart"/>
            <w:shd w:val="clear" w:color="000000" w:fill="FFFFFF"/>
          </w:tcPr>
          <w:p w:rsidR="00F36EE3" w:rsidRPr="00041298" w:rsidRDefault="00F36EE3" w:rsidP="00F36EE3">
            <w:pPr>
              <w:widowControl w:val="0"/>
              <w:autoSpaceDE w:val="0"/>
              <w:autoSpaceDN w:val="0"/>
              <w:adjustRightInd w:val="0"/>
              <w:spacing w:line="240" w:lineRule="atLeast"/>
              <w:jc w:val="center"/>
              <w:rPr>
                <w:sz w:val="16"/>
                <w:szCs w:val="16"/>
              </w:rPr>
            </w:pPr>
          </w:p>
          <w:p w:rsidR="00F36EE3" w:rsidRPr="00041298" w:rsidRDefault="00F36EE3" w:rsidP="00F36EE3">
            <w:pPr>
              <w:widowControl w:val="0"/>
              <w:autoSpaceDE w:val="0"/>
              <w:autoSpaceDN w:val="0"/>
              <w:adjustRightInd w:val="0"/>
              <w:spacing w:line="240" w:lineRule="atLeast"/>
              <w:jc w:val="center"/>
              <w:rPr>
                <w:sz w:val="16"/>
                <w:szCs w:val="16"/>
                <w:lang w:val="en-US"/>
              </w:rPr>
            </w:pPr>
            <w:r w:rsidRPr="00041298">
              <w:rPr>
                <w:sz w:val="16"/>
                <w:szCs w:val="16"/>
              </w:rPr>
              <w:t>всего</w:t>
            </w:r>
          </w:p>
        </w:tc>
        <w:tc>
          <w:tcPr>
            <w:tcW w:w="7624" w:type="dxa"/>
            <w:gridSpan w:val="5"/>
            <w:tcBorders>
              <w:bottom w:val="nil"/>
              <w:right w:val="single" w:sz="4" w:space="0" w:color="auto"/>
            </w:tcBorders>
            <w:shd w:val="clear" w:color="000000" w:fill="FFFFFF"/>
          </w:tcPr>
          <w:p w:rsidR="00F36EE3" w:rsidRPr="00041298" w:rsidRDefault="00F36EE3" w:rsidP="00F36EE3">
            <w:pPr>
              <w:spacing w:line="240" w:lineRule="atLeast"/>
              <w:jc w:val="center"/>
              <w:rPr>
                <w:sz w:val="16"/>
                <w:szCs w:val="16"/>
              </w:rPr>
            </w:pPr>
            <w:r w:rsidRPr="00041298">
              <w:rPr>
                <w:sz w:val="16"/>
                <w:szCs w:val="16"/>
              </w:rPr>
              <w:t>в том числе:</w:t>
            </w:r>
          </w:p>
        </w:tc>
        <w:tc>
          <w:tcPr>
            <w:tcW w:w="1831" w:type="dxa"/>
            <w:vMerge/>
            <w:tcBorders>
              <w:left w:val="single" w:sz="4" w:space="0" w:color="auto"/>
              <w:right w:val="nil"/>
            </w:tcBorders>
            <w:shd w:val="clear" w:color="000000" w:fill="FFFFFF"/>
          </w:tcPr>
          <w:p w:rsidR="00F36EE3" w:rsidRPr="00041298" w:rsidRDefault="00F36EE3" w:rsidP="00F36EE3">
            <w:pPr>
              <w:spacing w:line="240" w:lineRule="atLeast"/>
              <w:jc w:val="center"/>
              <w:rPr>
                <w:sz w:val="16"/>
                <w:szCs w:val="16"/>
              </w:rPr>
            </w:pPr>
          </w:p>
        </w:tc>
      </w:tr>
      <w:tr w:rsidR="00F36EE3" w:rsidRPr="00041298" w:rsidTr="00F36EE3">
        <w:trPr>
          <w:trHeight w:val="394"/>
        </w:trPr>
        <w:tc>
          <w:tcPr>
            <w:tcW w:w="477" w:type="dxa"/>
            <w:vMerge/>
            <w:shd w:val="clear" w:color="000000" w:fill="FFFFFF"/>
            <w:vAlign w:val="center"/>
          </w:tcPr>
          <w:p w:rsidR="00F36EE3" w:rsidRPr="00041298" w:rsidRDefault="00F36EE3" w:rsidP="00F36EE3">
            <w:pPr>
              <w:widowControl w:val="0"/>
              <w:autoSpaceDE w:val="0"/>
              <w:autoSpaceDN w:val="0"/>
              <w:adjustRightInd w:val="0"/>
              <w:spacing w:line="240" w:lineRule="atLeast"/>
              <w:rPr>
                <w:sz w:val="16"/>
                <w:szCs w:val="16"/>
                <w:lang w:val="en-US"/>
              </w:rPr>
            </w:pPr>
          </w:p>
        </w:tc>
        <w:tc>
          <w:tcPr>
            <w:tcW w:w="3082" w:type="dxa"/>
            <w:vMerge/>
            <w:shd w:val="clear" w:color="000000" w:fill="FFFFFF"/>
            <w:vAlign w:val="center"/>
          </w:tcPr>
          <w:p w:rsidR="00F36EE3" w:rsidRPr="00041298" w:rsidRDefault="00F36EE3" w:rsidP="00F36EE3">
            <w:pPr>
              <w:widowControl w:val="0"/>
              <w:autoSpaceDE w:val="0"/>
              <w:autoSpaceDN w:val="0"/>
              <w:adjustRightInd w:val="0"/>
              <w:spacing w:line="240" w:lineRule="atLeast"/>
              <w:rPr>
                <w:sz w:val="16"/>
                <w:szCs w:val="16"/>
                <w:lang w:val="en-US"/>
              </w:rPr>
            </w:pPr>
          </w:p>
        </w:tc>
        <w:tc>
          <w:tcPr>
            <w:tcW w:w="1787" w:type="dxa"/>
            <w:vMerge/>
            <w:tcBorders>
              <w:right w:val="single" w:sz="4" w:space="0" w:color="auto"/>
            </w:tcBorders>
            <w:shd w:val="clear" w:color="000000" w:fill="FFFFFF"/>
          </w:tcPr>
          <w:p w:rsidR="00F36EE3" w:rsidRPr="00041298" w:rsidRDefault="00F36EE3" w:rsidP="00F36EE3">
            <w:pPr>
              <w:widowControl w:val="0"/>
              <w:autoSpaceDE w:val="0"/>
              <w:autoSpaceDN w:val="0"/>
              <w:adjustRightInd w:val="0"/>
              <w:spacing w:line="240" w:lineRule="atLeast"/>
              <w:rPr>
                <w:sz w:val="16"/>
                <w:szCs w:val="16"/>
                <w:lang w:val="en-US"/>
              </w:rPr>
            </w:pPr>
          </w:p>
        </w:tc>
        <w:tc>
          <w:tcPr>
            <w:tcW w:w="1236" w:type="dxa"/>
            <w:tcBorders>
              <w:top w:val="single" w:sz="4" w:space="0" w:color="auto"/>
              <w:left w:val="single" w:sz="4" w:space="0" w:color="auto"/>
            </w:tcBorders>
            <w:shd w:val="clear" w:color="000000" w:fill="FFFFFF"/>
            <w:vAlign w:val="center"/>
          </w:tcPr>
          <w:p w:rsidR="00F36EE3" w:rsidRPr="00041298" w:rsidRDefault="00F36EE3" w:rsidP="00F36EE3">
            <w:pPr>
              <w:widowControl w:val="0"/>
              <w:autoSpaceDE w:val="0"/>
              <w:autoSpaceDN w:val="0"/>
              <w:adjustRightInd w:val="0"/>
              <w:spacing w:line="240" w:lineRule="atLeast"/>
              <w:ind w:right="-70"/>
              <w:jc w:val="center"/>
              <w:rPr>
                <w:sz w:val="16"/>
                <w:szCs w:val="16"/>
                <w:lang w:val="en-US"/>
              </w:rPr>
            </w:pPr>
          </w:p>
        </w:tc>
        <w:tc>
          <w:tcPr>
            <w:tcW w:w="1237" w:type="dxa"/>
            <w:vMerge/>
            <w:shd w:val="clear" w:color="000000" w:fill="FFFFFF"/>
            <w:vAlign w:val="center"/>
          </w:tcPr>
          <w:p w:rsidR="00F36EE3" w:rsidRPr="00041298" w:rsidRDefault="00F36EE3" w:rsidP="00F36EE3">
            <w:pPr>
              <w:widowControl w:val="0"/>
              <w:autoSpaceDE w:val="0"/>
              <w:autoSpaceDN w:val="0"/>
              <w:adjustRightInd w:val="0"/>
              <w:spacing w:line="240" w:lineRule="atLeast"/>
              <w:jc w:val="center"/>
              <w:rPr>
                <w:sz w:val="16"/>
                <w:szCs w:val="16"/>
                <w:lang w:val="en-US"/>
              </w:rPr>
            </w:pPr>
          </w:p>
        </w:tc>
        <w:tc>
          <w:tcPr>
            <w:tcW w:w="2238" w:type="dxa"/>
            <w:shd w:val="clear" w:color="000000" w:fill="FFFFFF"/>
          </w:tcPr>
          <w:p w:rsidR="00F36EE3" w:rsidRPr="00041298" w:rsidRDefault="00F36EE3" w:rsidP="00F36EE3">
            <w:pPr>
              <w:widowControl w:val="0"/>
              <w:autoSpaceDE w:val="0"/>
              <w:autoSpaceDN w:val="0"/>
              <w:adjustRightInd w:val="0"/>
              <w:spacing w:line="240" w:lineRule="atLeast"/>
              <w:jc w:val="center"/>
              <w:rPr>
                <w:sz w:val="16"/>
                <w:szCs w:val="16"/>
                <w:lang w:val="en-US"/>
              </w:rPr>
            </w:pPr>
            <w:r w:rsidRPr="00041298">
              <w:rPr>
                <w:sz w:val="16"/>
                <w:szCs w:val="16"/>
              </w:rPr>
              <w:t>2021 г</w:t>
            </w:r>
          </w:p>
        </w:tc>
        <w:tc>
          <w:tcPr>
            <w:tcW w:w="1984" w:type="dxa"/>
            <w:shd w:val="clear" w:color="000000" w:fill="FFFFFF"/>
          </w:tcPr>
          <w:p w:rsidR="00F36EE3" w:rsidRPr="00041298" w:rsidRDefault="00F36EE3" w:rsidP="00F36EE3">
            <w:pPr>
              <w:widowControl w:val="0"/>
              <w:autoSpaceDE w:val="0"/>
              <w:autoSpaceDN w:val="0"/>
              <w:adjustRightInd w:val="0"/>
              <w:spacing w:line="240" w:lineRule="atLeast"/>
              <w:jc w:val="center"/>
              <w:rPr>
                <w:sz w:val="16"/>
                <w:szCs w:val="16"/>
              </w:rPr>
            </w:pPr>
            <w:r w:rsidRPr="00041298">
              <w:rPr>
                <w:sz w:val="16"/>
                <w:szCs w:val="16"/>
              </w:rPr>
              <w:t>2022 г</w:t>
            </w:r>
          </w:p>
        </w:tc>
        <w:tc>
          <w:tcPr>
            <w:tcW w:w="1701" w:type="dxa"/>
            <w:tcBorders>
              <w:right w:val="single" w:sz="4" w:space="0" w:color="auto"/>
            </w:tcBorders>
            <w:shd w:val="clear" w:color="auto" w:fill="auto"/>
          </w:tcPr>
          <w:p w:rsidR="00F36EE3" w:rsidRPr="00041298" w:rsidRDefault="00F36EE3" w:rsidP="00F36EE3">
            <w:pPr>
              <w:spacing w:line="240" w:lineRule="atLeast"/>
              <w:jc w:val="center"/>
              <w:rPr>
                <w:sz w:val="16"/>
                <w:szCs w:val="16"/>
              </w:rPr>
            </w:pPr>
            <w:r w:rsidRPr="00041298">
              <w:rPr>
                <w:sz w:val="16"/>
                <w:szCs w:val="16"/>
              </w:rPr>
              <w:t>2023 г</w:t>
            </w:r>
          </w:p>
        </w:tc>
        <w:tc>
          <w:tcPr>
            <w:tcW w:w="1701" w:type="dxa"/>
            <w:gridSpan w:val="2"/>
            <w:tcBorders>
              <w:left w:val="single" w:sz="4" w:space="0" w:color="auto"/>
            </w:tcBorders>
            <w:shd w:val="clear" w:color="auto" w:fill="auto"/>
          </w:tcPr>
          <w:p w:rsidR="00F36EE3" w:rsidRPr="00041298" w:rsidRDefault="00F36EE3" w:rsidP="00F36EE3">
            <w:pPr>
              <w:spacing w:line="240" w:lineRule="atLeast"/>
              <w:jc w:val="center"/>
              <w:rPr>
                <w:sz w:val="16"/>
                <w:szCs w:val="16"/>
              </w:rPr>
            </w:pPr>
            <w:r w:rsidRPr="00041298">
              <w:rPr>
                <w:sz w:val="16"/>
                <w:szCs w:val="16"/>
              </w:rPr>
              <w:t>2024 г</w:t>
            </w:r>
          </w:p>
        </w:tc>
        <w:tc>
          <w:tcPr>
            <w:tcW w:w="1831" w:type="dxa"/>
            <w:vMerge/>
            <w:tcBorders>
              <w:left w:val="single" w:sz="4" w:space="0" w:color="auto"/>
              <w:right w:val="nil"/>
            </w:tcBorders>
            <w:shd w:val="clear" w:color="auto" w:fill="auto"/>
          </w:tcPr>
          <w:p w:rsidR="00F36EE3" w:rsidRPr="00041298" w:rsidRDefault="00F36EE3" w:rsidP="00F36EE3">
            <w:pPr>
              <w:spacing w:line="240" w:lineRule="atLeast"/>
              <w:jc w:val="center"/>
              <w:rPr>
                <w:sz w:val="16"/>
                <w:szCs w:val="16"/>
              </w:rPr>
            </w:pPr>
          </w:p>
        </w:tc>
      </w:tr>
      <w:tr w:rsidR="00F36EE3" w:rsidRPr="00041298" w:rsidTr="00F36EE3">
        <w:trPr>
          <w:trHeight w:val="120"/>
        </w:trPr>
        <w:tc>
          <w:tcPr>
            <w:tcW w:w="15443" w:type="dxa"/>
            <w:gridSpan w:val="10"/>
            <w:tcBorders>
              <w:top w:val="nil"/>
              <w:bottom w:val="single" w:sz="4" w:space="0" w:color="auto"/>
              <w:right w:val="single" w:sz="4" w:space="0" w:color="auto"/>
            </w:tcBorders>
            <w:shd w:val="clear" w:color="000000" w:fill="FFFFFF"/>
          </w:tcPr>
          <w:p w:rsidR="00F36EE3" w:rsidRPr="00041298" w:rsidRDefault="00F36EE3" w:rsidP="00F36EE3">
            <w:pPr>
              <w:spacing w:line="240" w:lineRule="atLeast"/>
              <w:rPr>
                <w:b/>
                <w:bCs/>
                <w:sz w:val="16"/>
                <w:szCs w:val="16"/>
              </w:rPr>
            </w:pPr>
            <w:r w:rsidRPr="00041298">
              <w:rPr>
                <w:b/>
                <w:bCs/>
                <w:sz w:val="16"/>
                <w:szCs w:val="16"/>
              </w:rPr>
              <w:t>Подпрограмма 1: «Развитие информационного сообщества и обеспечение деятельности органов местного самоуправления»</w:t>
            </w:r>
          </w:p>
        </w:tc>
        <w:tc>
          <w:tcPr>
            <w:tcW w:w="1831" w:type="dxa"/>
            <w:vMerge/>
            <w:tcBorders>
              <w:left w:val="single" w:sz="4" w:space="0" w:color="auto"/>
              <w:right w:val="nil"/>
            </w:tcBorders>
            <w:shd w:val="clear" w:color="000000" w:fill="FFFFFF"/>
          </w:tcPr>
          <w:p w:rsidR="00F36EE3" w:rsidRPr="00041298" w:rsidRDefault="00F36EE3" w:rsidP="00F36EE3">
            <w:pPr>
              <w:spacing w:line="240" w:lineRule="atLeast"/>
              <w:rPr>
                <w:b/>
                <w:bCs/>
                <w:sz w:val="16"/>
                <w:szCs w:val="16"/>
              </w:rPr>
            </w:pPr>
          </w:p>
        </w:tc>
      </w:tr>
      <w:tr w:rsidR="00F36EE3" w:rsidRPr="00041298" w:rsidTr="00F36EE3">
        <w:trPr>
          <w:trHeight w:val="369"/>
        </w:trPr>
        <w:tc>
          <w:tcPr>
            <w:tcW w:w="477" w:type="dxa"/>
            <w:vMerge w:val="restart"/>
            <w:shd w:val="clear" w:color="000000" w:fill="FFFFFF"/>
          </w:tcPr>
          <w:p w:rsidR="00F36EE3" w:rsidRPr="00041298" w:rsidRDefault="00F36EE3" w:rsidP="00F36EE3">
            <w:pPr>
              <w:widowControl w:val="0"/>
              <w:autoSpaceDE w:val="0"/>
              <w:autoSpaceDN w:val="0"/>
              <w:adjustRightInd w:val="0"/>
              <w:spacing w:line="240" w:lineRule="atLeast"/>
              <w:jc w:val="center"/>
              <w:rPr>
                <w:sz w:val="16"/>
                <w:szCs w:val="16"/>
              </w:rPr>
            </w:pPr>
            <w:r w:rsidRPr="00041298">
              <w:rPr>
                <w:sz w:val="16"/>
                <w:szCs w:val="16"/>
              </w:rPr>
              <w:t>1.1.</w:t>
            </w:r>
          </w:p>
        </w:tc>
        <w:tc>
          <w:tcPr>
            <w:tcW w:w="3082" w:type="dxa"/>
            <w:vMerge w:val="restart"/>
            <w:shd w:val="clear" w:color="000000" w:fill="FFFFFF"/>
          </w:tcPr>
          <w:p w:rsidR="00F36EE3" w:rsidRPr="00041298" w:rsidRDefault="00F36EE3" w:rsidP="00F36EE3">
            <w:pPr>
              <w:widowControl w:val="0"/>
              <w:autoSpaceDE w:val="0"/>
              <w:autoSpaceDN w:val="0"/>
              <w:adjustRightInd w:val="0"/>
              <w:spacing w:line="240" w:lineRule="atLeast"/>
              <w:rPr>
                <w:sz w:val="16"/>
                <w:szCs w:val="16"/>
              </w:rPr>
            </w:pPr>
            <w:r w:rsidRPr="00041298">
              <w:rPr>
                <w:sz w:val="16"/>
                <w:szCs w:val="16"/>
              </w:rPr>
              <w:t>Обеспечение условий для выполнения функций, возложенных на администрацию сельского поселения Хулимсунт</w:t>
            </w:r>
          </w:p>
        </w:tc>
        <w:tc>
          <w:tcPr>
            <w:tcW w:w="1787" w:type="dxa"/>
            <w:vMerge w:val="restart"/>
            <w:shd w:val="clear" w:color="000000" w:fill="FFFFFF"/>
          </w:tcPr>
          <w:p w:rsidR="00F36EE3" w:rsidRPr="00041298" w:rsidRDefault="00F36EE3" w:rsidP="00F36EE3">
            <w:pPr>
              <w:widowControl w:val="0"/>
              <w:autoSpaceDE w:val="0"/>
              <w:autoSpaceDN w:val="0"/>
              <w:adjustRightInd w:val="0"/>
              <w:spacing w:line="240" w:lineRule="atLeast"/>
              <w:ind w:right="-70"/>
              <w:jc w:val="center"/>
              <w:rPr>
                <w:sz w:val="16"/>
                <w:szCs w:val="16"/>
              </w:rPr>
            </w:pPr>
            <w:r w:rsidRPr="00041298">
              <w:rPr>
                <w:sz w:val="16"/>
                <w:szCs w:val="16"/>
              </w:rPr>
              <w:t>Администрация сельского поселения Хулимсунт</w:t>
            </w:r>
          </w:p>
        </w:tc>
        <w:tc>
          <w:tcPr>
            <w:tcW w:w="1236" w:type="dxa"/>
            <w:shd w:val="clear" w:color="000000" w:fill="FFFFFF"/>
          </w:tcPr>
          <w:p w:rsidR="00F36EE3" w:rsidRPr="00041298" w:rsidRDefault="00F36EE3" w:rsidP="00F36EE3">
            <w:pPr>
              <w:widowControl w:val="0"/>
              <w:autoSpaceDE w:val="0"/>
              <w:autoSpaceDN w:val="0"/>
              <w:adjustRightInd w:val="0"/>
              <w:spacing w:line="240" w:lineRule="atLeast"/>
              <w:ind w:right="-70"/>
              <w:rPr>
                <w:b/>
                <w:sz w:val="16"/>
                <w:szCs w:val="16"/>
              </w:rPr>
            </w:pPr>
            <w:r w:rsidRPr="00041298">
              <w:rPr>
                <w:b/>
                <w:sz w:val="16"/>
                <w:szCs w:val="16"/>
              </w:rPr>
              <w:t>Всего</w:t>
            </w:r>
          </w:p>
        </w:tc>
        <w:tc>
          <w:tcPr>
            <w:tcW w:w="1237" w:type="dxa"/>
            <w:shd w:val="clear" w:color="000000" w:fill="FFFFFF"/>
          </w:tcPr>
          <w:p w:rsidR="00F36EE3" w:rsidRPr="00041298" w:rsidRDefault="00F36EE3" w:rsidP="00F36EE3">
            <w:pPr>
              <w:spacing w:line="240" w:lineRule="atLeast"/>
              <w:jc w:val="center"/>
              <w:rPr>
                <w:b/>
                <w:color w:val="000000"/>
                <w:sz w:val="16"/>
                <w:szCs w:val="16"/>
              </w:rPr>
            </w:pPr>
            <w:r w:rsidRPr="00041298">
              <w:rPr>
                <w:b/>
                <w:sz w:val="16"/>
                <w:szCs w:val="16"/>
              </w:rPr>
              <w:t>4220,0</w:t>
            </w:r>
          </w:p>
        </w:tc>
        <w:tc>
          <w:tcPr>
            <w:tcW w:w="2238" w:type="dxa"/>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1040,0</w:t>
            </w:r>
          </w:p>
        </w:tc>
        <w:tc>
          <w:tcPr>
            <w:tcW w:w="1984" w:type="dxa"/>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1060,0</w:t>
            </w:r>
          </w:p>
        </w:tc>
        <w:tc>
          <w:tcPr>
            <w:tcW w:w="1701" w:type="dxa"/>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1060,0</w:t>
            </w:r>
          </w:p>
        </w:tc>
        <w:tc>
          <w:tcPr>
            <w:tcW w:w="1701" w:type="dxa"/>
            <w:gridSpan w:val="2"/>
            <w:tcBorders>
              <w:right w:val="single" w:sz="4" w:space="0" w:color="auto"/>
            </w:tcBorders>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1060,0</w:t>
            </w:r>
          </w:p>
        </w:tc>
        <w:tc>
          <w:tcPr>
            <w:tcW w:w="1831" w:type="dxa"/>
            <w:vMerge/>
            <w:tcBorders>
              <w:left w:val="single" w:sz="4" w:space="0" w:color="auto"/>
              <w:right w:val="nil"/>
            </w:tcBorders>
            <w:shd w:val="clear" w:color="000000" w:fill="FFFFFF"/>
          </w:tcPr>
          <w:p w:rsidR="00F36EE3" w:rsidRPr="00041298" w:rsidRDefault="00F36EE3" w:rsidP="00F36EE3">
            <w:pPr>
              <w:spacing w:line="240" w:lineRule="atLeast"/>
              <w:jc w:val="center"/>
              <w:rPr>
                <w:b/>
                <w:color w:val="000000"/>
                <w:sz w:val="16"/>
                <w:szCs w:val="16"/>
              </w:rPr>
            </w:pPr>
          </w:p>
        </w:tc>
      </w:tr>
      <w:tr w:rsidR="00F36EE3" w:rsidRPr="00041298" w:rsidTr="00F36EE3">
        <w:trPr>
          <w:trHeight w:val="241"/>
        </w:trPr>
        <w:tc>
          <w:tcPr>
            <w:tcW w:w="477" w:type="dxa"/>
            <w:vMerge/>
            <w:shd w:val="clear" w:color="000000" w:fill="FFFFFF"/>
          </w:tcPr>
          <w:p w:rsidR="00F36EE3" w:rsidRPr="00041298" w:rsidRDefault="00F36EE3" w:rsidP="00F36EE3">
            <w:pPr>
              <w:widowControl w:val="0"/>
              <w:autoSpaceDE w:val="0"/>
              <w:autoSpaceDN w:val="0"/>
              <w:adjustRightInd w:val="0"/>
              <w:spacing w:line="240" w:lineRule="atLeast"/>
              <w:rPr>
                <w:sz w:val="16"/>
                <w:szCs w:val="16"/>
              </w:rPr>
            </w:pPr>
          </w:p>
        </w:tc>
        <w:tc>
          <w:tcPr>
            <w:tcW w:w="3082" w:type="dxa"/>
            <w:vMerge/>
            <w:shd w:val="clear" w:color="000000" w:fill="FFFFFF"/>
          </w:tcPr>
          <w:p w:rsidR="00F36EE3" w:rsidRPr="00041298" w:rsidRDefault="00F36EE3" w:rsidP="00F36EE3">
            <w:pPr>
              <w:widowControl w:val="0"/>
              <w:autoSpaceDE w:val="0"/>
              <w:autoSpaceDN w:val="0"/>
              <w:adjustRightInd w:val="0"/>
              <w:spacing w:line="240" w:lineRule="atLeast"/>
              <w:rPr>
                <w:sz w:val="16"/>
                <w:szCs w:val="16"/>
              </w:rPr>
            </w:pPr>
          </w:p>
        </w:tc>
        <w:tc>
          <w:tcPr>
            <w:tcW w:w="1787" w:type="dxa"/>
            <w:vMerge/>
            <w:shd w:val="clear" w:color="000000" w:fill="FFFFFF"/>
          </w:tcPr>
          <w:p w:rsidR="00F36EE3" w:rsidRPr="00041298" w:rsidRDefault="00F36EE3" w:rsidP="00F36EE3">
            <w:pPr>
              <w:widowControl w:val="0"/>
              <w:autoSpaceDE w:val="0"/>
              <w:autoSpaceDN w:val="0"/>
              <w:adjustRightInd w:val="0"/>
              <w:spacing w:line="240" w:lineRule="atLeast"/>
              <w:rPr>
                <w:sz w:val="16"/>
                <w:szCs w:val="16"/>
              </w:rPr>
            </w:pPr>
          </w:p>
        </w:tc>
        <w:tc>
          <w:tcPr>
            <w:tcW w:w="1236" w:type="dxa"/>
            <w:shd w:val="clear" w:color="000000" w:fill="FFFFFF"/>
          </w:tcPr>
          <w:p w:rsidR="00F36EE3" w:rsidRPr="00041298" w:rsidRDefault="00F36EE3" w:rsidP="00F36EE3">
            <w:pPr>
              <w:widowControl w:val="0"/>
              <w:autoSpaceDE w:val="0"/>
              <w:autoSpaceDN w:val="0"/>
              <w:adjustRightInd w:val="0"/>
              <w:spacing w:line="240" w:lineRule="atLeast"/>
              <w:ind w:right="-70"/>
              <w:rPr>
                <w:sz w:val="16"/>
                <w:szCs w:val="16"/>
                <w:lang w:val="en-US"/>
              </w:rPr>
            </w:pPr>
            <w:r w:rsidRPr="00041298">
              <w:rPr>
                <w:sz w:val="16"/>
                <w:szCs w:val="16"/>
              </w:rPr>
              <w:t>Местный бюджет</w:t>
            </w:r>
          </w:p>
        </w:tc>
        <w:tc>
          <w:tcPr>
            <w:tcW w:w="1237" w:type="dxa"/>
            <w:shd w:val="clear" w:color="000000" w:fill="FFFFFF"/>
          </w:tcPr>
          <w:p w:rsidR="00F36EE3" w:rsidRPr="00041298" w:rsidRDefault="00F36EE3" w:rsidP="00F36EE3">
            <w:pPr>
              <w:spacing w:line="240" w:lineRule="atLeast"/>
              <w:jc w:val="center"/>
              <w:rPr>
                <w:color w:val="000000"/>
                <w:sz w:val="16"/>
                <w:szCs w:val="16"/>
              </w:rPr>
            </w:pPr>
            <w:r w:rsidRPr="00041298">
              <w:rPr>
                <w:sz w:val="16"/>
                <w:szCs w:val="16"/>
              </w:rPr>
              <w:t>4220,0</w:t>
            </w:r>
          </w:p>
        </w:tc>
        <w:tc>
          <w:tcPr>
            <w:tcW w:w="2238" w:type="dxa"/>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1040,0</w:t>
            </w:r>
          </w:p>
        </w:tc>
        <w:tc>
          <w:tcPr>
            <w:tcW w:w="1984" w:type="dxa"/>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1060,0</w:t>
            </w:r>
          </w:p>
        </w:tc>
        <w:tc>
          <w:tcPr>
            <w:tcW w:w="1701" w:type="dxa"/>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1060,0</w:t>
            </w:r>
          </w:p>
        </w:tc>
        <w:tc>
          <w:tcPr>
            <w:tcW w:w="1535" w:type="dxa"/>
            <w:tcBorders>
              <w:right w:val="nil"/>
            </w:tcBorders>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1060,0</w:t>
            </w:r>
          </w:p>
        </w:tc>
        <w:tc>
          <w:tcPr>
            <w:tcW w:w="166" w:type="dxa"/>
            <w:vMerge w:val="restart"/>
            <w:tcBorders>
              <w:top w:val="single" w:sz="4" w:space="0" w:color="auto"/>
              <w:left w:val="nil"/>
              <w:right w:val="single" w:sz="4" w:space="0" w:color="auto"/>
            </w:tcBorders>
            <w:shd w:val="clear" w:color="000000" w:fill="FFFFFF"/>
          </w:tcPr>
          <w:p w:rsidR="00F36EE3" w:rsidRPr="00041298" w:rsidRDefault="00F36EE3" w:rsidP="00F36EE3">
            <w:pPr>
              <w:spacing w:line="240" w:lineRule="atLeast"/>
              <w:jc w:val="center"/>
              <w:rPr>
                <w:color w:val="000000"/>
                <w:sz w:val="16"/>
                <w:szCs w:val="16"/>
              </w:rPr>
            </w:pPr>
          </w:p>
        </w:tc>
        <w:tc>
          <w:tcPr>
            <w:tcW w:w="1831" w:type="dxa"/>
            <w:vMerge/>
            <w:tcBorders>
              <w:left w:val="single" w:sz="4" w:space="0" w:color="auto"/>
              <w:right w:val="nil"/>
            </w:tcBorders>
            <w:shd w:val="clear" w:color="000000" w:fill="FFFFFF"/>
          </w:tcPr>
          <w:p w:rsidR="00F36EE3" w:rsidRPr="00041298" w:rsidRDefault="00F36EE3" w:rsidP="00F36EE3">
            <w:pPr>
              <w:spacing w:line="240" w:lineRule="atLeast"/>
              <w:jc w:val="center"/>
              <w:rPr>
                <w:color w:val="000000"/>
                <w:sz w:val="16"/>
                <w:szCs w:val="16"/>
              </w:rPr>
            </w:pPr>
          </w:p>
        </w:tc>
      </w:tr>
      <w:tr w:rsidR="00F36EE3" w:rsidRPr="00041298" w:rsidTr="00F36EE3">
        <w:trPr>
          <w:trHeight w:val="372"/>
        </w:trPr>
        <w:tc>
          <w:tcPr>
            <w:tcW w:w="5346" w:type="dxa"/>
            <w:gridSpan w:val="3"/>
            <w:vMerge w:val="restart"/>
            <w:shd w:val="clear" w:color="000000" w:fill="FFFFFF"/>
          </w:tcPr>
          <w:p w:rsidR="00F36EE3" w:rsidRPr="00041298" w:rsidRDefault="00F36EE3" w:rsidP="00F36EE3">
            <w:pPr>
              <w:widowControl w:val="0"/>
              <w:autoSpaceDE w:val="0"/>
              <w:autoSpaceDN w:val="0"/>
              <w:adjustRightInd w:val="0"/>
              <w:spacing w:line="240" w:lineRule="atLeast"/>
              <w:ind w:right="-70"/>
              <w:rPr>
                <w:sz w:val="16"/>
                <w:szCs w:val="16"/>
              </w:rPr>
            </w:pPr>
            <w:r w:rsidRPr="00041298">
              <w:rPr>
                <w:sz w:val="16"/>
                <w:szCs w:val="16"/>
              </w:rPr>
              <w:t xml:space="preserve">Итого по подпрограмме </w:t>
            </w:r>
          </w:p>
        </w:tc>
        <w:tc>
          <w:tcPr>
            <w:tcW w:w="1236" w:type="dxa"/>
            <w:shd w:val="clear" w:color="000000" w:fill="FFFFFF"/>
          </w:tcPr>
          <w:p w:rsidR="00F36EE3" w:rsidRPr="00041298" w:rsidRDefault="00F36EE3" w:rsidP="00F36EE3">
            <w:pPr>
              <w:widowControl w:val="0"/>
              <w:autoSpaceDE w:val="0"/>
              <w:autoSpaceDN w:val="0"/>
              <w:adjustRightInd w:val="0"/>
              <w:spacing w:line="240" w:lineRule="atLeast"/>
              <w:ind w:right="-70"/>
              <w:rPr>
                <w:b/>
                <w:sz w:val="16"/>
                <w:szCs w:val="16"/>
              </w:rPr>
            </w:pPr>
            <w:r w:rsidRPr="00041298">
              <w:rPr>
                <w:b/>
                <w:sz w:val="16"/>
                <w:szCs w:val="16"/>
              </w:rPr>
              <w:t>Всего</w:t>
            </w:r>
          </w:p>
        </w:tc>
        <w:tc>
          <w:tcPr>
            <w:tcW w:w="1237" w:type="dxa"/>
            <w:shd w:val="clear" w:color="000000" w:fill="FFFFFF"/>
          </w:tcPr>
          <w:p w:rsidR="00F36EE3" w:rsidRPr="00041298" w:rsidRDefault="00F36EE3" w:rsidP="00F36EE3">
            <w:pPr>
              <w:spacing w:line="240" w:lineRule="atLeast"/>
              <w:jc w:val="center"/>
              <w:rPr>
                <w:b/>
                <w:color w:val="000000"/>
                <w:sz w:val="16"/>
                <w:szCs w:val="16"/>
              </w:rPr>
            </w:pPr>
            <w:r w:rsidRPr="00041298">
              <w:rPr>
                <w:b/>
                <w:sz w:val="16"/>
                <w:szCs w:val="16"/>
              </w:rPr>
              <w:t>4220,0</w:t>
            </w:r>
          </w:p>
        </w:tc>
        <w:tc>
          <w:tcPr>
            <w:tcW w:w="2238" w:type="dxa"/>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1040,0</w:t>
            </w:r>
          </w:p>
        </w:tc>
        <w:tc>
          <w:tcPr>
            <w:tcW w:w="1984" w:type="dxa"/>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1060,0</w:t>
            </w:r>
          </w:p>
        </w:tc>
        <w:tc>
          <w:tcPr>
            <w:tcW w:w="1701" w:type="dxa"/>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1060,0</w:t>
            </w:r>
          </w:p>
        </w:tc>
        <w:tc>
          <w:tcPr>
            <w:tcW w:w="1535" w:type="dxa"/>
            <w:tcBorders>
              <w:right w:val="nil"/>
            </w:tcBorders>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1060,0</w:t>
            </w:r>
          </w:p>
        </w:tc>
        <w:tc>
          <w:tcPr>
            <w:tcW w:w="166" w:type="dxa"/>
            <w:vMerge/>
            <w:tcBorders>
              <w:left w:val="nil"/>
              <w:right w:val="single" w:sz="4" w:space="0" w:color="auto"/>
            </w:tcBorders>
            <w:shd w:val="clear" w:color="000000" w:fill="FFFFFF"/>
          </w:tcPr>
          <w:p w:rsidR="00F36EE3" w:rsidRPr="00041298" w:rsidRDefault="00F36EE3" w:rsidP="00F36EE3">
            <w:pPr>
              <w:spacing w:line="240" w:lineRule="atLeast"/>
              <w:jc w:val="center"/>
              <w:rPr>
                <w:b/>
                <w:color w:val="000000"/>
                <w:sz w:val="16"/>
                <w:szCs w:val="16"/>
              </w:rPr>
            </w:pPr>
          </w:p>
        </w:tc>
        <w:tc>
          <w:tcPr>
            <w:tcW w:w="1831" w:type="dxa"/>
            <w:vMerge/>
            <w:tcBorders>
              <w:left w:val="single" w:sz="4" w:space="0" w:color="auto"/>
              <w:bottom w:val="nil"/>
              <w:right w:val="nil"/>
            </w:tcBorders>
            <w:shd w:val="clear" w:color="000000" w:fill="FFFFFF"/>
          </w:tcPr>
          <w:p w:rsidR="00F36EE3" w:rsidRPr="00041298" w:rsidRDefault="00F36EE3" w:rsidP="00F36EE3">
            <w:pPr>
              <w:spacing w:line="240" w:lineRule="atLeast"/>
              <w:jc w:val="center"/>
              <w:rPr>
                <w:b/>
                <w:color w:val="000000"/>
                <w:sz w:val="16"/>
                <w:szCs w:val="16"/>
              </w:rPr>
            </w:pPr>
          </w:p>
        </w:tc>
      </w:tr>
      <w:tr w:rsidR="00F36EE3" w:rsidRPr="00041298" w:rsidTr="00F36EE3">
        <w:trPr>
          <w:gridAfter w:val="1"/>
          <w:wAfter w:w="1831" w:type="dxa"/>
          <w:trHeight w:val="405"/>
        </w:trPr>
        <w:tc>
          <w:tcPr>
            <w:tcW w:w="5346" w:type="dxa"/>
            <w:gridSpan w:val="3"/>
            <w:vMerge/>
            <w:shd w:val="clear" w:color="000000" w:fill="FFFFFF"/>
          </w:tcPr>
          <w:p w:rsidR="00F36EE3" w:rsidRPr="00041298" w:rsidRDefault="00F36EE3" w:rsidP="00F36EE3">
            <w:pPr>
              <w:widowControl w:val="0"/>
              <w:autoSpaceDE w:val="0"/>
              <w:autoSpaceDN w:val="0"/>
              <w:adjustRightInd w:val="0"/>
              <w:spacing w:line="240" w:lineRule="atLeast"/>
              <w:rPr>
                <w:sz w:val="16"/>
                <w:szCs w:val="16"/>
              </w:rPr>
            </w:pPr>
          </w:p>
        </w:tc>
        <w:tc>
          <w:tcPr>
            <w:tcW w:w="1236" w:type="dxa"/>
            <w:shd w:val="clear" w:color="000000" w:fill="FFFFFF"/>
          </w:tcPr>
          <w:p w:rsidR="00F36EE3" w:rsidRPr="00041298" w:rsidRDefault="00F36EE3" w:rsidP="00F36EE3">
            <w:pPr>
              <w:widowControl w:val="0"/>
              <w:autoSpaceDE w:val="0"/>
              <w:autoSpaceDN w:val="0"/>
              <w:adjustRightInd w:val="0"/>
              <w:spacing w:line="240" w:lineRule="atLeast"/>
              <w:ind w:right="-70"/>
              <w:rPr>
                <w:sz w:val="16"/>
                <w:szCs w:val="16"/>
              </w:rPr>
            </w:pPr>
            <w:r w:rsidRPr="00041298">
              <w:rPr>
                <w:sz w:val="16"/>
                <w:szCs w:val="16"/>
              </w:rPr>
              <w:t>Местный бюджет</w:t>
            </w:r>
          </w:p>
        </w:tc>
        <w:tc>
          <w:tcPr>
            <w:tcW w:w="1237" w:type="dxa"/>
            <w:shd w:val="clear" w:color="000000" w:fill="FFFFFF"/>
          </w:tcPr>
          <w:p w:rsidR="00F36EE3" w:rsidRPr="00041298" w:rsidRDefault="00F36EE3" w:rsidP="00F36EE3">
            <w:pPr>
              <w:spacing w:line="240" w:lineRule="atLeast"/>
              <w:jc w:val="center"/>
              <w:rPr>
                <w:color w:val="000000"/>
                <w:sz w:val="16"/>
                <w:szCs w:val="16"/>
              </w:rPr>
            </w:pPr>
            <w:r w:rsidRPr="00041298">
              <w:rPr>
                <w:sz w:val="16"/>
                <w:szCs w:val="16"/>
              </w:rPr>
              <w:t>4220,0</w:t>
            </w:r>
          </w:p>
        </w:tc>
        <w:tc>
          <w:tcPr>
            <w:tcW w:w="2238" w:type="dxa"/>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1040,0</w:t>
            </w:r>
          </w:p>
        </w:tc>
        <w:tc>
          <w:tcPr>
            <w:tcW w:w="1984" w:type="dxa"/>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1060,0</w:t>
            </w:r>
          </w:p>
        </w:tc>
        <w:tc>
          <w:tcPr>
            <w:tcW w:w="1701" w:type="dxa"/>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1060,0</w:t>
            </w:r>
          </w:p>
        </w:tc>
        <w:tc>
          <w:tcPr>
            <w:tcW w:w="1535" w:type="dxa"/>
            <w:tcBorders>
              <w:right w:val="nil"/>
            </w:tcBorders>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1060,0</w:t>
            </w:r>
          </w:p>
        </w:tc>
        <w:tc>
          <w:tcPr>
            <w:tcW w:w="166" w:type="dxa"/>
            <w:vMerge/>
            <w:tcBorders>
              <w:left w:val="nil"/>
              <w:right w:val="single" w:sz="4" w:space="0" w:color="auto"/>
            </w:tcBorders>
            <w:shd w:val="clear" w:color="000000" w:fill="FFFFFF"/>
          </w:tcPr>
          <w:p w:rsidR="00F36EE3" w:rsidRPr="00041298" w:rsidRDefault="00F36EE3" w:rsidP="00F36EE3">
            <w:pPr>
              <w:spacing w:line="240" w:lineRule="atLeast"/>
              <w:jc w:val="center"/>
              <w:rPr>
                <w:color w:val="000000"/>
                <w:sz w:val="16"/>
                <w:szCs w:val="16"/>
              </w:rPr>
            </w:pPr>
          </w:p>
        </w:tc>
      </w:tr>
      <w:tr w:rsidR="00F36EE3" w:rsidRPr="00041298" w:rsidTr="00F36EE3">
        <w:trPr>
          <w:gridAfter w:val="1"/>
          <w:wAfter w:w="1831" w:type="dxa"/>
          <w:trHeight w:val="390"/>
        </w:trPr>
        <w:tc>
          <w:tcPr>
            <w:tcW w:w="5346" w:type="dxa"/>
            <w:gridSpan w:val="3"/>
            <w:vMerge w:val="restart"/>
            <w:shd w:val="clear" w:color="000000" w:fill="FFFFFF"/>
          </w:tcPr>
          <w:p w:rsidR="00F36EE3" w:rsidRPr="00041298" w:rsidRDefault="00F36EE3" w:rsidP="00F36EE3">
            <w:pPr>
              <w:widowControl w:val="0"/>
              <w:autoSpaceDE w:val="0"/>
              <w:autoSpaceDN w:val="0"/>
              <w:adjustRightInd w:val="0"/>
              <w:spacing w:line="240" w:lineRule="atLeast"/>
              <w:ind w:right="-70"/>
              <w:rPr>
                <w:sz w:val="16"/>
                <w:szCs w:val="16"/>
                <w:lang w:val="en-US"/>
              </w:rPr>
            </w:pPr>
            <w:r w:rsidRPr="00041298">
              <w:rPr>
                <w:sz w:val="16"/>
                <w:szCs w:val="16"/>
              </w:rPr>
              <w:t xml:space="preserve">Итого по программе </w:t>
            </w:r>
          </w:p>
        </w:tc>
        <w:tc>
          <w:tcPr>
            <w:tcW w:w="1236" w:type="dxa"/>
            <w:shd w:val="clear" w:color="000000" w:fill="FFFFFF"/>
          </w:tcPr>
          <w:p w:rsidR="00F36EE3" w:rsidRPr="00041298" w:rsidRDefault="00F36EE3" w:rsidP="00F36EE3">
            <w:pPr>
              <w:widowControl w:val="0"/>
              <w:autoSpaceDE w:val="0"/>
              <w:autoSpaceDN w:val="0"/>
              <w:adjustRightInd w:val="0"/>
              <w:spacing w:line="240" w:lineRule="atLeast"/>
              <w:ind w:right="-70"/>
              <w:rPr>
                <w:b/>
                <w:sz w:val="16"/>
                <w:szCs w:val="16"/>
                <w:lang w:val="en-US"/>
              </w:rPr>
            </w:pPr>
            <w:r w:rsidRPr="00041298">
              <w:rPr>
                <w:b/>
                <w:sz w:val="16"/>
                <w:szCs w:val="16"/>
              </w:rPr>
              <w:t>Всего</w:t>
            </w:r>
          </w:p>
        </w:tc>
        <w:tc>
          <w:tcPr>
            <w:tcW w:w="1237" w:type="dxa"/>
            <w:shd w:val="clear" w:color="000000" w:fill="FFFFFF"/>
          </w:tcPr>
          <w:p w:rsidR="00F36EE3" w:rsidRPr="00041298" w:rsidRDefault="00F36EE3" w:rsidP="00F36EE3">
            <w:pPr>
              <w:spacing w:line="240" w:lineRule="atLeast"/>
              <w:jc w:val="center"/>
              <w:rPr>
                <w:b/>
                <w:color w:val="000000"/>
                <w:sz w:val="16"/>
                <w:szCs w:val="16"/>
              </w:rPr>
            </w:pPr>
            <w:r w:rsidRPr="00041298">
              <w:rPr>
                <w:b/>
                <w:sz w:val="16"/>
                <w:szCs w:val="16"/>
              </w:rPr>
              <w:t>4220,0</w:t>
            </w:r>
          </w:p>
        </w:tc>
        <w:tc>
          <w:tcPr>
            <w:tcW w:w="2238" w:type="dxa"/>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1040,0</w:t>
            </w:r>
          </w:p>
        </w:tc>
        <w:tc>
          <w:tcPr>
            <w:tcW w:w="1984" w:type="dxa"/>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1060,0</w:t>
            </w:r>
          </w:p>
        </w:tc>
        <w:tc>
          <w:tcPr>
            <w:tcW w:w="1701" w:type="dxa"/>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1060,0</w:t>
            </w:r>
          </w:p>
        </w:tc>
        <w:tc>
          <w:tcPr>
            <w:tcW w:w="1535" w:type="dxa"/>
            <w:tcBorders>
              <w:right w:val="nil"/>
            </w:tcBorders>
            <w:shd w:val="clear" w:color="000000" w:fill="FFFFFF"/>
          </w:tcPr>
          <w:p w:rsidR="00F36EE3" w:rsidRPr="00041298" w:rsidRDefault="00F36EE3" w:rsidP="00F36EE3">
            <w:pPr>
              <w:spacing w:line="240" w:lineRule="atLeast"/>
              <w:jc w:val="center"/>
              <w:rPr>
                <w:b/>
                <w:color w:val="000000"/>
                <w:sz w:val="16"/>
                <w:szCs w:val="16"/>
              </w:rPr>
            </w:pPr>
            <w:r w:rsidRPr="00041298">
              <w:rPr>
                <w:b/>
                <w:color w:val="000000"/>
                <w:sz w:val="16"/>
                <w:szCs w:val="16"/>
              </w:rPr>
              <w:t>1060,0</w:t>
            </w:r>
          </w:p>
        </w:tc>
        <w:tc>
          <w:tcPr>
            <w:tcW w:w="166" w:type="dxa"/>
            <w:vMerge/>
            <w:tcBorders>
              <w:left w:val="nil"/>
              <w:right w:val="single" w:sz="4" w:space="0" w:color="auto"/>
            </w:tcBorders>
            <w:shd w:val="clear" w:color="000000" w:fill="FFFFFF"/>
          </w:tcPr>
          <w:p w:rsidR="00F36EE3" w:rsidRPr="00041298" w:rsidRDefault="00F36EE3" w:rsidP="00F36EE3">
            <w:pPr>
              <w:spacing w:line="240" w:lineRule="atLeast"/>
              <w:jc w:val="center"/>
              <w:rPr>
                <w:b/>
                <w:color w:val="000000"/>
                <w:sz w:val="16"/>
                <w:szCs w:val="16"/>
              </w:rPr>
            </w:pPr>
          </w:p>
        </w:tc>
      </w:tr>
      <w:tr w:rsidR="00F36EE3" w:rsidRPr="00041298" w:rsidTr="00F36EE3">
        <w:trPr>
          <w:gridAfter w:val="1"/>
          <w:wAfter w:w="1831" w:type="dxa"/>
          <w:trHeight w:val="371"/>
        </w:trPr>
        <w:tc>
          <w:tcPr>
            <w:tcW w:w="5346" w:type="dxa"/>
            <w:gridSpan w:val="3"/>
            <w:vMerge/>
            <w:shd w:val="clear" w:color="000000" w:fill="FFFFFF"/>
          </w:tcPr>
          <w:p w:rsidR="00F36EE3" w:rsidRPr="00041298" w:rsidRDefault="00F36EE3" w:rsidP="00F36EE3">
            <w:pPr>
              <w:widowControl w:val="0"/>
              <w:autoSpaceDE w:val="0"/>
              <w:autoSpaceDN w:val="0"/>
              <w:adjustRightInd w:val="0"/>
              <w:spacing w:line="240" w:lineRule="atLeast"/>
              <w:rPr>
                <w:sz w:val="16"/>
                <w:szCs w:val="16"/>
                <w:lang w:val="en-US"/>
              </w:rPr>
            </w:pPr>
          </w:p>
        </w:tc>
        <w:tc>
          <w:tcPr>
            <w:tcW w:w="1236" w:type="dxa"/>
            <w:shd w:val="clear" w:color="000000" w:fill="FFFFFF"/>
          </w:tcPr>
          <w:p w:rsidR="00F36EE3" w:rsidRPr="00041298" w:rsidRDefault="00F36EE3" w:rsidP="00F36EE3">
            <w:pPr>
              <w:widowControl w:val="0"/>
              <w:autoSpaceDE w:val="0"/>
              <w:autoSpaceDN w:val="0"/>
              <w:adjustRightInd w:val="0"/>
              <w:spacing w:line="240" w:lineRule="atLeast"/>
              <w:ind w:right="-70"/>
              <w:rPr>
                <w:sz w:val="16"/>
                <w:szCs w:val="16"/>
                <w:lang w:val="en-US"/>
              </w:rPr>
            </w:pPr>
            <w:r w:rsidRPr="00041298">
              <w:rPr>
                <w:sz w:val="16"/>
                <w:szCs w:val="16"/>
              </w:rPr>
              <w:t>Местный бюджет</w:t>
            </w:r>
          </w:p>
        </w:tc>
        <w:tc>
          <w:tcPr>
            <w:tcW w:w="1237" w:type="dxa"/>
            <w:shd w:val="clear" w:color="000000" w:fill="FFFFFF"/>
          </w:tcPr>
          <w:p w:rsidR="00F36EE3" w:rsidRPr="00041298" w:rsidRDefault="00F36EE3" w:rsidP="00F36EE3">
            <w:pPr>
              <w:spacing w:line="240" w:lineRule="atLeast"/>
              <w:jc w:val="center"/>
              <w:rPr>
                <w:color w:val="000000"/>
                <w:sz w:val="16"/>
                <w:szCs w:val="16"/>
              </w:rPr>
            </w:pPr>
            <w:r w:rsidRPr="00041298">
              <w:rPr>
                <w:sz w:val="16"/>
                <w:szCs w:val="16"/>
              </w:rPr>
              <w:t>4220,0</w:t>
            </w:r>
          </w:p>
        </w:tc>
        <w:tc>
          <w:tcPr>
            <w:tcW w:w="2238" w:type="dxa"/>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1040,0</w:t>
            </w:r>
          </w:p>
        </w:tc>
        <w:tc>
          <w:tcPr>
            <w:tcW w:w="1984" w:type="dxa"/>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1060,0</w:t>
            </w:r>
          </w:p>
        </w:tc>
        <w:tc>
          <w:tcPr>
            <w:tcW w:w="1701" w:type="dxa"/>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1060,0</w:t>
            </w:r>
          </w:p>
        </w:tc>
        <w:tc>
          <w:tcPr>
            <w:tcW w:w="1535" w:type="dxa"/>
            <w:tcBorders>
              <w:right w:val="nil"/>
            </w:tcBorders>
            <w:shd w:val="clear" w:color="000000" w:fill="FFFFFF"/>
          </w:tcPr>
          <w:p w:rsidR="00F36EE3" w:rsidRPr="00041298" w:rsidRDefault="00F36EE3" w:rsidP="00F36EE3">
            <w:pPr>
              <w:spacing w:line="240" w:lineRule="atLeast"/>
              <w:jc w:val="center"/>
              <w:rPr>
                <w:color w:val="000000"/>
                <w:sz w:val="16"/>
                <w:szCs w:val="16"/>
              </w:rPr>
            </w:pPr>
            <w:r w:rsidRPr="00041298">
              <w:rPr>
                <w:color w:val="000000"/>
                <w:sz w:val="16"/>
                <w:szCs w:val="16"/>
              </w:rPr>
              <w:t>1060,0</w:t>
            </w:r>
          </w:p>
        </w:tc>
        <w:tc>
          <w:tcPr>
            <w:tcW w:w="166" w:type="dxa"/>
            <w:vMerge/>
            <w:tcBorders>
              <w:left w:val="nil"/>
              <w:right w:val="single" w:sz="4" w:space="0" w:color="auto"/>
            </w:tcBorders>
            <w:shd w:val="clear" w:color="000000" w:fill="FFFFFF"/>
          </w:tcPr>
          <w:p w:rsidR="00F36EE3" w:rsidRPr="00041298" w:rsidRDefault="00F36EE3" w:rsidP="00F36EE3">
            <w:pPr>
              <w:spacing w:line="240" w:lineRule="atLeast"/>
              <w:jc w:val="center"/>
              <w:rPr>
                <w:color w:val="000000"/>
                <w:sz w:val="16"/>
                <w:szCs w:val="16"/>
              </w:rPr>
            </w:pPr>
          </w:p>
        </w:tc>
      </w:tr>
    </w:tbl>
    <w:p w:rsidR="00F36EE3" w:rsidRPr="00041298" w:rsidRDefault="00F36EE3" w:rsidP="00F36EE3">
      <w:pPr>
        <w:autoSpaceDE w:val="0"/>
        <w:autoSpaceDN w:val="0"/>
        <w:adjustRightInd w:val="0"/>
        <w:jc w:val="both"/>
        <w:rPr>
          <w:sz w:val="16"/>
          <w:szCs w:val="16"/>
        </w:rPr>
        <w:sectPr w:rsidR="00F36EE3" w:rsidRPr="00041298" w:rsidSect="00041298">
          <w:pgSz w:w="16838" w:h="11906" w:orient="landscape"/>
          <w:pgMar w:top="851" w:right="822" w:bottom="851" w:left="567" w:header="709" w:footer="709" w:gutter="0"/>
          <w:cols w:space="708"/>
          <w:docGrid w:linePitch="360"/>
        </w:sectPr>
      </w:pPr>
    </w:p>
    <w:p w:rsidR="00F36EE3" w:rsidRPr="00ED713E" w:rsidRDefault="00F36EE3" w:rsidP="00F36EE3">
      <w:pPr>
        <w:widowControl w:val="0"/>
        <w:autoSpaceDE w:val="0"/>
        <w:autoSpaceDN w:val="0"/>
        <w:ind w:firstLine="567"/>
        <w:jc w:val="right"/>
        <w:rPr>
          <w:sz w:val="22"/>
          <w:szCs w:val="22"/>
        </w:rPr>
      </w:pPr>
      <w:r w:rsidRPr="00ED713E">
        <w:rPr>
          <w:sz w:val="22"/>
          <w:szCs w:val="22"/>
        </w:rPr>
        <w:lastRenderedPageBreak/>
        <w:t>Таблица 3</w:t>
      </w:r>
    </w:p>
    <w:p w:rsidR="00F36EE3" w:rsidRPr="00ED713E" w:rsidRDefault="00F36EE3" w:rsidP="00F36EE3">
      <w:pPr>
        <w:ind w:firstLine="567"/>
        <w:jc w:val="center"/>
        <w:outlineLvl w:val="1"/>
        <w:rPr>
          <w:bCs/>
          <w:iCs/>
          <w:sz w:val="22"/>
          <w:szCs w:val="22"/>
        </w:rPr>
      </w:pPr>
    </w:p>
    <w:p w:rsidR="00F36EE3" w:rsidRPr="00ED713E" w:rsidRDefault="00F36EE3" w:rsidP="00F36EE3">
      <w:pPr>
        <w:ind w:firstLine="567"/>
        <w:jc w:val="center"/>
        <w:outlineLvl w:val="1"/>
        <w:rPr>
          <w:bCs/>
          <w:iCs/>
          <w:sz w:val="22"/>
          <w:szCs w:val="22"/>
        </w:rPr>
      </w:pPr>
    </w:p>
    <w:p w:rsidR="00F36EE3" w:rsidRPr="00ED713E" w:rsidRDefault="00F36EE3" w:rsidP="00F36EE3">
      <w:pPr>
        <w:ind w:firstLine="567"/>
        <w:jc w:val="center"/>
        <w:outlineLvl w:val="1"/>
        <w:rPr>
          <w:bCs/>
          <w:iCs/>
          <w:sz w:val="22"/>
          <w:szCs w:val="22"/>
        </w:rPr>
      </w:pPr>
      <w:r w:rsidRPr="00ED713E">
        <w:rPr>
          <w:bCs/>
          <w:iCs/>
          <w:sz w:val="22"/>
          <w:szCs w:val="22"/>
        </w:rPr>
        <w:t>Перечень возможных рисков при реализации муниципальной программы и мер по их преодолению</w:t>
      </w:r>
    </w:p>
    <w:p w:rsidR="00F36EE3" w:rsidRPr="00ED713E" w:rsidRDefault="00F36EE3" w:rsidP="00F36EE3">
      <w:pPr>
        <w:widowControl w:val="0"/>
        <w:autoSpaceDE w:val="0"/>
        <w:autoSpaceDN w:val="0"/>
        <w:ind w:firstLine="567"/>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 п/п</w:t>
            </w:r>
          </w:p>
        </w:tc>
        <w:tc>
          <w:tcPr>
            <w:tcW w:w="3011"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Описание риска</w:t>
            </w:r>
          </w:p>
        </w:tc>
        <w:tc>
          <w:tcPr>
            <w:tcW w:w="6203"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Меры по преодолению рисков</w:t>
            </w:r>
          </w:p>
        </w:tc>
      </w:tr>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1</w:t>
            </w:r>
          </w:p>
        </w:tc>
        <w:tc>
          <w:tcPr>
            <w:tcW w:w="3011"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2</w:t>
            </w:r>
          </w:p>
        </w:tc>
        <w:tc>
          <w:tcPr>
            <w:tcW w:w="6203"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3</w:t>
            </w:r>
          </w:p>
        </w:tc>
      </w:tr>
    </w:tbl>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32"/>
      </w:tblGrid>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1</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Риск финансового обеспечения</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Мониторинг мероприятий</w:t>
            </w:r>
          </w:p>
        </w:tc>
      </w:tr>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2</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Риск невыполнения муниципальных контрактов</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Планирование муниципальных закупок и контроль за исполнением муниципальных контрактов.</w:t>
            </w:r>
          </w:p>
        </w:tc>
      </w:tr>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3</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Правовые риски</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F36EE3" w:rsidRPr="00ED713E" w:rsidTr="00F36EE3">
        <w:tc>
          <w:tcPr>
            <w:tcW w:w="675" w:type="dxa"/>
            <w:shd w:val="clear" w:color="auto" w:fill="auto"/>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4</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Риск потери актуальности мероприятий муниципальной программы</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Планирование и контроль мероприятий муниципальной программы.</w:t>
            </w:r>
          </w:p>
        </w:tc>
      </w:tr>
      <w:tr w:rsidR="00F36EE3" w:rsidRPr="00ED713E" w:rsidTr="00F36EE3">
        <w:tc>
          <w:tcPr>
            <w:tcW w:w="675" w:type="dxa"/>
            <w:shd w:val="clear" w:color="auto" w:fill="auto"/>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5</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Планирование и мониторинг показателей.</w:t>
            </w:r>
          </w:p>
        </w:tc>
      </w:tr>
    </w:tbl>
    <w:p w:rsidR="00F36EE3" w:rsidRPr="00ED713E" w:rsidRDefault="00F36EE3" w:rsidP="00F36EE3">
      <w:pPr>
        <w:rPr>
          <w:sz w:val="22"/>
          <w:szCs w:val="22"/>
        </w:rPr>
      </w:pPr>
    </w:p>
    <w:p w:rsidR="00F36EE3" w:rsidRPr="00ED713E" w:rsidRDefault="00F36EE3" w:rsidP="00F36EE3">
      <w:pPr>
        <w:rPr>
          <w:sz w:val="22"/>
          <w:szCs w:val="22"/>
        </w:rPr>
      </w:pPr>
    </w:p>
    <w:p w:rsidR="00F36EE3" w:rsidRPr="00ED713E" w:rsidRDefault="00F36EE3" w:rsidP="00F36EE3">
      <w:pPr>
        <w:pStyle w:val="a3"/>
        <w:jc w:val="center"/>
        <w:rPr>
          <w:b/>
          <w:sz w:val="22"/>
          <w:szCs w:val="22"/>
        </w:rPr>
      </w:pPr>
      <w:r w:rsidRPr="00ED713E">
        <w:rPr>
          <w:sz w:val="22"/>
          <w:szCs w:val="22"/>
        </w:rPr>
        <w:tab/>
      </w:r>
      <w:bookmarkStart w:id="6" w:name="_Hlk58944329"/>
      <w:r w:rsidRPr="00ED713E">
        <w:rPr>
          <w:b/>
          <w:sz w:val="22"/>
          <w:szCs w:val="22"/>
        </w:rPr>
        <w:t>АДМИНИСТРАЦИЯ СЕЛЬСКОГО ПОСЕЛЕНИЯ ХУЛИМСУНТ</w:t>
      </w:r>
    </w:p>
    <w:p w:rsidR="00F36EE3" w:rsidRPr="00ED713E" w:rsidRDefault="00F36EE3" w:rsidP="00F36EE3">
      <w:pPr>
        <w:pStyle w:val="a3"/>
        <w:jc w:val="center"/>
        <w:rPr>
          <w:b/>
          <w:sz w:val="22"/>
          <w:szCs w:val="22"/>
        </w:rPr>
      </w:pPr>
      <w:r w:rsidRPr="00ED713E">
        <w:rPr>
          <w:b/>
          <w:sz w:val="22"/>
          <w:szCs w:val="22"/>
        </w:rPr>
        <w:t>Березовский район</w:t>
      </w:r>
    </w:p>
    <w:p w:rsidR="00F36EE3" w:rsidRPr="00ED713E" w:rsidRDefault="00F36EE3" w:rsidP="00F36EE3">
      <w:pPr>
        <w:pStyle w:val="a3"/>
        <w:jc w:val="center"/>
        <w:rPr>
          <w:b/>
          <w:sz w:val="22"/>
          <w:szCs w:val="22"/>
        </w:rPr>
      </w:pPr>
      <w:r w:rsidRPr="00ED713E">
        <w:rPr>
          <w:b/>
          <w:sz w:val="22"/>
          <w:szCs w:val="22"/>
        </w:rPr>
        <w:t>ХАНТЫ-МАНСИЙСКИЙ АВТОНОМНЫЙ ОКРУГ-ЮГРА</w:t>
      </w:r>
    </w:p>
    <w:p w:rsidR="00F36EE3" w:rsidRPr="00ED713E" w:rsidRDefault="00F36EE3" w:rsidP="00F36EE3">
      <w:pPr>
        <w:pStyle w:val="a3"/>
        <w:jc w:val="center"/>
        <w:rPr>
          <w:b/>
          <w:sz w:val="22"/>
          <w:szCs w:val="22"/>
        </w:rPr>
      </w:pPr>
    </w:p>
    <w:p w:rsidR="00F36EE3" w:rsidRPr="00ED713E" w:rsidRDefault="00F36EE3" w:rsidP="00F36EE3">
      <w:pPr>
        <w:pStyle w:val="a3"/>
        <w:jc w:val="center"/>
        <w:rPr>
          <w:b/>
          <w:sz w:val="22"/>
          <w:szCs w:val="22"/>
        </w:rPr>
      </w:pPr>
      <w:r w:rsidRPr="00ED713E">
        <w:rPr>
          <w:b/>
          <w:sz w:val="22"/>
          <w:szCs w:val="22"/>
        </w:rPr>
        <w:t>ПОСТАНОВЛЕНИЕ</w:t>
      </w:r>
    </w:p>
    <w:p w:rsidR="00F36EE3" w:rsidRPr="00ED713E" w:rsidRDefault="00F36EE3" w:rsidP="00F36EE3">
      <w:pPr>
        <w:pStyle w:val="a3"/>
        <w:jc w:val="center"/>
        <w:rPr>
          <w:sz w:val="22"/>
          <w:szCs w:val="22"/>
        </w:rPr>
      </w:pPr>
    </w:p>
    <w:p w:rsidR="00F36EE3" w:rsidRPr="00ED713E" w:rsidRDefault="00F36EE3" w:rsidP="00F36EE3">
      <w:pPr>
        <w:pStyle w:val="a3"/>
        <w:jc w:val="both"/>
        <w:rPr>
          <w:sz w:val="22"/>
          <w:szCs w:val="22"/>
        </w:rPr>
      </w:pPr>
      <w:r w:rsidRPr="00ED713E">
        <w:rPr>
          <w:sz w:val="22"/>
          <w:szCs w:val="22"/>
        </w:rPr>
        <w:t>от 09.02.2022                                                                                                            № 13</w:t>
      </w:r>
    </w:p>
    <w:p w:rsidR="00F36EE3" w:rsidRPr="00ED713E" w:rsidRDefault="00F36EE3" w:rsidP="00F36EE3">
      <w:pPr>
        <w:pStyle w:val="a3"/>
        <w:jc w:val="both"/>
        <w:rPr>
          <w:sz w:val="22"/>
          <w:szCs w:val="22"/>
        </w:rPr>
      </w:pPr>
      <w:r w:rsidRPr="00ED713E">
        <w:rPr>
          <w:sz w:val="22"/>
          <w:szCs w:val="22"/>
        </w:rPr>
        <w:t>д. Хулимсунт</w:t>
      </w:r>
    </w:p>
    <w:p w:rsidR="00F36EE3" w:rsidRPr="00ED713E" w:rsidRDefault="00F36EE3" w:rsidP="00F36EE3">
      <w:pPr>
        <w:pStyle w:val="a3"/>
        <w:rPr>
          <w:sz w:val="22"/>
          <w:szCs w:val="22"/>
        </w:rPr>
      </w:pPr>
    </w:p>
    <w:bookmarkEnd w:id="6"/>
    <w:p w:rsidR="00F36EE3" w:rsidRPr="00ED713E" w:rsidRDefault="00F36EE3" w:rsidP="00F36EE3">
      <w:pPr>
        <w:pStyle w:val="a3"/>
        <w:rPr>
          <w:sz w:val="22"/>
          <w:szCs w:val="22"/>
        </w:rPr>
      </w:pPr>
    </w:p>
    <w:tbl>
      <w:tblPr>
        <w:tblStyle w:val="af3"/>
        <w:tblW w:w="9923" w:type="dxa"/>
        <w:tblLook w:val="04A0" w:firstRow="1" w:lastRow="0" w:firstColumn="1" w:lastColumn="0" w:noHBand="0" w:noVBand="1"/>
      </w:tblPr>
      <w:tblGrid>
        <w:gridCol w:w="9923"/>
      </w:tblGrid>
      <w:tr w:rsidR="00F36EE3" w:rsidRPr="00ED713E" w:rsidTr="00F36EE3">
        <w:trPr>
          <w:trHeight w:val="1488"/>
        </w:trPr>
        <w:tc>
          <w:tcPr>
            <w:tcW w:w="9923" w:type="dxa"/>
            <w:tcBorders>
              <w:top w:val="nil"/>
              <w:left w:val="nil"/>
              <w:bottom w:val="nil"/>
              <w:right w:val="nil"/>
            </w:tcBorders>
          </w:tcPr>
          <w:p w:rsidR="00F36EE3" w:rsidRPr="00ED713E" w:rsidRDefault="00F36EE3" w:rsidP="00F36EE3">
            <w:pPr>
              <w:pStyle w:val="a3"/>
              <w:jc w:val="both"/>
              <w:rPr>
                <w:b/>
                <w:sz w:val="22"/>
                <w:szCs w:val="22"/>
              </w:rPr>
            </w:pPr>
            <w:r w:rsidRPr="00ED713E">
              <w:rPr>
                <w:b/>
                <w:sz w:val="22"/>
                <w:szCs w:val="22"/>
              </w:rPr>
              <w:t>Об утверждении муниципальной</w:t>
            </w:r>
          </w:p>
          <w:p w:rsidR="00F36EE3" w:rsidRPr="00ED713E" w:rsidRDefault="00F36EE3" w:rsidP="00F36EE3">
            <w:pPr>
              <w:pStyle w:val="a3"/>
              <w:jc w:val="both"/>
              <w:rPr>
                <w:b/>
                <w:sz w:val="22"/>
                <w:szCs w:val="22"/>
              </w:rPr>
            </w:pPr>
            <w:r w:rsidRPr="00ED713E">
              <w:rPr>
                <w:b/>
                <w:sz w:val="22"/>
                <w:szCs w:val="22"/>
              </w:rPr>
              <w:t xml:space="preserve"> программы «Управление муниципальным </w:t>
            </w:r>
          </w:p>
          <w:p w:rsidR="00F36EE3" w:rsidRPr="00ED713E" w:rsidRDefault="00F36EE3" w:rsidP="00F36EE3">
            <w:pPr>
              <w:pStyle w:val="a3"/>
              <w:jc w:val="both"/>
              <w:rPr>
                <w:b/>
                <w:sz w:val="22"/>
                <w:szCs w:val="22"/>
              </w:rPr>
            </w:pPr>
            <w:r w:rsidRPr="00ED713E">
              <w:rPr>
                <w:b/>
                <w:sz w:val="22"/>
                <w:szCs w:val="22"/>
              </w:rPr>
              <w:t xml:space="preserve">имуществом в сельском поселении </w:t>
            </w:r>
          </w:p>
          <w:p w:rsidR="00F36EE3" w:rsidRPr="00ED713E" w:rsidRDefault="00F36EE3" w:rsidP="00F36EE3">
            <w:pPr>
              <w:pStyle w:val="a3"/>
              <w:jc w:val="both"/>
              <w:rPr>
                <w:b/>
                <w:sz w:val="22"/>
                <w:szCs w:val="22"/>
              </w:rPr>
            </w:pPr>
            <w:r w:rsidRPr="00ED713E">
              <w:rPr>
                <w:b/>
                <w:sz w:val="22"/>
                <w:szCs w:val="22"/>
              </w:rPr>
              <w:t xml:space="preserve">Хулимсунт» </w:t>
            </w:r>
          </w:p>
          <w:p w:rsidR="00F36EE3" w:rsidRPr="00ED713E" w:rsidRDefault="00F36EE3" w:rsidP="00F36EE3">
            <w:pPr>
              <w:pStyle w:val="a3"/>
              <w:jc w:val="both"/>
              <w:rPr>
                <w:b/>
                <w:sz w:val="22"/>
                <w:szCs w:val="22"/>
              </w:rPr>
            </w:pPr>
          </w:p>
          <w:p w:rsidR="00F36EE3" w:rsidRPr="00ED713E" w:rsidRDefault="00F36EE3" w:rsidP="00F36EE3">
            <w:pPr>
              <w:pStyle w:val="ConsPlusTitle"/>
              <w:widowControl/>
              <w:rPr>
                <w:sz w:val="22"/>
                <w:szCs w:val="22"/>
              </w:rPr>
            </w:pPr>
          </w:p>
        </w:tc>
      </w:tr>
    </w:tbl>
    <w:p w:rsidR="00F36EE3" w:rsidRPr="00ED713E" w:rsidRDefault="00F36EE3" w:rsidP="00F36EE3">
      <w:pPr>
        <w:tabs>
          <w:tab w:val="left" w:pos="567"/>
        </w:tabs>
        <w:ind w:firstLine="567"/>
        <w:jc w:val="both"/>
        <w:rPr>
          <w:sz w:val="22"/>
          <w:szCs w:val="22"/>
        </w:rPr>
      </w:pPr>
      <w:r w:rsidRPr="00ED713E">
        <w:rPr>
          <w:sz w:val="22"/>
          <w:szCs w:val="22"/>
        </w:rPr>
        <w:t xml:space="preserve">В целях реализации Указа Президента Российской Федерации от 07 мая 2018 года </w:t>
      </w:r>
      <w:hyperlink r:id="rId22" w:tooltip="УКАЗ от 07.05.2018 № 204 ПРЕЗИДЕНТ РФ&#10;&#10;О НАЦИОНАЛЬНЫХ ЦЕЛЯХ И СТРАТЕГИЧЕСКИХ ЗАДАЧАХ РАЗВИТИЯ РОССИЙСКОЙ ФЕДЕРАЦИИ НА ПЕРИОД ДО 2024 ГОДА " w:history="1">
        <w:r w:rsidRPr="00ED713E">
          <w:rPr>
            <w:rStyle w:val="af0"/>
            <w:sz w:val="22"/>
            <w:szCs w:val="22"/>
          </w:rPr>
          <w:t>№ 204 «О национальных</w:t>
        </w:r>
      </w:hyperlink>
      <w:r w:rsidRPr="00ED713E">
        <w:rPr>
          <w:sz w:val="22"/>
          <w:szCs w:val="22"/>
        </w:rPr>
        <w:t xml:space="preserve"> целях и стратегических задачах развития Российской Федерации на период до 2024 года», в соответствии с </w:t>
      </w:r>
      <w:hyperlink r:id="rId23" w:history="1">
        <w:r w:rsidRPr="00ED713E">
          <w:rPr>
            <w:rStyle w:val="af0"/>
            <w:sz w:val="22"/>
            <w:szCs w:val="22"/>
          </w:rPr>
          <w:t>Бюджетным кодексом</w:t>
        </w:r>
      </w:hyperlink>
      <w:r w:rsidRPr="00ED713E">
        <w:rPr>
          <w:sz w:val="22"/>
          <w:szCs w:val="22"/>
        </w:rPr>
        <w:t xml:space="preserve"> Российской Федерации, Федеральным законом от 28.06.2014 </w:t>
      </w:r>
      <w:hyperlink r:id="rId24" w:history="1">
        <w:r w:rsidRPr="00ED713E">
          <w:rPr>
            <w:rStyle w:val="af0"/>
            <w:sz w:val="22"/>
            <w:szCs w:val="22"/>
          </w:rPr>
          <w:t>№ 172-ФЗ «О стратегическо</w:t>
        </w:r>
      </w:hyperlink>
      <w:r w:rsidRPr="00ED713E">
        <w:rPr>
          <w:sz w:val="22"/>
          <w:szCs w:val="22"/>
        </w:rPr>
        <w:t>м планировании в Российской Федерации», в соответствии с Федеральным законом от 06 октября 2003 года</w:t>
      </w:r>
      <w:hyperlink r:id="rId25" w:history="1">
        <w:r w:rsidRPr="00ED713E">
          <w:rPr>
            <w:rStyle w:val="af0"/>
            <w:sz w:val="22"/>
            <w:szCs w:val="22"/>
          </w:rPr>
          <w:t xml:space="preserve"> № 131-ФЗ «Об общих</w:t>
        </w:r>
      </w:hyperlink>
      <w:r w:rsidRPr="00ED713E">
        <w:rPr>
          <w:sz w:val="22"/>
          <w:szCs w:val="22"/>
        </w:rPr>
        <w:t xml:space="preserve"> принципах организации местного самоуправления в Российской Федерации», постановлением администрации Березовского района, постановлением администрации сельского поселения Хулимсунт от 16.12.2020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 </w:t>
      </w:r>
    </w:p>
    <w:p w:rsidR="00F36EE3" w:rsidRPr="00ED713E" w:rsidRDefault="00F36EE3" w:rsidP="00F36EE3">
      <w:pPr>
        <w:pStyle w:val="a3"/>
        <w:tabs>
          <w:tab w:val="left" w:pos="567"/>
        </w:tabs>
        <w:jc w:val="both"/>
        <w:rPr>
          <w:sz w:val="22"/>
          <w:szCs w:val="22"/>
        </w:rPr>
      </w:pPr>
      <w:r w:rsidRPr="00ED713E">
        <w:rPr>
          <w:sz w:val="22"/>
          <w:szCs w:val="22"/>
        </w:rPr>
        <w:tab/>
        <w:t>1. Утвердить муниципальную программу «Управление муниципальным имуществом в сельском поселении Хулимсунт» согласно приложению 1 к настоящему постановлению.</w:t>
      </w:r>
    </w:p>
    <w:p w:rsidR="00F36EE3" w:rsidRPr="00ED713E" w:rsidRDefault="00F36EE3" w:rsidP="00F36EE3">
      <w:pPr>
        <w:ind w:firstLine="567"/>
        <w:jc w:val="both"/>
        <w:rPr>
          <w:sz w:val="22"/>
          <w:szCs w:val="22"/>
        </w:rPr>
      </w:pPr>
      <w:r w:rsidRPr="00ED713E">
        <w:rPr>
          <w:sz w:val="22"/>
          <w:szCs w:val="22"/>
        </w:rPr>
        <w:t>2. Обнародовать настоящее постановление путем размещения в общественно</w:t>
      </w:r>
    </w:p>
    <w:p w:rsidR="00F36EE3" w:rsidRPr="00ED713E" w:rsidRDefault="00F36EE3" w:rsidP="00F36EE3">
      <w:pPr>
        <w:jc w:val="both"/>
        <w:rPr>
          <w:sz w:val="22"/>
          <w:szCs w:val="22"/>
        </w:rPr>
      </w:pPr>
      <w:r w:rsidRPr="00ED713E">
        <w:rPr>
          <w:sz w:val="22"/>
          <w:szCs w:val="22"/>
        </w:rPr>
        <w:lastRenderedPageBreak/>
        <w:t>доступных местах и на официальном веб-сайте сельского поселения Хулимсунт.</w:t>
      </w:r>
    </w:p>
    <w:p w:rsidR="00F36EE3" w:rsidRPr="00ED713E" w:rsidRDefault="00F36EE3" w:rsidP="00F36EE3">
      <w:pPr>
        <w:pStyle w:val="a3"/>
        <w:tabs>
          <w:tab w:val="left" w:pos="567"/>
        </w:tabs>
        <w:spacing w:line="276" w:lineRule="auto"/>
        <w:jc w:val="both"/>
        <w:rPr>
          <w:sz w:val="22"/>
          <w:szCs w:val="22"/>
        </w:rPr>
      </w:pPr>
      <w:r w:rsidRPr="00ED713E">
        <w:rPr>
          <w:sz w:val="22"/>
          <w:szCs w:val="22"/>
        </w:rPr>
        <w:tab/>
        <w:t>3. Настоящее постановление вступает в силу после его официального обнародования.</w:t>
      </w:r>
    </w:p>
    <w:p w:rsidR="00F36EE3" w:rsidRPr="00ED713E" w:rsidRDefault="00F36EE3" w:rsidP="00F36EE3">
      <w:pPr>
        <w:tabs>
          <w:tab w:val="left" w:pos="567"/>
        </w:tabs>
        <w:ind w:firstLine="567"/>
        <w:jc w:val="both"/>
        <w:rPr>
          <w:sz w:val="22"/>
          <w:szCs w:val="22"/>
        </w:rPr>
      </w:pPr>
      <w:r w:rsidRPr="00ED713E">
        <w:rPr>
          <w:rFonts w:eastAsia="Calibri"/>
          <w:sz w:val="22"/>
          <w:szCs w:val="22"/>
        </w:rPr>
        <w:t xml:space="preserve">4. </w:t>
      </w:r>
      <w:r w:rsidRPr="00ED713E">
        <w:rPr>
          <w:sz w:val="22"/>
          <w:szCs w:val="22"/>
        </w:rPr>
        <w:t>Контроль над исполнением настоящего постановления оставляю за главой сельского поселения Я.В. Ануфриевым.</w:t>
      </w:r>
    </w:p>
    <w:p w:rsidR="00F36EE3" w:rsidRPr="00ED713E" w:rsidRDefault="00F36EE3" w:rsidP="00F36EE3">
      <w:pPr>
        <w:pStyle w:val="ConsPlusNormal"/>
        <w:widowControl/>
        <w:ind w:firstLine="426"/>
        <w:rPr>
          <w:rFonts w:ascii="Times New Roman" w:hAnsi="Times New Roman" w:cs="Times New Roman"/>
          <w:sz w:val="22"/>
          <w:szCs w:val="22"/>
        </w:rPr>
      </w:pPr>
    </w:p>
    <w:p w:rsidR="00F36EE3" w:rsidRPr="00ED713E" w:rsidRDefault="00F36EE3" w:rsidP="00F36EE3">
      <w:pPr>
        <w:pStyle w:val="ConsPlusNormal"/>
        <w:widowControl/>
        <w:ind w:firstLine="426"/>
        <w:rPr>
          <w:rFonts w:ascii="Times New Roman" w:hAnsi="Times New Roman" w:cs="Times New Roman"/>
          <w:sz w:val="22"/>
          <w:szCs w:val="22"/>
        </w:rPr>
      </w:pPr>
      <w:r w:rsidRPr="00ED713E">
        <w:rPr>
          <w:rFonts w:ascii="Times New Roman" w:hAnsi="Times New Roman" w:cs="Times New Roman"/>
          <w:sz w:val="22"/>
          <w:szCs w:val="22"/>
        </w:rPr>
        <w:t xml:space="preserve">  </w:t>
      </w:r>
    </w:p>
    <w:p w:rsidR="00F36EE3" w:rsidRPr="00ED713E" w:rsidRDefault="00F36EE3" w:rsidP="00F36EE3">
      <w:pPr>
        <w:pStyle w:val="ConsPlusNormal"/>
        <w:widowControl/>
        <w:ind w:firstLine="426"/>
        <w:rPr>
          <w:rFonts w:ascii="Times New Roman" w:hAnsi="Times New Roman" w:cs="Times New Roman"/>
          <w:sz w:val="22"/>
          <w:szCs w:val="22"/>
        </w:rPr>
      </w:pPr>
    </w:p>
    <w:p w:rsidR="00F36EE3" w:rsidRPr="00ED713E" w:rsidRDefault="00F36EE3" w:rsidP="00F36EE3">
      <w:pPr>
        <w:pStyle w:val="ConsPlusNormal"/>
        <w:widowControl/>
        <w:ind w:firstLine="426"/>
        <w:rPr>
          <w:rFonts w:ascii="Times New Roman" w:hAnsi="Times New Roman" w:cs="Times New Roman"/>
          <w:sz w:val="22"/>
          <w:szCs w:val="22"/>
        </w:rPr>
      </w:pPr>
      <w:r w:rsidRPr="00ED713E">
        <w:rPr>
          <w:rFonts w:ascii="Times New Roman" w:hAnsi="Times New Roman" w:cs="Times New Roman"/>
          <w:sz w:val="22"/>
          <w:szCs w:val="22"/>
        </w:rPr>
        <w:t>Глава сельского</w:t>
      </w:r>
    </w:p>
    <w:p w:rsidR="00F36EE3" w:rsidRPr="00ED713E" w:rsidRDefault="00F36EE3" w:rsidP="00F36EE3">
      <w:pPr>
        <w:pStyle w:val="ConsPlusNormal"/>
        <w:widowControl/>
        <w:tabs>
          <w:tab w:val="left" w:pos="567"/>
        </w:tabs>
        <w:ind w:firstLine="426"/>
        <w:rPr>
          <w:rFonts w:ascii="Times New Roman" w:hAnsi="Times New Roman" w:cs="Times New Roman"/>
          <w:sz w:val="22"/>
          <w:szCs w:val="22"/>
        </w:rPr>
      </w:pPr>
      <w:r w:rsidRPr="00ED713E">
        <w:rPr>
          <w:rFonts w:ascii="Times New Roman" w:hAnsi="Times New Roman" w:cs="Times New Roman"/>
          <w:sz w:val="22"/>
          <w:szCs w:val="22"/>
        </w:rPr>
        <w:t>поселения Хулимсунт                                                                    Ануфриев Я.В.</w:t>
      </w:r>
    </w:p>
    <w:p w:rsidR="00F36EE3" w:rsidRPr="00ED713E" w:rsidRDefault="00F36EE3" w:rsidP="00F36EE3">
      <w:pPr>
        <w:rPr>
          <w:sz w:val="22"/>
          <w:szCs w:val="22"/>
        </w:rPr>
      </w:pPr>
    </w:p>
    <w:p w:rsidR="00F36EE3" w:rsidRPr="00ED713E" w:rsidRDefault="00F36EE3" w:rsidP="00F36EE3">
      <w:pPr>
        <w:jc w:val="right"/>
        <w:rPr>
          <w:sz w:val="22"/>
          <w:szCs w:val="22"/>
        </w:rPr>
      </w:pPr>
      <w:r w:rsidRPr="00ED713E">
        <w:rPr>
          <w:sz w:val="22"/>
          <w:szCs w:val="22"/>
        </w:rPr>
        <w:t xml:space="preserve">Приложение 1 </w:t>
      </w:r>
    </w:p>
    <w:p w:rsidR="00F36EE3" w:rsidRPr="00ED713E" w:rsidRDefault="00F36EE3" w:rsidP="00F36EE3">
      <w:pPr>
        <w:jc w:val="right"/>
        <w:rPr>
          <w:sz w:val="22"/>
          <w:szCs w:val="22"/>
        </w:rPr>
      </w:pPr>
      <w:r w:rsidRPr="00ED713E">
        <w:rPr>
          <w:sz w:val="22"/>
          <w:szCs w:val="22"/>
        </w:rPr>
        <w:t>к постановлению администрации</w:t>
      </w:r>
    </w:p>
    <w:p w:rsidR="00F36EE3" w:rsidRPr="00ED713E" w:rsidRDefault="00F36EE3" w:rsidP="00F36EE3">
      <w:pPr>
        <w:jc w:val="right"/>
        <w:rPr>
          <w:sz w:val="22"/>
          <w:szCs w:val="22"/>
        </w:rPr>
      </w:pPr>
      <w:r w:rsidRPr="00ED713E">
        <w:rPr>
          <w:sz w:val="22"/>
          <w:szCs w:val="22"/>
        </w:rPr>
        <w:t>сельского поселения Хулимсунт</w:t>
      </w:r>
    </w:p>
    <w:p w:rsidR="00F36EE3" w:rsidRPr="00ED713E" w:rsidRDefault="00F36EE3" w:rsidP="00F36EE3">
      <w:pPr>
        <w:jc w:val="right"/>
        <w:rPr>
          <w:sz w:val="22"/>
          <w:szCs w:val="22"/>
        </w:rPr>
      </w:pPr>
      <w:r w:rsidRPr="00ED713E">
        <w:rPr>
          <w:sz w:val="22"/>
          <w:szCs w:val="22"/>
        </w:rPr>
        <w:t>от 09.02.2022 г. № 13</w:t>
      </w:r>
    </w:p>
    <w:p w:rsidR="00F36EE3" w:rsidRPr="00ED713E" w:rsidRDefault="00F36EE3" w:rsidP="00F36EE3">
      <w:pPr>
        <w:jc w:val="center"/>
        <w:rPr>
          <w:b/>
          <w:bCs/>
          <w:sz w:val="22"/>
          <w:szCs w:val="22"/>
        </w:rPr>
      </w:pPr>
      <w:r w:rsidRPr="00ED713E">
        <w:rPr>
          <w:b/>
          <w:bCs/>
          <w:sz w:val="22"/>
          <w:szCs w:val="22"/>
        </w:rPr>
        <w:t>Муниципальная программа</w:t>
      </w:r>
    </w:p>
    <w:p w:rsidR="00F36EE3" w:rsidRPr="00ED713E" w:rsidRDefault="00F36EE3" w:rsidP="00F36EE3">
      <w:pPr>
        <w:jc w:val="center"/>
        <w:rPr>
          <w:b/>
          <w:bCs/>
          <w:sz w:val="22"/>
          <w:szCs w:val="22"/>
        </w:rPr>
      </w:pPr>
      <w:r w:rsidRPr="00ED713E">
        <w:rPr>
          <w:b/>
          <w:bCs/>
          <w:sz w:val="22"/>
          <w:szCs w:val="22"/>
        </w:rPr>
        <w:t xml:space="preserve">«Управление муниципальным имуществом </w:t>
      </w:r>
    </w:p>
    <w:p w:rsidR="00F36EE3" w:rsidRPr="00ED713E" w:rsidRDefault="00F36EE3" w:rsidP="00F36EE3">
      <w:pPr>
        <w:jc w:val="center"/>
        <w:rPr>
          <w:b/>
          <w:bCs/>
          <w:sz w:val="22"/>
          <w:szCs w:val="22"/>
        </w:rPr>
      </w:pPr>
      <w:r w:rsidRPr="00ED713E">
        <w:rPr>
          <w:b/>
          <w:bCs/>
          <w:sz w:val="22"/>
          <w:szCs w:val="22"/>
        </w:rPr>
        <w:t>в сельском поселении Хулимсунт»</w:t>
      </w:r>
    </w:p>
    <w:p w:rsidR="00F36EE3" w:rsidRPr="00ED713E" w:rsidRDefault="00F36EE3" w:rsidP="00F36EE3">
      <w:pPr>
        <w:jc w:val="center"/>
        <w:rPr>
          <w:b/>
          <w:bCs/>
          <w:sz w:val="22"/>
          <w:szCs w:val="22"/>
        </w:rPr>
      </w:pPr>
      <w:r w:rsidRPr="00ED713E">
        <w:rPr>
          <w:b/>
          <w:bCs/>
          <w:sz w:val="22"/>
          <w:szCs w:val="22"/>
        </w:rPr>
        <w:t>(далее-муниципальная программа)</w:t>
      </w:r>
    </w:p>
    <w:p w:rsidR="00F36EE3" w:rsidRPr="00041298" w:rsidRDefault="00F36EE3" w:rsidP="00F36EE3">
      <w:pPr>
        <w:jc w:val="center"/>
        <w:rPr>
          <w:b/>
          <w:bCs/>
          <w:sz w:val="16"/>
          <w:szCs w:val="16"/>
        </w:rPr>
      </w:pPr>
    </w:p>
    <w:p w:rsidR="00F36EE3" w:rsidRPr="00041298" w:rsidRDefault="00F36EE3" w:rsidP="00F36EE3">
      <w:pPr>
        <w:jc w:val="center"/>
        <w:rPr>
          <w:sz w:val="16"/>
          <w:szCs w:val="16"/>
        </w:rPr>
      </w:pPr>
      <w:r w:rsidRPr="00041298">
        <w:rPr>
          <w:sz w:val="16"/>
          <w:szCs w:val="16"/>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1"/>
        <w:gridCol w:w="6694"/>
      </w:tblGrid>
      <w:tr w:rsidR="00F36EE3" w:rsidRPr="00041298" w:rsidTr="00F36EE3">
        <w:trPr>
          <w:trHeight w:val="806"/>
        </w:trPr>
        <w:tc>
          <w:tcPr>
            <w:tcW w:w="1717" w:type="pct"/>
            <w:vAlign w:val="center"/>
          </w:tcPr>
          <w:p w:rsidR="00F36EE3" w:rsidRPr="00041298" w:rsidRDefault="00F36EE3" w:rsidP="00F36EE3">
            <w:pPr>
              <w:jc w:val="both"/>
              <w:rPr>
                <w:bCs/>
                <w:sz w:val="16"/>
                <w:szCs w:val="16"/>
              </w:rPr>
            </w:pPr>
            <w:r w:rsidRPr="00041298">
              <w:rPr>
                <w:bCs/>
                <w:sz w:val="16"/>
                <w:szCs w:val="16"/>
              </w:rPr>
              <w:t>Наименование муниципальной программы</w:t>
            </w:r>
          </w:p>
        </w:tc>
        <w:tc>
          <w:tcPr>
            <w:tcW w:w="3283" w:type="pct"/>
            <w:vAlign w:val="center"/>
          </w:tcPr>
          <w:p w:rsidR="00F36EE3" w:rsidRPr="00041298" w:rsidRDefault="00F36EE3" w:rsidP="00F36EE3">
            <w:pPr>
              <w:jc w:val="both"/>
              <w:rPr>
                <w:sz w:val="16"/>
                <w:szCs w:val="16"/>
              </w:rPr>
            </w:pPr>
            <w:r w:rsidRPr="00041298">
              <w:rPr>
                <w:sz w:val="16"/>
                <w:szCs w:val="16"/>
              </w:rPr>
              <w:t>Управление муниципальным имуществом в сельском поселении Хулимсунт  на 2016-2024 годы.</w:t>
            </w:r>
          </w:p>
        </w:tc>
      </w:tr>
      <w:tr w:rsidR="00F36EE3" w:rsidRPr="00041298" w:rsidTr="00F36EE3">
        <w:trPr>
          <w:trHeight w:val="834"/>
        </w:trPr>
        <w:tc>
          <w:tcPr>
            <w:tcW w:w="1717" w:type="pct"/>
            <w:vAlign w:val="center"/>
          </w:tcPr>
          <w:p w:rsidR="00F36EE3" w:rsidRPr="00041298" w:rsidRDefault="00F36EE3" w:rsidP="00F36EE3">
            <w:pPr>
              <w:jc w:val="both"/>
              <w:rPr>
                <w:bCs/>
                <w:sz w:val="16"/>
                <w:szCs w:val="16"/>
              </w:rPr>
            </w:pPr>
            <w:r w:rsidRPr="00041298">
              <w:rPr>
                <w:bCs/>
                <w:sz w:val="16"/>
                <w:szCs w:val="16"/>
              </w:rPr>
              <w:t>Дата принятия решения о разработке муниципальной программы (наименование и номер соответствующего нормативного акта)</w:t>
            </w:r>
          </w:p>
        </w:tc>
        <w:tc>
          <w:tcPr>
            <w:tcW w:w="3283" w:type="pct"/>
            <w:vAlign w:val="center"/>
          </w:tcPr>
          <w:p w:rsidR="00F36EE3" w:rsidRPr="00041298" w:rsidRDefault="00F36EE3" w:rsidP="00F36EE3">
            <w:pPr>
              <w:jc w:val="both"/>
              <w:rPr>
                <w:sz w:val="16"/>
                <w:szCs w:val="16"/>
              </w:rPr>
            </w:pPr>
            <w:r w:rsidRPr="00041298">
              <w:rPr>
                <w:sz w:val="16"/>
                <w:szCs w:val="16"/>
              </w:rPr>
              <w:t>Распоряжение администрации сельского поселения Хулимсунт от 02.02.2016 № 90 «О разработке проектов муниципальных программ»</w:t>
            </w:r>
          </w:p>
          <w:p w:rsidR="00F36EE3" w:rsidRPr="00041298" w:rsidRDefault="00F36EE3" w:rsidP="00F36EE3">
            <w:pPr>
              <w:tabs>
                <w:tab w:val="left" w:pos="567"/>
                <w:tab w:val="left" w:pos="5529"/>
                <w:tab w:val="left" w:pos="9214"/>
              </w:tabs>
              <w:ind w:right="-1"/>
              <w:jc w:val="both"/>
              <w:rPr>
                <w:sz w:val="16"/>
                <w:szCs w:val="16"/>
              </w:rPr>
            </w:pPr>
          </w:p>
        </w:tc>
      </w:tr>
      <w:tr w:rsidR="00F36EE3" w:rsidRPr="00041298" w:rsidTr="00F36EE3">
        <w:trPr>
          <w:trHeight w:val="1196"/>
        </w:trPr>
        <w:tc>
          <w:tcPr>
            <w:tcW w:w="1717" w:type="pct"/>
            <w:vAlign w:val="center"/>
          </w:tcPr>
          <w:p w:rsidR="00F36EE3" w:rsidRPr="00041298" w:rsidRDefault="00F36EE3" w:rsidP="00F36EE3">
            <w:pPr>
              <w:jc w:val="both"/>
              <w:rPr>
                <w:bCs/>
                <w:sz w:val="16"/>
                <w:szCs w:val="16"/>
              </w:rPr>
            </w:pPr>
            <w:r w:rsidRPr="00041298">
              <w:rPr>
                <w:bCs/>
                <w:sz w:val="16"/>
                <w:szCs w:val="16"/>
              </w:rPr>
              <w:t>Ответственный исполнитель муниципальной программы</w:t>
            </w:r>
          </w:p>
        </w:tc>
        <w:tc>
          <w:tcPr>
            <w:tcW w:w="3283" w:type="pct"/>
            <w:vAlign w:val="center"/>
          </w:tcPr>
          <w:p w:rsidR="00F36EE3" w:rsidRPr="00041298" w:rsidRDefault="00F36EE3" w:rsidP="00F36EE3">
            <w:pPr>
              <w:jc w:val="both"/>
              <w:rPr>
                <w:sz w:val="16"/>
                <w:szCs w:val="16"/>
              </w:rPr>
            </w:pPr>
            <w:r w:rsidRPr="00041298">
              <w:rPr>
                <w:sz w:val="16"/>
                <w:szCs w:val="16"/>
              </w:rPr>
              <w:t>Администрация сельского поселения Хулимсунт</w:t>
            </w:r>
          </w:p>
        </w:tc>
      </w:tr>
      <w:tr w:rsidR="00F36EE3" w:rsidRPr="00041298" w:rsidTr="00F36EE3">
        <w:trPr>
          <w:trHeight w:val="916"/>
        </w:trPr>
        <w:tc>
          <w:tcPr>
            <w:tcW w:w="1717" w:type="pct"/>
          </w:tcPr>
          <w:p w:rsidR="00F36EE3" w:rsidRPr="00041298" w:rsidRDefault="00F36EE3" w:rsidP="00F36EE3">
            <w:pPr>
              <w:jc w:val="both"/>
              <w:rPr>
                <w:bCs/>
                <w:sz w:val="16"/>
                <w:szCs w:val="16"/>
              </w:rPr>
            </w:pPr>
            <w:r w:rsidRPr="00041298">
              <w:rPr>
                <w:bCs/>
                <w:sz w:val="16"/>
                <w:szCs w:val="16"/>
              </w:rPr>
              <w:t>Соисполнители муниципальной программы</w:t>
            </w:r>
          </w:p>
        </w:tc>
        <w:tc>
          <w:tcPr>
            <w:tcW w:w="3283" w:type="pct"/>
            <w:vAlign w:val="center"/>
          </w:tcPr>
          <w:p w:rsidR="00F36EE3" w:rsidRPr="00041298" w:rsidRDefault="00F36EE3" w:rsidP="00F36EE3">
            <w:pPr>
              <w:jc w:val="both"/>
              <w:rPr>
                <w:sz w:val="16"/>
                <w:szCs w:val="16"/>
              </w:rPr>
            </w:pPr>
            <w:r w:rsidRPr="00041298">
              <w:rPr>
                <w:sz w:val="16"/>
                <w:szCs w:val="16"/>
              </w:rPr>
              <w:t xml:space="preserve">Муниципальное казенное учреждение «Организационно-хозяйственная служба» </w:t>
            </w:r>
          </w:p>
        </w:tc>
      </w:tr>
      <w:tr w:rsidR="00F36EE3" w:rsidRPr="00041298" w:rsidTr="00F36EE3">
        <w:trPr>
          <w:trHeight w:val="2132"/>
        </w:trPr>
        <w:tc>
          <w:tcPr>
            <w:tcW w:w="1717" w:type="pct"/>
            <w:vAlign w:val="center"/>
          </w:tcPr>
          <w:p w:rsidR="00F36EE3" w:rsidRPr="00041298" w:rsidRDefault="00F36EE3" w:rsidP="00F36EE3">
            <w:pPr>
              <w:jc w:val="both"/>
              <w:rPr>
                <w:bCs/>
                <w:sz w:val="16"/>
                <w:szCs w:val="16"/>
              </w:rPr>
            </w:pPr>
            <w:r w:rsidRPr="00041298">
              <w:rPr>
                <w:bCs/>
                <w:sz w:val="16"/>
                <w:szCs w:val="16"/>
              </w:rPr>
              <w:t>Цель муниципальной программы</w:t>
            </w:r>
          </w:p>
        </w:tc>
        <w:tc>
          <w:tcPr>
            <w:tcW w:w="3283" w:type="pct"/>
            <w:vAlign w:val="center"/>
          </w:tcPr>
          <w:p w:rsidR="00F36EE3" w:rsidRPr="00041298" w:rsidRDefault="00F36EE3" w:rsidP="00F36EE3">
            <w:pPr>
              <w:jc w:val="both"/>
              <w:rPr>
                <w:sz w:val="16"/>
                <w:szCs w:val="16"/>
              </w:rPr>
            </w:pPr>
            <w:r w:rsidRPr="00041298">
              <w:rPr>
                <w:sz w:val="16"/>
                <w:szCs w:val="16"/>
              </w:rPr>
              <w:t>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Хулимсунт.</w:t>
            </w:r>
          </w:p>
        </w:tc>
      </w:tr>
      <w:tr w:rsidR="00F36EE3" w:rsidRPr="00041298" w:rsidTr="00F36EE3">
        <w:trPr>
          <w:trHeight w:val="551"/>
        </w:trPr>
        <w:tc>
          <w:tcPr>
            <w:tcW w:w="1717" w:type="pct"/>
            <w:vAlign w:val="center"/>
          </w:tcPr>
          <w:p w:rsidR="00F36EE3" w:rsidRPr="00041298" w:rsidRDefault="00F36EE3" w:rsidP="00F36EE3">
            <w:pPr>
              <w:autoSpaceDE w:val="0"/>
              <w:autoSpaceDN w:val="0"/>
              <w:adjustRightInd w:val="0"/>
              <w:jc w:val="both"/>
              <w:rPr>
                <w:bCs/>
                <w:sz w:val="16"/>
                <w:szCs w:val="16"/>
              </w:rPr>
            </w:pPr>
            <w:r w:rsidRPr="00041298">
              <w:rPr>
                <w:bCs/>
                <w:sz w:val="16"/>
                <w:szCs w:val="16"/>
              </w:rPr>
              <w:t>Задачи муниципальной программы</w:t>
            </w:r>
          </w:p>
        </w:tc>
        <w:tc>
          <w:tcPr>
            <w:tcW w:w="3283" w:type="pct"/>
          </w:tcPr>
          <w:p w:rsidR="00F36EE3" w:rsidRPr="00041298" w:rsidRDefault="00F36EE3" w:rsidP="00F36EE3">
            <w:pPr>
              <w:tabs>
                <w:tab w:val="left" w:pos="34"/>
              </w:tabs>
              <w:suppressAutoHyphens/>
              <w:ind w:left="34"/>
              <w:jc w:val="both"/>
              <w:rPr>
                <w:sz w:val="16"/>
                <w:szCs w:val="16"/>
              </w:rPr>
            </w:pPr>
            <w:r w:rsidRPr="00041298">
              <w:rPr>
                <w:sz w:val="16"/>
                <w:szCs w:val="16"/>
              </w:rPr>
              <w:t>- совершенствование системы управления муниципальным имуществом сельского поселения Хулимсунт</w:t>
            </w:r>
          </w:p>
          <w:p w:rsidR="00F36EE3" w:rsidRPr="00041298" w:rsidRDefault="00F36EE3" w:rsidP="00F36EE3">
            <w:pPr>
              <w:tabs>
                <w:tab w:val="left" w:pos="34"/>
              </w:tabs>
              <w:suppressAutoHyphens/>
              <w:ind w:left="34"/>
              <w:jc w:val="both"/>
              <w:rPr>
                <w:sz w:val="16"/>
                <w:szCs w:val="16"/>
              </w:rPr>
            </w:pPr>
            <w:r w:rsidRPr="00041298">
              <w:rPr>
                <w:bCs/>
                <w:sz w:val="16"/>
                <w:szCs w:val="16"/>
              </w:rPr>
              <w:t>- приумножение объектов муниципальной собственности, повышение уровня технической обеспеченности сельского поселения</w:t>
            </w:r>
          </w:p>
        </w:tc>
      </w:tr>
      <w:tr w:rsidR="00F36EE3" w:rsidRPr="00041298" w:rsidTr="00F36EE3">
        <w:trPr>
          <w:trHeight w:val="273"/>
        </w:trPr>
        <w:tc>
          <w:tcPr>
            <w:tcW w:w="1717" w:type="pct"/>
            <w:vAlign w:val="center"/>
          </w:tcPr>
          <w:p w:rsidR="00F36EE3" w:rsidRPr="00041298" w:rsidRDefault="00F36EE3" w:rsidP="00F36EE3">
            <w:pPr>
              <w:autoSpaceDE w:val="0"/>
              <w:autoSpaceDN w:val="0"/>
              <w:adjustRightInd w:val="0"/>
              <w:jc w:val="both"/>
              <w:rPr>
                <w:bCs/>
                <w:sz w:val="16"/>
                <w:szCs w:val="16"/>
              </w:rPr>
            </w:pPr>
            <w:r w:rsidRPr="00041298">
              <w:rPr>
                <w:bCs/>
                <w:sz w:val="16"/>
                <w:szCs w:val="16"/>
              </w:rPr>
              <w:t>Сроки реализации муниципальной</w:t>
            </w:r>
          </w:p>
          <w:p w:rsidR="00F36EE3" w:rsidRPr="00041298" w:rsidRDefault="00F36EE3" w:rsidP="00F36EE3">
            <w:pPr>
              <w:autoSpaceDE w:val="0"/>
              <w:autoSpaceDN w:val="0"/>
              <w:adjustRightInd w:val="0"/>
              <w:jc w:val="both"/>
              <w:rPr>
                <w:bCs/>
                <w:sz w:val="16"/>
                <w:szCs w:val="16"/>
              </w:rPr>
            </w:pPr>
            <w:r w:rsidRPr="00041298">
              <w:rPr>
                <w:bCs/>
                <w:sz w:val="16"/>
                <w:szCs w:val="16"/>
              </w:rPr>
              <w:t>программы</w:t>
            </w:r>
          </w:p>
        </w:tc>
        <w:tc>
          <w:tcPr>
            <w:tcW w:w="3283" w:type="pct"/>
            <w:vAlign w:val="center"/>
          </w:tcPr>
          <w:p w:rsidR="00F36EE3" w:rsidRPr="00041298" w:rsidRDefault="00F36EE3" w:rsidP="00F36EE3">
            <w:pPr>
              <w:jc w:val="both"/>
              <w:rPr>
                <w:sz w:val="16"/>
                <w:szCs w:val="16"/>
              </w:rPr>
            </w:pPr>
            <w:r w:rsidRPr="00041298">
              <w:rPr>
                <w:sz w:val="16"/>
                <w:szCs w:val="16"/>
              </w:rPr>
              <w:t>2016 – 2024 годы.</w:t>
            </w:r>
          </w:p>
        </w:tc>
      </w:tr>
      <w:tr w:rsidR="00F36EE3" w:rsidRPr="00041298" w:rsidTr="00F36EE3">
        <w:trPr>
          <w:trHeight w:val="547"/>
        </w:trPr>
        <w:tc>
          <w:tcPr>
            <w:tcW w:w="1717" w:type="pct"/>
            <w:vAlign w:val="center"/>
          </w:tcPr>
          <w:p w:rsidR="00F36EE3" w:rsidRPr="00041298" w:rsidRDefault="00F36EE3" w:rsidP="00F36EE3">
            <w:pPr>
              <w:autoSpaceDE w:val="0"/>
              <w:autoSpaceDN w:val="0"/>
              <w:adjustRightInd w:val="0"/>
              <w:jc w:val="both"/>
              <w:rPr>
                <w:bCs/>
                <w:sz w:val="16"/>
                <w:szCs w:val="16"/>
              </w:rPr>
            </w:pPr>
            <w:r w:rsidRPr="00041298">
              <w:rPr>
                <w:bCs/>
                <w:sz w:val="16"/>
                <w:szCs w:val="16"/>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3283" w:type="pct"/>
          </w:tcPr>
          <w:p w:rsidR="00F36EE3" w:rsidRPr="00041298" w:rsidRDefault="00F36EE3" w:rsidP="00F36EE3">
            <w:pPr>
              <w:autoSpaceDE w:val="0"/>
              <w:autoSpaceDN w:val="0"/>
              <w:adjustRightInd w:val="0"/>
              <w:ind w:firstLine="432"/>
              <w:jc w:val="both"/>
              <w:rPr>
                <w:sz w:val="16"/>
                <w:szCs w:val="16"/>
              </w:rPr>
            </w:pPr>
            <w:r w:rsidRPr="00041298">
              <w:rPr>
                <w:sz w:val="16"/>
                <w:szCs w:val="16"/>
              </w:rPr>
              <w:t>Общий объем финансирования муниципальной программы на 2021-2024 год составит 12 920,3 тыс. рублей, в том числе:</w:t>
            </w:r>
          </w:p>
          <w:p w:rsidR="00F36EE3" w:rsidRPr="00041298" w:rsidRDefault="00F36EE3" w:rsidP="00F36EE3">
            <w:pPr>
              <w:autoSpaceDE w:val="0"/>
              <w:autoSpaceDN w:val="0"/>
              <w:adjustRightInd w:val="0"/>
              <w:rPr>
                <w:sz w:val="16"/>
                <w:szCs w:val="16"/>
              </w:rPr>
            </w:pPr>
            <w:r w:rsidRPr="00041298">
              <w:rPr>
                <w:sz w:val="16"/>
                <w:szCs w:val="16"/>
              </w:rPr>
              <w:t>2021 году – 7 161,3 тыс. рублей;</w:t>
            </w:r>
          </w:p>
          <w:p w:rsidR="00F36EE3" w:rsidRPr="00041298" w:rsidRDefault="00F36EE3" w:rsidP="00F36EE3">
            <w:pPr>
              <w:autoSpaceDE w:val="0"/>
              <w:autoSpaceDN w:val="0"/>
              <w:adjustRightInd w:val="0"/>
              <w:rPr>
                <w:sz w:val="16"/>
                <w:szCs w:val="16"/>
              </w:rPr>
            </w:pPr>
            <w:r w:rsidRPr="00041298">
              <w:rPr>
                <w:sz w:val="16"/>
                <w:szCs w:val="16"/>
              </w:rPr>
              <w:t>2022 году – 2 083,9 тыс. рублей;</w:t>
            </w:r>
          </w:p>
          <w:p w:rsidR="00F36EE3" w:rsidRPr="00041298" w:rsidRDefault="00F36EE3" w:rsidP="00F36EE3">
            <w:pPr>
              <w:autoSpaceDE w:val="0"/>
              <w:autoSpaceDN w:val="0"/>
              <w:adjustRightInd w:val="0"/>
              <w:rPr>
                <w:sz w:val="16"/>
                <w:szCs w:val="16"/>
              </w:rPr>
            </w:pPr>
            <w:r w:rsidRPr="00041298">
              <w:rPr>
                <w:sz w:val="16"/>
                <w:szCs w:val="16"/>
              </w:rPr>
              <w:t>2023 году – 1 592,4 тыс. рублей;</w:t>
            </w:r>
          </w:p>
          <w:p w:rsidR="00F36EE3" w:rsidRPr="00041298" w:rsidRDefault="00F36EE3" w:rsidP="00F36EE3">
            <w:pPr>
              <w:autoSpaceDE w:val="0"/>
              <w:autoSpaceDN w:val="0"/>
              <w:adjustRightInd w:val="0"/>
              <w:jc w:val="both"/>
              <w:rPr>
                <w:sz w:val="16"/>
                <w:szCs w:val="16"/>
              </w:rPr>
            </w:pPr>
            <w:r w:rsidRPr="00041298">
              <w:rPr>
                <w:sz w:val="16"/>
                <w:szCs w:val="16"/>
              </w:rPr>
              <w:t>2024 году – 2 082,7 тыс. рублей;</w:t>
            </w:r>
          </w:p>
          <w:p w:rsidR="00F36EE3" w:rsidRPr="00041298" w:rsidRDefault="00F36EE3" w:rsidP="00F36EE3">
            <w:pPr>
              <w:autoSpaceDE w:val="0"/>
              <w:autoSpaceDN w:val="0"/>
              <w:adjustRightInd w:val="0"/>
              <w:ind w:firstLine="432"/>
              <w:jc w:val="both"/>
              <w:rPr>
                <w:sz w:val="16"/>
                <w:szCs w:val="16"/>
              </w:rPr>
            </w:pPr>
            <w:r w:rsidRPr="00041298">
              <w:rPr>
                <w:sz w:val="16"/>
                <w:szCs w:val="16"/>
              </w:rPr>
              <w:t>из них объем финансирования из бюджета сельского поселения на 2021-2024 годы составит 12 920,3 тыс. рублей, в том числе:</w:t>
            </w:r>
          </w:p>
          <w:p w:rsidR="00F36EE3" w:rsidRPr="00041298" w:rsidRDefault="00F36EE3" w:rsidP="00F36EE3">
            <w:pPr>
              <w:autoSpaceDE w:val="0"/>
              <w:autoSpaceDN w:val="0"/>
              <w:adjustRightInd w:val="0"/>
              <w:rPr>
                <w:sz w:val="16"/>
                <w:szCs w:val="16"/>
              </w:rPr>
            </w:pPr>
            <w:r w:rsidRPr="00041298">
              <w:rPr>
                <w:sz w:val="16"/>
                <w:szCs w:val="16"/>
              </w:rPr>
              <w:t>2021 году – 7  161,3 тыс. рублей;</w:t>
            </w:r>
          </w:p>
          <w:p w:rsidR="00F36EE3" w:rsidRPr="00041298" w:rsidRDefault="00F36EE3" w:rsidP="00F36EE3">
            <w:pPr>
              <w:autoSpaceDE w:val="0"/>
              <w:autoSpaceDN w:val="0"/>
              <w:adjustRightInd w:val="0"/>
              <w:rPr>
                <w:sz w:val="16"/>
                <w:szCs w:val="16"/>
              </w:rPr>
            </w:pPr>
            <w:r w:rsidRPr="00041298">
              <w:rPr>
                <w:sz w:val="16"/>
                <w:szCs w:val="16"/>
              </w:rPr>
              <w:t>2022 году – 2 083,9 тыс. рублей;</w:t>
            </w:r>
          </w:p>
          <w:p w:rsidR="00F36EE3" w:rsidRPr="00041298" w:rsidRDefault="00F36EE3" w:rsidP="00F36EE3">
            <w:pPr>
              <w:autoSpaceDE w:val="0"/>
              <w:autoSpaceDN w:val="0"/>
              <w:adjustRightInd w:val="0"/>
              <w:rPr>
                <w:sz w:val="16"/>
                <w:szCs w:val="16"/>
              </w:rPr>
            </w:pPr>
            <w:r w:rsidRPr="00041298">
              <w:rPr>
                <w:sz w:val="16"/>
                <w:szCs w:val="16"/>
              </w:rPr>
              <w:t>2023 году – 1 592,4 тыс. рублей;</w:t>
            </w:r>
          </w:p>
          <w:p w:rsidR="00F36EE3" w:rsidRPr="00041298" w:rsidRDefault="00F36EE3" w:rsidP="00F36EE3">
            <w:pPr>
              <w:autoSpaceDE w:val="0"/>
              <w:autoSpaceDN w:val="0"/>
              <w:adjustRightInd w:val="0"/>
              <w:rPr>
                <w:sz w:val="16"/>
                <w:szCs w:val="16"/>
              </w:rPr>
            </w:pPr>
            <w:r w:rsidRPr="00041298">
              <w:rPr>
                <w:sz w:val="16"/>
                <w:szCs w:val="16"/>
              </w:rPr>
              <w:t>2024 году – 2 082,7 тыс. рублей;</w:t>
            </w:r>
          </w:p>
        </w:tc>
      </w:tr>
      <w:tr w:rsidR="00F36EE3" w:rsidRPr="00041298" w:rsidTr="00F36EE3">
        <w:trPr>
          <w:trHeight w:val="1592"/>
        </w:trPr>
        <w:tc>
          <w:tcPr>
            <w:tcW w:w="1717" w:type="pct"/>
            <w:vAlign w:val="center"/>
          </w:tcPr>
          <w:p w:rsidR="00F36EE3" w:rsidRPr="00041298" w:rsidRDefault="00F36EE3" w:rsidP="00F36EE3">
            <w:pPr>
              <w:jc w:val="both"/>
              <w:rPr>
                <w:b/>
                <w:sz w:val="16"/>
                <w:szCs w:val="16"/>
              </w:rPr>
            </w:pPr>
            <w:r w:rsidRPr="00041298">
              <w:rPr>
                <w:sz w:val="16"/>
                <w:szCs w:val="16"/>
              </w:rPr>
              <w:lastRenderedPageBreak/>
              <w:t>Целевые показатели муниципальной программы (показатели социально-экономической эффективности</w:t>
            </w:r>
          </w:p>
        </w:tc>
        <w:tc>
          <w:tcPr>
            <w:tcW w:w="3283" w:type="pct"/>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15"/>
            </w:tblGrid>
            <w:tr w:rsidR="00F36EE3" w:rsidRPr="00041298" w:rsidTr="00041298">
              <w:trPr>
                <w:trHeight w:val="2082"/>
                <w:tblCellSpacing w:w="15" w:type="dxa"/>
              </w:trPr>
              <w:tc>
                <w:tcPr>
                  <w:tcW w:w="5855" w:type="dxa"/>
                  <w:tcBorders>
                    <w:top w:val="nil"/>
                    <w:left w:val="nil"/>
                    <w:bottom w:val="nil"/>
                    <w:right w:val="nil"/>
                  </w:tcBorders>
                  <w:vAlign w:val="center"/>
                </w:tcPr>
                <w:p w:rsidR="00F36EE3" w:rsidRPr="00041298" w:rsidRDefault="00F36EE3" w:rsidP="00F36EE3">
                  <w:pPr>
                    <w:jc w:val="both"/>
                    <w:rPr>
                      <w:bCs/>
                      <w:sz w:val="16"/>
                      <w:szCs w:val="16"/>
                    </w:rPr>
                  </w:pPr>
                  <w:r w:rsidRPr="00041298">
                    <w:rPr>
                      <w:bCs/>
                      <w:sz w:val="16"/>
                      <w:szCs w:val="16"/>
                    </w:rPr>
                    <w:t xml:space="preserve">           - увеличение количества объектов, застрахованных    от рисков случайной      гибели или уничтожения муниципального имущества до 42 (ед.)</w:t>
                  </w:r>
                </w:p>
                <w:p w:rsidR="00F36EE3" w:rsidRPr="00041298" w:rsidRDefault="00F36EE3" w:rsidP="00F36EE3">
                  <w:pPr>
                    <w:jc w:val="both"/>
                    <w:rPr>
                      <w:bCs/>
                      <w:sz w:val="16"/>
                      <w:szCs w:val="16"/>
                    </w:rPr>
                  </w:pPr>
                  <w:r w:rsidRPr="00041298">
                    <w:rPr>
                      <w:bCs/>
                      <w:sz w:val="16"/>
                      <w:szCs w:val="16"/>
                    </w:rPr>
                    <w:t xml:space="preserve">           - увеличение количества выполненных кадастровых работ до 148 (ед.)</w:t>
                  </w:r>
                </w:p>
                <w:p w:rsidR="00F36EE3" w:rsidRPr="00041298" w:rsidRDefault="00F36EE3" w:rsidP="00F36EE3">
                  <w:pPr>
                    <w:jc w:val="both"/>
                    <w:rPr>
                      <w:bCs/>
                      <w:sz w:val="16"/>
                      <w:szCs w:val="16"/>
                    </w:rPr>
                  </w:pPr>
                  <w:r w:rsidRPr="00041298">
                    <w:rPr>
                      <w:bCs/>
                      <w:sz w:val="16"/>
                      <w:szCs w:val="16"/>
                    </w:rPr>
                    <w:tab/>
                    <w:t>- увеличение количества отмежеванных земельных участков являющихся муниципальной собственностью и постановка их на кадастровый учет до 58 (ед.)</w:t>
                  </w:r>
                </w:p>
                <w:p w:rsidR="00F36EE3" w:rsidRPr="00041298" w:rsidRDefault="00F36EE3" w:rsidP="00F36EE3">
                  <w:pPr>
                    <w:jc w:val="both"/>
                    <w:rPr>
                      <w:bCs/>
                      <w:sz w:val="16"/>
                      <w:szCs w:val="16"/>
                    </w:rPr>
                  </w:pPr>
                  <w:r w:rsidRPr="00041298">
                    <w:rPr>
                      <w:bCs/>
                      <w:sz w:val="16"/>
                      <w:szCs w:val="16"/>
                    </w:rPr>
                    <w:tab/>
                    <w:t>- увеличение количества приобретенного имущества в муниципальную собственность до 148 (ед.)</w:t>
                  </w:r>
                </w:p>
              </w:tc>
            </w:tr>
            <w:tr w:rsidR="00F36EE3" w:rsidRPr="00041298" w:rsidTr="00041298">
              <w:trPr>
                <w:trHeight w:val="50"/>
                <w:tblCellSpacing w:w="15" w:type="dxa"/>
              </w:trPr>
              <w:tc>
                <w:tcPr>
                  <w:tcW w:w="5855" w:type="dxa"/>
                  <w:tcBorders>
                    <w:top w:val="nil"/>
                    <w:left w:val="nil"/>
                    <w:bottom w:val="nil"/>
                    <w:right w:val="nil"/>
                  </w:tcBorders>
                  <w:vAlign w:val="center"/>
                </w:tcPr>
                <w:p w:rsidR="00F36EE3" w:rsidRPr="00041298" w:rsidRDefault="00F36EE3" w:rsidP="00F36EE3">
                  <w:pPr>
                    <w:rPr>
                      <w:bCs/>
                      <w:sz w:val="16"/>
                      <w:szCs w:val="16"/>
                    </w:rPr>
                  </w:pPr>
                </w:p>
              </w:tc>
            </w:tr>
          </w:tbl>
          <w:p w:rsidR="00F36EE3" w:rsidRPr="00041298" w:rsidRDefault="00F36EE3" w:rsidP="00F36EE3">
            <w:pPr>
              <w:jc w:val="both"/>
              <w:rPr>
                <w:sz w:val="16"/>
                <w:szCs w:val="16"/>
              </w:rPr>
            </w:pPr>
          </w:p>
        </w:tc>
      </w:tr>
    </w:tbl>
    <w:p w:rsidR="00F36EE3" w:rsidRPr="00041298" w:rsidRDefault="00F36EE3" w:rsidP="00F36EE3">
      <w:pPr>
        <w:pStyle w:val="ConsPlusNormal"/>
        <w:rPr>
          <w:rFonts w:ascii="Times New Roman" w:hAnsi="Times New Roman" w:cs="Times New Roman"/>
          <w:sz w:val="16"/>
          <w:szCs w:val="16"/>
        </w:rPr>
      </w:pPr>
    </w:p>
    <w:p w:rsidR="00F36EE3" w:rsidRPr="00041298" w:rsidRDefault="00F36EE3" w:rsidP="00F36EE3">
      <w:pPr>
        <w:keepNext/>
        <w:keepLines/>
        <w:spacing w:before="40"/>
        <w:outlineLvl w:val="1"/>
        <w:rPr>
          <w:rFonts w:eastAsiaTheme="majorEastAsia"/>
          <w:b/>
          <w:sz w:val="16"/>
          <w:szCs w:val="16"/>
        </w:rPr>
      </w:pPr>
    </w:p>
    <w:p w:rsidR="00F36EE3" w:rsidRPr="00ED713E" w:rsidRDefault="00F36EE3" w:rsidP="00F36EE3">
      <w:pPr>
        <w:jc w:val="center"/>
        <w:rPr>
          <w:rFonts w:eastAsiaTheme="minorEastAsia"/>
          <w:b/>
          <w:sz w:val="22"/>
          <w:szCs w:val="22"/>
        </w:rPr>
      </w:pPr>
      <w:r w:rsidRPr="00ED713E">
        <w:rPr>
          <w:rFonts w:eastAsiaTheme="minorEastAsia"/>
          <w:b/>
          <w:sz w:val="22"/>
          <w:szCs w:val="22"/>
        </w:rPr>
        <w:t>Раздел 1. Характеристика текущего состояния сферы социально-экономического развития сельского поселения Хулимсунт</w:t>
      </w:r>
    </w:p>
    <w:p w:rsidR="00F36EE3" w:rsidRPr="00ED713E" w:rsidRDefault="00F36EE3" w:rsidP="00F36EE3">
      <w:pPr>
        <w:rPr>
          <w:rFonts w:eastAsiaTheme="minorEastAsia"/>
          <w:sz w:val="22"/>
          <w:szCs w:val="22"/>
        </w:rPr>
      </w:pPr>
    </w:p>
    <w:p w:rsidR="00F36EE3" w:rsidRPr="00ED713E" w:rsidRDefault="00F36EE3" w:rsidP="00F36EE3">
      <w:pPr>
        <w:tabs>
          <w:tab w:val="left" w:pos="567"/>
        </w:tabs>
        <w:jc w:val="both"/>
        <w:rPr>
          <w:rFonts w:eastAsiaTheme="minorEastAsia"/>
          <w:sz w:val="22"/>
          <w:szCs w:val="22"/>
        </w:rPr>
      </w:pPr>
      <w:r w:rsidRPr="00ED713E">
        <w:rPr>
          <w:rFonts w:eastAsiaTheme="minorEastAsia"/>
          <w:sz w:val="22"/>
          <w:szCs w:val="22"/>
        </w:rPr>
        <w:t xml:space="preserve">       Муниципальная собственность является определяющей частью финансово-экономической базы местного самоуправления и рычагом реализации социально-экономической политики, применение которого заключается в  умелом использовании и распоряжении имеющимися в собственности муниципального образования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w:t>
      </w:r>
    </w:p>
    <w:p w:rsidR="00F36EE3" w:rsidRPr="00ED713E" w:rsidRDefault="00F36EE3" w:rsidP="00F36EE3">
      <w:pPr>
        <w:tabs>
          <w:tab w:val="left" w:pos="567"/>
        </w:tabs>
        <w:jc w:val="both"/>
        <w:rPr>
          <w:rFonts w:eastAsiaTheme="minorEastAsia"/>
          <w:sz w:val="22"/>
          <w:szCs w:val="22"/>
        </w:rPr>
      </w:pPr>
      <w:r w:rsidRPr="00ED713E">
        <w:rPr>
          <w:rFonts w:eastAsiaTheme="minorEastAsia"/>
          <w:sz w:val="22"/>
          <w:szCs w:val="22"/>
        </w:rPr>
        <w:tab/>
        <w:t xml:space="preserve">Муниципальные объекты предназначены для передачи во владение и (или) пользование субъектам малого и среднего предпринимательства и организациям, сфере образования, физическим лицам. Значительная доля имущества сельского поселения Хулимсунт находится в оперативном управлении учреждений, осуществляющих функции некоммерческого характера и имеет социальную направленность.          </w:t>
      </w:r>
    </w:p>
    <w:p w:rsidR="00F36EE3" w:rsidRPr="00ED713E" w:rsidRDefault="00F36EE3" w:rsidP="00F36EE3">
      <w:pPr>
        <w:tabs>
          <w:tab w:val="left" w:pos="567"/>
        </w:tabs>
        <w:jc w:val="both"/>
        <w:rPr>
          <w:rFonts w:eastAsiaTheme="minorEastAsia"/>
          <w:sz w:val="22"/>
          <w:szCs w:val="22"/>
        </w:rPr>
      </w:pPr>
      <w:r w:rsidRPr="00ED713E">
        <w:rPr>
          <w:rFonts w:eastAsiaTheme="minorEastAsia"/>
          <w:sz w:val="22"/>
          <w:szCs w:val="22"/>
        </w:rPr>
        <w:tab/>
        <w:t xml:space="preserve">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сельского поселения Хулимсунт.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w:t>
      </w:r>
    </w:p>
    <w:p w:rsidR="00F36EE3" w:rsidRPr="00ED713E" w:rsidRDefault="00F36EE3" w:rsidP="00F36EE3">
      <w:pPr>
        <w:tabs>
          <w:tab w:val="left" w:pos="567"/>
        </w:tabs>
        <w:jc w:val="both"/>
        <w:rPr>
          <w:rFonts w:eastAsiaTheme="minorEastAsia"/>
          <w:sz w:val="22"/>
          <w:szCs w:val="22"/>
        </w:rPr>
      </w:pPr>
      <w:r w:rsidRPr="00ED713E">
        <w:rPr>
          <w:rFonts w:eastAsiaTheme="minorEastAsia"/>
          <w:sz w:val="22"/>
          <w:szCs w:val="22"/>
        </w:rPr>
        <w:tab/>
        <w:t>В связи с тем, что в настоящее время процесс формирования муниципальной собственности еще не приобрел законченной формы и находится в стадии оформления документов, предусмотренных законодательством, он не теряет своей актуальности.</w:t>
      </w:r>
    </w:p>
    <w:p w:rsidR="00F36EE3" w:rsidRPr="00ED713E" w:rsidRDefault="00F36EE3" w:rsidP="00F36EE3">
      <w:pPr>
        <w:tabs>
          <w:tab w:val="left" w:pos="567"/>
        </w:tabs>
        <w:jc w:val="both"/>
        <w:rPr>
          <w:rFonts w:eastAsiaTheme="minorEastAsia"/>
          <w:sz w:val="22"/>
          <w:szCs w:val="22"/>
        </w:rPr>
      </w:pPr>
      <w:r w:rsidRPr="00ED713E">
        <w:rPr>
          <w:rFonts w:eastAsiaTheme="minorEastAsia"/>
          <w:sz w:val="22"/>
          <w:szCs w:val="22"/>
        </w:rPr>
        <w:t xml:space="preserve"> </w:t>
      </w:r>
      <w:r w:rsidRPr="00ED713E">
        <w:rPr>
          <w:rFonts w:eastAsiaTheme="minorEastAsia"/>
          <w:sz w:val="22"/>
          <w:szCs w:val="22"/>
        </w:rPr>
        <w:tab/>
        <w:t xml:space="preserve">С целью снижения рисков случайной гибели или уничтожения муниципального имущества необходимо осуществить страхования муниципального имущества сельского поселения Хулимсунт.   </w:t>
      </w:r>
    </w:p>
    <w:p w:rsidR="00F36EE3" w:rsidRPr="00ED713E" w:rsidRDefault="00F36EE3" w:rsidP="00F36EE3">
      <w:pPr>
        <w:tabs>
          <w:tab w:val="left" w:pos="567"/>
        </w:tabs>
        <w:jc w:val="both"/>
        <w:rPr>
          <w:rFonts w:eastAsiaTheme="minorEastAsia"/>
          <w:sz w:val="22"/>
          <w:szCs w:val="22"/>
        </w:rPr>
      </w:pPr>
      <w:r w:rsidRPr="00ED713E">
        <w:rPr>
          <w:rFonts w:eastAsiaTheme="minorEastAsia"/>
          <w:sz w:val="22"/>
          <w:szCs w:val="22"/>
        </w:rPr>
        <w:tab/>
        <w:t>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 что и является целью настоящей муниципальной целевой программы.</w:t>
      </w:r>
    </w:p>
    <w:p w:rsidR="00F36EE3" w:rsidRPr="00ED713E" w:rsidRDefault="00F36EE3" w:rsidP="00F36EE3">
      <w:pPr>
        <w:tabs>
          <w:tab w:val="left" w:pos="567"/>
        </w:tabs>
        <w:jc w:val="both"/>
        <w:rPr>
          <w:rFonts w:eastAsiaTheme="majorEastAsia"/>
          <w:b/>
          <w:sz w:val="22"/>
          <w:szCs w:val="22"/>
        </w:rPr>
      </w:pPr>
    </w:p>
    <w:p w:rsidR="00F36EE3" w:rsidRPr="00ED713E" w:rsidRDefault="00F36EE3" w:rsidP="00F36EE3">
      <w:pPr>
        <w:keepNext/>
        <w:keepLines/>
        <w:spacing w:before="40"/>
        <w:outlineLvl w:val="1"/>
        <w:rPr>
          <w:rFonts w:eastAsiaTheme="majorEastAsia"/>
          <w:b/>
          <w:sz w:val="22"/>
          <w:szCs w:val="22"/>
        </w:rPr>
      </w:pPr>
      <w:r w:rsidRPr="00ED713E">
        <w:rPr>
          <w:rFonts w:eastAsiaTheme="majorEastAsia"/>
          <w:b/>
          <w:sz w:val="22"/>
          <w:szCs w:val="22"/>
        </w:rPr>
        <w:t xml:space="preserve">               Раздел 2. Механизм реализации муниципальной программы.</w:t>
      </w:r>
    </w:p>
    <w:p w:rsidR="00F36EE3" w:rsidRPr="00ED713E" w:rsidRDefault="00F36EE3" w:rsidP="00F36EE3">
      <w:pPr>
        <w:pStyle w:val="2"/>
        <w:rPr>
          <w:rFonts w:ascii="Times New Roman" w:hAnsi="Times New Roman" w:cs="Times New Roman"/>
          <w:sz w:val="22"/>
          <w:szCs w:val="22"/>
        </w:rPr>
      </w:pPr>
      <w:r w:rsidRPr="00ED713E">
        <w:rPr>
          <w:rFonts w:ascii="Times New Roman" w:hAnsi="Times New Roman" w:cs="Times New Roman"/>
          <w:b/>
          <w:color w:val="auto"/>
          <w:sz w:val="22"/>
          <w:szCs w:val="22"/>
        </w:rPr>
        <w:t xml:space="preserve">                        </w:t>
      </w:r>
    </w:p>
    <w:p w:rsidR="00F36EE3" w:rsidRPr="00ED713E" w:rsidRDefault="00F36EE3" w:rsidP="00041298">
      <w:pPr>
        <w:jc w:val="both"/>
        <w:rPr>
          <w:sz w:val="22"/>
          <w:szCs w:val="22"/>
        </w:rPr>
      </w:pPr>
      <w:r w:rsidRPr="00ED713E">
        <w:rPr>
          <w:sz w:val="22"/>
          <w:szCs w:val="22"/>
        </w:rPr>
        <w:t>2.1. Механизм реализации муниципальной программы включает:</w:t>
      </w:r>
    </w:p>
    <w:p w:rsidR="00F36EE3" w:rsidRPr="00ED713E" w:rsidRDefault="00F36EE3" w:rsidP="00041298">
      <w:pPr>
        <w:jc w:val="both"/>
        <w:rPr>
          <w:sz w:val="22"/>
          <w:szCs w:val="22"/>
        </w:rPr>
      </w:pPr>
      <w:r w:rsidRPr="00ED713E">
        <w:rPr>
          <w:sz w:val="22"/>
          <w:szCs w:val="22"/>
        </w:rPr>
        <w:t>а) разработку и принятие муниципальных нормативных правовых актов, необходимых для выполнения муниципальной программы;</w:t>
      </w:r>
    </w:p>
    <w:p w:rsidR="00F36EE3" w:rsidRPr="00ED713E" w:rsidRDefault="00F36EE3" w:rsidP="00041298">
      <w:pPr>
        <w:jc w:val="both"/>
        <w:rPr>
          <w:sz w:val="22"/>
          <w:szCs w:val="22"/>
        </w:rPr>
      </w:pPr>
      <w:r w:rsidRPr="00ED713E">
        <w:rPr>
          <w:sz w:val="22"/>
          <w:szCs w:val="22"/>
        </w:rPr>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указанных в таблице 1,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F36EE3" w:rsidRPr="00ED713E" w:rsidRDefault="00F36EE3" w:rsidP="00041298">
      <w:pPr>
        <w:jc w:val="both"/>
        <w:rPr>
          <w:sz w:val="22"/>
          <w:szCs w:val="22"/>
        </w:rPr>
      </w:pPr>
      <w:r w:rsidRPr="00ED713E">
        <w:rPr>
          <w:sz w:val="22"/>
          <w:szCs w:val="22"/>
        </w:rPr>
        <w:t>в) обеспечение управления муниципальной программой, эффективное использование средств, выделенных на реализацию муниципальной программы;</w:t>
      </w:r>
    </w:p>
    <w:p w:rsidR="00F36EE3" w:rsidRPr="00ED713E" w:rsidRDefault="00F36EE3" w:rsidP="00041298">
      <w:pPr>
        <w:jc w:val="both"/>
        <w:rPr>
          <w:sz w:val="22"/>
          <w:szCs w:val="22"/>
        </w:rPr>
      </w:pPr>
      <w:r w:rsidRPr="00ED713E">
        <w:rPr>
          <w:sz w:val="22"/>
          <w:szCs w:val="22"/>
        </w:rPr>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F36EE3" w:rsidRPr="00ED713E" w:rsidRDefault="00F36EE3" w:rsidP="00041298">
      <w:pPr>
        <w:jc w:val="both"/>
        <w:rPr>
          <w:sz w:val="22"/>
          <w:szCs w:val="22"/>
        </w:rPr>
      </w:pPr>
      <w:r w:rsidRPr="00ED713E">
        <w:rPr>
          <w:sz w:val="22"/>
          <w:szCs w:val="22"/>
        </w:rPr>
        <w:lastRenderedPageBreak/>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F36EE3" w:rsidRPr="00ED713E" w:rsidRDefault="00F36EE3" w:rsidP="00041298">
      <w:pPr>
        <w:jc w:val="both"/>
        <w:rPr>
          <w:sz w:val="22"/>
          <w:szCs w:val="22"/>
        </w:rPr>
      </w:pPr>
      <w:r w:rsidRPr="00ED713E">
        <w:rPr>
          <w:sz w:val="22"/>
          <w:szCs w:val="22"/>
        </w:rPr>
        <w:t>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МКУ «Организационно-хозяйственная служба администрации сельского поселения Хулимсунт»</w:t>
      </w:r>
    </w:p>
    <w:p w:rsidR="00F36EE3" w:rsidRPr="00ED713E" w:rsidRDefault="00F36EE3" w:rsidP="00041298">
      <w:pPr>
        <w:jc w:val="both"/>
        <w:rPr>
          <w:sz w:val="22"/>
          <w:szCs w:val="22"/>
        </w:rPr>
      </w:pPr>
      <w:r w:rsidRPr="00ED713E">
        <w:rPr>
          <w:sz w:val="22"/>
          <w:szCs w:val="22"/>
        </w:rPr>
        <w:t>2.3. Ответственный исполнитель муниципальной программы:</w:t>
      </w:r>
    </w:p>
    <w:p w:rsidR="00F36EE3" w:rsidRPr="00ED713E" w:rsidRDefault="00F36EE3" w:rsidP="00041298">
      <w:pPr>
        <w:jc w:val="both"/>
        <w:rPr>
          <w:sz w:val="22"/>
          <w:szCs w:val="22"/>
        </w:rPr>
      </w:pPr>
      <w:r w:rsidRPr="00ED713E">
        <w:rPr>
          <w:sz w:val="22"/>
          <w:szCs w:val="22"/>
        </w:rPr>
        <w:t xml:space="preserve">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w:t>
      </w:r>
      <w:hyperlink r:id="rId26" w:tooltip="постановление от 17.09.2018 0:00:00 №803 Администрация Березовского района&#10;&#10;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 w:history="1">
        <w:r w:rsidRPr="00ED713E">
          <w:rPr>
            <w:sz w:val="22"/>
            <w:szCs w:val="22"/>
          </w:rPr>
          <w:t>от 16.12.2020 № 90</w:t>
        </w:r>
      </w:hyperlink>
      <w:r w:rsidRPr="00ED713E">
        <w:rPr>
          <w:sz w:val="22"/>
          <w:szCs w:val="22"/>
        </w:rPr>
        <w:t xml:space="preserve">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F36EE3" w:rsidRPr="00ED713E" w:rsidRDefault="00F36EE3" w:rsidP="00041298">
      <w:pPr>
        <w:jc w:val="both"/>
        <w:rPr>
          <w:sz w:val="22"/>
          <w:szCs w:val="22"/>
        </w:rPr>
      </w:pPr>
      <w:r w:rsidRPr="00ED713E">
        <w:rPr>
          <w:sz w:val="22"/>
          <w:szCs w:val="22"/>
        </w:rPr>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F36EE3" w:rsidRPr="00ED713E" w:rsidRDefault="00F36EE3" w:rsidP="00041298">
      <w:pPr>
        <w:jc w:val="both"/>
        <w:rPr>
          <w:sz w:val="22"/>
          <w:szCs w:val="22"/>
        </w:rPr>
      </w:pPr>
      <w:r w:rsidRPr="00ED713E">
        <w:rPr>
          <w:sz w:val="22"/>
          <w:szCs w:val="22"/>
        </w:rPr>
        <w:t>2.4. Соисполнители муниципальной программы:</w:t>
      </w:r>
    </w:p>
    <w:p w:rsidR="00F36EE3" w:rsidRPr="00ED713E" w:rsidRDefault="00F36EE3" w:rsidP="00041298">
      <w:pPr>
        <w:jc w:val="both"/>
        <w:rPr>
          <w:sz w:val="22"/>
          <w:szCs w:val="22"/>
        </w:rPr>
      </w:pPr>
      <w:r w:rsidRPr="00ED713E">
        <w:rPr>
          <w:sz w:val="22"/>
          <w:szCs w:val="22"/>
        </w:rPr>
        <w:t>а) участвуют в разработке предложений по внесению изменений в муниципальную программу;</w:t>
      </w:r>
    </w:p>
    <w:p w:rsidR="00F36EE3" w:rsidRPr="00ED713E" w:rsidRDefault="00F36EE3" w:rsidP="00041298">
      <w:pPr>
        <w:jc w:val="both"/>
        <w:rPr>
          <w:sz w:val="22"/>
          <w:szCs w:val="22"/>
        </w:rPr>
      </w:pPr>
      <w:r w:rsidRPr="00ED713E">
        <w:rPr>
          <w:sz w:val="22"/>
          <w:szCs w:val="22"/>
        </w:rPr>
        <w:t>б) осуществляют реализацию мероприятий муниципальной программы, ответственность за реализацию которых возложена на соисполнителя;</w:t>
      </w:r>
    </w:p>
    <w:p w:rsidR="00F36EE3" w:rsidRPr="00ED713E" w:rsidRDefault="00F36EE3" w:rsidP="00041298">
      <w:pPr>
        <w:jc w:val="both"/>
        <w:rPr>
          <w:sz w:val="22"/>
          <w:szCs w:val="22"/>
        </w:rPr>
      </w:pPr>
      <w:r w:rsidRPr="00ED713E">
        <w:rPr>
          <w:sz w:val="22"/>
          <w:szCs w:val="22"/>
        </w:rPr>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таблице 2 к муниципальной программе;</w:t>
      </w:r>
    </w:p>
    <w:p w:rsidR="00F36EE3" w:rsidRPr="00ED713E" w:rsidRDefault="00F36EE3" w:rsidP="00041298">
      <w:pPr>
        <w:jc w:val="both"/>
        <w:rPr>
          <w:sz w:val="22"/>
          <w:szCs w:val="22"/>
        </w:rPr>
      </w:pPr>
      <w:r w:rsidRPr="00ED713E">
        <w:rPr>
          <w:sz w:val="22"/>
          <w:szCs w:val="22"/>
        </w:rPr>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F36EE3" w:rsidRPr="00ED713E" w:rsidRDefault="00F36EE3" w:rsidP="00041298">
      <w:pPr>
        <w:jc w:val="both"/>
        <w:rPr>
          <w:sz w:val="22"/>
          <w:szCs w:val="22"/>
        </w:rPr>
      </w:pPr>
      <w:r w:rsidRPr="00ED713E">
        <w:rPr>
          <w:sz w:val="22"/>
          <w:szCs w:val="22"/>
        </w:rPr>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F36EE3" w:rsidRPr="00ED713E" w:rsidRDefault="00F36EE3" w:rsidP="00041298">
      <w:pPr>
        <w:jc w:val="both"/>
        <w:rPr>
          <w:color w:val="FF0000"/>
          <w:sz w:val="22"/>
          <w:szCs w:val="22"/>
        </w:rPr>
      </w:pPr>
      <w:r w:rsidRPr="00ED713E">
        <w:rPr>
          <w:sz w:val="22"/>
          <w:szCs w:val="22"/>
        </w:rPr>
        <w:t xml:space="preserve">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 </w:t>
      </w:r>
    </w:p>
    <w:p w:rsidR="00F36EE3" w:rsidRPr="00ED713E" w:rsidRDefault="00F36EE3" w:rsidP="00041298">
      <w:pPr>
        <w:jc w:val="both"/>
        <w:rPr>
          <w:sz w:val="22"/>
          <w:szCs w:val="22"/>
        </w:rPr>
      </w:pPr>
      <w:r w:rsidRPr="00ED713E">
        <w:rPr>
          <w:sz w:val="22"/>
          <w:szCs w:val="22"/>
        </w:rPr>
        <w:t xml:space="preserve">2.6. Основные мероприятия муниципальной программы, реализуются в соответствии с Федеральным законом от 05.04.2013 года </w:t>
      </w:r>
      <w:hyperlink r:id="rId27"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ED713E">
          <w:rPr>
            <w:sz w:val="22"/>
            <w:szCs w:val="22"/>
          </w:rPr>
          <w:t>№ 44-ФЗ «О контрактной</w:t>
        </w:r>
      </w:hyperlink>
      <w:r w:rsidRPr="00ED713E">
        <w:rPr>
          <w:sz w:val="22"/>
          <w:szCs w:val="22"/>
        </w:rPr>
        <w:t xml:space="preserve"> системе в сфере закупок товаров, работ, услуг для обеспечения государственных и муниципальных нужд», путем проведения аукционов и котировок. </w:t>
      </w:r>
    </w:p>
    <w:p w:rsidR="00F36EE3" w:rsidRPr="00ED713E" w:rsidRDefault="00F36EE3" w:rsidP="00041298">
      <w:pPr>
        <w:jc w:val="both"/>
        <w:rPr>
          <w:sz w:val="22"/>
          <w:szCs w:val="22"/>
        </w:rPr>
      </w:pPr>
      <w:r w:rsidRPr="00ED713E">
        <w:rPr>
          <w:sz w:val="22"/>
          <w:szCs w:val="22"/>
        </w:rPr>
        <w:t xml:space="preserve">2.7. В процессе реализации муниципальной программы может проявиться ряд внешних обстоятельств и рисков, представленных в таблице 3, которые могут влиять на ожидаемые непосредственные и конечные результаты реализации муниципальной программы. </w:t>
      </w:r>
    </w:p>
    <w:p w:rsidR="00F36EE3" w:rsidRPr="00ED713E" w:rsidRDefault="00F36EE3" w:rsidP="00041298">
      <w:pPr>
        <w:jc w:val="both"/>
        <w:rPr>
          <w:sz w:val="22"/>
          <w:szCs w:val="22"/>
        </w:rPr>
      </w:pPr>
      <w:r w:rsidRPr="00ED713E">
        <w:rPr>
          <w:sz w:val="22"/>
          <w:szCs w:val="22"/>
        </w:rPr>
        <w:t>К ним следует отнести риски:</w:t>
      </w:r>
    </w:p>
    <w:p w:rsidR="00F36EE3" w:rsidRPr="00ED713E" w:rsidRDefault="00F36EE3" w:rsidP="00041298">
      <w:pPr>
        <w:jc w:val="both"/>
        <w:rPr>
          <w:sz w:val="22"/>
          <w:szCs w:val="22"/>
        </w:rPr>
      </w:pPr>
      <w:r w:rsidRPr="00ED713E">
        <w:rPr>
          <w:sz w:val="22"/>
          <w:szCs w:val="22"/>
        </w:rPr>
        <w:t xml:space="preserve">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F36EE3" w:rsidRPr="00ED713E" w:rsidRDefault="00F36EE3" w:rsidP="00041298">
      <w:pPr>
        <w:jc w:val="both"/>
        <w:rPr>
          <w:sz w:val="22"/>
          <w:szCs w:val="22"/>
        </w:rPr>
      </w:pPr>
      <w:r w:rsidRPr="00ED713E">
        <w:rPr>
          <w:sz w:val="22"/>
          <w:szCs w:val="22"/>
        </w:rPr>
        <w:t>2.7.2. Риск невыполнения муниципальных контрактов.</w:t>
      </w:r>
    </w:p>
    <w:p w:rsidR="00F36EE3" w:rsidRPr="00ED713E" w:rsidRDefault="00F36EE3" w:rsidP="00041298">
      <w:pPr>
        <w:jc w:val="both"/>
        <w:rPr>
          <w:sz w:val="22"/>
          <w:szCs w:val="22"/>
        </w:rPr>
      </w:pPr>
      <w:r w:rsidRPr="00ED713E">
        <w:rPr>
          <w:sz w:val="22"/>
          <w:szCs w:val="22"/>
        </w:rPr>
        <w:t>Связан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F36EE3" w:rsidRPr="00ED713E" w:rsidRDefault="00F36EE3" w:rsidP="00041298">
      <w:pPr>
        <w:jc w:val="both"/>
        <w:rPr>
          <w:sz w:val="22"/>
          <w:szCs w:val="22"/>
        </w:rPr>
      </w:pPr>
      <w:r w:rsidRPr="00ED713E">
        <w:rPr>
          <w:sz w:val="22"/>
          <w:szCs w:val="22"/>
        </w:rPr>
        <w:t>Минимизация риска достигается планированием муниципальных закупок и контролем за исполнением муниципальных контрактов.</w:t>
      </w:r>
    </w:p>
    <w:p w:rsidR="00F36EE3" w:rsidRPr="00ED713E" w:rsidRDefault="00F36EE3" w:rsidP="00041298">
      <w:pPr>
        <w:jc w:val="both"/>
        <w:rPr>
          <w:sz w:val="22"/>
          <w:szCs w:val="22"/>
        </w:rPr>
      </w:pPr>
      <w:r w:rsidRPr="00ED713E">
        <w:rPr>
          <w:sz w:val="22"/>
          <w:szCs w:val="22"/>
        </w:rPr>
        <w:t>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F36EE3" w:rsidRPr="00ED713E" w:rsidRDefault="00F36EE3" w:rsidP="00041298">
      <w:pPr>
        <w:jc w:val="both"/>
        <w:rPr>
          <w:sz w:val="22"/>
          <w:szCs w:val="22"/>
        </w:rPr>
      </w:pPr>
      <w:r w:rsidRPr="00ED713E">
        <w:rPr>
          <w:sz w:val="22"/>
          <w:szCs w:val="22"/>
        </w:rPr>
        <w:t>2.7.4. Риск потери актуальности мероприятий муниципальной программы.</w:t>
      </w:r>
    </w:p>
    <w:p w:rsidR="00F36EE3" w:rsidRPr="00ED713E" w:rsidRDefault="00F36EE3" w:rsidP="00041298">
      <w:pPr>
        <w:jc w:val="both"/>
        <w:rPr>
          <w:sz w:val="22"/>
          <w:szCs w:val="22"/>
        </w:rPr>
        <w:sectPr w:rsidR="00F36EE3" w:rsidRPr="00ED713E" w:rsidSect="00041298">
          <w:headerReference w:type="default" r:id="rId28"/>
          <w:pgSz w:w="11906" w:h="16838"/>
          <w:pgMar w:top="1134" w:right="567" w:bottom="851" w:left="1134" w:header="709" w:footer="709" w:gutter="0"/>
          <w:cols w:space="708"/>
          <w:titlePg/>
          <w:docGrid w:linePitch="360"/>
        </w:sectPr>
      </w:pPr>
      <w:r w:rsidRPr="00ED713E">
        <w:rPr>
          <w:sz w:val="22"/>
          <w:szCs w:val="22"/>
        </w:rPr>
        <w:t>2.7.5.Риск несоответствия (в сторону уменьшения) фактически достигнутых показателей эффективности реализации муниципал</w:t>
      </w:r>
      <w:r w:rsidR="00041298">
        <w:rPr>
          <w:sz w:val="22"/>
          <w:szCs w:val="22"/>
        </w:rPr>
        <w:t>ьной программы запланированным.</w:t>
      </w:r>
    </w:p>
    <w:p w:rsidR="00F36EE3" w:rsidRPr="00041298" w:rsidRDefault="00F36EE3" w:rsidP="00041298">
      <w:pPr>
        <w:widowControl w:val="0"/>
        <w:autoSpaceDE w:val="0"/>
        <w:autoSpaceDN w:val="0"/>
        <w:jc w:val="right"/>
        <w:rPr>
          <w:sz w:val="16"/>
          <w:szCs w:val="16"/>
        </w:rPr>
      </w:pPr>
      <w:r w:rsidRPr="00041298">
        <w:rPr>
          <w:sz w:val="16"/>
          <w:szCs w:val="16"/>
        </w:rPr>
        <w:lastRenderedPageBreak/>
        <w:t>Таблица 1</w:t>
      </w:r>
    </w:p>
    <w:p w:rsidR="00F36EE3" w:rsidRPr="00041298" w:rsidRDefault="00F36EE3" w:rsidP="00F36EE3">
      <w:pPr>
        <w:widowControl w:val="0"/>
        <w:autoSpaceDE w:val="0"/>
        <w:autoSpaceDN w:val="0"/>
        <w:jc w:val="right"/>
        <w:rPr>
          <w:sz w:val="16"/>
          <w:szCs w:val="16"/>
        </w:rPr>
      </w:pPr>
      <w:r w:rsidRPr="00041298">
        <w:rPr>
          <w:sz w:val="16"/>
          <w:szCs w:val="16"/>
        </w:rPr>
        <w:t>к Постановлению Администрации от 09.02.2022 № 13</w:t>
      </w:r>
    </w:p>
    <w:p w:rsidR="00F36EE3" w:rsidRPr="00041298" w:rsidRDefault="00F36EE3" w:rsidP="00F36EE3">
      <w:pPr>
        <w:pStyle w:val="ConsPlusTitle"/>
        <w:jc w:val="center"/>
        <w:rPr>
          <w:sz w:val="16"/>
          <w:szCs w:val="16"/>
        </w:rPr>
      </w:pPr>
    </w:p>
    <w:p w:rsidR="00F36EE3" w:rsidRPr="00041298" w:rsidRDefault="00F36EE3" w:rsidP="00041298">
      <w:pPr>
        <w:pStyle w:val="ConsPlusTitle"/>
        <w:jc w:val="center"/>
        <w:rPr>
          <w:b w:val="0"/>
          <w:sz w:val="16"/>
          <w:szCs w:val="16"/>
        </w:rPr>
      </w:pPr>
      <w:r w:rsidRPr="00041298">
        <w:rPr>
          <w:b w:val="0"/>
          <w:sz w:val="16"/>
          <w:szCs w:val="16"/>
        </w:rPr>
        <w:t>Целевые показатели муниципальной программы</w:t>
      </w:r>
    </w:p>
    <w:p w:rsidR="00F36EE3" w:rsidRPr="00041298" w:rsidRDefault="00F36EE3" w:rsidP="00F36EE3">
      <w:pPr>
        <w:pStyle w:val="ConsPlusTitle"/>
        <w:jc w:val="center"/>
        <w:rPr>
          <w:sz w:val="16"/>
          <w:szCs w:val="16"/>
        </w:rPr>
      </w:pPr>
    </w:p>
    <w:tbl>
      <w:tblPr>
        <w:tblW w:w="15040" w:type="dxa"/>
        <w:tblCellSpacing w:w="5" w:type="nil"/>
        <w:tblLayout w:type="fixed"/>
        <w:tblCellMar>
          <w:left w:w="75" w:type="dxa"/>
          <w:right w:w="75" w:type="dxa"/>
        </w:tblCellMar>
        <w:tblLook w:val="0000" w:firstRow="0" w:lastRow="0" w:firstColumn="0" w:lastColumn="0" w:noHBand="0" w:noVBand="0"/>
      </w:tblPr>
      <w:tblGrid>
        <w:gridCol w:w="560"/>
        <w:gridCol w:w="3546"/>
        <w:gridCol w:w="2410"/>
        <w:gridCol w:w="1134"/>
        <w:gridCol w:w="1134"/>
        <w:gridCol w:w="992"/>
        <w:gridCol w:w="992"/>
        <w:gridCol w:w="993"/>
        <w:gridCol w:w="1376"/>
        <w:gridCol w:w="183"/>
        <w:gridCol w:w="1720"/>
      </w:tblGrid>
      <w:tr w:rsidR="00F36EE3" w:rsidRPr="00041298" w:rsidTr="00F36EE3">
        <w:trPr>
          <w:trHeight w:val="445"/>
          <w:tblCellSpacing w:w="5" w:type="nil"/>
        </w:trPr>
        <w:tc>
          <w:tcPr>
            <w:tcW w:w="560" w:type="dxa"/>
            <w:vMerge w:val="restart"/>
            <w:tcBorders>
              <w:top w:val="single" w:sz="4" w:space="0" w:color="auto"/>
              <w:left w:val="single" w:sz="4" w:space="0" w:color="auto"/>
              <w:right w:val="single" w:sz="4" w:space="0" w:color="auto"/>
            </w:tcBorders>
          </w:tcPr>
          <w:p w:rsidR="00F36EE3" w:rsidRPr="00041298" w:rsidRDefault="00F36EE3" w:rsidP="00F36EE3">
            <w:pPr>
              <w:pStyle w:val="ConsPlusCell"/>
              <w:rPr>
                <w:rFonts w:ascii="Times New Roman" w:hAnsi="Times New Roman" w:cs="Times New Roman"/>
                <w:sz w:val="16"/>
                <w:szCs w:val="16"/>
              </w:rPr>
            </w:pPr>
            <w:r w:rsidRPr="00041298">
              <w:rPr>
                <w:rFonts w:ascii="Times New Roman" w:hAnsi="Times New Roman" w:cs="Times New Roman"/>
                <w:sz w:val="16"/>
                <w:szCs w:val="16"/>
              </w:rPr>
              <w:t xml:space="preserve"> № п/п</w:t>
            </w:r>
          </w:p>
        </w:tc>
        <w:tc>
          <w:tcPr>
            <w:tcW w:w="3546" w:type="dxa"/>
            <w:vMerge w:val="restart"/>
            <w:tcBorders>
              <w:top w:val="single" w:sz="4" w:space="0" w:color="auto"/>
              <w:left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 xml:space="preserve">Наименование муниципальных показателей и (или) индикаторов </w:t>
            </w:r>
          </w:p>
        </w:tc>
        <w:tc>
          <w:tcPr>
            <w:tcW w:w="2410" w:type="dxa"/>
            <w:vMerge w:val="restart"/>
            <w:tcBorders>
              <w:top w:val="single" w:sz="4" w:space="0" w:color="auto"/>
              <w:left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Базовое</w:t>
            </w:r>
          </w:p>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значение целевого показателя и (или) индикатора на начало реализации программы</w:t>
            </w:r>
          </w:p>
        </w:tc>
        <w:tc>
          <w:tcPr>
            <w:tcW w:w="6804" w:type="dxa"/>
            <w:gridSpan w:val="7"/>
            <w:tcBorders>
              <w:top w:val="single" w:sz="4" w:space="0" w:color="auto"/>
              <w:left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 xml:space="preserve">Значения целевого показателя и (или) индикатора </w:t>
            </w:r>
          </w:p>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по годам</w:t>
            </w:r>
          </w:p>
        </w:tc>
        <w:tc>
          <w:tcPr>
            <w:tcW w:w="1720" w:type="dxa"/>
            <w:vMerge w:val="restart"/>
            <w:tcBorders>
              <w:top w:val="single" w:sz="4" w:space="0" w:color="auto"/>
              <w:left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Значение целевого показателя и (или) индикатора) на момент окончания  действия программы</w:t>
            </w:r>
          </w:p>
        </w:tc>
      </w:tr>
      <w:tr w:rsidR="00F36EE3" w:rsidRPr="00041298" w:rsidTr="00F36EE3">
        <w:trPr>
          <w:trHeight w:val="1645"/>
          <w:tblCellSpacing w:w="5" w:type="nil"/>
        </w:trPr>
        <w:tc>
          <w:tcPr>
            <w:tcW w:w="560" w:type="dxa"/>
            <w:vMerge/>
            <w:tcBorders>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ind w:firstLine="540"/>
              <w:jc w:val="both"/>
              <w:rPr>
                <w:sz w:val="16"/>
                <w:szCs w:val="16"/>
              </w:rPr>
            </w:pPr>
          </w:p>
        </w:tc>
        <w:tc>
          <w:tcPr>
            <w:tcW w:w="3546" w:type="dxa"/>
            <w:vMerge/>
            <w:tcBorders>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ind w:firstLine="540"/>
              <w:jc w:val="both"/>
              <w:rPr>
                <w:sz w:val="16"/>
                <w:szCs w:val="16"/>
              </w:rPr>
            </w:pPr>
          </w:p>
        </w:tc>
        <w:tc>
          <w:tcPr>
            <w:tcW w:w="2410" w:type="dxa"/>
            <w:vMerge/>
            <w:tcBorders>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ind w:firstLine="54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2021 г</w:t>
            </w: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2022 г</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2023 г</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2024 г</w:t>
            </w:r>
          </w:p>
        </w:tc>
        <w:tc>
          <w:tcPr>
            <w:tcW w:w="993"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2025 г</w:t>
            </w:r>
          </w:p>
        </w:tc>
        <w:tc>
          <w:tcPr>
            <w:tcW w:w="1559" w:type="dxa"/>
            <w:gridSpan w:val="2"/>
            <w:tcBorders>
              <w:top w:val="single" w:sz="4" w:space="0" w:color="auto"/>
              <w:left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sz w:val="16"/>
                <w:szCs w:val="16"/>
              </w:rPr>
            </w:pPr>
            <w:r w:rsidRPr="00041298">
              <w:rPr>
                <w:rFonts w:ascii="Times New Roman" w:hAnsi="Times New Roman" w:cs="Times New Roman"/>
                <w:sz w:val="16"/>
                <w:szCs w:val="16"/>
              </w:rPr>
              <w:t>2026-2030 г</w:t>
            </w:r>
          </w:p>
        </w:tc>
        <w:tc>
          <w:tcPr>
            <w:tcW w:w="1720" w:type="dxa"/>
            <w:vMerge/>
            <w:tcBorders>
              <w:left w:val="single" w:sz="4" w:space="0" w:color="auto"/>
              <w:bottom w:val="single" w:sz="4" w:space="0" w:color="auto"/>
              <w:right w:val="single" w:sz="4" w:space="0" w:color="auto"/>
            </w:tcBorders>
          </w:tcPr>
          <w:p w:rsidR="00F36EE3" w:rsidRPr="00041298" w:rsidRDefault="00F36EE3" w:rsidP="00F36EE3">
            <w:pPr>
              <w:pStyle w:val="ConsPlusCell"/>
              <w:rPr>
                <w:rFonts w:ascii="Times New Roman" w:hAnsi="Times New Roman" w:cs="Times New Roman"/>
                <w:sz w:val="16"/>
                <w:szCs w:val="16"/>
              </w:rPr>
            </w:pPr>
          </w:p>
        </w:tc>
      </w:tr>
      <w:tr w:rsidR="00F36EE3" w:rsidRPr="00041298" w:rsidTr="00F36EE3">
        <w:trPr>
          <w:trHeight w:val="272"/>
          <w:tblCellSpacing w:w="5" w:type="nil"/>
        </w:trPr>
        <w:tc>
          <w:tcPr>
            <w:tcW w:w="56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1</w:t>
            </w:r>
          </w:p>
        </w:tc>
        <w:tc>
          <w:tcPr>
            <w:tcW w:w="3546"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9</w:t>
            </w:r>
          </w:p>
        </w:tc>
        <w:tc>
          <w:tcPr>
            <w:tcW w:w="993"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10</w:t>
            </w:r>
          </w:p>
        </w:tc>
        <w:tc>
          <w:tcPr>
            <w:tcW w:w="1376" w:type="dxa"/>
            <w:tcBorders>
              <w:top w:val="single" w:sz="4" w:space="0" w:color="auto"/>
              <w:left w:val="single" w:sz="4" w:space="0" w:color="auto"/>
              <w:bottom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11</w:t>
            </w:r>
          </w:p>
        </w:tc>
        <w:tc>
          <w:tcPr>
            <w:tcW w:w="183" w:type="dxa"/>
            <w:tcBorders>
              <w:top w:val="single" w:sz="4" w:space="0" w:color="auto"/>
              <w:left w:val="nil"/>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p>
        </w:tc>
        <w:tc>
          <w:tcPr>
            <w:tcW w:w="172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pStyle w:val="ConsPlusCell"/>
              <w:jc w:val="center"/>
              <w:rPr>
                <w:rFonts w:ascii="Times New Roman" w:hAnsi="Times New Roman" w:cs="Times New Roman"/>
                <w:b/>
                <w:sz w:val="16"/>
                <w:szCs w:val="16"/>
              </w:rPr>
            </w:pPr>
            <w:r w:rsidRPr="00041298">
              <w:rPr>
                <w:rFonts w:ascii="Times New Roman" w:hAnsi="Times New Roman" w:cs="Times New Roman"/>
                <w:b/>
                <w:sz w:val="16"/>
                <w:szCs w:val="16"/>
              </w:rPr>
              <w:t>12</w:t>
            </w:r>
          </w:p>
        </w:tc>
      </w:tr>
      <w:tr w:rsidR="00F36EE3" w:rsidRPr="00041298" w:rsidTr="00F36EE3">
        <w:trPr>
          <w:trHeight w:val="822"/>
          <w:tblCellSpacing w:w="5" w:type="nil"/>
        </w:trPr>
        <w:tc>
          <w:tcPr>
            <w:tcW w:w="56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ind w:right="-110"/>
              <w:jc w:val="center"/>
              <w:rPr>
                <w:sz w:val="16"/>
                <w:szCs w:val="16"/>
              </w:rPr>
            </w:pPr>
            <w:r w:rsidRPr="00041298">
              <w:rPr>
                <w:sz w:val="16"/>
                <w:szCs w:val="16"/>
              </w:rPr>
              <w:t>1</w:t>
            </w:r>
          </w:p>
        </w:tc>
        <w:tc>
          <w:tcPr>
            <w:tcW w:w="3546"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both"/>
              <w:rPr>
                <w:b/>
                <w:sz w:val="16"/>
                <w:szCs w:val="16"/>
              </w:rPr>
            </w:pPr>
            <w:r w:rsidRPr="00041298">
              <w:rPr>
                <w:sz w:val="16"/>
                <w:szCs w:val="16"/>
              </w:rPr>
              <w:t>количество объектов застрахованных    от рисков случайной      гибели или уничтожения муниципального имущества (ед.)</w:t>
            </w:r>
          </w:p>
        </w:tc>
        <w:tc>
          <w:tcPr>
            <w:tcW w:w="241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34</w:t>
            </w: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36</w:t>
            </w: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38</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40</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42</w:t>
            </w:r>
          </w:p>
        </w:tc>
        <w:tc>
          <w:tcPr>
            <w:tcW w:w="993"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44</w:t>
            </w:r>
          </w:p>
        </w:tc>
        <w:tc>
          <w:tcPr>
            <w:tcW w:w="1376" w:type="dxa"/>
            <w:tcBorders>
              <w:top w:val="single" w:sz="4" w:space="0" w:color="auto"/>
              <w:left w:val="single" w:sz="4" w:space="0" w:color="auto"/>
              <w:bottom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54</w:t>
            </w:r>
          </w:p>
        </w:tc>
        <w:tc>
          <w:tcPr>
            <w:tcW w:w="183" w:type="dxa"/>
            <w:tcBorders>
              <w:top w:val="single" w:sz="4" w:space="0" w:color="auto"/>
              <w:left w:val="nil"/>
              <w:right w:val="single" w:sz="4" w:space="0" w:color="auto"/>
            </w:tcBorders>
          </w:tcPr>
          <w:p w:rsidR="00F36EE3" w:rsidRPr="00041298" w:rsidRDefault="00F36EE3" w:rsidP="00F36EE3">
            <w:pPr>
              <w:widowControl w:val="0"/>
              <w:autoSpaceDE w:val="0"/>
              <w:autoSpaceDN w:val="0"/>
              <w:adjustRightInd w:val="0"/>
              <w:jc w:val="center"/>
              <w:rPr>
                <w:sz w:val="16"/>
                <w:szCs w:val="16"/>
              </w:rPr>
            </w:pPr>
          </w:p>
        </w:tc>
        <w:tc>
          <w:tcPr>
            <w:tcW w:w="172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54</w:t>
            </w:r>
          </w:p>
        </w:tc>
      </w:tr>
      <w:tr w:rsidR="00F36EE3" w:rsidRPr="00041298" w:rsidTr="00F36EE3">
        <w:trPr>
          <w:trHeight w:val="257"/>
          <w:tblCellSpacing w:w="5" w:type="nil"/>
        </w:trPr>
        <w:tc>
          <w:tcPr>
            <w:tcW w:w="56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ind w:right="-110"/>
              <w:jc w:val="center"/>
              <w:rPr>
                <w:sz w:val="16"/>
                <w:szCs w:val="16"/>
              </w:rPr>
            </w:pPr>
            <w:r w:rsidRPr="00041298">
              <w:rPr>
                <w:sz w:val="16"/>
                <w:szCs w:val="16"/>
              </w:rPr>
              <w:t>2</w:t>
            </w:r>
          </w:p>
        </w:tc>
        <w:tc>
          <w:tcPr>
            <w:tcW w:w="3546"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jc w:val="both"/>
              <w:rPr>
                <w:sz w:val="16"/>
                <w:szCs w:val="16"/>
              </w:rPr>
            </w:pPr>
            <w:r w:rsidRPr="00041298">
              <w:rPr>
                <w:sz w:val="16"/>
                <w:szCs w:val="16"/>
              </w:rPr>
              <w:t>количество выполненных кадастровых работ</w:t>
            </w:r>
          </w:p>
        </w:tc>
        <w:tc>
          <w:tcPr>
            <w:tcW w:w="241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113</w:t>
            </w: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118</w:t>
            </w: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123</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128</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133</w:t>
            </w:r>
          </w:p>
        </w:tc>
        <w:tc>
          <w:tcPr>
            <w:tcW w:w="993"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138</w:t>
            </w:r>
          </w:p>
        </w:tc>
        <w:tc>
          <w:tcPr>
            <w:tcW w:w="1559" w:type="dxa"/>
            <w:gridSpan w:val="2"/>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148</w:t>
            </w:r>
          </w:p>
        </w:tc>
        <w:tc>
          <w:tcPr>
            <w:tcW w:w="172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148</w:t>
            </w:r>
          </w:p>
        </w:tc>
      </w:tr>
      <w:tr w:rsidR="00F36EE3" w:rsidRPr="00041298" w:rsidTr="00F36EE3">
        <w:trPr>
          <w:trHeight w:val="725"/>
          <w:tblCellSpacing w:w="5" w:type="nil"/>
        </w:trPr>
        <w:tc>
          <w:tcPr>
            <w:tcW w:w="56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ind w:right="-110"/>
              <w:jc w:val="center"/>
              <w:rPr>
                <w:sz w:val="16"/>
                <w:szCs w:val="16"/>
              </w:rPr>
            </w:pPr>
            <w:r w:rsidRPr="00041298">
              <w:rPr>
                <w:sz w:val="16"/>
                <w:szCs w:val="16"/>
              </w:rPr>
              <w:t>3</w:t>
            </w:r>
          </w:p>
        </w:tc>
        <w:tc>
          <w:tcPr>
            <w:tcW w:w="3546"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jc w:val="both"/>
              <w:rPr>
                <w:sz w:val="16"/>
                <w:szCs w:val="16"/>
              </w:rPr>
            </w:pPr>
            <w:r w:rsidRPr="00041298">
              <w:rPr>
                <w:sz w:val="16"/>
                <w:szCs w:val="16"/>
              </w:rPr>
              <w:t>количество отмежеванных земельных участков являющихся муниципальной собственностью и постановка их на кадастровый учет (ед.)</w:t>
            </w:r>
          </w:p>
        </w:tc>
        <w:tc>
          <w:tcPr>
            <w:tcW w:w="241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5</w:t>
            </w:r>
          </w:p>
        </w:tc>
        <w:tc>
          <w:tcPr>
            <w:tcW w:w="1559" w:type="dxa"/>
            <w:gridSpan w:val="2"/>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5</w:t>
            </w:r>
          </w:p>
        </w:tc>
        <w:tc>
          <w:tcPr>
            <w:tcW w:w="1720" w:type="dxa"/>
            <w:tcBorders>
              <w:top w:val="single" w:sz="4" w:space="0" w:color="auto"/>
              <w:left w:val="single" w:sz="4" w:space="0" w:color="auto"/>
              <w:bottom w:val="single" w:sz="4" w:space="0" w:color="auto"/>
              <w:right w:val="single" w:sz="4" w:space="0" w:color="auto"/>
            </w:tcBorders>
          </w:tcPr>
          <w:p w:rsidR="00F36EE3" w:rsidRPr="00041298" w:rsidRDefault="00F36EE3" w:rsidP="00F36EE3">
            <w:pPr>
              <w:widowControl w:val="0"/>
              <w:autoSpaceDE w:val="0"/>
              <w:autoSpaceDN w:val="0"/>
              <w:adjustRightInd w:val="0"/>
              <w:jc w:val="center"/>
              <w:rPr>
                <w:sz w:val="16"/>
                <w:szCs w:val="16"/>
              </w:rPr>
            </w:pPr>
            <w:r w:rsidRPr="00041298">
              <w:rPr>
                <w:sz w:val="16"/>
                <w:szCs w:val="16"/>
              </w:rPr>
              <w:t>10</w:t>
            </w:r>
          </w:p>
        </w:tc>
      </w:tr>
    </w:tbl>
    <w:p w:rsidR="00F36EE3" w:rsidRPr="00041298" w:rsidRDefault="00F36EE3" w:rsidP="00041298">
      <w:pPr>
        <w:widowControl w:val="0"/>
        <w:autoSpaceDE w:val="0"/>
        <w:autoSpaceDN w:val="0"/>
        <w:ind w:right="-141"/>
        <w:rPr>
          <w:sz w:val="16"/>
          <w:szCs w:val="16"/>
        </w:rPr>
      </w:pPr>
      <w:r w:rsidRPr="00041298">
        <w:rPr>
          <w:sz w:val="16"/>
          <w:szCs w:val="16"/>
        </w:rPr>
        <w:t>Таблица 2</w:t>
      </w:r>
    </w:p>
    <w:p w:rsidR="00F36EE3" w:rsidRPr="00041298" w:rsidRDefault="00F36EE3" w:rsidP="00F36EE3">
      <w:pPr>
        <w:widowControl w:val="0"/>
        <w:autoSpaceDE w:val="0"/>
        <w:autoSpaceDN w:val="0"/>
        <w:jc w:val="right"/>
        <w:rPr>
          <w:sz w:val="16"/>
          <w:szCs w:val="16"/>
        </w:rPr>
      </w:pPr>
      <w:r w:rsidRPr="00041298">
        <w:rPr>
          <w:sz w:val="16"/>
          <w:szCs w:val="16"/>
        </w:rPr>
        <w:t>к Постановлению Администрации от 09.02.2022 № 13</w:t>
      </w:r>
    </w:p>
    <w:p w:rsidR="00F36EE3" w:rsidRPr="00041298" w:rsidRDefault="00F36EE3" w:rsidP="00F36EE3">
      <w:pPr>
        <w:widowControl w:val="0"/>
        <w:autoSpaceDE w:val="0"/>
        <w:autoSpaceDN w:val="0"/>
        <w:ind w:right="-141"/>
        <w:jc w:val="right"/>
        <w:rPr>
          <w:sz w:val="16"/>
          <w:szCs w:val="16"/>
        </w:rPr>
      </w:pPr>
    </w:p>
    <w:tbl>
      <w:tblPr>
        <w:tblpPr w:leftFromText="180" w:rightFromText="180" w:vertAnchor="text" w:horzAnchor="margin" w:tblpXSpec="center" w:tblpY="9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477"/>
        <w:gridCol w:w="2098"/>
        <w:gridCol w:w="1657"/>
        <w:gridCol w:w="1134"/>
        <w:gridCol w:w="992"/>
        <w:gridCol w:w="1134"/>
        <w:gridCol w:w="992"/>
        <w:gridCol w:w="1554"/>
      </w:tblGrid>
      <w:tr w:rsidR="00041298" w:rsidRPr="00041298" w:rsidTr="00041298">
        <w:trPr>
          <w:trHeight w:val="424"/>
        </w:trPr>
        <w:tc>
          <w:tcPr>
            <w:tcW w:w="14596" w:type="dxa"/>
            <w:gridSpan w:val="9"/>
            <w:vAlign w:val="bottom"/>
          </w:tcPr>
          <w:p w:rsidR="00041298" w:rsidRPr="00041298" w:rsidRDefault="00041298" w:rsidP="00041298">
            <w:pPr>
              <w:spacing w:line="240" w:lineRule="atLeast"/>
              <w:rPr>
                <w:bCs/>
                <w:sz w:val="16"/>
                <w:szCs w:val="16"/>
              </w:rPr>
            </w:pPr>
            <w:r w:rsidRPr="00041298">
              <w:rPr>
                <w:bCs/>
                <w:sz w:val="16"/>
                <w:szCs w:val="16"/>
              </w:rPr>
              <w:t>Перечень основных мероприятий программы</w:t>
            </w:r>
          </w:p>
        </w:tc>
      </w:tr>
      <w:tr w:rsidR="00041298" w:rsidRPr="00041298" w:rsidTr="00041298">
        <w:trPr>
          <w:trHeight w:val="238"/>
        </w:trPr>
        <w:tc>
          <w:tcPr>
            <w:tcW w:w="1558" w:type="dxa"/>
            <w:vMerge w:val="restart"/>
            <w:noWrap/>
            <w:vAlign w:val="bottom"/>
          </w:tcPr>
          <w:p w:rsidR="00041298" w:rsidRPr="00041298" w:rsidRDefault="00041298" w:rsidP="00041298">
            <w:pPr>
              <w:spacing w:line="240" w:lineRule="atLeast"/>
              <w:jc w:val="center"/>
              <w:rPr>
                <w:sz w:val="16"/>
                <w:szCs w:val="16"/>
              </w:rPr>
            </w:pPr>
            <w:r w:rsidRPr="00041298">
              <w:rPr>
                <w:sz w:val="16"/>
                <w:szCs w:val="16"/>
              </w:rPr>
              <w:t>№     п/п</w:t>
            </w:r>
          </w:p>
        </w:tc>
        <w:tc>
          <w:tcPr>
            <w:tcW w:w="3477" w:type="dxa"/>
            <w:vMerge w:val="restart"/>
            <w:noWrap/>
          </w:tcPr>
          <w:p w:rsidR="00041298" w:rsidRPr="00041298" w:rsidRDefault="00041298" w:rsidP="00041298">
            <w:pPr>
              <w:spacing w:line="240" w:lineRule="atLeast"/>
              <w:rPr>
                <w:b/>
                <w:sz w:val="16"/>
                <w:szCs w:val="16"/>
              </w:rPr>
            </w:pPr>
            <w:r w:rsidRPr="00041298">
              <w:rPr>
                <w:b/>
                <w:sz w:val="16"/>
                <w:szCs w:val="16"/>
                <w:lang w:eastAsia="en-US"/>
              </w:rPr>
              <w:t>Основное мероприятие муниципальной программы</w:t>
            </w:r>
          </w:p>
        </w:tc>
        <w:tc>
          <w:tcPr>
            <w:tcW w:w="2098" w:type="dxa"/>
            <w:vMerge w:val="restart"/>
            <w:noWrap/>
          </w:tcPr>
          <w:p w:rsidR="00041298" w:rsidRPr="00041298" w:rsidRDefault="00041298" w:rsidP="00041298">
            <w:pPr>
              <w:spacing w:line="240" w:lineRule="atLeast"/>
              <w:jc w:val="center"/>
              <w:rPr>
                <w:b/>
                <w:sz w:val="16"/>
                <w:szCs w:val="16"/>
              </w:rPr>
            </w:pPr>
            <w:r w:rsidRPr="00041298">
              <w:rPr>
                <w:b/>
                <w:sz w:val="16"/>
                <w:szCs w:val="16"/>
              </w:rPr>
              <w:t>Ответственный               исполнитель                (соисполнитель)</w:t>
            </w:r>
          </w:p>
        </w:tc>
        <w:tc>
          <w:tcPr>
            <w:tcW w:w="1657" w:type="dxa"/>
            <w:vMerge w:val="restart"/>
            <w:noWrap/>
          </w:tcPr>
          <w:p w:rsidR="00041298" w:rsidRPr="00041298" w:rsidRDefault="00041298" w:rsidP="00041298">
            <w:pPr>
              <w:spacing w:line="240" w:lineRule="atLeast"/>
              <w:jc w:val="center"/>
              <w:rPr>
                <w:b/>
                <w:sz w:val="16"/>
                <w:szCs w:val="16"/>
              </w:rPr>
            </w:pPr>
            <w:r w:rsidRPr="00041298">
              <w:rPr>
                <w:b/>
                <w:sz w:val="16"/>
                <w:szCs w:val="16"/>
              </w:rPr>
              <w:t>Источники финансирования</w:t>
            </w:r>
          </w:p>
        </w:tc>
        <w:tc>
          <w:tcPr>
            <w:tcW w:w="5806" w:type="dxa"/>
            <w:gridSpan w:val="5"/>
            <w:noWrap/>
            <w:vAlign w:val="bottom"/>
          </w:tcPr>
          <w:p w:rsidR="00041298" w:rsidRPr="00041298" w:rsidRDefault="00041298" w:rsidP="00041298">
            <w:pPr>
              <w:spacing w:line="240" w:lineRule="atLeast"/>
              <w:rPr>
                <w:b/>
                <w:sz w:val="16"/>
                <w:szCs w:val="16"/>
              </w:rPr>
            </w:pPr>
            <w:r w:rsidRPr="00041298">
              <w:rPr>
                <w:b/>
                <w:sz w:val="16"/>
                <w:szCs w:val="16"/>
              </w:rPr>
              <w:t xml:space="preserve">Финансовые затраты на реализацию </w:t>
            </w:r>
          </w:p>
          <w:p w:rsidR="00041298" w:rsidRPr="00041298" w:rsidRDefault="00041298" w:rsidP="00041298">
            <w:pPr>
              <w:spacing w:line="240" w:lineRule="atLeast"/>
              <w:rPr>
                <w:b/>
                <w:sz w:val="16"/>
                <w:szCs w:val="16"/>
              </w:rPr>
            </w:pPr>
            <w:r w:rsidRPr="00041298">
              <w:rPr>
                <w:b/>
                <w:sz w:val="16"/>
                <w:szCs w:val="16"/>
              </w:rPr>
              <w:t>(тыс. рублей)</w:t>
            </w:r>
          </w:p>
        </w:tc>
      </w:tr>
      <w:tr w:rsidR="00041298" w:rsidRPr="00041298" w:rsidTr="00041298">
        <w:trPr>
          <w:trHeight w:val="177"/>
        </w:trPr>
        <w:tc>
          <w:tcPr>
            <w:tcW w:w="1558" w:type="dxa"/>
            <w:vMerge/>
            <w:vAlign w:val="center"/>
            <w:hideMark/>
          </w:tcPr>
          <w:p w:rsidR="00041298" w:rsidRPr="00041298" w:rsidRDefault="00041298" w:rsidP="00041298">
            <w:pPr>
              <w:spacing w:line="240" w:lineRule="atLeast"/>
              <w:rPr>
                <w:sz w:val="16"/>
                <w:szCs w:val="16"/>
              </w:rPr>
            </w:pPr>
          </w:p>
        </w:tc>
        <w:tc>
          <w:tcPr>
            <w:tcW w:w="3477" w:type="dxa"/>
            <w:vMerge/>
            <w:vAlign w:val="center"/>
            <w:hideMark/>
          </w:tcPr>
          <w:p w:rsidR="00041298" w:rsidRPr="00041298" w:rsidRDefault="00041298" w:rsidP="00041298">
            <w:pPr>
              <w:spacing w:line="240" w:lineRule="atLeast"/>
              <w:rPr>
                <w:sz w:val="16"/>
                <w:szCs w:val="16"/>
              </w:rPr>
            </w:pPr>
          </w:p>
        </w:tc>
        <w:tc>
          <w:tcPr>
            <w:tcW w:w="2098" w:type="dxa"/>
            <w:vMerge/>
            <w:vAlign w:val="center"/>
            <w:hideMark/>
          </w:tcPr>
          <w:p w:rsidR="00041298" w:rsidRPr="00041298" w:rsidRDefault="00041298" w:rsidP="00041298">
            <w:pPr>
              <w:spacing w:line="240" w:lineRule="atLeast"/>
              <w:rPr>
                <w:sz w:val="16"/>
                <w:szCs w:val="16"/>
              </w:rPr>
            </w:pPr>
          </w:p>
        </w:tc>
        <w:tc>
          <w:tcPr>
            <w:tcW w:w="1657" w:type="dxa"/>
            <w:vMerge/>
            <w:vAlign w:val="center"/>
            <w:hideMark/>
          </w:tcPr>
          <w:p w:rsidR="00041298" w:rsidRPr="00041298" w:rsidRDefault="00041298" w:rsidP="00041298">
            <w:pPr>
              <w:spacing w:line="240" w:lineRule="atLeast"/>
              <w:rPr>
                <w:sz w:val="16"/>
                <w:szCs w:val="16"/>
              </w:rPr>
            </w:pPr>
          </w:p>
        </w:tc>
        <w:tc>
          <w:tcPr>
            <w:tcW w:w="1134" w:type="dxa"/>
            <w:vMerge w:val="restart"/>
            <w:shd w:val="clear" w:color="auto" w:fill="FFFFFF"/>
            <w:vAlign w:val="center"/>
            <w:hideMark/>
          </w:tcPr>
          <w:p w:rsidR="00041298" w:rsidRPr="00041298" w:rsidRDefault="00041298" w:rsidP="00041298">
            <w:pPr>
              <w:spacing w:line="240" w:lineRule="atLeast"/>
              <w:jc w:val="center"/>
              <w:rPr>
                <w:sz w:val="16"/>
                <w:szCs w:val="16"/>
              </w:rPr>
            </w:pPr>
            <w:r w:rsidRPr="00041298">
              <w:rPr>
                <w:sz w:val="16"/>
                <w:szCs w:val="16"/>
              </w:rPr>
              <w:t>всего</w:t>
            </w:r>
          </w:p>
        </w:tc>
        <w:tc>
          <w:tcPr>
            <w:tcW w:w="4672" w:type="dxa"/>
            <w:gridSpan w:val="4"/>
            <w:shd w:val="clear" w:color="auto" w:fill="FFFFFF"/>
            <w:vAlign w:val="center"/>
            <w:hideMark/>
          </w:tcPr>
          <w:p w:rsidR="00041298" w:rsidRPr="00041298" w:rsidRDefault="00041298" w:rsidP="00041298">
            <w:pPr>
              <w:spacing w:line="240" w:lineRule="atLeast"/>
              <w:rPr>
                <w:sz w:val="16"/>
                <w:szCs w:val="16"/>
              </w:rPr>
            </w:pPr>
            <w:r w:rsidRPr="00041298">
              <w:rPr>
                <w:sz w:val="16"/>
                <w:szCs w:val="16"/>
              </w:rPr>
              <w:t>в том числе:</w:t>
            </w:r>
          </w:p>
        </w:tc>
      </w:tr>
      <w:tr w:rsidR="00041298" w:rsidRPr="00041298" w:rsidTr="00041298">
        <w:trPr>
          <w:trHeight w:val="288"/>
        </w:trPr>
        <w:tc>
          <w:tcPr>
            <w:tcW w:w="1558" w:type="dxa"/>
            <w:vMerge/>
            <w:vAlign w:val="center"/>
            <w:hideMark/>
          </w:tcPr>
          <w:p w:rsidR="00041298" w:rsidRPr="00041298" w:rsidRDefault="00041298" w:rsidP="00041298">
            <w:pPr>
              <w:spacing w:line="240" w:lineRule="atLeast"/>
              <w:rPr>
                <w:sz w:val="16"/>
                <w:szCs w:val="16"/>
              </w:rPr>
            </w:pPr>
          </w:p>
        </w:tc>
        <w:tc>
          <w:tcPr>
            <w:tcW w:w="3477" w:type="dxa"/>
            <w:vMerge/>
            <w:vAlign w:val="center"/>
            <w:hideMark/>
          </w:tcPr>
          <w:p w:rsidR="00041298" w:rsidRPr="00041298" w:rsidRDefault="00041298" w:rsidP="00041298">
            <w:pPr>
              <w:spacing w:line="240" w:lineRule="atLeast"/>
              <w:rPr>
                <w:sz w:val="16"/>
                <w:szCs w:val="16"/>
              </w:rPr>
            </w:pPr>
          </w:p>
        </w:tc>
        <w:tc>
          <w:tcPr>
            <w:tcW w:w="2098" w:type="dxa"/>
            <w:vMerge/>
            <w:vAlign w:val="center"/>
            <w:hideMark/>
          </w:tcPr>
          <w:p w:rsidR="00041298" w:rsidRPr="00041298" w:rsidRDefault="00041298" w:rsidP="00041298">
            <w:pPr>
              <w:spacing w:line="240" w:lineRule="atLeast"/>
              <w:rPr>
                <w:sz w:val="16"/>
                <w:szCs w:val="16"/>
              </w:rPr>
            </w:pPr>
          </w:p>
        </w:tc>
        <w:tc>
          <w:tcPr>
            <w:tcW w:w="1657" w:type="dxa"/>
            <w:vMerge/>
            <w:vAlign w:val="center"/>
            <w:hideMark/>
          </w:tcPr>
          <w:p w:rsidR="00041298" w:rsidRPr="00041298" w:rsidRDefault="00041298" w:rsidP="00041298">
            <w:pPr>
              <w:spacing w:line="240" w:lineRule="atLeast"/>
              <w:rPr>
                <w:sz w:val="16"/>
                <w:szCs w:val="16"/>
              </w:rPr>
            </w:pPr>
          </w:p>
        </w:tc>
        <w:tc>
          <w:tcPr>
            <w:tcW w:w="1134" w:type="dxa"/>
            <w:vMerge/>
            <w:vAlign w:val="center"/>
            <w:hideMark/>
          </w:tcPr>
          <w:p w:rsidR="00041298" w:rsidRPr="00041298" w:rsidRDefault="00041298" w:rsidP="00041298">
            <w:pPr>
              <w:spacing w:line="240" w:lineRule="atLeast"/>
              <w:rPr>
                <w:sz w:val="16"/>
                <w:szCs w:val="16"/>
              </w:rPr>
            </w:pPr>
          </w:p>
        </w:tc>
        <w:tc>
          <w:tcPr>
            <w:tcW w:w="992" w:type="dxa"/>
            <w:shd w:val="clear" w:color="auto" w:fill="FFFFFF"/>
            <w:vAlign w:val="center"/>
            <w:hideMark/>
          </w:tcPr>
          <w:p w:rsidR="00041298" w:rsidRPr="00041298" w:rsidRDefault="00041298" w:rsidP="00041298">
            <w:pPr>
              <w:spacing w:line="240" w:lineRule="atLeast"/>
              <w:jc w:val="center"/>
              <w:rPr>
                <w:sz w:val="16"/>
                <w:szCs w:val="16"/>
              </w:rPr>
            </w:pPr>
            <w:r w:rsidRPr="00041298">
              <w:rPr>
                <w:sz w:val="16"/>
                <w:szCs w:val="16"/>
              </w:rPr>
              <w:t>2021г</w:t>
            </w:r>
          </w:p>
        </w:tc>
        <w:tc>
          <w:tcPr>
            <w:tcW w:w="1134" w:type="dxa"/>
            <w:shd w:val="clear" w:color="auto" w:fill="FFFFFF"/>
            <w:vAlign w:val="center"/>
            <w:hideMark/>
          </w:tcPr>
          <w:p w:rsidR="00041298" w:rsidRPr="00041298" w:rsidRDefault="00041298" w:rsidP="00041298">
            <w:pPr>
              <w:spacing w:line="240" w:lineRule="atLeast"/>
              <w:jc w:val="center"/>
              <w:rPr>
                <w:sz w:val="16"/>
                <w:szCs w:val="16"/>
              </w:rPr>
            </w:pPr>
            <w:r w:rsidRPr="00041298">
              <w:rPr>
                <w:sz w:val="16"/>
                <w:szCs w:val="16"/>
              </w:rPr>
              <w:t>2022 г</w:t>
            </w:r>
          </w:p>
        </w:tc>
        <w:tc>
          <w:tcPr>
            <w:tcW w:w="992" w:type="dxa"/>
            <w:tcBorders>
              <w:bottom w:val="single" w:sz="4" w:space="0" w:color="auto"/>
            </w:tcBorders>
            <w:shd w:val="clear" w:color="auto" w:fill="auto"/>
            <w:vAlign w:val="bottom"/>
            <w:hideMark/>
          </w:tcPr>
          <w:p w:rsidR="00041298" w:rsidRPr="00041298" w:rsidRDefault="00041298" w:rsidP="00041298">
            <w:pPr>
              <w:spacing w:line="240" w:lineRule="atLeast"/>
              <w:jc w:val="center"/>
              <w:rPr>
                <w:sz w:val="16"/>
                <w:szCs w:val="16"/>
              </w:rPr>
            </w:pPr>
            <w:r w:rsidRPr="00041298">
              <w:rPr>
                <w:sz w:val="16"/>
                <w:szCs w:val="16"/>
              </w:rPr>
              <w:t>2023 г</w:t>
            </w:r>
          </w:p>
        </w:tc>
        <w:tc>
          <w:tcPr>
            <w:tcW w:w="1554" w:type="dxa"/>
            <w:tcBorders>
              <w:bottom w:val="single" w:sz="4" w:space="0" w:color="auto"/>
            </w:tcBorders>
            <w:shd w:val="clear" w:color="auto" w:fill="auto"/>
            <w:vAlign w:val="bottom"/>
          </w:tcPr>
          <w:p w:rsidR="00041298" w:rsidRPr="00041298" w:rsidRDefault="00041298" w:rsidP="00041298">
            <w:pPr>
              <w:spacing w:line="240" w:lineRule="atLeast"/>
              <w:jc w:val="center"/>
              <w:rPr>
                <w:sz w:val="16"/>
                <w:szCs w:val="16"/>
              </w:rPr>
            </w:pPr>
            <w:r w:rsidRPr="00041298">
              <w:rPr>
                <w:sz w:val="16"/>
                <w:szCs w:val="16"/>
              </w:rPr>
              <w:t>2024 г</w:t>
            </w:r>
          </w:p>
        </w:tc>
      </w:tr>
      <w:tr w:rsidR="00041298" w:rsidRPr="00041298" w:rsidTr="00041298">
        <w:trPr>
          <w:trHeight w:val="492"/>
        </w:trPr>
        <w:tc>
          <w:tcPr>
            <w:tcW w:w="1558" w:type="dxa"/>
            <w:vMerge w:val="restart"/>
            <w:vAlign w:val="center"/>
            <w:hideMark/>
          </w:tcPr>
          <w:p w:rsidR="00041298" w:rsidRPr="00041298" w:rsidRDefault="00041298" w:rsidP="00041298">
            <w:pPr>
              <w:spacing w:line="240" w:lineRule="atLeast"/>
              <w:jc w:val="center"/>
              <w:rPr>
                <w:sz w:val="16"/>
                <w:szCs w:val="16"/>
              </w:rPr>
            </w:pPr>
            <w:r w:rsidRPr="00041298">
              <w:rPr>
                <w:sz w:val="16"/>
                <w:szCs w:val="16"/>
              </w:rPr>
              <w:t>1</w:t>
            </w:r>
          </w:p>
        </w:tc>
        <w:tc>
          <w:tcPr>
            <w:tcW w:w="3477" w:type="dxa"/>
            <w:vMerge w:val="restart"/>
            <w:vAlign w:val="center"/>
            <w:hideMark/>
          </w:tcPr>
          <w:p w:rsidR="00041298" w:rsidRPr="00041298" w:rsidRDefault="00041298" w:rsidP="00041298">
            <w:pPr>
              <w:spacing w:line="240" w:lineRule="atLeast"/>
              <w:jc w:val="both"/>
              <w:rPr>
                <w:sz w:val="16"/>
                <w:szCs w:val="16"/>
              </w:rPr>
            </w:pPr>
            <w:r w:rsidRPr="00041298">
              <w:rPr>
                <w:bCs/>
                <w:sz w:val="16"/>
                <w:szCs w:val="16"/>
              </w:rPr>
              <w:t xml:space="preserve"> «Управление и распоряжение муниципальным имуществом и земельными ресурсами в сельском поселении Хулимсунт»</w:t>
            </w:r>
          </w:p>
        </w:tc>
        <w:tc>
          <w:tcPr>
            <w:tcW w:w="2098" w:type="dxa"/>
            <w:vMerge w:val="restart"/>
            <w:vAlign w:val="center"/>
            <w:hideMark/>
          </w:tcPr>
          <w:p w:rsidR="00041298" w:rsidRPr="00041298" w:rsidRDefault="00041298" w:rsidP="00041298">
            <w:pPr>
              <w:spacing w:line="240" w:lineRule="atLeast"/>
              <w:jc w:val="center"/>
              <w:rPr>
                <w:sz w:val="16"/>
                <w:szCs w:val="16"/>
              </w:rPr>
            </w:pPr>
            <w:r w:rsidRPr="00041298">
              <w:rPr>
                <w:sz w:val="16"/>
                <w:szCs w:val="16"/>
              </w:rPr>
              <w:t>Администрация сельского поселения Хулимсунт</w:t>
            </w:r>
          </w:p>
        </w:tc>
        <w:tc>
          <w:tcPr>
            <w:tcW w:w="1657" w:type="dxa"/>
            <w:shd w:val="clear" w:color="auto" w:fill="FFFFFF"/>
            <w:vAlign w:val="bottom"/>
            <w:hideMark/>
          </w:tcPr>
          <w:p w:rsidR="00041298" w:rsidRPr="00041298" w:rsidRDefault="00041298" w:rsidP="00041298">
            <w:pPr>
              <w:spacing w:line="240" w:lineRule="atLeast"/>
              <w:jc w:val="both"/>
              <w:rPr>
                <w:b/>
                <w:sz w:val="16"/>
                <w:szCs w:val="16"/>
              </w:rPr>
            </w:pPr>
            <w:r w:rsidRPr="00041298">
              <w:rPr>
                <w:b/>
                <w:sz w:val="16"/>
                <w:szCs w:val="16"/>
              </w:rPr>
              <w:t>всего</w:t>
            </w:r>
          </w:p>
        </w:tc>
        <w:tc>
          <w:tcPr>
            <w:tcW w:w="1134" w:type="dxa"/>
            <w:shd w:val="clear" w:color="auto" w:fill="FFFFFF"/>
            <w:vAlign w:val="bottom"/>
          </w:tcPr>
          <w:p w:rsidR="00041298" w:rsidRPr="00041298" w:rsidRDefault="00041298" w:rsidP="00041298">
            <w:pPr>
              <w:spacing w:line="240" w:lineRule="atLeast"/>
              <w:jc w:val="center"/>
              <w:rPr>
                <w:b/>
                <w:sz w:val="16"/>
                <w:szCs w:val="16"/>
              </w:rPr>
            </w:pPr>
            <w:r w:rsidRPr="00041298">
              <w:rPr>
                <w:b/>
                <w:sz w:val="16"/>
                <w:szCs w:val="16"/>
              </w:rPr>
              <w:t>9220,6</w:t>
            </w:r>
          </w:p>
        </w:tc>
        <w:tc>
          <w:tcPr>
            <w:tcW w:w="992" w:type="dxa"/>
            <w:shd w:val="clear" w:color="auto" w:fill="FFFFFF"/>
            <w:vAlign w:val="bottom"/>
          </w:tcPr>
          <w:p w:rsidR="00041298" w:rsidRPr="00041298" w:rsidRDefault="00041298" w:rsidP="00041298">
            <w:pPr>
              <w:spacing w:line="240" w:lineRule="atLeast"/>
              <w:jc w:val="center"/>
              <w:rPr>
                <w:b/>
                <w:sz w:val="16"/>
                <w:szCs w:val="16"/>
              </w:rPr>
            </w:pPr>
            <w:r w:rsidRPr="00041298">
              <w:rPr>
                <w:b/>
                <w:sz w:val="16"/>
                <w:szCs w:val="16"/>
              </w:rPr>
              <w:t>4069,0</w:t>
            </w:r>
          </w:p>
        </w:tc>
        <w:tc>
          <w:tcPr>
            <w:tcW w:w="1134" w:type="dxa"/>
            <w:tcBorders>
              <w:right w:val="single" w:sz="4" w:space="0" w:color="auto"/>
            </w:tcBorders>
            <w:shd w:val="clear" w:color="auto" w:fill="FFFFFF"/>
            <w:vAlign w:val="bottom"/>
          </w:tcPr>
          <w:p w:rsidR="00041298" w:rsidRPr="00041298" w:rsidRDefault="00041298" w:rsidP="00041298">
            <w:pPr>
              <w:spacing w:line="240" w:lineRule="atLeast"/>
              <w:jc w:val="center"/>
              <w:rPr>
                <w:b/>
                <w:sz w:val="16"/>
                <w:szCs w:val="16"/>
              </w:rPr>
            </w:pPr>
            <w:r w:rsidRPr="00041298">
              <w:rPr>
                <w:b/>
                <w:sz w:val="16"/>
                <w:szCs w:val="16"/>
              </w:rPr>
              <w:t>1904,9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41298" w:rsidRPr="00041298" w:rsidRDefault="00041298" w:rsidP="00041298">
            <w:pPr>
              <w:spacing w:line="240" w:lineRule="atLeast"/>
              <w:jc w:val="center"/>
              <w:rPr>
                <w:b/>
                <w:sz w:val="16"/>
                <w:szCs w:val="16"/>
              </w:rPr>
            </w:pPr>
            <w:r w:rsidRPr="00041298">
              <w:rPr>
                <w:b/>
                <w:sz w:val="16"/>
                <w:szCs w:val="16"/>
              </w:rPr>
              <w:t>1342,2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041298" w:rsidRPr="00041298" w:rsidRDefault="00041298" w:rsidP="00041298">
            <w:pPr>
              <w:spacing w:line="240" w:lineRule="atLeast"/>
              <w:jc w:val="center"/>
              <w:rPr>
                <w:b/>
                <w:sz w:val="16"/>
                <w:szCs w:val="16"/>
              </w:rPr>
            </w:pPr>
            <w:r w:rsidRPr="00041298">
              <w:rPr>
                <w:b/>
                <w:sz w:val="16"/>
                <w:szCs w:val="16"/>
              </w:rPr>
              <w:t>1904,5</w:t>
            </w:r>
          </w:p>
        </w:tc>
      </w:tr>
      <w:tr w:rsidR="00041298" w:rsidRPr="00041298" w:rsidTr="00041298">
        <w:trPr>
          <w:trHeight w:val="297"/>
        </w:trPr>
        <w:tc>
          <w:tcPr>
            <w:tcW w:w="1558" w:type="dxa"/>
            <w:vMerge/>
            <w:vAlign w:val="center"/>
            <w:hideMark/>
          </w:tcPr>
          <w:p w:rsidR="00041298" w:rsidRPr="00041298" w:rsidRDefault="00041298" w:rsidP="00041298">
            <w:pPr>
              <w:spacing w:line="240" w:lineRule="atLeast"/>
              <w:jc w:val="center"/>
              <w:rPr>
                <w:sz w:val="16"/>
                <w:szCs w:val="16"/>
              </w:rPr>
            </w:pPr>
          </w:p>
        </w:tc>
        <w:tc>
          <w:tcPr>
            <w:tcW w:w="3477" w:type="dxa"/>
            <w:vMerge/>
            <w:vAlign w:val="center"/>
            <w:hideMark/>
          </w:tcPr>
          <w:p w:rsidR="00041298" w:rsidRPr="00041298" w:rsidRDefault="00041298" w:rsidP="00041298">
            <w:pPr>
              <w:spacing w:line="240" w:lineRule="atLeast"/>
              <w:jc w:val="both"/>
              <w:rPr>
                <w:sz w:val="16"/>
                <w:szCs w:val="16"/>
              </w:rPr>
            </w:pPr>
          </w:p>
        </w:tc>
        <w:tc>
          <w:tcPr>
            <w:tcW w:w="2098" w:type="dxa"/>
            <w:vMerge/>
            <w:vAlign w:val="center"/>
            <w:hideMark/>
          </w:tcPr>
          <w:p w:rsidR="00041298" w:rsidRPr="00041298" w:rsidRDefault="00041298" w:rsidP="00041298">
            <w:pPr>
              <w:spacing w:line="240" w:lineRule="atLeast"/>
              <w:rPr>
                <w:sz w:val="16"/>
                <w:szCs w:val="16"/>
              </w:rPr>
            </w:pPr>
          </w:p>
        </w:tc>
        <w:tc>
          <w:tcPr>
            <w:tcW w:w="1657" w:type="dxa"/>
            <w:shd w:val="clear" w:color="auto" w:fill="FFFFFF"/>
            <w:vAlign w:val="bottom"/>
            <w:hideMark/>
          </w:tcPr>
          <w:p w:rsidR="00041298" w:rsidRPr="00041298" w:rsidRDefault="00041298" w:rsidP="00041298">
            <w:pPr>
              <w:spacing w:line="240" w:lineRule="atLeast"/>
              <w:jc w:val="both"/>
              <w:rPr>
                <w:sz w:val="16"/>
                <w:szCs w:val="16"/>
              </w:rPr>
            </w:pPr>
            <w:r w:rsidRPr="00041298">
              <w:rPr>
                <w:sz w:val="16"/>
                <w:szCs w:val="16"/>
              </w:rPr>
              <w:t>Местный бюджет</w:t>
            </w:r>
          </w:p>
        </w:tc>
        <w:tc>
          <w:tcPr>
            <w:tcW w:w="1134" w:type="dxa"/>
            <w:shd w:val="clear" w:color="auto" w:fill="FFFFFF"/>
            <w:vAlign w:val="bottom"/>
          </w:tcPr>
          <w:p w:rsidR="00041298" w:rsidRPr="00041298" w:rsidRDefault="00041298" w:rsidP="00041298">
            <w:pPr>
              <w:spacing w:line="240" w:lineRule="atLeast"/>
              <w:jc w:val="center"/>
              <w:rPr>
                <w:sz w:val="16"/>
                <w:szCs w:val="16"/>
              </w:rPr>
            </w:pPr>
            <w:r w:rsidRPr="00041298">
              <w:rPr>
                <w:sz w:val="16"/>
                <w:szCs w:val="16"/>
              </w:rPr>
              <w:t>9220,6</w:t>
            </w:r>
          </w:p>
        </w:tc>
        <w:tc>
          <w:tcPr>
            <w:tcW w:w="992" w:type="dxa"/>
            <w:shd w:val="clear" w:color="auto" w:fill="FFFFFF"/>
            <w:vAlign w:val="bottom"/>
          </w:tcPr>
          <w:p w:rsidR="00041298" w:rsidRPr="00041298" w:rsidRDefault="00041298" w:rsidP="00041298">
            <w:pPr>
              <w:spacing w:line="240" w:lineRule="atLeast"/>
              <w:jc w:val="center"/>
              <w:rPr>
                <w:sz w:val="16"/>
                <w:szCs w:val="16"/>
              </w:rPr>
            </w:pPr>
            <w:r w:rsidRPr="00041298">
              <w:rPr>
                <w:sz w:val="16"/>
                <w:szCs w:val="16"/>
              </w:rPr>
              <w:t>6806,3</w:t>
            </w:r>
          </w:p>
        </w:tc>
        <w:tc>
          <w:tcPr>
            <w:tcW w:w="1134" w:type="dxa"/>
            <w:tcBorders>
              <w:right w:val="single" w:sz="4" w:space="0" w:color="auto"/>
            </w:tcBorders>
            <w:shd w:val="clear" w:color="auto" w:fill="FFFFFF"/>
            <w:vAlign w:val="bottom"/>
          </w:tcPr>
          <w:p w:rsidR="00041298" w:rsidRPr="00041298" w:rsidRDefault="00041298" w:rsidP="00041298">
            <w:pPr>
              <w:spacing w:line="240" w:lineRule="atLeast"/>
              <w:jc w:val="center"/>
              <w:rPr>
                <w:sz w:val="16"/>
                <w:szCs w:val="16"/>
              </w:rPr>
            </w:pPr>
            <w:r w:rsidRPr="00041298">
              <w:rPr>
                <w:sz w:val="16"/>
                <w:szCs w:val="16"/>
              </w:rPr>
              <w:t>1904,9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41298" w:rsidRPr="00041298" w:rsidRDefault="00041298" w:rsidP="00041298">
            <w:pPr>
              <w:spacing w:line="240" w:lineRule="atLeast"/>
              <w:jc w:val="center"/>
              <w:rPr>
                <w:sz w:val="16"/>
                <w:szCs w:val="16"/>
              </w:rPr>
            </w:pPr>
            <w:r w:rsidRPr="00041298">
              <w:rPr>
                <w:sz w:val="16"/>
                <w:szCs w:val="16"/>
              </w:rPr>
              <w:t>1342,2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041298" w:rsidRPr="00041298" w:rsidRDefault="00041298" w:rsidP="00041298">
            <w:pPr>
              <w:spacing w:line="240" w:lineRule="atLeast"/>
              <w:jc w:val="center"/>
              <w:rPr>
                <w:sz w:val="16"/>
                <w:szCs w:val="16"/>
              </w:rPr>
            </w:pPr>
            <w:r w:rsidRPr="00041298">
              <w:rPr>
                <w:sz w:val="16"/>
                <w:szCs w:val="16"/>
              </w:rPr>
              <w:t>1904,5</w:t>
            </w:r>
          </w:p>
        </w:tc>
      </w:tr>
      <w:tr w:rsidR="00041298" w:rsidRPr="00041298" w:rsidTr="00041298">
        <w:trPr>
          <w:trHeight w:val="256"/>
        </w:trPr>
        <w:tc>
          <w:tcPr>
            <w:tcW w:w="1558" w:type="dxa"/>
            <w:vMerge w:val="restart"/>
            <w:vAlign w:val="center"/>
            <w:hideMark/>
          </w:tcPr>
          <w:p w:rsidR="00041298" w:rsidRPr="00041298" w:rsidRDefault="00041298" w:rsidP="00041298">
            <w:pPr>
              <w:spacing w:line="240" w:lineRule="atLeast"/>
              <w:jc w:val="center"/>
              <w:rPr>
                <w:sz w:val="16"/>
                <w:szCs w:val="16"/>
              </w:rPr>
            </w:pPr>
            <w:r w:rsidRPr="00041298">
              <w:rPr>
                <w:sz w:val="16"/>
                <w:szCs w:val="16"/>
              </w:rPr>
              <w:t>2</w:t>
            </w:r>
          </w:p>
        </w:tc>
        <w:tc>
          <w:tcPr>
            <w:tcW w:w="3477" w:type="dxa"/>
            <w:vMerge w:val="restart"/>
            <w:vAlign w:val="center"/>
            <w:hideMark/>
          </w:tcPr>
          <w:p w:rsidR="00041298" w:rsidRPr="00041298" w:rsidRDefault="00041298" w:rsidP="00041298">
            <w:pPr>
              <w:spacing w:line="240" w:lineRule="atLeast"/>
              <w:jc w:val="both"/>
              <w:rPr>
                <w:sz w:val="16"/>
                <w:szCs w:val="16"/>
              </w:rPr>
            </w:pPr>
            <w:r w:rsidRPr="00041298">
              <w:rPr>
                <w:sz w:val="16"/>
                <w:szCs w:val="16"/>
              </w:rPr>
              <w:t>"Страхование муниципального имущества от случайных и непредвиденных событий"</w:t>
            </w:r>
          </w:p>
        </w:tc>
        <w:tc>
          <w:tcPr>
            <w:tcW w:w="2098" w:type="dxa"/>
            <w:vMerge w:val="restart"/>
            <w:vAlign w:val="center"/>
            <w:hideMark/>
          </w:tcPr>
          <w:p w:rsidR="00041298" w:rsidRPr="00041298" w:rsidRDefault="00041298" w:rsidP="00041298">
            <w:pPr>
              <w:spacing w:line="240" w:lineRule="atLeast"/>
              <w:jc w:val="center"/>
              <w:rPr>
                <w:sz w:val="16"/>
                <w:szCs w:val="16"/>
              </w:rPr>
            </w:pPr>
            <w:r w:rsidRPr="00041298">
              <w:rPr>
                <w:sz w:val="16"/>
                <w:szCs w:val="16"/>
              </w:rPr>
              <w:t>Администрация сельского поселения Хулимсунт</w:t>
            </w:r>
          </w:p>
        </w:tc>
        <w:tc>
          <w:tcPr>
            <w:tcW w:w="1657" w:type="dxa"/>
            <w:shd w:val="clear" w:color="auto" w:fill="FFFFFF"/>
            <w:vAlign w:val="bottom"/>
            <w:hideMark/>
          </w:tcPr>
          <w:p w:rsidR="00041298" w:rsidRPr="00041298" w:rsidRDefault="00041298" w:rsidP="00041298">
            <w:pPr>
              <w:spacing w:line="240" w:lineRule="atLeast"/>
              <w:jc w:val="both"/>
              <w:rPr>
                <w:b/>
                <w:sz w:val="16"/>
                <w:szCs w:val="16"/>
              </w:rPr>
            </w:pPr>
            <w:r w:rsidRPr="00041298">
              <w:rPr>
                <w:b/>
                <w:sz w:val="16"/>
                <w:szCs w:val="16"/>
              </w:rPr>
              <w:t>всего</w:t>
            </w:r>
          </w:p>
        </w:tc>
        <w:tc>
          <w:tcPr>
            <w:tcW w:w="1134" w:type="dxa"/>
            <w:shd w:val="clear" w:color="auto" w:fill="FFFFFF"/>
            <w:vAlign w:val="bottom"/>
            <w:hideMark/>
          </w:tcPr>
          <w:p w:rsidR="00041298" w:rsidRPr="00041298" w:rsidRDefault="00041298" w:rsidP="00041298">
            <w:pPr>
              <w:spacing w:line="240" w:lineRule="atLeast"/>
              <w:jc w:val="center"/>
              <w:rPr>
                <w:b/>
                <w:sz w:val="16"/>
                <w:szCs w:val="16"/>
              </w:rPr>
            </w:pPr>
            <w:r w:rsidRPr="00041298">
              <w:rPr>
                <w:b/>
                <w:sz w:val="16"/>
                <w:szCs w:val="16"/>
              </w:rPr>
              <w:t>962,4</w:t>
            </w:r>
          </w:p>
        </w:tc>
        <w:tc>
          <w:tcPr>
            <w:tcW w:w="992" w:type="dxa"/>
            <w:shd w:val="clear" w:color="auto" w:fill="FFFFFF"/>
            <w:vAlign w:val="bottom"/>
            <w:hideMark/>
          </w:tcPr>
          <w:p w:rsidR="00041298" w:rsidRPr="00041298" w:rsidRDefault="00041298" w:rsidP="00041298">
            <w:pPr>
              <w:spacing w:line="240" w:lineRule="atLeast"/>
              <w:jc w:val="center"/>
              <w:rPr>
                <w:b/>
                <w:sz w:val="16"/>
                <w:szCs w:val="16"/>
              </w:rPr>
            </w:pPr>
            <w:r w:rsidRPr="00041298">
              <w:rPr>
                <w:b/>
                <w:sz w:val="16"/>
                <w:szCs w:val="16"/>
              </w:rPr>
              <w:t>355,0</w:t>
            </w:r>
          </w:p>
        </w:tc>
        <w:tc>
          <w:tcPr>
            <w:tcW w:w="1134" w:type="dxa"/>
            <w:tcBorders>
              <w:right w:val="single" w:sz="4" w:space="0" w:color="auto"/>
            </w:tcBorders>
            <w:shd w:val="clear" w:color="auto" w:fill="FFFFFF"/>
            <w:vAlign w:val="bottom"/>
            <w:hideMark/>
          </w:tcPr>
          <w:p w:rsidR="00041298" w:rsidRPr="00041298" w:rsidRDefault="00041298" w:rsidP="00041298">
            <w:pPr>
              <w:spacing w:line="240" w:lineRule="atLeast"/>
              <w:jc w:val="center"/>
              <w:rPr>
                <w:b/>
                <w:sz w:val="16"/>
                <w:szCs w:val="16"/>
              </w:rPr>
            </w:pPr>
            <w:r w:rsidRPr="00041298">
              <w:rPr>
                <w:b/>
                <w:sz w:val="16"/>
                <w:szCs w:val="16"/>
              </w:rPr>
              <w:t>179,0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1298" w:rsidRPr="00041298" w:rsidRDefault="00041298" w:rsidP="00041298">
            <w:pPr>
              <w:spacing w:line="240" w:lineRule="atLeast"/>
              <w:jc w:val="center"/>
              <w:rPr>
                <w:b/>
                <w:sz w:val="16"/>
                <w:szCs w:val="16"/>
              </w:rPr>
            </w:pPr>
            <w:r w:rsidRPr="00041298">
              <w:rPr>
                <w:b/>
                <w:sz w:val="16"/>
                <w:szCs w:val="16"/>
              </w:rPr>
              <w:t>250,2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041298" w:rsidRPr="00041298" w:rsidRDefault="00041298" w:rsidP="00041298">
            <w:pPr>
              <w:spacing w:line="240" w:lineRule="atLeast"/>
              <w:jc w:val="center"/>
              <w:rPr>
                <w:b/>
                <w:sz w:val="16"/>
                <w:szCs w:val="16"/>
              </w:rPr>
            </w:pPr>
            <w:r w:rsidRPr="00041298">
              <w:rPr>
                <w:b/>
                <w:sz w:val="16"/>
                <w:szCs w:val="16"/>
              </w:rPr>
              <w:t>178,2</w:t>
            </w:r>
          </w:p>
        </w:tc>
      </w:tr>
      <w:tr w:rsidR="00041298" w:rsidRPr="00041298" w:rsidTr="00041298">
        <w:trPr>
          <w:trHeight w:val="531"/>
        </w:trPr>
        <w:tc>
          <w:tcPr>
            <w:tcW w:w="1558" w:type="dxa"/>
            <w:vMerge/>
            <w:vAlign w:val="center"/>
            <w:hideMark/>
          </w:tcPr>
          <w:p w:rsidR="00041298" w:rsidRPr="00041298" w:rsidRDefault="00041298" w:rsidP="00041298">
            <w:pPr>
              <w:spacing w:line="240" w:lineRule="atLeast"/>
              <w:jc w:val="center"/>
              <w:rPr>
                <w:sz w:val="16"/>
                <w:szCs w:val="16"/>
              </w:rPr>
            </w:pPr>
          </w:p>
        </w:tc>
        <w:tc>
          <w:tcPr>
            <w:tcW w:w="3477" w:type="dxa"/>
            <w:vMerge/>
            <w:vAlign w:val="center"/>
            <w:hideMark/>
          </w:tcPr>
          <w:p w:rsidR="00041298" w:rsidRPr="00041298" w:rsidRDefault="00041298" w:rsidP="00041298">
            <w:pPr>
              <w:spacing w:line="240" w:lineRule="atLeast"/>
              <w:rPr>
                <w:sz w:val="16"/>
                <w:szCs w:val="16"/>
              </w:rPr>
            </w:pPr>
          </w:p>
        </w:tc>
        <w:tc>
          <w:tcPr>
            <w:tcW w:w="2098" w:type="dxa"/>
            <w:vMerge/>
            <w:vAlign w:val="center"/>
            <w:hideMark/>
          </w:tcPr>
          <w:p w:rsidR="00041298" w:rsidRPr="00041298" w:rsidRDefault="00041298" w:rsidP="00041298">
            <w:pPr>
              <w:spacing w:line="240" w:lineRule="atLeast"/>
              <w:jc w:val="center"/>
              <w:rPr>
                <w:sz w:val="16"/>
                <w:szCs w:val="16"/>
              </w:rPr>
            </w:pPr>
          </w:p>
        </w:tc>
        <w:tc>
          <w:tcPr>
            <w:tcW w:w="1657" w:type="dxa"/>
            <w:shd w:val="clear" w:color="auto" w:fill="FFFFFF"/>
            <w:vAlign w:val="bottom"/>
            <w:hideMark/>
          </w:tcPr>
          <w:p w:rsidR="00041298" w:rsidRPr="00041298" w:rsidRDefault="00041298" w:rsidP="00041298">
            <w:pPr>
              <w:spacing w:line="240" w:lineRule="atLeast"/>
              <w:rPr>
                <w:sz w:val="16"/>
                <w:szCs w:val="16"/>
              </w:rPr>
            </w:pPr>
            <w:r w:rsidRPr="00041298">
              <w:rPr>
                <w:sz w:val="16"/>
                <w:szCs w:val="16"/>
              </w:rPr>
              <w:t>Местный бюджет</w:t>
            </w:r>
          </w:p>
        </w:tc>
        <w:tc>
          <w:tcPr>
            <w:tcW w:w="1134" w:type="dxa"/>
            <w:shd w:val="clear" w:color="auto" w:fill="FFFFFF"/>
            <w:vAlign w:val="bottom"/>
            <w:hideMark/>
          </w:tcPr>
          <w:p w:rsidR="00041298" w:rsidRPr="00041298" w:rsidRDefault="00041298" w:rsidP="00041298">
            <w:pPr>
              <w:spacing w:line="240" w:lineRule="atLeast"/>
              <w:jc w:val="center"/>
              <w:rPr>
                <w:sz w:val="16"/>
                <w:szCs w:val="16"/>
              </w:rPr>
            </w:pPr>
            <w:r w:rsidRPr="00041298">
              <w:rPr>
                <w:sz w:val="16"/>
                <w:szCs w:val="16"/>
              </w:rPr>
              <w:t>962,4</w:t>
            </w:r>
          </w:p>
        </w:tc>
        <w:tc>
          <w:tcPr>
            <w:tcW w:w="992" w:type="dxa"/>
            <w:shd w:val="clear" w:color="auto" w:fill="FFFFFF"/>
            <w:vAlign w:val="bottom"/>
            <w:hideMark/>
          </w:tcPr>
          <w:p w:rsidR="00041298" w:rsidRPr="00041298" w:rsidRDefault="00041298" w:rsidP="00041298">
            <w:pPr>
              <w:spacing w:line="240" w:lineRule="atLeast"/>
              <w:jc w:val="center"/>
              <w:rPr>
                <w:sz w:val="16"/>
                <w:szCs w:val="16"/>
              </w:rPr>
            </w:pPr>
            <w:r w:rsidRPr="00041298">
              <w:rPr>
                <w:sz w:val="16"/>
                <w:szCs w:val="16"/>
              </w:rPr>
              <w:t>355,0</w:t>
            </w:r>
          </w:p>
        </w:tc>
        <w:tc>
          <w:tcPr>
            <w:tcW w:w="1134" w:type="dxa"/>
            <w:tcBorders>
              <w:right w:val="single" w:sz="4" w:space="0" w:color="auto"/>
            </w:tcBorders>
            <w:shd w:val="clear" w:color="auto" w:fill="FFFFFF"/>
            <w:vAlign w:val="bottom"/>
            <w:hideMark/>
          </w:tcPr>
          <w:p w:rsidR="00041298" w:rsidRPr="00041298" w:rsidRDefault="00041298" w:rsidP="00041298">
            <w:pPr>
              <w:spacing w:line="240" w:lineRule="atLeast"/>
              <w:jc w:val="center"/>
              <w:rPr>
                <w:sz w:val="16"/>
                <w:szCs w:val="16"/>
              </w:rPr>
            </w:pPr>
            <w:r w:rsidRPr="00041298">
              <w:rPr>
                <w:sz w:val="16"/>
                <w:szCs w:val="16"/>
              </w:rPr>
              <w:t>179,0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1298" w:rsidRPr="00041298" w:rsidRDefault="00041298" w:rsidP="00041298">
            <w:pPr>
              <w:spacing w:line="240" w:lineRule="atLeast"/>
              <w:jc w:val="center"/>
              <w:rPr>
                <w:sz w:val="16"/>
                <w:szCs w:val="16"/>
              </w:rPr>
            </w:pPr>
            <w:r w:rsidRPr="00041298">
              <w:rPr>
                <w:sz w:val="16"/>
                <w:szCs w:val="16"/>
              </w:rPr>
              <w:t>250,2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041298" w:rsidRPr="00041298" w:rsidRDefault="00041298" w:rsidP="00041298">
            <w:pPr>
              <w:spacing w:line="240" w:lineRule="atLeast"/>
              <w:jc w:val="center"/>
              <w:rPr>
                <w:sz w:val="16"/>
                <w:szCs w:val="16"/>
              </w:rPr>
            </w:pPr>
            <w:r w:rsidRPr="00041298">
              <w:rPr>
                <w:sz w:val="16"/>
                <w:szCs w:val="16"/>
              </w:rPr>
              <w:t>178,2</w:t>
            </w:r>
          </w:p>
        </w:tc>
      </w:tr>
      <w:tr w:rsidR="00041298" w:rsidRPr="00041298" w:rsidTr="00041298">
        <w:trPr>
          <w:trHeight w:val="269"/>
        </w:trPr>
        <w:tc>
          <w:tcPr>
            <w:tcW w:w="7133" w:type="dxa"/>
            <w:gridSpan w:val="3"/>
            <w:vMerge w:val="restart"/>
            <w:shd w:val="clear" w:color="auto" w:fill="FFFFFF"/>
            <w:vAlign w:val="center"/>
            <w:hideMark/>
          </w:tcPr>
          <w:p w:rsidR="00041298" w:rsidRPr="00041298" w:rsidRDefault="00041298" w:rsidP="00041298">
            <w:pPr>
              <w:spacing w:line="240" w:lineRule="atLeast"/>
              <w:jc w:val="center"/>
              <w:rPr>
                <w:b/>
                <w:bCs/>
                <w:sz w:val="16"/>
                <w:szCs w:val="16"/>
              </w:rPr>
            </w:pPr>
            <w:r w:rsidRPr="00041298">
              <w:rPr>
                <w:b/>
                <w:bCs/>
                <w:sz w:val="16"/>
                <w:szCs w:val="16"/>
              </w:rPr>
              <w:t>Итого по программе</w:t>
            </w:r>
          </w:p>
        </w:tc>
        <w:tc>
          <w:tcPr>
            <w:tcW w:w="1657" w:type="dxa"/>
            <w:shd w:val="clear" w:color="auto" w:fill="FFFFFF"/>
            <w:vAlign w:val="bottom"/>
            <w:hideMark/>
          </w:tcPr>
          <w:p w:rsidR="00041298" w:rsidRPr="00041298" w:rsidRDefault="00041298" w:rsidP="00041298">
            <w:pPr>
              <w:spacing w:line="240" w:lineRule="atLeast"/>
              <w:rPr>
                <w:b/>
                <w:bCs/>
                <w:sz w:val="16"/>
                <w:szCs w:val="16"/>
              </w:rPr>
            </w:pPr>
            <w:r w:rsidRPr="00041298">
              <w:rPr>
                <w:b/>
                <w:bCs/>
                <w:sz w:val="16"/>
                <w:szCs w:val="16"/>
              </w:rPr>
              <w:t>всего</w:t>
            </w:r>
          </w:p>
        </w:tc>
        <w:tc>
          <w:tcPr>
            <w:tcW w:w="1134" w:type="dxa"/>
            <w:shd w:val="clear" w:color="auto" w:fill="FFFFFF"/>
            <w:vAlign w:val="center"/>
            <w:hideMark/>
          </w:tcPr>
          <w:p w:rsidR="00041298" w:rsidRPr="00041298" w:rsidRDefault="00041298" w:rsidP="00041298">
            <w:pPr>
              <w:spacing w:line="240" w:lineRule="atLeast"/>
              <w:rPr>
                <w:b/>
                <w:sz w:val="16"/>
                <w:szCs w:val="16"/>
              </w:rPr>
            </w:pPr>
            <w:r w:rsidRPr="00041298">
              <w:rPr>
                <w:b/>
                <w:sz w:val="16"/>
                <w:szCs w:val="16"/>
              </w:rPr>
              <w:t>10183,0</w:t>
            </w:r>
          </w:p>
        </w:tc>
        <w:tc>
          <w:tcPr>
            <w:tcW w:w="992" w:type="dxa"/>
            <w:shd w:val="clear" w:color="auto" w:fill="FFFFFF"/>
            <w:vAlign w:val="bottom"/>
            <w:hideMark/>
          </w:tcPr>
          <w:p w:rsidR="00041298" w:rsidRPr="00041298" w:rsidRDefault="00041298" w:rsidP="00041298">
            <w:pPr>
              <w:spacing w:line="240" w:lineRule="atLeast"/>
              <w:rPr>
                <w:b/>
                <w:bCs/>
                <w:sz w:val="16"/>
                <w:szCs w:val="16"/>
              </w:rPr>
            </w:pPr>
            <w:r w:rsidRPr="00041298">
              <w:rPr>
                <w:b/>
                <w:bCs/>
                <w:sz w:val="16"/>
                <w:szCs w:val="16"/>
              </w:rPr>
              <w:t>4424,0</w:t>
            </w:r>
          </w:p>
        </w:tc>
        <w:tc>
          <w:tcPr>
            <w:tcW w:w="1134" w:type="dxa"/>
            <w:shd w:val="clear" w:color="auto" w:fill="FFFFFF"/>
            <w:vAlign w:val="bottom"/>
            <w:hideMark/>
          </w:tcPr>
          <w:p w:rsidR="00041298" w:rsidRPr="00041298" w:rsidRDefault="00041298" w:rsidP="00041298">
            <w:pPr>
              <w:spacing w:line="240" w:lineRule="atLeast"/>
              <w:rPr>
                <w:b/>
                <w:bCs/>
                <w:sz w:val="16"/>
                <w:szCs w:val="16"/>
              </w:rPr>
            </w:pPr>
            <w:r w:rsidRPr="00041298">
              <w:rPr>
                <w:b/>
                <w:bCs/>
                <w:sz w:val="16"/>
                <w:szCs w:val="16"/>
              </w:rPr>
              <w:t>2083,9</w:t>
            </w:r>
          </w:p>
        </w:tc>
        <w:tc>
          <w:tcPr>
            <w:tcW w:w="992" w:type="dxa"/>
            <w:shd w:val="clear" w:color="auto" w:fill="FFFFFF"/>
            <w:vAlign w:val="bottom"/>
            <w:hideMark/>
          </w:tcPr>
          <w:p w:rsidR="00041298" w:rsidRPr="00041298" w:rsidRDefault="00041298" w:rsidP="00041298">
            <w:pPr>
              <w:spacing w:line="240" w:lineRule="atLeast"/>
              <w:rPr>
                <w:b/>
                <w:bCs/>
                <w:sz w:val="16"/>
                <w:szCs w:val="16"/>
              </w:rPr>
            </w:pPr>
            <w:r w:rsidRPr="00041298">
              <w:rPr>
                <w:b/>
                <w:bCs/>
                <w:sz w:val="16"/>
                <w:szCs w:val="16"/>
              </w:rPr>
              <w:t>1592,4</w:t>
            </w:r>
          </w:p>
        </w:tc>
        <w:tc>
          <w:tcPr>
            <w:tcW w:w="1554" w:type="dxa"/>
            <w:shd w:val="clear" w:color="auto" w:fill="FFFFFF"/>
            <w:vAlign w:val="bottom"/>
          </w:tcPr>
          <w:p w:rsidR="00041298" w:rsidRPr="00041298" w:rsidRDefault="00041298" w:rsidP="00041298">
            <w:pPr>
              <w:spacing w:line="240" w:lineRule="atLeast"/>
              <w:rPr>
                <w:b/>
                <w:bCs/>
                <w:sz w:val="16"/>
                <w:szCs w:val="16"/>
              </w:rPr>
            </w:pPr>
            <w:r w:rsidRPr="00041298">
              <w:rPr>
                <w:b/>
                <w:bCs/>
                <w:sz w:val="16"/>
                <w:szCs w:val="16"/>
              </w:rPr>
              <w:t>2082,7</w:t>
            </w:r>
          </w:p>
        </w:tc>
      </w:tr>
      <w:tr w:rsidR="00041298" w:rsidRPr="00041298" w:rsidTr="00041298">
        <w:trPr>
          <w:trHeight w:val="394"/>
        </w:trPr>
        <w:tc>
          <w:tcPr>
            <w:tcW w:w="7133" w:type="dxa"/>
            <w:gridSpan w:val="3"/>
            <w:vMerge/>
            <w:vAlign w:val="center"/>
            <w:hideMark/>
          </w:tcPr>
          <w:p w:rsidR="00041298" w:rsidRPr="00041298" w:rsidRDefault="00041298" w:rsidP="00041298">
            <w:pPr>
              <w:spacing w:line="240" w:lineRule="atLeast"/>
              <w:rPr>
                <w:b/>
                <w:bCs/>
                <w:sz w:val="16"/>
                <w:szCs w:val="16"/>
              </w:rPr>
            </w:pPr>
          </w:p>
        </w:tc>
        <w:tc>
          <w:tcPr>
            <w:tcW w:w="1657" w:type="dxa"/>
            <w:shd w:val="clear" w:color="auto" w:fill="FFFFFF"/>
            <w:vAlign w:val="bottom"/>
            <w:hideMark/>
          </w:tcPr>
          <w:p w:rsidR="00041298" w:rsidRPr="00041298" w:rsidRDefault="00041298" w:rsidP="00041298">
            <w:pPr>
              <w:spacing w:line="240" w:lineRule="atLeast"/>
              <w:rPr>
                <w:b/>
                <w:bCs/>
                <w:sz w:val="16"/>
                <w:szCs w:val="16"/>
              </w:rPr>
            </w:pPr>
            <w:r w:rsidRPr="00041298">
              <w:rPr>
                <w:sz w:val="16"/>
                <w:szCs w:val="16"/>
              </w:rPr>
              <w:t>Местный бюджет</w:t>
            </w:r>
          </w:p>
        </w:tc>
        <w:tc>
          <w:tcPr>
            <w:tcW w:w="1134" w:type="dxa"/>
            <w:shd w:val="clear" w:color="auto" w:fill="FFFFFF"/>
            <w:vAlign w:val="center"/>
            <w:hideMark/>
          </w:tcPr>
          <w:p w:rsidR="00041298" w:rsidRPr="00041298" w:rsidRDefault="00041298" w:rsidP="00041298">
            <w:pPr>
              <w:spacing w:line="240" w:lineRule="atLeast"/>
              <w:rPr>
                <w:sz w:val="16"/>
                <w:szCs w:val="16"/>
              </w:rPr>
            </w:pPr>
            <w:r w:rsidRPr="00041298">
              <w:rPr>
                <w:sz w:val="16"/>
                <w:szCs w:val="16"/>
              </w:rPr>
              <w:t>12920,3</w:t>
            </w:r>
          </w:p>
        </w:tc>
        <w:tc>
          <w:tcPr>
            <w:tcW w:w="992" w:type="dxa"/>
            <w:shd w:val="clear" w:color="auto" w:fill="FFFFFF"/>
            <w:vAlign w:val="bottom"/>
          </w:tcPr>
          <w:p w:rsidR="00041298" w:rsidRPr="00041298" w:rsidRDefault="00041298" w:rsidP="00041298">
            <w:pPr>
              <w:spacing w:line="240" w:lineRule="atLeast"/>
              <w:rPr>
                <w:bCs/>
                <w:sz w:val="16"/>
                <w:szCs w:val="16"/>
              </w:rPr>
            </w:pPr>
            <w:r w:rsidRPr="00041298">
              <w:rPr>
                <w:bCs/>
                <w:sz w:val="16"/>
                <w:szCs w:val="16"/>
              </w:rPr>
              <w:t>7161,3</w:t>
            </w:r>
          </w:p>
        </w:tc>
        <w:tc>
          <w:tcPr>
            <w:tcW w:w="1134" w:type="dxa"/>
            <w:shd w:val="clear" w:color="auto" w:fill="FFFFFF"/>
            <w:vAlign w:val="bottom"/>
            <w:hideMark/>
          </w:tcPr>
          <w:p w:rsidR="00041298" w:rsidRPr="00041298" w:rsidRDefault="00041298" w:rsidP="00041298">
            <w:pPr>
              <w:spacing w:line="240" w:lineRule="atLeast"/>
              <w:rPr>
                <w:bCs/>
                <w:sz w:val="16"/>
                <w:szCs w:val="16"/>
              </w:rPr>
            </w:pPr>
            <w:r w:rsidRPr="00041298">
              <w:rPr>
                <w:bCs/>
                <w:sz w:val="16"/>
                <w:szCs w:val="16"/>
              </w:rPr>
              <w:t>2083,9</w:t>
            </w:r>
          </w:p>
        </w:tc>
        <w:tc>
          <w:tcPr>
            <w:tcW w:w="992" w:type="dxa"/>
            <w:shd w:val="clear" w:color="auto" w:fill="FFFFFF"/>
            <w:vAlign w:val="bottom"/>
            <w:hideMark/>
          </w:tcPr>
          <w:p w:rsidR="00041298" w:rsidRPr="00041298" w:rsidRDefault="00041298" w:rsidP="00041298">
            <w:pPr>
              <w:spacing w:line="240" w:lineRule="atLeast"/>
              <w:rPr>
                <w:bCs/>
                <w:sz w:val="16"/>
                <w:szCs w:val="16"/>
              </w:rPr>
            </w:pPr>
            <w:r w:rsidRPr="00041298">
              <w:rPr>
                <w:bCs/>
                <w:sz w:val="16"/>
                <w:szCs w:val="16"/>
              </w:rPr>
              <w:t>1592,4</w:t>
            </w:r>
          </w:p>
        </w:tc>
        <w:tc>
          <w:tcPr>
            <w:tcW w:w="1554" w:type="dxa"/>
            <w:shd w:val="clear" w:color="auto" w:fill="FFFFFF"/>
            <w:vAlign w:val="bottom"/>
          </w:tcPr>
          <w:p w:rsidR="00041298" w:rsidRPr="00041298" w:rsidRDefault="00041298" w:rsidP="00041298">
            <w:pPr>
              <w:spacing w:line="240" w:lineRule="atLeast"/>
              <w:rPr>
                <w:bCs/>
                <w:sz w:val="16"/>
                <w:szCs w:val="16"/>
              </w:rPr>
            </w:pPr>
            <w:r w:rsidRPr="00041298">
              <w:rPr>
                <w:bCs/>
                <w:sz w:val="16"/>
                <w:szCs w:val="16"/>
              </w:rPr>
              <w:t>2082,7</w:t>
            </w:r>
          </w:p>
        </w:tc>
      </w:tr>
    </w:tbl>
    <w:p w:rsidR="00F36EE3" w:rsidRPr="00041298" w:rsidRDefault="00F36EE3" w:rsidP="00F36EE3">
      <w:pPr>
        <w:widowControl w:val="0"/>
        <w:autoSpaceDE w:val="0"/>
        <w:autoSpaceDN w:val="0"/>
        <w:ind w:right="-141"/>
        <w:jc w:val="center"/>
        <w:rPr>
          <w:sz w:val="16"/>
          <w:szCs w:val="16"/>
        </w:rPr>
      </w:pPr>
    </w:p>
    <w:p w:rsidR="00F36EE3" w:rsidRPr="00041298" w:rsidRDefault="00F36EE3" w:rsidP="00F36EE3">
      <w:pPr>
        <w:widowControl w:val="0"/>
        <w:autoSpaceDE w:val="0"/>
        <w:autoSpaceDN w:val="0"/>
        <w:ind w:right="-141"/>
        <w:jc w:val="right"/>
        <w:rPr>
          <w:sz w:val="16"/>
          <w:szCs w:val="16"/>
        </w:rPr>
      </w:pPr>
    </w:p>
    <w:p w:rsidR="00F36EE3" w:rsidRPr="00041298" w:rsidRDefault="00F36EE3" w:rsidP="00F36EE3">
      <w:pPr>
        <w:rPr>
          <w:sz w:val="16"/>
          <w:szCs w:val="16"/>
        </w:rPr>
      </w:pPr>
    </w:p>
    <w:p w:rsidR="00F36EE3" w:rsidRPr="00ED713E" w:rsidRDefault="00F36EE3" w:rsidP="00041298">
      <w:pPr>
        <w:outlineLvl w:val="1"/>
        <w:rPr>
          <w:bCs/>
          <w:iCs/>
          <w:sz w:val="22"/>
          <w:szCs w:val="22"/>
        </w:rPr>
        <w:sectPr w:rsidR="00F36EE3" w:rsidRPr="00ED713E" w:rsidSect="00041298">
          <w:headerReference w:type="default" r:id="rId29"/>
          <w:pgSz w:w="16838" w:h="11906" w:orient="landscape"/>
          <w:pgMar w:top="142" w:right="678" w:bottom="284" w:left="1134" w:header="709" w:footer="709" w:gutter="0"/>
          <w:cols w:space="708"/>
          <w:docGrid w:linePitch="360"/>
        </w:sectPr>
      </w:pPr>
    </w:p>
    <w:p w:rsidR="00F36EE3" w:rsidRPr="00ED713E" w:rsidRDefault="00F36EE3" w:rsidP="00F36EE3">
      <w:pPr>
        <w:widowControl w:val="0"/>
        <w:autoSpaceDE w:val="0"/>
        <w:autoSpaceDN w:val="0"/>
        <w:ind w:firstLine="567"/>
        <w:jc w:val="right"/>
        <w:rPr>
          <w:sz w:val="22"/>
          <w:szCs w:val="22"/>
        </w:rPr>
      </w:pPr>
      <w:r w:rsidRPr="00ED713E">
        <w:rPr>
          <w:sz w:val="22"/>
          <w:szCs w:val="22"/>
        </w:rPr>
        <w:lastRenderedPageBreak/>
        <w:t>Таблица 3</w:t>
      </w:r>
    </w:p>
    <w:p w:rsidR="00F36EE3" w:rsidRPr="00ED713E" w:rsidRDefault="00F36EE3" w:rsidP="00F36EE3">
      <w:pPr>
        <w:widowControl w:val="0"/>
        <w:autoSpaceDE w:val="0"/>
        <w:autoSpaceDN w:val="0"/>
        <w:jc w:val="right"/>
        <w:rPr>
          <w:sz w:val="22"/>
          <w:szCs w:val="22"/>
        </w:rPr>
      </w:pPr>
      <w:r w:rsidRPr="00ED713E">
        <w:rPr>
          <w:sz w:val="22"/>
          <w:szCs w:val="22"/>
        </w:rPr>
        <w:t>к Постановлению Администрации от 09.02.2022 № 13</w:t>
      </w:r>
    </w:p>
    <w:p w:rsidR="00F36EE3" w:rsidRPr="00ED713E" w:rsidRDefault="00F36EE3" w:rsidP="00F36EE3">
      <w:pPr>
        <w:widowControl w:val="0"/>
        <w:autoSpaceDE w:val="0"/>
        <w:autoSpaceDN w:val="0"/>
        <w:ind w:firstLine="567"/>
        <w:jc w:val="right"/>
        <w:rPr>
          <w:sz w:val="22"/>
          <w:szCs w:val="22"/>
        </w:rPr>
      </w:pPr>
    </w:p>
    <w:p w:rsidR="00F36EE3" w:rsidRPr="00ED713E" w:rsidRDefault="00F36EE3" w:rsidP="00F36EE3">
      <w:pPr>
        <w:ind w:firstLine="567"/>
        <w:jc w:val="center"/>
        <w:outlineLvl w:val="1"/>
        <w:rPr>
          <w:bCs/>
          <w:iCs/>
          <w:sz w:val="22"/>
          <w:szCs w:val="22"/>
        </w:rPr>
      </w:pPr>
    </w:p>
    <w:p w:rsidR="00F36EE3" w:rsidRPr="00ED713E" w:rsidRDefault="00F36EE3" w:rsidP="00F36EE3">
      <w:pPr>
        <w:ind w:firstLine="567"/>
        <w:jc w:val="center"/>
        <w:outlineLvl w:val="1"/>
        <w:rPr>
          <w:bCs/>
          <w:iCs/>
          <w:sz w:val="22"/>
          <w:szCs w:val="22"/>
        </w:rPr>
      </w:pPr>
    </w:p>
    <w:p w:rsidR="00F36EE3" w:rsidRPr="00ED713E" w:rsidRDefault="00F36EE3" w:rsidP="00F36EE3">
      <w:pPr>
        <w:ind w:firstLine="567"/>
        <w:jc w:val="center"/>
        <w:outlineLvl w:val="1"/>
        <w:rPr>
          <w:bCs/>
          <w:iCs/>
          <w:sz w:val="22"/>
          <w:szCs w:val="22"/>
        </w:rPr>
      </w:pPr>
      <w:r w:rsidRPr="00ED713E">
        <w:rPr>
          <w:bCs/>
          <w:iCs/>
          <w:sz w:val="22"/>
          <w:szCs w:val="22"/>
        </w:rPr>
        <w:t>Перечень возможных рисков при реализации муниципальной программы и мер по их преодолению</w:t>
      </w:r>
    </w:p>
    <w:p w:rsidR="00F36EE3" w:rsidRPr="00ED713E" w:rsidRDefault="00F36EE3" w:rsidP="00F36EE3">
      <w:pPr>
        <w:widowControl w:val="0"/>
        <w:autoSpaceDE w:val="0"/>
        <w:autoSpaceDN w:val="0"/>
        <w:ind w:firstLine="567"/>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 п/п</w:t>
            </w:r>
          </w:p>
        </w:tc>
        <w:tc>
          <w:tcPr>
            <w:tcW w:w="3011"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Описание риска</w:t>
            </w:r>
          </w:p>
        </w:tc>
        <w:tc>
          <w:tcPr>
            <w:tcW w:w="6203"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Меры по преодолению рисков</w:t>
            </w:r>
          </w:p>
        </w:tc>
      </w:tr>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1</w:t>
            </w:r>
          </w:p>
        </w:tc>
        <w:tc>
          <w:tcPr>
            <w:tcW w:w="3011"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2</w:t>
            </w:r>
          </w:p>
        </w:tc>
        <w:tc>
          <w:tcPr>
            <w:tcW w:w="6203"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3</w:t>
            </w:r>
          </w:p>
        </w:tc>
      </w:tr>
    </w:tbl>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32"/>
      </w:tblGrid>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1</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Риск финансового обеспечения</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Мониторинг мероприятий</w:t>
            </w:r>
          </w:p>
        </w:tc>
      </w:tr>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2</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Риск невыполнения муниципальных контрактов</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Планирование муниципальных закупок и контроль за исполнением муниципальных контрактов.</w:t>
            </w:r>
          </w:p>
        </w:tc>
      </w:tr>
      <w:tr w:rsidR="00F36EE3" w:rsidRPr="00ED713E" w:rsidTr="00F36EE3">
        <w:tc>
          <w:tcPr>
            <w:tcW w:w="675" w:type="dxa"/>
            <w:shd w:val="clear" w:color="auto" w:fill="auto"/>
            <w:hideMark/>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3</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Правовые риски</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F36EE3" w:rsidRPr="00ED713E" w:rsidTr="00F36EE3">
        <w:tc>
          <w:tcPr>
            <w:tcW w:w="675" w:type="dxa"/>
            <w:shd w:val="clear" w:color="auto" w:fill="auto"/>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4</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Риск потери актуальности мероприятий муниципальной программы</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Планирование и контроль мероприятий муниципальной программы.</w:t>
            </w:r>
          </w:p>
        </w:tc>
      </w:tr>
      <w:tr w:rsidR="00F36EE3" w:rsidRPr="00ED713E" w:rsidTr="00F36EE3">
        <w:tc>
          <w:tcPr>
            <w:tcW w:w="675" w:type="dxa"/>
            <w:shd w:val="clear" w:color="auto" w:fill="auto"/>
          </w:tcPr>
          <w:p w:rsidR="00F36EE3" w:rsidRPr="00ED713E" w:rsidRDefault="00F36EE3" w:rsidP="00F36EE3">
            <w:pPr>
              <w:jc w:val="center"/>
              <w:rPr>
                <w:rFonts w:eastAsia="Calibri"/>
                <w:sz w:val="22"/>
                <w:szCs w:val="22"/>
                <w:lang w:eastAsia="en-US"/>
              </w:rPr>
            </w:pPr>
            <w:r w:rsidRPr="00ED713E">
              <w:rPr>
                <w:rFonts w:eastAsia="Calibri"/>
                <w:sz w:val="22"/>
                <w:szCs w:val="22"/>
                <w:lang w:eastAsia="en-US"/>
              </w:rPr>
              <w:t>5</w:t>
            </w:r>
          </w:p>
        </w:tc>
        <w:tc>
          <w:tcPr>
            <w:tcW w:w="3011"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F36EE3" w:rsidRPr="00ED713E" w:rsidRDefault="00F36EE3" w:rsidP="00F36EE3">
            <w:pPr>
              <w:rPr>
                <w:rFonts w:eastAsia="Calibri"/>
                <w:sz w:val="22"/>
                <w:szCs w:val="22"/>
                <w:lang w:eastAsia="en-US"/>
              </w:rPr>
            </w:pPr>
            <w:r w:rsidRPr="00ED713E">
              <w:rPr>
                <w:rFonts w:eastAsia="Calibri"/>
                <w:sz w:val="22"/>
                <w:szCs w:val="22"/>
                <w:lang w:eastAsia="en-US"/>
              </w:rPr>
              <w:t>Планирование и мониторинг показателей.</w:t>
            </w:r>
          </w:p>
        </w:tc>
      </w:tr>
    </w:tbl>
    <w:p w:rsidR="00F36EE3" w:rsidRPr="00ED713E" w:rsidRDefault="00F36EE3" w:rsidP="00F36EE3">
      <w:pPr>
        <w:rPr>
          <w:sz w:val="22"/>
          <w:szCs w:val="22"/>
        </w:rPr>
      </w:pPr>
    </w:p>
    <w:p w:rsidR="00F36EE3" w:rsidRPr="00ED713E" w:rsidRDefault="00F36EE3" w:rsidP="00F36EE3">
      <w:pPr>
        <w:tabs>
          <w:tab w:val="left" w:pos="930"/>
        </w:tabs>
        <w:rPr>
          <w:sz w:val="22"/>
          <w:szCs w:val="22"/>
        </w:rPr>
      </w:pPr>
    </w:p>
    <w:p w:rsidR="00F36EE3" w:rsidRPr="00ED713E" w:rsidRDefault="00F36EE3" w:rsidP="00F36EE3">
      <w:pPr>
        <w:rPr>
          <w:sz w:val="22"/>
          <w:szCs w:val="22"/>
        </w:rPr>
      </w:pPr>
    </w:p>
    <w:p w:rsidR="00041298" w:rsidRPr="00ED713E" w:rsidRDefault="00041298" w:rsidP="00041298">
      <w:pPr>
        <w:widowControl w:val="0"/>
        <w:autoSpaceDE w:val="0"/>
        <w:autoSpaceDN w:val="0"/>
        <w:rPr>
          <w:sz w:val="22"/>
          <w:szCs w:val="22"/>
        </w:rPr>
      </w:pPr>
      <w:r w:rsidRPr="00ED713E">
        <w:rPr>
          <w:sz w:val="22"/>
          <w:szCs w:val="22"/>
        </w:rPr>
        <w:t>Таблица 3</w:t>
      </w:r>
    </w:p>
    <w:p w:rsidR="00041298" w:rsidRPr="00ED713E" w:rsidRDefault="00041298" w:rsidP="00041298">
      <w:pPr>
        <w:ind w:firstLine="567"/>
        <w:jc w:val="center"/>
        <w:outlineLvl w:val="1"/>
        <w:rPr>
          <w:bCs/>
          <w:iCs/>
          <w:sz w:val="22"/>
          <w:szCs w:val="22"/>
        </w:rPr>
      </w:pPr>
    </w:p>
    <w:p w:rsidR="00041298" w:rsidRPr="00ED713E" w:rsidRDefault="00041298" w:rsidP="00041298">
      <w:pPr>
        <w:ind w:firstLine="567"/>
        <w:jc w:val="center"/>
        <w:outlineLvl w:val="1"/>
        <w:rPr>
          <w:bCs/>
          <w:iCs/>
          <w:sz w:val="22"/>
          <w:szCs w:val="22"/>
        </w:rPr>
      </w:pPr>
    </w:p>
    <w:p w:rsidR="00041298" w:rsidRPr="00ED713E" w:rsidRDefault="00041298" w:rsidP="00041298">
      <w:pPr>
        <w:ind w:firstLine="567"/>
        <w:jc w:val="center"/>
        <w:outlineLvl w:val="1"/>
        <w:rPr>
          <w:bCs/>
          <w:iCs/>
          <w:sz w:val="22"/>
          <w:szCs w:val="22"/>
        </w:rPr>
      </w:pPr>
      <w:r w:rsidRPr="00ED713E">
        <w:rPr>
          <w:bCs/>
          <w:iCs/>
          <w:sz w:val="22"/>
          <w:szCs w:val="22"/>
        </w:rPr>
        <w:t>Перечень возможных рисков при реализации муниципальной программы и мер по их преодолению</w:t>
      </w:r>
    </w:p>
    <w:p w:rsidR="00041298" w:rsidRPr="00ED713E" w:rsidRDefault="00041298" w:rsidP="00041298">
      <w:pPr>
        <w:widowControl w:val="0"/>
        <w:autoSpaceDE w:val="0"/>
        <w:autoSpaceDN w:val="0"/>
        <w:ind w:firstLine="567"/>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041298" w:rsidRPr="00ED713E" w:rsidTr="00CA0642">
        <w:tc>
          <w:tcPr>
            <w:tcW w:w="675" w:type="dxa"/>
            <w:shd w:val="clear" w:color="auto" w:fill="auto"/>
            <w:hideMark/>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 п/п</w:t>
            </w:r>
          </w:p>
        </w:tc>
        <w:tc>
          <w:tcPr>
            <w:tcW w:w="3011" w:type="dxa"/>
            <w:shd w:val="clear" w:color="auto" w:fill="auto"/>
            <w:hideMark/>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Описание риска</w:t>
            </w:r>
          </w:p>
        </w:tc>
        <w:tc>
          <w:tcPr>
            <w:tcW w:w="6203" w:type="dxa"/>
            <w:shd w:val="clear" w:color="auto" w:fill="auto"/>
            <w:hideMark/>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Меры по преодолению рисков</w:t>
            </w:r>
          </w:p>
        </w:tc>
      </w:tr>
      <w:tr w:rsidR="00041298" w:rsidRPr="00ED713E" w:rsidTr="00CA0642">
        <w:tc>
          <w:tcPr>
            <w:tcW w:w="675" w:type="dxa"/>
            <w:shd w:val="clear" w:color="auto" w:fill="auto"/>
            <w:hideMark/>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1</w:t>
            </w:r>
          </w:p>
        </w:tc>
        <w:tc>
          <w:tcPr>
            <w:tcW w:w="3011" w:type="dxa"/>
            <w:shd w:val="clear" w:color="auto" w:fill="auto"/>
            <w:hideMark/>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2</w:t>
            </w:r>
          </w:p>
        </w:tc>
        <w:tc>
          <w:tcPr>
            <w:tcW w:w="6203" w:type="dxa"/>
            <w:shd w:val="clear" w:color="auto" w:fill="auto"/>
            <w:hideMark/>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3</w:t>
            </w:r>
          </w:p>
        </w:tc>
      </w:tr>
    </w:tbl>
    <w:p w:rsidR="00041298" w:rsidRPr="00ED713E" w:rsidRDefault="00041298" w:rsidP="00041298">
      <w:pPr>
        <w:rPr>
          <w:vanish/>
          <w:sz w:val="22"/>
          <w:szCs w:val="22"/>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32"/>
      </w:tblGrid>
      <w:tr w:rsidR="00041298" w:rsidRPr="00ED713E" w:rsidTr="00CA0642">
        <w:tc>
          <w:tcPr>
            <w:tcW w:w="675" w:type="dxa"/>
            <w:shd w:val="clear" w:color="auto" w:fill="auto"/>
            <w:hideMark/>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1</w:t>
            </w:r>
          </w:p>
        </w:tc>
        <w:tc>
          <w:tcPr>
            <w:tcW w:w="3011"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Риск финансового обеспечения</w:t>
            </w:r>
          </w:p>
        </w:tc>
        <w:tc>
          <w:tcPr>
            <w:tcW w:w="6232"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Мониторинг мероприятий</w:t>
            </w:r>
          </w:p>
        </w:tc>
      </w:tr>
      <w:tr w:rsidR="00041298" w:rsidRPr="00ED713E" w:rsidTr="00CA0642">
        <w:tc>
          <w:tcPr>
            <w:tcW w:w="675" w:type="dxa"/>
            <w:shd w:val="clear" w:color="auto" w:fill="auto"/>
            <w:hideMark/>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2</w:t>
            </w:r>
          </w:p>
        </w:tc>
        <w:tc>
          <w:tcPr>
            <w:tcW w:w="3011"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Риск невыполнения муниципальных контрактов</w:t>
            </w:r>
          </w:p>
        </w:tc>
        <w:tc>
          <w:tcPr>
            <w:tcW w:w="6232"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Планирование муниципальных закупок и контроль за исполнением муниципальных контрактов.</w:t>
            </w:r>
          </w:p>
        </w:tc>
      </w:tr>
      <w:tr w:rsidR="00041298" w:rsidRPr="00ED713E" w:rsidTr="00CA0642">
        <w:tc>
          <w:tcPr>
            <w:tcW w:w="675" w:type="dxa"/>
            <w:shd w:val="clear" w:color="auto" w:fill="auto"/>
            <w:hideMark/>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3</w:t>
            </w:r>
          </w:p>
        </w:tc>
        <w:tc>
          <w:tcPr>
            <w:tcW w:w="3011"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Правовые риски</w:t>
            </w:r>
          </w:p>
        </w:tc>
        <w:tc>
          <w:tcPr>
            <w:tcW w:w="6232"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041298" w:rsidRPr="00ED713E" w:rsidTr="00CA0642">
        <w:tc>
          <w:tcPr>
            <w:tcW w:w="675" w:type="dxa"/>
            <w:shd w:val="clear" w:color="auto" w:fill="auto"/>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4</w:t>
            </w:r>
          </w:p>
        </w:tc>
        <w:tc>
          <w:tcPr>
            <w:tcW w:w="3011"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Риск потери актуальности мероприятий муниципальной программы</w:t>
            </w:r>
          </w:p>
        </w:tc>
        <w:tc>
          <w:tcPr>
            <w:tcW w:w="6232"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Планирование и контроль мероприятий муниципальной программы.</w:t>
            </w:r>
          </w:p>
        </w:tc>
      </w:tr>
      <w:tr w:rsidR="00041298" w:rsidRPr="00ED713E" w:rsidTr="00CA0642">
        <w:tc>
          <w:tcPr>
            <w:tcW w:w="675" w:type="dxa"/>
            <w:shd w:val="clear" w:color="auto" w:fill="auto"/>
          </w:tcPr>
          <w:p w:rsidR="00041298" w:rsidRPr="00ED713E" w:rsidRDefault="00041298" w:rsidP="00CA0642">
            <w:pPr>
              <w:jc w:val="center"/>
              <w:rPr>
                <w:rFonts w:eastAsia="Calibri"/>
                <w:sz w:val="22"/>
                <w:szCs w:val="22"/>
                <w:lang w:eastAsia="en-US"/>
              </w:rPr>
            </w:pPr>
            <w:r w:rsidRPr="00ED713E">
              <w:rPr>
                <w:rFonts w:eastAsia="Calibri"/>
                <w:sz w:val="22"/>
                <w:szCs w:val="22"/>
                <w:lang w:eastAsia="en-US"/>
              </w:rPr>
              <w:t>5</w:t>
            </w:r>
          </w:p>
        </w:tc>
        <w:tc>
          <w:tcPr>
            <w:tcW w:w="3011"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041298" w:rsidRPr="00ED713E" w:rsidRDefault="00041298" w:rsidP="00CA0642">
            <w:pPr>
              <w:rPr>
                <w:rFonts w:eastAsia="Calibri"/>
                <w:sz w:val="22"/>
                <w:szCs w:val="22"/>
                <w:lang w:eastAsia="en-US"/>
              </w:rPr>
            </w:pPr>
            <w:r w:rsidRPr="00ED713E">
              <w:rPr>
                <w:rFonts w:eastAsia="Calibri"/>
                <w:sz w:val="22"/>
                <w:szCs w:val="22"/>
                <w:lang w:eastAsia="en-US"/>
              </w:rPr>
              <w:t>Планирование и мониторинг показателей.</w:t>
            </w:r>
          </w:p>
        </w:tc>
      </w:tr>
    </w:tbl>
    <w:p w:rsidR="00041298" w:rsidRPr="00ED713E" w:rsidRDefault="00041298" w:rsidP="00041298">
      <w:pPr>
        <w:spacing w:before="10" w:after="10" w:line="120" w:lineRule="atLeast"/>
        <w:rPr>
          <w:b/>
          <w:sz w:val="22"/>
          <w:szCs w:val="22"/>
        </w:rPr>
      </w:pPr>
    </w:p>
    <w:p w:rsidR="00041298" w:rsidRPr="00ED713E" w:rsidRDefault="00041298" w:rsidP="00041298">
      <w:pPr>
        <w:spacing w:before="10" w:after="10" w:line="120" w:lineRule="atLeast"/>
        <w:jc w:val="center"/>
        <w:rPr>
          <w:b/>
          <w:sz w:val="22"/>
          <w:szCs w:val="22"/>
        </w:rPr>
      </w:pPr>
      <w:r w:rsidRPr="00ED713E">
        <w:rPr>
          <w:b/>
          <w:sz w:val="22"/>
          <w:szCs w:val="22"/>
        </w:rPr>
        <w:t>АДМИНИСТРАЦИЯ</w:t>
      </w:r>
    </w:p>
    <w:p w:rsidR="00041298" w:rsidRPr="00ED713E" w:rsidRDefault="00041298" w:rsidP="00041298">
      <w:pPr>
        <w:spacing w:before="10" w:after="10" w:line="120" w:lineRule="atLeast"/>
        <w:jc w:val="center"/>
        <w:rPr>
          <w:b/>
          <w:sz w:val="22"/>
          <w:szCs w:val="22"/>
        </w:rPr>
      </w:pPr>
      <w:r w:rsidRPr="00ED713E">
        <w:rPr>
          <w:b/>
          <w:sz w:val="22"/>
          <w:szCs w:val="22"/>
        </w:rPr>
        <w:t>СЕЛЬСКОГО ПОСЕЛЕНИЯ ХУЛИМСУНТ</w:t>
      </w:r>
    </w:p>
    <w:p w:rsidR="00041298" w:rsidRPr="00ED713E" w:rsidRDefault="00041298" w:rsidP="00041298">
      <w:pPr>
        <w:spacing w:before="10" w:after="10" w:line="120" w:lineRule="atLeast"/>
        <w:jc w:val="center"/>
        <w:rPr>
          <w:b/>
          <w:sz w:val="22"/>
          <w:szCs w:val="22"/>
        </w:rPr>
      </w:pPr>
      <w:r w:rsidRPr="00ED713E">
        <w:rPr>
          <w:b/>
          <w:sz w:val="22"/>
          <w:szCs w:val="22"/>
        </w:rPr>
        <w:t>Березовского района</w:t>
      </w:r>
    </w:p>
    <w:p w:rsidR="00041298" w:rsidRPr="00ED713E" w:rsidRDefault="00041298" w:rsidP="00041298">
      <w:pPr>
        <w:spacing w:before="10" w:after="10" w:line="120" w:lineRule="atLeast"/>
        <w:jc w:val="center"/>
        <w:rPr>
          <w:b/>
          <w:sz w:val="22"/>
          <w:szCs w:val="22"/>
        </w:rPr>
      </w:pPr>
      <w:r w:rsidRPr="00ED713E">
        <w:rPr>
          <w:b/>
          <w:sz w:val="22"/>
          <w:szCs w:val="22"/>
        </w:rPr>
        <w:t>Ханты-Мансийского автономного округа – Югры</w:t>
      </w:r>
    </w:p>
    <w:p w:rsidR="00041298" w:rsidRPr="00ED713E" w:rsidRDefault="00041298" w:rsidP="00041298">
      <w:pPr>
        <w:spacing w:before="10" w:after="10" w:line="120" w:lineRule="atLeast"/>
        <w:jc w:val="center"/>
        <w:rPr>
          <w:b/>
          <w:sz w:val="22"/>
          <w:szCs w:val="22"/>
        </w:rPr>
      </w:pPr>
    </w:p>
    <w:p w:rsidR="00041298" w:rsidRPr="00ED713E" w:rsidRDefault="00041298" w:rsidP="00041298">
      <w:pPr>
        <w:keepNext/>
        <w:jc w:val="center"/>
        <w:outlineLvl w:val="2"/>
        <w:rPr>
          <w:b/>
          <w:bCs/>
          <w:sz w:val="22"/>
          <w:szCs w:val="22"/>
        </w:rPr>
      </w:pPr>
      <w:r w:rsidRPr="00ED713E">
        <w:rPr>
          <w:b/>
          <w:bCs/>
          <w:sz w:val="22"/>
          <w:szCs w:val="22"/>
        </w:rPr>
        <w:t>ПОСТАНОВЛЕНИЕ</w:t>
      </w:r>
    </w:p>
    <w:p w:rsidR="00041298" w:rsidRPr="00ED713E" w:rsidRDefault="00041298" w:rsidP="00041298">
      <w:pPr>
        <w:jc w:val="center"/>
        <w:rPr>
          <w:sz w:val="22"/>
          <w:szCs w:val="22"/>
        </w:rPr>
      </w:pPr>
    </w:p>
    <w:p w:rsidR="00041298" w:rsidRPr="00ED713E" w:rsidRDefault="00041298" w:rsidP="00041298">
      <w:pPr>
        <w:tabs>
          <w:tab w:val="left" w:pos="1875"/>
        </w:tabs>
        <w:jc w:val="both"/>
        <w:rPr>
          <w:sz w:val="22"/>
          <w:szCs w:val="22"/>
        </w:rPr>
      </w:pPr>
      <w:r w:rsidRPr="00ED713E">
        <w:rPr>
          <w:sz w:val="22"/>
          <w:szCs w:val="22"/>
        </w:rPr>
        <w:t>от 10.02.2022</w:t>
      </w:r>
      <w:r w:rsidRPr="00ED713E">
        <w:rPr>
          <w:sz w:val="22"/>
          <w:szCs w:val="22"/>
        </w:rPr>
        <w:tab/>
      </w:r>
      <w:r w:rsidRPr="00ED713E">
        <w:rPr>
          <w:sz w:val="22"/>
          <w:szCs w:val="22"/>
        </w:rPr>
        <w:tab/>
      </w:r>
      <w:r w:rsidRPr="00ED713E">
        <w:rPr>
          <w:sz w:val="22"/>
          <w:szCs w:val="22"/>
        </w:rPr>
        <w:tab/>
        <w:t xml:space="preserve">       </w:t>
      </w:r>
      <w:r w:rsidRPr="00ED713E">
        <w:rPr>
          <w:sz w:val="22"/>
          <w:szCs w:val="22"/>
        </w:rPr>
        <w:tab/>
      </w:r>
      <w:r w:rsidRPr="00ED713E">
        <w:rPr>
          <w:sz w:val="22"/>
          <w:szCs w:val="22"/>
        </w:rPr>
        <w:tab/>
      </w:r>
      <w:r w:rsidRPr="00ED713E">
        <w:rPr>
          <w:sz w:val="22"/>
          <w:szCs w:val="22"/>
        </w:rPr>
        <w:tab/>
      </w:r>
      <w:r w:rsidRPr="00ED713E">
        <w:rPr>
          <w:sz w:val="22"/>
          <w:szCs w:val="22"/>
        </w:rPr>
        <w:tab/>
        <w:t xml:space="preserve"> </w:t>
      </w:r>
      <w:r w:rsidRPr="00ED713E">
        <w:rPr>
          <w:sz w:val="22"/>
          <w:szCs w:val="22"/>
        </w:rPr>
        <w:tab/>
        <w:t xml:space="preserve"> </w:t>
      </w:r>
      <w:r w:rsidRPr="00ED713E">
        <w:rPr>
          <w:sz w:val="22"/>
          <w:szCs w:val="22"/>
        </w:rPr>
        <w:tab/>
        <w:t xml:space="preserve">        </w:t>
      </w:r>
      <w:r w:rsidRPr="00ED713E">
        <w:rPr>
          <w:sz w:val="22"/>
          <w:szCs w:val="22"/>
        </w:rPr>
        <w:tab/>
        <w:t xml:space="preserve">          № 14</w:t>
      </w:r>
    </w:p>
    <w:p w:rsidR="00041298" w:rsidRPr="00ED713E" w:rsidRDefault="00041298" w:rsidP="00041298">
      <w:pPr>
        <w:tabs>
          <w:tab w:val="left" w:pos="1875"/>
        </w:tabs>
        <w:jc w:val="both"/>
        <w:rPr>
          <w:sz w:val="22"/>
          <w:szCs w:val="22"/>
        </w:rPr>
      </w:pPr>
      <w:r w:rsidRPr="00ED713E">
        <w:rPr>
          <w:sz w:val="22"/>
          <w:szCs w:val="22"/>
        </w:rPr>
        <w:t>п. Хулимсунт</w:t>
      </w:r>
    </w:p>
    <w:p w:rsidR="00041298" w:rsidRPr="00ED713E" w:rsidRDefault="00041298" w:rsidP="00041298">
      <w:pPr>
        <w:ind w:right="5525"/>
        <w:jc w:val="both"/>
        <w:rPr>
          <w:b/>
          <w:sz w:val="22"/>
          <w:szCs w:val="22"/>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041298" w:rsidRPr="00ED713E" w:rsidTr="00CA0642">
        <w:trPr>
          <w:trHeight w:val="26"/>
        </w:trPr>
        <w:tc>
          <w:tcPr>
            <w:tcW w:w="10220" w:type="dxa"/>
            <w:tcBorders>
              <w:top w:val="nil"/>
              <w:left w:val="nil"/>
              <w:bottom w:val="nil"/>
              <w:right w:val="nil"/>
            </w:tcBorders>
            <w:shd w:val="clear" w:color="auto" w:fill="auto"/>
          </w:tcPr>
          <w:p w:rsidR="00041298" w:rsidRPr="00ED713E" w:rsidRDefault="00041298" w:rsidP="00CA0642">
            <w:pPr>
              <w:tabs>
                <w:tab w:val="left" w:pos="3828"/>
              </w:tabs>
              <w:ind w:right="5525"/>
              <w:rPr>
                <w:b/>
                <w:sz w:val="22"/>
                <w:szCs w:val="22"/>
              </w:rPr>
            </w:pPr>
            <w:bookmarkStart w:id="7" w:name="_Hlk93046620"/>
            <w:r w:rsidRPr="00ED713E">
              <w:rPr>
                <w:b/>
                <w:sz w:val="22"/>
                <w:szCs w:val="22"/>
              </w:rPr>
              <w:t>О внесении изменений в Постановление Администрации сельского поселения Хулимсунт №25 от 04.06.2020.</w:t>
            </w:r>
          </w:p>
          <w:p w:rsidR="00041298" w:rsidRPr="00ED713E" w:rsidRDefault="00041298" w:rsidP="00CA0642">
            <w:pPr>
              <w:tabs>
                <w:tab w:val="left" w:pos="3828"/>
              </w:tabs>
              <w:ind w:right="5525"/>
              <w:rPr>
                <w:b/>
                <w:sz w:val="22"/>
                <w:szCs w:val="22"/>
              </w:rPr>
            </w:pPr>
            <w:r w:rsidRPr="00ED713E">
              <w:rPr>
                <w:b/>
                <w:sz w:val="22"/>
                <w:szCs w:val="22"/>
              </w:rPr>
              <w:t>«Об утверждении положения об оплате труда работников муниципального казенного учреждения</w:t>
            </w:r>
            <w:r w:rsidRPr="00ED713E">
              <w:rPr>
                <w:rFonts w:eastAsia="Calibri"/>
                <w:b/>
                <w:bCs/>
                <w:sz w:val="22"/>
                <w:szCs w:val="22"/>
                <w:lang w:eastAsia="en-US"/>
              </w:rPr>
              <w:t xml:space="preserve"> «Организационно-хозяйственная служба администрации сельского поселения Хулимсунт</w:t>
            </w:r>
            <w:r w:rsidRPr="00ED713E">
              <w:rPr>
                <w:b/>
                <w:sz w:val="22"/>
                <w:szCs w:val="22"/>
              </w:rPr>
              <w:t>»</w:t>
            </w:r>
          </w:p>
          <w:bookmarkEnd w:id="7"/>
          <w:p w:rsidR="00041298" w:rsidRPr="00ED713E" w:rsidRDefault="00041298" w:rsidP="00CA0642">
            <w:pPr>
              <w:pStyle w:val="a3"/>
              <w:rPr>
                <w:b/>
                <w:sz w:val="22"/>
                <w:szCs w:val="22"/>
              </w:rPr>
            </w:pPr>
          </w:p>
        </w:tc>
      </w:tr>
    </w:tbl>
    <w:p w:rsidR="00041298" w:rsidRPr="00ED713E" w:rsidRDefault="00041298" w:rsidP="00041298">
      <w:pPr>
        <w:jc w:val="both"/>
        <w:rPr>
          <w:sz w:val="22"/>
          <w:szCs w:val="22"/>
        </w:rPr>
      </w:pPr>
    </w:p>
    <w:p w:rsidR="00041298" w:rsidRPr="00ED713E" w:rsidRDefault="00041298" w:rsidP="00041298">
      <w:pPr>
        <w:tabs>
          <w:tab w:val="left" w:pos="720"/>
          <w:tab w:val="left" w:pos="1080"/>
        </w:tabs>
        <w:ind w:firstLine="708"/>
        <w:jc w:val="both"/>
        <w:rPr>
          <w:sz w:val="22"/>
          <w:szCs w:val="22"/>
        </w:rPr>
      </w:pPr>
      <w:r w:rsidRPr="00ED713E">
        <w:rPr>
          <w:sz w:val="22"/>
          <w:szCs w:val="22"/>
        </w:rPr>
        <w:tab/>
        <w:t xml:space="preserve"> </w:t>
      </w:r>
      <w:r w:rsidRPr="00ED713E">
        <w:rPr>
          <w:sz w:val="22"/>
          <w:szCs w:val="22"/>
        </w:rPr>
        <w:tab/>
        <w:t>В соответствии со статьей 135, 144 Трудового кодекса Российской Федерации, п. 4 ст. 86 Бюджетного кодекса Российской Федерации, ч. 2 ст. 53 Федерального закона «Об общих принципах организации местного самоуправления в Российской Федерации» № 131 – ФЗ, статьей 3 Закона Ханты-Мансийского автономного округа-Югры от 09.12.2004 г. № 77-оз «Об оплате труда работников государственных учреждений Ханты-мансийского автономного округа-Югры:</w:t>
      </w:r>
    </w:p>
    <w:p w:rsidR="00041298" w:rsidRPr="00ED713E" w:rsidRDefault="00041298" w:rsidP="0012049C">
      <w:pPr>
        <w:numPr>
          <w:ilvl w:val="0"/>
          <w:numId w:val="1"/>
        </w:numPr>
        <w:tabs>
          <w:tab w:val="left" w:pos="0"/>
          <w:tab w:val="left" w:pos="1134"/>
        </w:tabs>
        <w:ind w:left="0" w:firstLine="709"/>
        <w:jc w:val="both"/>
        <w:rPr>
          <w:sz w:val="22"/>
          <w:szCs w:val="22"/>
        </w:rPr>
      </w:pPr>
      <w:r w:rsidRPr="00ED713E">
        <w:rPr>
          <w:sz w:val="22"/>
          <w:szCs w:val="22"/>
        </w:rPr>
        <w:t>Внести изменения в Таблицу 1 приложения 1 изложить в новой редакции: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9"/>
        <w:gridCol w:w="6450"/>
        <w:gridCol w:w="2208"/>
      </w:tblGrid>
      <w:tr w:rsidR="00041298" w:rsidRPr="00ED713E" w:rsidTr="00CA0642">
        <w:trPr>
          <w:trHeight w:val="514"/>
        </w:trPr>
        <w:tc>
          <w:tcPr>
            <w:tcW w:w="639"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center"/>
              <w:rPr>
                <w:bCs/>
                <w:sz w:val="22"/>
                <w:szCs w:val="22"/>
              </w:rPr>
            </w:pPr>
            <w:r w:rsidRPr="00ED713E">
              <w:rPr>
                <w:bCs/>
                <w:sz w:val="22"/>
                <w:szCs w:val="22"/>
              </w:rPr>
              <w:t>№ п/п</w:t>
            </w:r>
          </w:p>
        </w:tc>
        <w:tc>
          <w:tcPr>
            <w:tcW w:w="6450"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center"/>
              <w:rPr>
                <w:bCs/>
                <w:sz w:val="22"/>
                <w:szCs w:val="22"/>
              </w:rPr>
            </w:pPr>
            <w:r w:rsidRPr="00ED713E">
              <w:rPr>
                <w:bCs/>
                <w:sz w:val="22"/>
                <w:szCs w:val="22"/>
              </w:rPr>
              <w:t>Наименование должностей</w:t>
            </w:r>
          </w:p>
        </w:tc>
        <w:tc>
          <w:tcPr>
            <w:tcW w:w="2208"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center"/>
              <w:rPr>
                <w:bCs/>
                <w:sz w:val="22"/>
                <w:szCs w:val="22"/>
              </w:rPr>
            </w:pPr>
            <w:r w:rsidRPr="00ED713E">
              <w:rPr>
                <w:bCs/>
                <w:sz w:val="22"/>
                <w:szCs w:val="22"/>
              </w:rPr>
              <w:t xml:space="preserve">                                         </w:t>
            </w:r>
          </w:p>
        </w:tc>
      </w:tr>
      <w:tr w:rsidR="00041298" w:rsidRPr="00ED713E" w:rsidTr="00CA0642">
        <w:trPr>
          <w:trHeight w:val="264"/>
        </w:trPr>
        <w:tc>
          <w:tcPr>
            <w:tcW w:w="639"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center"/>
              <w:rPr>
                <w:sz w:val="22"/>
                <w:szCs w:val="22"/>
              </w:rPr>
            </w:pPr>
            <w:r w:rsidRPr="00ED713E">
              <w:rPr>
                <w:sz w:val="22"/>
                <w:szCs w:val="22"/>
              </w:rPr>
              <w:t>1.</w:t>
            </w:r>
          </w:p>
        </w:tc>
        <w:tc>
          <w:tcPr>
            <w:tcW w:w="6450"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both"/>
              <w:rPr>
                <w:sz w:val="22"/>
                <w:szCs w:val="22"/>
              </w:rPr>
            </w:pPr>
            <w:r w:rsidRPr="00ED713E">
              <w:rPr>
                <w:sz w:val="22"/>
                <w:szCs w:val="22"/>
              </w:rPr>
              <w:t>Заведующий</w:t>
            </w:r>
          </w:p>
        </w:tc>
        <w:tc>
          <w:tcPr>
            <w:tcW w:w="2208"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center"/>
              <w:rPr>
                <w:sz w:val="22"/>
                <w:szCs w:val="22"/>
              </w:rPr>
            </w:pPr>
            <w:r w:rsidRPr="00ED713E">
              <w:rPr>
                <w:sz w:val="22"/>
                <w:szCs w:val="22"/>
              </w:rPr>
              <w:t>12 600,00</w:t>
            </w:r>
          </w:p>
        </w:tc>
      </w:tr>
      <w:tr w:rsidR="00041298" w:rsidRPr="00ED713E" w:rsidTr="00CA0642">
        <w:trPr>
          <w:trHeight w:val="248"/>
        </w:trPr>
        <w:tc>
          <w:tcPr>
            <w:tcW w:w="639"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center"/>
              <w:rPr>
                <w:sz w:val="22"/>
                <w:szCs w:val="22"/>
              </w:rPr>
            </w:pPr>
            <w:r w:rsidRPr="00ED713E">
              <w:rPr>
                <w:sz w:val="22"/>
                <w:szCs w:val="22"/>
              </w:rPr>
              <w:t>2.</w:t>
            </w:r>
          </w:p>
        </w:tc>
        <w:tc>
          <w:tcPr>
            <w:tcW w:w="6450"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both"/>
              <w:rPr>
                <w:sz w:val="22"/>
                <w:szCs w:val="22"/>
              </w:rPr>
            </w:pPr>
            <w:r w:rsidRPr="00ED713E">
              <w:rPr>
                <w:sz w:val="22"/>
                <w:szCs w:val="22"/>
              </w:rPr>
              <w:t xml:space="preserve">Инженер </w:t>
            </w:r>
          </w:p>
        </w:tc>
        <w:tc>
          <w:tcPr>
            <w:tcW w:w="2208"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center"/>
              <w:rPr>
                <w:sz w:val="22"/>
                <w:szCs w:val="22"/>
              </w:rPr>
            </w:pPr>
            <w:r w:rsidRPr="00ED713E">
              <w:rPr>
                <w:sz w:val="22"/>
                <w:szCs w:val="22"/>
              </w:rPr>
              <w:t>11 025,00</w:t>
            </w:r>
          </w:p>
        </w:tc>
      </w:tr>
      <w:tr w:rsidR="00041298" w:rsidRPr="00ED713E" w:rsidTr="00CA0642">
        <w:trPr>
          <w:trHeight w:val="453"/>
        </w:trPr>
        <w:tc>
          <w:tcPr>
            <w:tcW w:w="639"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center"/>
              <w:rPr>
                <w:sz w:val="22"/>
                <w:szCs w:val="22"/>
              </w:rPr>
            </w:pPr>
            <w:r w:rsidRPr="00ED713E">
              <w:rPr>
                <w:sz w:val="22"/>
                <w:szCs w:val="22"/>
              </w:rPr>
              <w:t>3.</w:t>
            </w:r>
          </w:p>
        </w:tc>
        <w:tc>
          <w:tcPr>
            <w:tcW w:w="6450"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both"/>
              <w:rPr>
                <w:sz w:val="22"/>
                <w:szCs w:val="22"/>
              </w:rPr>
            </w:pPr>
            <w:r w:rsidRPr="00ED713E">
              <w:rPr>
                <w:sz w:val="22"/>
                <w:szCs w:val="22"/>
              </w:rPr>
              <w:t xml:space="preserve">Специалист по жилищным и имущественным отношениям. </w:t>
            </w:r>
          </w:p>
        </w:tc>
        <w:tc>
          <w:tcPr>
            <w:tcW w:w="2208" w:type="dxa"/>
            <w:tcBorders>
              <w:top w:val="single" w:sz="4" w:space="0" w:color="auto"/>
              <w:left w:val="single" w:sz="4" w:space="0" w:color="auto"/>
              <w:bottom w:val="single" w:sz="4" w:space="0" w:color="auto"/>
              <w:right w:val="single" w:sz="4" w:space="0" w:color="auto"/>
            </w:tcBorders>
            <w:hideMark/>
          </w:tcPr>
          <w:p w:rsidR="00041298" w:rsidRPr="00ED713E" w:rsidRDefault="00041298" w:rsidP="00CA0642">
            <w:pPr>
              <w:pStyle w:val="ad"/>
              <w:ind w:firstLine="0"/>
              <w:jc w:val="center"/>
              <w:rPr>
                <w:sz w:val="22"/>
                <w:szCs w:val="22"/>
              </w:rPr>
            </w:pPr>
            <w:r w:rsidRPr="00ED713E">
              <w:rPr>
                <w:sz w:val="22"/>
                <w:szCs w:val="22"/>
              </w:rPr>
              <w:t>11 025,00</w:t>
            </w:r>
          </w:p>
        </w:tc>
      </w:tr>
    </w:tbl>
    <w:p w:rsidR="00041298" w:rsidRPr="00ED713E" w:rsidRDefault="00041298" w:rsidP="00041298">
      <w:pPr>
        <w:ind w:right="57"/>
        <w:jc w:val="both"/>
        <w:rPr>
          <w:sz w:val="22"/>
          <w:szCs w:val="22"/>
        </w:rPr>
      </w:pPr>
    </w:p>
    <w:p w:rsidR="00041298" w:rsidRPr="00ED713E" w:rsidRDefault="00041298" w:rsidP="00041298">
      <w:pPr>
        <w:tabs>
          <w:tab w:val="left" w:pos="1134"/>
        </w:tabs>
        <w:ind w:right="-6"/>
        <w:jc w:val="both"/>
        <w:rPr>
          <w:rFonts w:eastAsia="Calibri"/>
          <w:sz w:val="22"/>
          <w:szCs w:val="22"/>
          <w:lang w:eastAsia="en-US"/>
        </w:rPr>
      </w:pPr>
      <w:r w:rsidRPr="00ED713E">
        <w:rPr>
          <w:rFonts w:eastAsia="Calibri"/>
          <w:sz w:val="22"/>
          <w:szCs w:val="22"/>
          <w:lang w:eastAsia="en-US"/>
        </w:rPr>
        <w:t xml:space="preserve">        2.Настоящее Решение вступает в силу после его официального опубликования(обнародования).</w:t>
      </w:r>
    </w:p>
    <w:p w:rsidR="00041298" w:rsidRPr="00E54A30" w:rsidRDefault="00041298" w:rsidP="00E54A30">
      <w:pPr>
        <w:tabs>
          <w:tab w:val="left" w:pos="1134"/>
        </w:tabs>
        <w:ind w:right="-6"/>
        <w:jc w:val="both"/>
        <w:rPr>
          <w:rFonts w:eastAsia="Calibri"/>
          <w:sz w:val="22"/>
          <w:szCs w:val="22"/>
          <w:lang w:eastAsia="en-US"/>
        </w:rPr>
      </w:pPr>
      <w:r w:rsidRPr="00ED713E">
        <w:rPr>
          <w:rFonts w:eastAsia="Calibri"/>
          <w:sz w:val="22"/>
          <w:szCs w:val="22"/>
          <w:lang w:eastAsia="en-US"/>
        </w:rPr>
        <w:t xml:space="preserve">       3. Контроль за выполнением дан</w:t>
      </w:r>
      <w:r w:rsidR="00E54A30">
        <w:rPr>
          <w:rFonts w:eastAsia="Calibri"/>
          <w:sz w:val="22"/>
          <w:szCs w:val="22"/>
          <w:lang w:eastAsia="en-US"/>
        </w:rPr>
        <w:t>ного Решения оставляю за собой.</w:t>
      </w:r>
    </w:p>
    <w:p w:rsidR="00041298" w:rsidRPr="00ED713E" w:rsidRDefault="00041298" w:rsidP="00041298">
      <w:pPr>
        <w:tabs>
          <w:tab w:val="left" w:pos="0"/>
          <w:tab w:val="left" w:pos="1134"/>
        </w:tabs>
        <w:jc w:val="both"/>
        <w:rPr>
          <w:sz w:val="22"/>
          <w:szCs w:val="22"/>
        </w:rPr>
      </w:pPr>
    </w:p>
    <w:p w:rsidR="00041298" w:rsidRPr="00ED713E" w:rsidRDefault="00041298" w:rsidP="00041298">
      <w:pPr>
        <w:tabs>
          <w:tab w:val="left" w:pos="0"/>
          <w:tab w:val="left" w:pos="1134"/>
        </w:tabs>
        <w:jc w:val="both"/>
        <w:rPr>
          <w:sz w:val="22"/>
          <w:szCs w:val="22"/>
        </w:rPr>
      </w:pPr>
    </w:p>
    <w:p w:rsidR="00041298" w:rsidRPr="00ED713E" w:rsidRDefault="00041298" w:rsidP="00041298">
      <w:pPr>
        <w:rPr>
          <w:sz w:val="22"/>
          <w:szCs w:val="22"/>
        </w:rPr>
      </w:pPr>
      <w:r w:rsidRPr="00ED713E">
        <w:rPr>
          <w:sz w:val="22"/>
          <w:szCs w:val="22"/>
        </w:rPr>
        <w:t>Глава поселения</w:t>
      </w:r>
      <w:r w:rsidRPr="00ED713E">
        <w:rPr>
          <w:sz w:val="22"/>
          <w:szCs w:val="22"/>
        </w:rPr>
        <w:tab/>
        <w:t xml:space="preserve">                                                                                                                                                         </w:t>
      </w:r>
    </w:p>
    <w:p w:rsidR="00F36EE3" w:rsidRPr="00ED713E" w:rsidRDefault="00041298" w:rsidP="00F36EE3">
      <w:pPr>
        <w:rPr>
          <w:sz w:val="22"/>
          <w:szCs w:val="22"/>
        </w:rPr>
        <w:sectPr w:rsidR="00F36EE3" w:rsidRPr="00ED713E" w:rsidSect="00F36EE3">
          <w:pgSz w:w="11906" w:h="16838"/>
          <w:pgMar w:top="822" w:right="1701" w:bottom="567" w:left="851" w:header="709" w:footer="709" w:gutter="0"/>
          <w:cols w:space="708"/>
          <w:docGrid w:linePitch="360"/>
        </w:sectPr>
      </w:pPr>
      <w:r w:rsidRPr="00ED713E">
        <w:rPr>
          <w:sz w:val="22"/>
          <w:szCs w:val="22"/>
        </w:rPr>
        <w:t xml:space="preserve">сельского поселения Хулимсунт                                                                         </w:t>
      </w:r>
    </w:p>
    <w:p w:rsidR="00F36EE3" w:rsidRPr="00ED713E" w:rsidRDefault="00F36EE3" w:rsidP="00041298">
      <w:pPr>
        <w:widowControl w:val="0"/>
        <w:autoSpaceDE w:val="0"/>
        <w:autoSpaceDN w:val="0"/>
        <w:rPr>
          <w:sz w:val="22"/>
          <w:szCs w:val="22"/>
        </w:rPr>
        <w:sectPr w:rsidR="00F36EE3" w:rsidRPr="00ED713E" w:rsidSect="00F36EE3">
          <w:pgSz w:w="16838" w:h="11906" w:orient="landscape"/>
          <w:pgMar w:top="851" w:right="1134" w:bottom="993" w:left="1134" w:header="709" w:footer="709" w:gutter="0"/>
          <w:cols w:space="708"/>
          <w:docGrid w:linePitch="360"/>
        </w:sectPr>
      </w:pPr>
    </w:p>
    <w:p w:rsidR="00041298" w:rsidRPr="00ED713E" w:rsidRDefault="00041298" w:rsidP="00E54A30">
      <w:pPr>
        <w:jc w:val="center"/>
        <w:rPr>
          <w:b/>
          <w:sz w:val="22"/>
          <w:szCs w:val="22"/>
        </w:rPr>
      </w:pPr>
      <w:r w:rsidRPr="00ED713E">
        <w:rPr>
          <w:b/>
          <w:sz w:val="22"/>
          <w:szCs w:val="22"/>
        </w:rPr>
        <w:lastRenderedPageBreak/>
        <w:t>АДМИНИСТРАЦИЯ СЕЛЬСКОГО ПОСЕЛЕНИЯ ХУЛИМСУНТ</w:t>
      </w:r>
    </w:p>
    <w:p w:rsidR="00041298" w:rsidRPr="00ED713E" w:rsidRDefault="00041298" w:rsidP="00E54A30">
      <w:pPr>
        <w:jc w:val="center"/>
        <w:rPr>
          <w:b/>
          <w:sz w:val="22"/>
          <w:szCs w:val="22"/>
        </w:rPr>
      </w:pPr>
      <w:r w:rsidRPr="00ED713E">
        <w:rPr>
          <w:b/>
          <w:sz w:val="22"/>
          <w:szCs w:val="22"/>
        </w:rPr>
        <w:t>Березовский район</w:t>
      </w:r>
    </w:p>
    <w:p w:rsidR="00041298" w:rsidRPr="00ED713E" w:rsidRDefault="00041298" w:rsidP="00E54A30">
      <w:pPr>
        <w:jc w:val="center"/>
        <w:rPr>
          <w:b/>
          <w:sz w:val="22"/>
          <w:szCs w:val="22"/>
        </w:rPr>
      </w:pPr>
      <w:r w:rsidRPr="00ED713E">
        <w:rPr>
          <w:b/>
          <w:sz w:val="22"/>
          <w:szCs w:val="22"/>
        </w:rPr>
        <w:t>ХАНТЫ-МАНСИЙСКИЙ АВТОНОМНЫЙ ОКРУГ – ЮГРА</w:t>
      </w:r>
    </w:p>
    <w:p w:rsidR="00041298" w:rsidRPr="00ED713E" w:rsidRDefault="00041298" w:rsidP="00E54A30">
      <w:pPr>
        <w:jc w:val="center"/>
        <w:rPr>
          <w:b/>
          <w:sz w:val="22"/>
          <w:szCs w:val="22"/>
        </w:rPr>
      </w:pPr>
    </w:p>
    <w:p w:rsidR="00041298" w:rsidRPr="00ED713E" w:rsidRDefault="00041298" w:rsidP="00E54A30">
      <w:pPr>
        <w:jc w:val="center"/>
        <w:rPr>
          <w:b/>
          <w:sz w:val="22"/>
          <w:szCs w:val="22"/>
        </w:rPr>
      </w:pPr>
    </w:p>
    <w:p w:rsidR="00041298" w:rsidRPr="00ED713E" w:rsidRDefault="00041298" w:rsidP="00E54A30">
      <w:pPr>
        <w:jc w:val="center"/>
        <w:rPr>
          <w:b/>
          <w:sz w:val="22"/>
          <w:szCs w:val="22"/>
        </w:rPr>
      </w:pPr>
      <w:r w:rsidRPr="00ED713E">
        <w:rPr>
          <w:b/>
          <w:sz w:val="22"/>
          <w:szCs w:val="22"/>
        </w:rPr>
        <w:t>ПОСТАНОВЛЕНИЕ</w:t>
      </w:r>
    </w:p>
    <w:p w:rsidR="00041298" w:rsidRPr="00ED713E" w:rsidRDefault="00041298" w:rsidP="00041298">
      <w:pPr>
        <w:tabs>
          <w:tab w:val="right" w:pos="9355"/>
        </w:tabs>
        <w:spacing w:after="200" w:line="276" w:lineRule="auto"/>
        <w:rPr>
          <w:sz w:val="22"/>
          <w:szCs w:val="22"/>
        </w:rPr>
      </w:pPr>
    </w:p>
    <w:p w:rsidR="00041298" w:rsidRPr="00ED713E" w:rsidRDefault="00041298" w:rsidP="00041298">
      <w:pPr>
        <w:tabs>
          <w:tab w:val="right" w:pos="9355"/>
        </w:tabs>
        <w:spacing w:after="200" w:line="276" w:lineRule="auto"/>
        <w:rPr>
          <w:sz w:val="22"/>
          <w:szCs w:val="22"/>
        </w:rPr>
      </w:pPr>
      <w:r w:rsidRPr="00ED713E">
        <w:rPr>
          <w:sz w:val="22"/>
          <w:szCs w:val="22"/>
        </w:rPr>
        <w:t xml:space="preserve">от 10.02.2022 г.                                                                                                                                                                        </w:t>
      </w:r>
      <w:proofErr w:type="spellStart"/>
      <w:r w:rsidRPr="00ED713E">
        <w:rPr>
          <w:sz w:val="22"/>
          <w:szCs w:val="22"/>
        </w:rPr>
        <w:t>д.Хулимсунт</w:t>
      </w:r>
      <w:proofErr w:type="spellEnd"/>
      <w:r w:rsidRPr="00ED713E">
        <w:rPr>
          <w:sz w:val="22"/>
          <w:szCs w:val="22"/>
        </w:rPr>
        <w:t xml:space="preserve">                                                                                                                №16</w:t>
      </w:r>
    </w:p>
    <w:p w:rsidR="00041298" w:rsidRPr="00ED713E" w:rsidRDefault="00041298" w:rsidP="00041298">
      <w:pPr>
        <w:tabs>
          <w:tab w:val="right" w:pos="9355"/>
        </w:tabs>
        <w:spacing w:after="200" w:line="276" w:lineRule="auto"/>
        <w:rPr>
          <w:sz w:val="22"/>
          <w:szCs w:val="22"/>
        </w:rPr>
      </w:pPr>
      <w:r w:rsidRPr="00ED713E">
        <w:rPr>
          <w:sz w:val="22"/>
          <w:szCs w:val="22"/>
        </w:rPr>
        <w:tab/>
      </w:r>
    </w:p>
    <w:p w:rsidR="00041298" w:rsidRPr="00ED713E" w:rsidRDefault="00041298" w:rsidP="00041298">
      <w:pPr>
        <w:shd w:val="clear" w:color="auto" w:fill="FFFFFF"/>
        <w:tabs>
          <w:tab w:val="left" w:pos="4536"/>
        </w:tabs>
        <w:ind w:right="4819"/>
        <w:jc w:val="both"/>
        <w:rPr>
          <w:b/>
          <w:spacing w:val="-3"/>
          <w:sz w:val="22"/>
          <w:szCs w:val="22"/>
        </w:rPr>
      </w:pPr>
      <w:r w:rsidRPr="00ED713E">
        <w:rPr>
          <w:b/>
          <w:spacing w:val="-3"/>
          <w:sz w:val="22"/>
          <w:szCs w:val="22"/>
        </w:rPr>
        <w:t>Об утверждении Плана внутреннего финансового контроля на 2022 год</w:t>
      </w:r>
    </w:p>
    <w:p w:rsidR="00041298" w:rsidRPr="00ED713E" w:rsidRDefault="00041298" w:rsidP="00041298">
      <w:pPr>
        <w:rPr>
          <w:sz w:val="22"/>
          <w:szCs w:val="22"/>
        </w:rPr>
      </w:pPr>
    </w:p>
    <w:p w:rsidR="00041298" w:rsidRPr="00ED713E" w:rsidRDefault="00041298" w:rsidP="00041298">
      <w:pPr>
        <w:rPr>
          <w:sz w:val="22"/>
          <w:szCs w:val="22"/>
        </w:rPr>
      </w:pPr>
    </w:p>
    <w:p w:rsidR="00041298" w:rsidRPr="00ED713E" w:rsidRDefault="00041298" w:rsidP="00041298">
      <w:pPr>
        <w:ind w:firstLine="360"/>
        <w:jc w:val="both"/>
        <w:rPr>
          <w:sz w:val="22"/>
          <w:szCs w:val="22"/>
        </w:rPr>
      </w:pPr>
      <w:r w:rsidRPr="00ED713E">
        <w:rPr>
          <w:sz w:val="22"/>
          <w:szCs w:val="22"/>
        </w:rPr>
        <w:t xml:space="preserve">В соответствии со ст.269.2 Бюджетного Кодекса Российской Федерации, п.8 ст.99 Закона 44-ФЗ от 05.04.2013 «О Контрактной системе в сфере закупок товаров работ и услуг для обеспечения государственных и муниципальных нужд», </w:t>
      </w:r>
      <w:r w:rsidRPr="00ED713E">
        <w:rPr>
          <w:color w:val="000000"/>
          <w:sz w:val="22"/>
          <w:szCs w:val="22"/>
          <w:shd w:val="clear" w:color="auto" w:fill="FFFFFF"/>
        </w:rPr>
        <w:t>Приказом Минфина России от 7 сентября 2016 г. № 356 “Об утверждении Методических рекомендаций по осуществлению внутреннего финансового контроля”</w:t>
      </w:r>
    </w:p>
    <w:p w:rsidR="00041298" w:rsidRPr="00ED713E" w:rsidRDefault="00041298" w:rsidP="0012049C">
      <w:pPr>
        <w:pStyle w:val="ab"/>
        <w:widowControl w:val="0"/>
        <w:numPr>
          <w:ilvl w:val="0"/>
          <w:numId w:val="3"/>
        </w:numPr>
        <w:autoSpaceDE w:val="0"/>
        <w:autoSpaceDN w:val="0"/>
        <w:adjustRightInd w:val="0"/>
        <w:spacing w:after="0" w:line="240" w:lineRule="auto"/>
        <w:ind w:left="0" w:firstLine="360"/>
        <w:jc w:val="both"/>
        <w:rPr>
          <w:rFonts w:ascii="Times New Roman" w:hAnsi="Times New Roman"/>
        </w:rPr>
      </w:pPr>
      <w:r w:rsidRPr="00ED713E">
        <w:rPr>
          <w:rFonts w:ascii="Times New Roman" w:hAnsi="Times New Roman"/>
        </w:rPr>
        <w:t>Утвердить:</w:t>
      </w:r>
    </w:p>
    <w:p w:rsidR="00041298" w:rsidRPr="00ED713E" w:rsidRDefault="00041298" w:rsidP="00041298">
      <w:pPr>
        <w:pStyle w:val="ab"/>
        <w:ind w:left="0" w:firstLine="360"/>
        <w:jc w:val="both"/>
        <w:rPr>
          <w:rFonts w:ascii="Times New Roman" w:hAnsi="Times New Roman"/>
        </w:rPr>
      </w:pPr>
      <w:r w:rsidRPr="00ED713E">
        <w:rPr>
          <w:rFonts w:ascii="Times New Roman" w:hAnsi="Times New Roman"/>
        </w:rPr>
        <w:t>1.1. План внутреннего финансового контроля на 2022 год, согласно приложению № 1 к настоящему постановлению.</w:t>
      </w:r>
    </w:p>
    <w:p w:rsidR="00041298" w:rsidRPr="00ED713E" w:rsidRDefault="00041298" w:rsidP="00041298">
      <w:pPr>
        <w:ind w:firstLine="360"/>
        <w:jc w:val="both"/>
        <w:rPr>
          <w:sz w:val="22"/>
          <w:szCs w:val="22"/>
        </w:rPr>
      </w:pPr>
      <w:r w:rsidRPr="00ED713E">
        <w:rPr>
          <w:sz w:val="22"/>
          <w:szCs w:val="22"/>
        </w:rPr>
        <w:t>1.2. План контрольных мероприятий администрации сельского поселения Хулимсунт по внутреннему муниципальному финансовому контролю в отношении подведомственных учреждений на 2022 год, согласно приложению № 2 к настоящему постановлению.</w:t>
      </w:r>
    </w:p>
    <w:p w:rsidR="00041298" w:rsidRPr="00ED713E" w:rsidRDefault="00041298" w:rsidP="0012049C">
      <w:pPr>
        <w:pStyle w:val="ab"/>
        <w:widowControl w:val="0"/>
        <w:numPr>
          <w:ilvl w:val="0"/>
          <w:numId w:val="3"/>
        </w:numPr>
        <w:autoSpaceDE w:val="0"/>
        <w:autoSpaceDN w:val="0"/>
        <w:adjustRightInd w:val="0"/>
        <w:spacing w:after="0" w:line="240" w:lineRule="auto"/>
        <w:ind w:right="-5"/>
        <w:jc w:val="both"/>
        <w:rPr>
          <w:rFonts w:ascii="Times New Roman" w:hAnsi="Times New Roman"/>
        </w:rPr>
      </w:pPr>
      <w:r w:rsidRPr="00ED713E">
        <w:rPr>
          <w:rFonts w:ascii="Times New Roman" w:hAnsi="Times New Roman"/>
        </w:rPr>
        <w:t>Обнародовать настоящее постановление путем размещения в общедоступных местах и на официальном веб-сайте сельского поселения Хулимсунт.</w:t>
      </w:r>
    </w:p>
    <w:p w:rsidR="00041298" w:rsidRPr="00ED713E" w:rsidRDefault="00041298" w:rsidP="0012049C">
      <w:pPr>
        <w:pStyle w:val="ab"/>
        <w:widowControl w:val="0"/>
        <w:numPr>
          <w:ilvl w:val="0"/>
          <w:numId w:val="3"/>
        </w:numPr>
        <w:autoSpaceDE w:val="0"/>
        <w:autoSpaceDN w:val="0"/>
        <w:adjustRightInd w:val="0"/>
        <w:spacing w:after="0" w:line="240" w:lineRule="auto"/>
        <w:ind w:left="709" w:hanging="349"/>
        <w:jc w:val="both"/>
        <w:rPr>
          <w:rFonts w:ascii="Times New Roman" w:hAnsi="Times New Roman"/>
        </w:rPr>
      </w:pPr>
      <w:r w:rsidRPr="00ED713E">
        <w:rPr>
          <w:rFonts w:ascii="Times New Roman" w:hAnsi="Times New Roman"/>
        </w:rPr>
        <w:t>Настоящее постановление вступает в силу после его официального опубликования (обнародования).</w:t>
      </w:r>
    </w:p>
    <w:p w:rsidR="00041298" w:rsidRPr="00ED713E" w:rsidRDefault="00041298" w:rsidP="0012049C">
      <w:pPr>
        <w:pStyle w:val="ab"/>
        <w:widowControl w:val="0"/>
        <w:numPr>
          <w:ilvl w:val="0"/>
          <w:numId w:val="3"/>
        </w:numPr>
        <w:autoSpaceDE w:val="0"/>
        <w:autoSpaceDN w:val="0"/>
        <w:adjustRightInd w:val="0"/>
        <w:spacing w:after="0" w:line="240" w:lineRule="auto"/>
        <w:ind w:left="0" w:firstLine="360"/>
        <w:jc w:val="both"/>
        <w:rPr>
          <w:rFonts w:ascii="Times New Roman" w:hAnsi="Times New Roman"/>
        </w:rPr>
      </w:pPr>
      <w:r w:rsidRPr="00ED713E">
        <w:rPr>
          <w:rFonts w:ascii="Times New Roman" w:hAnsi="Times New Roman"/>
        </w:rPr>
        <w:t xml:space="preserve">Контроль за исполнением оставляю за собой. </w:t>
      </w:r>
    </w:p>
    <w:p w:rsidR="00041298" w:rsidRPr="00ED713E" w:rsidRDefault="00041298" w:rsidP="00041298">
      <w:pPr>
        <w:jc w:val="both"/>
        <w:rPr>
          <w:sz w:val="22"/>
          <w:szCs w:val="22"/>
        </w:rPr>
      </w:pPr>
    </w:p>
    <w:p w:rsidR="00041298" w:rsidRPr="00ED713E" w:rsidRDefault="00041298" w:rsidP="00041298">
      <w:pPr>
        <w:jc w:val="both"/>
        <w:rPr>
          <w:sz w:val="22"/>
          <w:szCs w:val="22"/>
        </w:rPr>
      </w:pPr>
    </w:p>
    <w:p w:rsidR="00041298" w:rsidRPr="00ED713E" w:rsidRDefault="00041298" w:rsidP="00041298">
      <w:pPr>
        <w:jc w:val="both"/>
        <w:rPr>
          <w:sz w:val="22"/>
          <w:szCs w:val="22"/>
        </w:rPr>
      </w:pPr>
    </w:p>
    <w:p w:rsidR="00041298" w:rsidRPr="00ED713E" w:rsidRDefault="00041298" w:rsidP="00041298">
      <w:pPr>
        <w:jc w:val="both"/>
        <w:rPr>
          <w:sz w:val="22"/>
          <w:szCs w:val="22"/>
        </w:rPr>
      </w:pPr>
    </w:p>
    <w:p w:rsidR="00041298" w:rsidRPr="00ED713E" w:rsidRDefault="00041298" w:rsidP="00041298">
      <w:pPr>
        <w:jc w:val="both"/>
        <w:rPr>
          <w:sz w:val="22"/>
          <w:szCs w:val="22"/>
        </w:rPr>
      </w:pPr>
    </w:p>
    <w:p w:rsidR="00041298" w:rsidRPr="00ED713E" w:rsidRDefault="00041298" w:rsidP="00041298">
      <w:pPr>
        <w:jc w:val="both"/>
        <w:rPr>
          <w:sz w:val="22"/>
          <w:szCs w:val="22"/>
        </w:rPr>
      </w:pPr>
    </w:p>
    <w:p w:rsidR="00041298" w:rsidRPr="00ED713E" w:rsidRDefault="00041298" w:rsidP="00041298">
      <w:pPr>
        <w:jc w:val="both"/>
        <w:rPr>
          <w:sz w:val="22"/>
          <w:szCs w:val="22"/>
        </w:rPr>
      </w:pPr>
    </w:p>
    <w:p w:rsidR="00041298" w:rsidRPr="00ED713E" w:rsidRDefault="00041298" w:rsidP="00041298">
      <w:pPr>
        <w:jc w:val="both"/>
        <w:rPr>
          <w:sz w:val="22"/>
          <w:szCs w:val="22"/>
        </w:rPr>
      </w:pPr>
    </w:p>
    <w:p w:rsidR="00041298" w:rsidRPr="00ED713E" w:rsidRDefault="00041298" w:rsidP="00041298">
      <w:pPr>
        <w:jc w:val="both"/>
        <w:rPr>
          <w:sz w:val="22"/>
          <w:szCs w:val="22"/>
        </w:rPr>
      </w:pPr>
    </w:p>
    <w:p w:rsidR="00041298" w:rsidRPr="00ED713E" w:rsidRDefault="00041298" w:rsidP="00041298">
      <w:pPr>
        <w:jc w:val="both"/>
        <w:rPr>
          <w:sz w:val="22"/>
          <w:szCs w:val="22"/>
        </w:rPr>
      </w:pPr>
    </w:p>
    <w:p w:rsidR="00041298" w:rsidRPr="00ED713E" w:rsidRDefault="00041298" w:rsidP="00041298">
      <w:pPr>
        <w:jc w:val="both"/>
        <w:rPr>
          <w:sz w:val="22"/>
          <w:szCs w:val="22"/>
        </w:rPr>
      </w:pPr>
      <w:r w:rsidRPr="00ED713E">
        <w:rPr>
          <w:sz w:val="22"/>
          <w:szCs w:val="22"/>
        </w:rPr>
        <w:t xml:space="preserve">Глава сельского </w:t>
      </w:r>
    </w:p>
    <w:p w:rsidR="00041298" w:rsidRPr="00ED713E" w:rsidRDefault="00041298" w:rsidP="00041298">
      <w:pPr>
        <w:jc w:val="both"/>
        <w:rPr>
          <w:sz w:val="22"/>
          <w:szCs w:val="22"/>
        </w:rPr>
      </w:pPr>
      <w:r w:rsidRPr="00ED713E">
        <w:rPr>
          <w:sz w:val="22"/>
          <w:szCs w:val="22"/>
        </w:rPr>
        <w:t>поселения Хулимсунт</w:t>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t xml:space="preserve">                Я.В. Ануфриев</w:t>
      </w:r>
    </w:p>
    <w:p w:rsidR="00F36EE3" w:rsidRPr="00ED713E" w:rsidRDefault="00F36EE3" w:rsidP="00F36EE3">
      <w:pPr>
        <w:jc w:val="both"/>
        <w:rPr>
          <w:sz w:val="22"/>
          <w:szCs w:val="22"/>
        </w:rPr>
        <w:sectPr w:rsidR="00F36EE3" w:rsidRPr="00ED713E" w:rsidSect="00F36EE3">
          <w:pgSz w:w="11906" w:h="16838"/>
          <w:pgMar w:top="426" w:right="850" w:bottom="1134" w:left="1701" w:header="708" w:footer="708" w:gutter="0"/>
          <w:cols w:space="708"/>
          <w:docGrid w:linePitch="360"/>
        </w:sectPr>
      </w:pPr>
    </w:p>
    <w:p w:rsidR="00F36EE3" w:rsidRPr="00E54A30" w:rsidRDefault="00F36EE3" w:rsidP="00F36EE3">
      <w:pPr>
        <w:jc w:val="right"/>
        <w:rPr>
          <w:sz w:val="16"/>
          <w:szCs w:val="16"/>
        </w:rPr>
      </w:pPr>
      <w:r w:rsidRPr="00E54A30">
        <w:rPr>
          <w:sz w:val="16"/>
          <w:szCs w:val="16"/>
        </w:rPr>
        <w:lastRenderedPageBreak/>
        <w:t>Приложение№ 1 к Постановлению</w:t>
      </w:r>
    </w:p>
    <w:p w:rsidR="00F36EE3" w:rsidRPr="00E54A30" w:rsidRDefault="00F36EE3" w:rsidP="00F36EE3">
      <w:pPr>
        <w:jc w:val="right"/>
        <w:rPr>
          <w:sz w:val="16"/>
          <w:szCs w:val="16"/>
        </w:rPr>
      </w:pPr>
      <w:r w:rsidRPr="00E54A30">
        <w:rPr>
          <w:sz w:val="16"/>
          <w:szCs w:val="16"/>
        </w:rPr>
        <w:t>администрации сельского поселения Хулимсунт</w:t>
      </w:r>
    </w:p>
    <w:p w:rsidR="00F36EE3" w:rsidRPr="00E54A30" w:rsidRDefault="00F36EE3" w:rsidP="00F36EE3">
      <w:pPr>
        <w:jc w:val="right"/>
        <w:rPr>
          <w:sz w:val="16"/>
          <w:szCs w:val="16"/>
        </w:rPr>
      </w:pPr>
      <w:r w:rsidRPr="00E54A30">
        <w:rPr>
          <w:sz w:val="16"/>
          <w:szCs w:val="16"/>
        </w:rPr>
        <w:t>№ 16 от 10.02.2022</w:t>
      </w:r>
    </w:p>
    <w:p w:rsidR="00F36EE3" w:rsidRPr="00E54A30" w:rsidRDefault="00F36EE3" w:rsidP="00F36EE3">
      <w:pPr>
        <w:jc w:val="right"/>
        <w:rPr>
          <w:sz w:val="16"/>
          <w:szCs w:val="16"/>
        </w:rPr>
      </w:pPr>
    </w:p>
    <w:p w:rsidR="00F36EE3" w:rsidRPr="00E54A30" w:rsidRDefault="00F36EE3" w:rsidP="00F36EE3">
      <w:pPr>
        <w:jc w:val="center"/>
        <w:rPr>
          <w:sz w:val="16"/>
          <w:szCs w:val="16"/>
        </w:rPr>
      </w:pPr>
      <w:r w:rsidRPr="00E54A30">
        <w:rPr>
          <w:sz w:val="16"/>
          <w:szCs w:val="16"/>
        </w:rPr>
        <w:t>План внутреннего финансового контроля</w:t>
      </w:r>
    </w:p>
    <w:p w:rsidR="00F36EE3" w:rsidRPr="00E54A30" w:rsidRDefault="00F36EE3" w:rsidP="00F36EE3">
      <w:pPr>
        <w:jc w:val="center"/>
        <w:rPr>
          <w:sz w:val="16"/>
          <w:szCs w:val="16"/>
          <w:u w:val="single"/>
        </w:rPr>
      </w:pPr>
      <w:r w:rsidRPr="00E54A30">
        <w:rPr>
          <w:sz w:val="16"/>
          <w:szCs w:val="16"/>
          <w:u w:val="single"/>
        </w:rPr>
        <w:t>на 2022 год</w:t>
      </w:r>
    </w:p>
    <w:p w:rsidR="00F36EE3" w:rsidRPr="00E54A30" w:rsidRDefault="00F36EE3" w:rsidP="00F36EE3">
      <w:pPr>
        <w:jc w:val="center"/>
        <w:rPr>
          <w:b/>
          <w:sz w:val="16"/>
          <w:szCs w:val="16"/>
          <w:u w:val="single"/>
        </w:rPr>
      </w:pPr>
    </w:p>
    <w:tbl>
      <w:tblPr>
        <w:tblW w:w="5000" w:type="pct"/>
        <w:tblCellMar>
          <w:left w:w="0" w:type="dxa"/>
          <w:right w:w="0" w:type="dxa"/>
        </w:tblCellMar>
        <w:tblLook w:val="04A0" w:firstRow="1" w:lastRow="0" w:firstColumn="1" w:lastColumn="0" w:noHBand="0" w:noVBand="1"/>
      </w:tblPr>
      <w:tblGrid>
        <w:gridCol w:w="8675"/>
        <w:gridCol w:w="5895"/>
      </w:tblGrid>
      <w:tr w:rsidR="00F36EE3" w:rsidRPr="00E54A30" w:rsidTr="00F36EE3">
        <w:tc>
          <w:tcPr>
            <w:tcW w:w="2977" w:type="pct"/>
            <w:hideMark/>
          </w:tcPr>
          <w:p w:rsidR="00F36EE3" w:rsidRPr="00E54A30" w:rsidRDefault="00F36EE3" w:rsidP="00F36EE3">
            <w:pPr>
              <w:rPr>
                <w:bCs/>
                <w:color w:val="000000"/>
                <w:sz w:val="16"/>
                <w:szCs w:val="16"/>
              </w:rPr>
            </w:pPr>
            <w:r w:rsidRPr="00E54A30">
              <w:rPr>
                <w:bCs/>
                <w:color w:val="000000"/>
                <w:sz w:val="16"/>
                <w:szCs w:val="16"/>
              </w:rPr>
              <w:t>Наименование главного администратора бюджетных средств</w:t>
            </w:r>
          </w:p>
        </w:tc>
        <w:tc>
          <w:tcPr>
            <w:tcW w:w="2023" w:type="pct"/>
            <w:tcBorders>
              <w:bottom w:val="single" w:sz="6" w:space="0" w:color="000000"/>
            </w:tcBorders>
            <w:hideMark/>
          </w:tcPr>
          <w:p w:rsidR="00F36EE3" w:rsidRPr="00E54A30" w:rsidRDefault="00F36EE3" w:rsidP="00F36EE3">
            <w:pPr>
              <w:rPr>
                <w:bCs/>
                <w:color w:val="000000"/>
                <w:sz w:val="16"/>
                <w:szCs w:val="16"/>
              </w:rPr>
            </w:pPr>
            <w:r w:rsidRPr="00E54A30">
              <w:rPr>
                <w:bCs/>
                <w:color w:val="000000"/>
                <w:sz w:val="16"/>
                <w:szCs w:val="16"/>
              </w:rPr>
              <w:t>Администрация сельского поселения Хулимсунт</w:t>
            </w:r>
          </w:p>
        </w:tc>
      </w:tr>
      <w:tr w:rsidR="00F36EE3" w:rsidRPr="00E54A30" w:rsidTr="00F36EE3">
        <w:tc>
          <w:tcPr>
            <w:tcW w:w="2977" w:type="pct"/>
            <w:hideMark/>
          </w:tcPr>
          <w:p w:rsidR="00F36EE3" w:rsidRPr="00E54A30" w:rsidRDefault="00F36EE3" w:rsidP="00F36EE3">
            <w:pPr>
              <w:rPr>
                <w:bCs/>
                <w:color w:val="000000"/>
                <w:sz w:val="16"/>
                <w:szCs w:val="16"/>
              </w:rPr>
            </w:pPr>
            <w:r w:rsidRPr="00E54A30">
              <w:rPr>
                <w:bCs/>
                <w:color w:val="000000"/>
                <w:sz w:val="16"/>
                <w:szCs w:val="16"/>
              </w:rPr>
              <w:t>Наименование бюджета</w:t>
            </w:r>
          </w:p>
        </w:tc>
        <w:tc>
          <w:tcPr>
            <w:tcW w:w="2023" w:type="pct"/>
            <w:tcBorders>
              <w:bottom w:val="single" w:sz="6" w:space="0" w:color="000000"/>
            </w:tcBorders>
            <w:hideMark/>
          </w:tcPr>
          <w:p w:rsidR="00F36EE3" w:rsidRPr="00E54A30" w:rsidRDefault="00F36EE3" w:rsidP="00F36EE3">
            <w:pPr>
              <w:rPr>
                <w:bCs/>
                <w:color w:val="000000"/>
                <w:sz w:val="16"/>
                <w:szCs w:val="16"/>
              </w:rPr>
            </w:pPr>
            <w:r w:rsidRPr="00E54A30">
              <w:rPr>
                <w:bCs/>
                <w:color w:val="000000"/>
                <w:sz w:val="16"/>
                <w:szCs w:val="16"/>
              </w:rPr>
              <w:t> Бюджет сельского поселения Хулимсунт</w:t>
            </w:r>
          </w:p>
        </w:tc>
      </w:tr>
      <w:tr w:rsidR="00F36EE3" w:rsidRPr="00E54A30" w:rsidTr="00F36EE3">
        <w:tc>
          <w:tcPr>
            <w:tcW w:w="2977" w:type="pct"/>
            <w:hideMark/>
          </w:tcPr>
          <w:p w:rsidR="00F36EE3" w:rsidRPr="00E54A30" w:rsidRDefault="00F36EE3" w:rsidP="00F36EE3">
            <w:pPr>
              <w:rPr>
                <w:bCs/>
                <w:color w:val="000000"/>
                <w:sz w:val="16"/>
                <w:szCs w:val="16"/>
              </w:rPr>
            </w:pPr>
            <w:r w:rsidRPr="00E54A30">
              <w:rPr>
                <w:bCs/>
                <w:color w:val="000000"/>
                <w:sz w:val="16"/>
                <w:szCs w:val="16"/>
              </w:rPr>
              <w:t>Наименование ответственного за выполнение</w:t>
            </w:r>
          </w:p>
          <w:p w:rsidR="00F36EE3" w:rsidRPr="00E54A30" w:rsidRDefault="00F36EE3" w:rsidP="00F36EE3">
            <w:pPr>
              <w:rPr>
                <w:bCs/>
                <w:color w:val="000000"/>
                <w:sz w:val="16"/>
                <w:szCs w:val="16"/>
              </w:rPr>
            </w:pPr>
            <w:r w:rsidRPr="00E54A30">
              <w:rPr>
                <w:bCs/>
                <w:color w:val="000000"/>
                <w:sz w:val="16"/>
                <w:szCs w:val="16"/>
              </w:rPr>
              <w:t>внутренних бюджетных процедур</w:t>
            </w:r>
          </w:p>
        </w:tc>
        <w:tc>
          <w:tcPr>
            <w:tcW w:w="2023" w:type="pct"/>
            <w:tcBorders>
              <w:bottom w:val="single" w:sz="6" w:space="0" w:color="000000"/>
            </w:tcBorders>
            <w:hideMark/>
          </w:tcPr>
          <w:p w:rsidR="00F36EE3" w:rsidRPr="00E54A30" w:rsidRDefault="00F36EE3" w:rsidP="00F36EE3">
            <w:pPr>
              <w:rPr>
                <w:bCs/>
                <w:color w:val="000000"/>
                <w:sz w:val="16"/>
                <w:szCs w:val="16"/>
              </w:rPr>
            </w:pPr>
            <w:r w:rsidRPr="00E54A30">
              <w:rPr>
                <w:bCs/>
                <w:color w:val="000000"/>
                <w:sz w:val="16"/>
                <w:szCs w:val="16"/>
              </w:rPr>
              <w:t xml:space="preserve"> Главный специалист по бюджетному планированию</w:t>
            </w:r>
          </w:p>
        </w:tc>
      </w:tr>
    </w:tbl>
    <w:p w:rsidR="00F36EE3" w:rsidRPr="00E54A30" w:rsidRDefault="00F36EE3" w:rsidP="00F36EE3">
      <w:pPr>
        <w:jc w:val="center"/>
        <w:rPr>
          <w:b/>
          <w:sz w:val="16"/>
          <w:szCs w:val="16"/>
          <w:u w:val="single"/>
        </w:rPr>
      </w:pPr>
    </w:p>
    <w:p w:rsidR="00F36EE3" w:rsidRPr="00E54A30" w:rsidRDefault="00F36EE3" w:rsidP="00F36EE3">
      <w:pPr>
        <w:jc w:val="center"/>
        <w:rPr>
          <w:b/>
          <w:sz w:val="16"/>
          <w:szCs w:val="16"/>
          <w:u w:val="single"/>
        </w:rPr>
      </w:pPr>
    </w:p>
    <w:tbl>
      <w:tblPr>
        <w:tblW w:w="52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623"/>
        <w:gridCol w:w="2131"/>
        <w:gridCol w:w="1268"/>
        <w:gridCol w:w="992"/>
        <w:gridCol w:w="1133"/>
        <w:gridCol w:w="1562"/>
        <w:gridCol w:w="2839"/>
        <w:gridCol w:w="1280"/>
      </w:tblGrid>
      <w:tr w:rsidR="00F36EE3" w:rsidRPr="00E54A30" w:rsidTr="00E54A30">
        <w:trPr>
          <w:trHeight w:val="448"/>
          <w:tblHeader/>
        </w:trPr>
        <w:tc>
          <w:tcPr>
            <w:tcW w:w="158" w:type="pct"/>
            <w:vMerge w:val="restart"/>
          </w:tcPr>
          <w:p w:rsidR="00F36EE3" w:rsidRPr="00E54A30" w:rsidRDefault="00F36EE3" w:rsidP="00F36EE3">
            <w:pPr>
              <w:jc w:val="center"/>
              <w:rPr>
                <w:sz w:val="16"/>
                <w:szCs w:val="16"/>
              </w:rPr>
            </w:pPr>
            <w:r w:rsidRPr="00E54A30">
              <w:rPr>
                <w:sz w:val="16"/>
                <w:szCs w:val="16"/>
              </w:rPr>
              <w:t xml:space="preserve"> п/п</w:t>
            </w:r>
          </w:p>
        </w:tc>
        <w:tc>
          <w:tcPr>
            <w:tcW w:w="1183" w:type="pct"/>
            <w:vMerge w:val="restart"/>
          </w:tcPr>
          <w:p w:rsidR="00F36EE3" w:rsidRPr="00E54A30" w:rsidRDefault="00F36EE3" w:rsidP="00F36EE3">
            <w:pPr>
              <w:jc w:val="center"/>
              <w:rPr>
                <w:sz w:val="16"/>
                <w:szCs w:val="16"/>
              </w:rPr>
            </w:pPr>
            <w:r w:rsidRPr="00E54A30">
              <w:rPr>
                <w:sz w:val="16"/>
                <w:szCs w:val="16"/>
              </w:rPr>
              <w:t>Процесс</w:t>
            </w:r>
          </w:p>
        </w:tc>
        <w:tc>
          <w:tcPr>
            <w:tcW w:w="696" w:type="pct"/>
            <w:vMerge w:val="restart"/>
          </w:tcPr>
          <w:p w:rsidR="00F36EE3" w:rsidRPr="00E54A30" w:rsidRDefault="00F36EE3" w:rsidP="00F36EE3">
            <w:pPr>
              <w:jc w:val="center"/>
              <w:rPr>
                <w:sz w:val="16"/>
                <w:szCs w:val="16"/>
              </w:rPr>
            </w:pPr>
            <w:r w:rsidRPr="00E54A30">
              <w:rPr>
                <w:sz w:val="16"/>
                <w:szCs w:val="16"/>
              </w:rPr>
              <w:t>Наименование операции</w:t>
            </w:r>
          </w:p>
        </w:tc>
        <w:tc>
          <w:tcPr>
            <w:tcW w:w="414" w:type="pct"/>
            <w:vMerge w:val="restart"/>
          </w:tcPr>
          <w:p w:rsidR="00F36EE3" w:rsidRPr="00E54A30" w:rsidRDefault="00F36EE3" w:rsidP="00F36EE3">
            <w:pPr>
              <w:jc w:val="center"/>
              <w:rPr>
                <w:sz w:val="16"/>
                <w:szCs w:val="16"/>
              </w:rPr>
            </w:pPr>
            <w:r w:rsidRPr="00E54A30">
              <w:rPr>
                <w:sz w:val="16"/>
                <w:szCs w:val="16"/>
              </w:rPr>
              <w:t>Должностное лицо, ответственное за выполнение операции (исполнитель)</w:t>
            </w:r>
          </w:p>
        </w:tc>
        <w:tc>
          <w:tcPr>
            <w:tcW w:w="324" w:type="pct"/>
            <w:vMerge w:val="restart"/>
          </w:tcPr>
          <w:p w:rsidR="00F36EE3" w:rsidRPr="00E54A30" w:rsidRDefault="00F36EE3" w:rsidP="00F36EE3">
            <w:pPr>
              <w:jc w:val="center"/>
              <w:rPr>
                <w:sz w:val="16"/>
                <w:szCs w:val="16"/>
              </w:rPr>
            </w:pPr>
            <w:r w:rsidRPr="00E54A30">
              <w:rPr>
                <w:sz w:val="16"/>
                <w:szCs w:val="16"/>
              </w:rPr>
              <w:t>Срок выполнения операции</w:t>
            </w:r>
          </w:p>
        </w:tc>
        <w:tc>
          <w:tcPr>
            <w:tcW w:w="370" w:type="pct"/>
            <w:vMerge w:val="restart"/>
          </w:tcPr>
          <w:p w:rsidR="00F36EE3" w:rsidRPr="00E54A30" w:rsidRDefault="00F36EE3" w:rsidP="00F36EE3">
            <w:pPr>
              <w:jc w:val="center"/>
              <w:rPr>
                <w:sz w:val="16"/>
                <w:szCs w:val="16"/>
              </w:rPr>
            </w:pPr>
            <w:r w:rsidRPr="00E54A30">
              <w:rPr>
                <w:sz w:val="16"/>
                <w:szCs w:val="16"/>
              </w:rPr>
              <w:t>Должностное лицо, осуществляющее контроль</w:t>
            </w:r>
          </w:p>
        </w:tc>
        <w:tc>
          <w:tcPr>
            <w:tcW w:w="1855" w:type="pct"/>
            <w:gridSpan w:val="3"/>
          </w:tcPr>
          <w:p w:rsidR="00F36EE3" w:rsidRPr="00E54A30" w:rsidRDefault="00F36EE3" w:rsidP="00F36EE3">
            <w:pPr>
              <w:jc w:val="center"/>
              <w:rPr>
                <w:sz w:val="16"/>
                <w:szCs w:val="16"/>
              </w:rPr>
            </w:pPr>
            <w:r w:rsidRPr="00E54A30">
              <w:rPr>
                <w:sz w:val="16"/>
                <w:szCs w:val="16"/>
              </w:rPr>
              <w:t>Характеристики контрольного действия</w:t>
            </w:r>
          </w:p>
        </w:tc>
      </w:tr>
      <w:tr w:rsidR="00F36EE3" w:rsidRPr="00E54A30" w:rsidTr="00E54A30">
        <w:trPr>
          <w:trHeight w:val="823"/>
          <w:tblHeader/>
        </w:trPr>
        <w:tc>
          <w:tcPr>
            <w:tcW w:w="158" w:type="pct"/>
            <w:vMerge/>
          </w:tcPr>
          <w:p w:rsidR="00F36EE3" w:rsidRPr="00E54A30" w:rsidRDefault="00F36EE3" w:rsidP="00F36EE3">
            <w:pPr>
              <w:jc w:val="center"/>
              <w:rPr>
                <w:sz w:val="16"/>
                <w:szCs w:val="16"/>
              </w:rPr>
            </w:pPr>
          </w:p>
        </w:tc>
        <w:tc>
          <w:tcPr>
            <w:tcW w:w="1183" w:type="pct"/>
            <w:vMerge/>
          </w:tcPr>
          <w:p w:rsidR="00F36EE3" w:rsidRPr="00E54A30" w:rsidRDefault="00F36EE3" w:rsidP="00F36EE3">
            <w:pPr>
              <w:jc w:val="center"/>
              <w:rPr>
                <w:sz w:val="16"/>
                <w:szCs w:val="16"/>
              </w:rPr>
            </w:pPr>
          </w:p>
        </w:tc>
        <w:tc>
          <w:tcPr>
            <w:tcW w:w="696" w:type="pct"/>
            <w:vMerge/>
          </w:tcPr>
          <w:p w:rsidR="00F36EE3" w:rsidRPr="00E54A30" w:rsidRDefault="00F36EE3" w:rsidP="00F36EE3">
            <w:pPr>
              <w:jc w:val="center"/>
              <w:rPr>
                <w:sz w:val="16"/>
                <w:szCs w:val="16"/>
              </w:rPr>
            </w:pPr>
          </w:p>
        </w:tc>
        <w:tc>
          <w:tcPr>
            <w:tcW w:w="414" w:type="pct"/>
            <w:vMerge/>
          </w:tcPr>
          <w:p w:rsidR="00F36EE3" w:rsidRPr="00E54A30" w:rsidRDefault="00F36EE3" w:rsidP="00F36EE3">
            <w:pPr>
              <w:jc w:val="center"/>
              <w:rPr>
                <w:sz w:val="16"/>
                <w:szCs w:val="16"/>
              </w:rPr>
            </w:pPr>
          </w:p>
        </w:tc>
        <w:tc>
          <w:tcPr>
            <w:tcW w:w="324" w:type="pct"/>
            <w:vMerge/>
          </w:tcPr>
          <w:p w:rsidR="00F36EE3" w:rsidRPr="00E54A30" w:rsidRDefault="00F36EE3" w:rsidP="00F36EE3">
            <w:pPr>
              <w:jc w:val="center"/>
              <w:rPr>
                <w:sz w:val="16"/>
                <w:szCs w:val="16"/>
              </w:rPr>
            </w:pPr>
          </w:p>
        </w:tc>
        <w:tc>
          <w:tcPr>
            <w:tcW w:w="370" w:type="pct"/>
            <w:vMerge/>
          </w:tcPr>
          <w:p w:rsidR="00F36EE3" w:rsidRPr="00E54A30" w:rsidRDefault="00F36EE3" w:rsidP="00F36EE3">
            <w:pPr>
              <w:jc w:val="center"/>
              <w:rPr>
                <w:sz w:val="16"/>
                <w:szCs w:val="16"/>
              </w:rPr>
            </w:pPr>
          </w:p>
        </w:tc>
        <w:tc>
          <w:tcPr>
            <w:tcW w:w="510" w:type="pct"/>
          </w:tcPr>
          <w:p w:rsidR="00F36EE3" w:rsidRPr="00E54A30" w:rsidRDefault="00F36EE3" w:rsidP="00F36EE3">
            <w:pPr>
              <w:jc w:val="center"/>
              <w:rPr>
                <w:sz w:val="16"/>
                <w:szCs w:val="16"/>
              </w:rPr>
            </w:pPr>
            <w:r w:rsidRPr="00E54A30">
              <w:rPr>
                <w:sz w:val="16"/>
                <w:szCs w:val="16"/>
              </w:rPr>
              <w:t>Метод контроля</w:t>
            </w:r>
          </w:p>
        </w:tc>
        <w:tc>
          <w:tcPr>
            <w:tcW w:w="927" w:type="pct"/>
          </w:tcPr>
          <w:p w:rsidR="00F36EE3" w:rsidRPr="00E54A30" w:rsidRDefault="00F36EE3" w:rsidP="00F36EE3">
            <w:pPr>
              <w:jc w:val="center"/>
              <w:rPr>
                <w:sz w:val="16"/>
                <w:szCs w:val="16"/>
              </w:rPr>
            </w:pPr>
            <w:r w:rsidRPr="00E54A30">
              <w:rPr>
                <w:sz w:val="16"/>
                <w:szCs w:val="16"/>
              </w:rPr>
              <w:t>Контрольное действие</w:t>
            </w:r>
          </w:p>
        </w:tc>
        <w:tc>
          <w:tcPr>
            <w:tcW w:w="418" w:type="pct"/>
          </w:tcPr>
          <w:p w:rsidR="00F36EE3" w:rsidRPr="00E54A30" w:rsidRDefault="00F36EE3" w:rsidP="00F36EE3">
            <w:pPr>
              <w:jc w:val="center"/>
              <w:rPr>
                <w:sz w:val="16"/>
                <w:szCs w:val="16"/>
              </w:rPr>
            </w:pPr>
            <w:r w:rsidRPr="00E54A30">
              <w:rPr>
                <w:sz w:val="16"/>
                <w:szCs w:val="16"/>
              </w:rPr>
              <w:t>Способ контроля</w:t>
            </w:r>
          </w:p>
        </w:tc>
      </w:tr>
      <w:tr w:rsidR="00F36EE3" w:rsidRPr="00E54A30" w:rsidTr="00E54A30">
        <w:tc>
          <w:tcPr>
            <w:tcW w:w="5000" w:type="pct"/>
            <w:gridSpan w:val="9"/>
          </w:tcPr>
          <w:p w:rsidR="00F36EE3" w:rsidRPr="00E54A30" w:rsidRDefault="00F36EE3" w:rsidP="0012049C">
            <w:pPr>
              <w:numPr>
                <w:ilvl w:val="0"/>
                <w:numId w:val="4"/>
              </w:numPr>
              <w:jc w:val="center"/>
              <w:rPr>
                <w:b/>
                <w:sz w:val="16"/>
                <w:szCs w:val="16"/>
              </w:rPr>
            </w:pPr>
            <w:r w:rsidRPr="00E54A30">
              <w:rPr>
                <w:b/>
                <w:sz w:val="16"/>
                <w:szCs w:val="16"/>
              </w:rPr>
              <w:t>Составление и представление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r>
      <w:tr w:rsidR="00F36EE3" w:rsidRPr="00E54A30" w:rsidTr="00E54A30">
        <w:tc>
          <w:tcPr>
            <w:tcW w:w="158" w:type="pct"/>
          </w:tcPr>
          <w:p w:rsidR="00F36EE3" w:rsidRPr="00E54A30" w:rsidRDefault="00F36EE3" w:rsidP="00F36EE3">
            <w:pPr>
              <w:rPr>
                <w:sz w:val="16"/>
                <w:szCs w:val="16"/>
              </w:rPr>
            </w:pPr>
            <w:r w:rsidRPr="00E54A30">
              <w:rPr>
                <w:sz w:val="16"/>
                <w:szCs w:val="16"/>
              </w:rPr>
              <w:t>1</w:t>
            </w:r>
          </w:p>
        </w:tc>
        <w:tc>
          <w:tcPr>
            <w:tcW w:w="1183" w:type="pct"/>
          </w:tcPr>
          <w:p w:rsidR="00F36EE3" w:rsidRPr="00E54A30" w:rsidRDefault="00F36EE3" w:rsidP="00F36EE3">
            <w:pPr>
              <w:rPr>
                <w:sz w:val="16"/>
                <w:szCs w:val="16"/>
              </w:rPr>
            </w:pPr>
            <w:r w:rsidRPr="00E54A30">
              <w:rPr>
                <w:sz w:val="16"/>
                <w:szCs w:val="16"/>
              </w:rPr>
              <w:t>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w:t>
            </w:r>
          </w:p>
        </w:tc>
        <w:tc>
          <w:tcPr>
            <w:tcW w:w="696" w:type="pct"/>
          </w:tcPr>
          <w:p w:rsidR="00F36EE3" w:rsidRPr="00E54A30" w:rsidRDefault="00F36EE3" w:rsidP="00F36EE3">
            <w:pPr>
              <w:rPr>
                <w:sz w:val="16"/>
                <w:szCs w:val="16"/>
              </w:rPr>
            </w:pPr>
            <w:r w:rsidRPr="00E54A30">
              <w:rPr>
                <w:sz w:val="16"/>
                <w:szCs w:val="16"/>
              </w:rPr>
              <w:t>Качественное заполнение расчетных листов для проекта бюджета</w:t>
            </w:r>
          </w:p>
        </w:tc>
        <w:tc>
          <w:tcPr>
            <w:tcW w:w="414" w:type="pct"/>
          </w:tcPr>
          <w:p w:rsidR="00F36EE3" w:rsidRPr="00E54A30" w:rsidRDefault="00F36EE3" w:rsidP="00F36EE3">
            <w:pPr>
              <w:rPr>
                <w:sz w:val="16"/>
                <w:szCs w:val="16"/>
              </w:rPr>
            </w:pPr>
            <w:r w:rsidRPr="00E54A30">
              <w:rPr>
                <w:sz w:val="16"/>
                <w:szCs w:val="16"/>
              </w:rPr>
              <w:t>Главный бухгалтер</w:t>
            </w:r>
          </w:p>
        </w:tc>
        <w:tc>
          <w:tcPr>
            <w:tcW w:w="324" w:type="pct"/>
          </w:tcPr>
          <w:p w:rsidR="00F36EE3" w:rsidRPr="00E54A30" w:rsidRDefault="00F36EE3" w:rsidP="00F36EE3">
            <w:pPr>
              <w:rPr>
                <w:sz w:val="16"/>
                <w:szCs w:val="16"/>
              </w:rPr>
            </w:pPr>
            <w:r w:rsidRPr="00E54A30">
              <w:rPr>
                <w:sz w:val="16"/>
                <w:szCs w:val="16"/>
              </w:rPr>
              <w:t>3 – 4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158" w:type="pct"/>
          </w:tcPr>
          <w:p w:rsidR="00F36EE3" w:rsidRPr="00E54A30" w:rsidRDefault="00F36EE3" w:rsidP="00F36EE3">
            <w:pPr>
              <w:rPr>
                <w:sz w:val="16"/>
                <w:szCs w:val="16"/>
              </w:rPr>
            </w:pPr>
            <w:r w:rsidRPr="00E54A30">
              <w:rPr>
                <w:sz w:val="16"/>
                <w:szCs w:val="16"/>
              </w:rPr>
              <w:t>2</w:t>
            </w:r>
          </w:p>
        </w:tc>
        <w:tc>
          <w:tcPr>
            <w:tcW w:w="1183" w:type="pct"/>
          </w:tcPr>
          <w:p w:rsidR="00F36EE3" w:rsidRPr="00E54A30" w:rsidRDefault="00F36EE3" w:rsidP="00F36EE3">
            <w:pPr>
              <w:rPr>
                <w:sz w:val="16"/>
                <w:szCs w:val="16"/>
              </w:rPr>
            </w:pPr>
            <w:r w:rsidRPr="00E54A30">
              <w:rPr>
                <w:sz w:val="16"/>
                <w:szCs w:val="16"/>
              </w:rPr>
              <w:t>Составление и представление обоснований бюджетных ассигнований на закупку товаров, работ и услуг для формирования проекта бюджета</w:t>
            </w:r>
          </w:p>
        </w:tc>
        <w:tc>
          <w:tcPr>
            <w:tcW w:w="696" w:type="pct"/>
          </w:tcPr>
          <w:p w:rsidR="00F36EE3" w:rsidRPr="00E54A30" w:rsidRDefault="00F36EE3" w:rsidP="00F36EE3">
            <w:pPr>
              <w:rPr>
                <w:sz w:val="16"/>
                <w:szCs w:val="16"/>
              </w:rPr>
            </w:pPr>
          </w:p>
        </w:tc>
        <w:tc>
          <w:tcPr>
            <w:tcW w:w="414" w:type="pct"/>
          </w:tcPr>
          <w:p w:rsidR="00F36EE3" w:rsidRPr="00E54A30" w:rsidRDefault="00F36EE3" w:rsidP="00F36EE3">
            <w:pPr>
              <w:rPr>
                <w:sz w:val="16"/>
                <w:szCs w:val="16"/>
                <w:highlight w:val="yellow"/>
              </w:rPr>
            </w:pPr>
            <w:r w:rsidRPr="00E54A30">
              <w:rPr>
                <w:sz w:val="16"/>
                <w:szCs w:val="16"/>
              </w:rPr>
              <w:t xml:space="preserve">Главный специалист по закупкам  социальному развитию </w:t>
            </w:r>
          </w:p>
        </w:tc>
        <w:tc>
          <w:tcPr>
            <w:tcW w:w="324" w:type="pct"/>
          </w:tcPr>
          <w:p w:rsidR="00F36EE3" w:rsidRPr="00E54A30" w:rsidRDefault="00F36EE3" w:rsidP="00F36EE3">
            <w:pPr>
              <w:rPr>
                <w:sz w:val="16"/>
                <w:szCs w:val="16"/>
              </w:rPr>
            </w:pPr>
            <w:r w:rsidRPr="00E54A30">
              <w:rPr>
                <w:sz w:val="16"/>
                <w:szCs w:val="16"/>
              </w:rPr>
              <w:t>3 – 4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158" w:type="pct"/>
          </w:tcPr>
          <w:p w:rsidR="00F36EE3" w:rsidRPr="00E54A30" w:rsidRDefault="00F36EE3" w:rsidP="00F36EE3">
            <w:pPr>
              <w:rPr>
                <w:sz w:val="16"/>
                <w:szCs w:val="16"/>
              </w:rPr>
            </w:pPr>
            <w:r w:rsidRPr="00E54A30">
              <w:rPr>
                <w:sz w:val="16"/>
                <w:szCs w:val="16"/>
              </w:rPr>
              <w:t>3</w:t>
            </w:r>
          </w:p>
        </w:tc>
        <w:tc>
          <w:tcPr>
            <w:tcW w:w="1183" w:type="pct"/>
          </w:tcPr>
          <w:p w:rsidR="00F36EE3" w:rsidRPr="00E54A30" w:rsidRDefault="00F36EE3" w:rsidP="00F36EE3">
            <w:pPr>
              <w:rPr>
                <w:sz w:val="16"/>
                <w:szCs w:val="16"/>
              </w:rPr>
            </w:pPr>
            <w:r w:rsidRPr="00E54A30">
              <w:rPr>
                <w:sz w:val="16"/>
                <w:szCs w:val="16"/>
              </w:rPr>
              <w:t>Составление и представление обоснований бюджетных ассигнований на уплату налогов и иных платежей для формирования проекта бюджета</w:t>
            </w:r>
          </w:p>
        </w:tc>
        <w:tc>
          <w:tcPr>
            <w:tcW w:w="696" w:type="pct"/>
          </w:tcPr>
          <w:p w:rsidR="00F36EE3" w:rsidRPr="00E54A30" w:rsidRDefault="00F36EE3" w:rsidP="00F36EE3">
            <w:pPr>
              <w:rPr>
                <w:sz w:val="16"/>
                <w:szCs w:val="16"/>
              </w:rPr>
            </w:pPr>
            <w:r w:rsidRPr="00E54A30">
              <w:rPr>
                <w:sz w:val="16"/>
                <w:szCs w:val="16"/>
              </w:rPr>
              <w:t>Качественное заполнение расчетных листов для проекта</w:t>
            </w:r>
          </w:p>
        </w:tc>
        <w:tc>
          <w:tcPr>
            <w:tcW w:w="414" w:type="pct"/>
          </w:tcPr>
          <w:p w:rsidR="00F36EE3" w:rsidRPr="00E54A30" w:rsidRDefault="00F36EE3" w:rsidP="00F36EE3">
            <w:pPr>
              <w:rPr>
                <w:sz w:val="16"/>
                <w:szCs w:val="16"/>
                <w:highlight w:val="yellow"/>
              </w:rPr>
            </w:pPr>
            <w:r w:rsidRPr="00E54A30">
              <w:rPr>
                <w:sz w:val="16"/>
                <w:szCs w:val="16"/>
              </w:rPr>
              <w:t>Главный бухгалтер</w:t>
            </w:r>
          </w:p>
        </w:tc>
        <w:tc>
          <w:tcPr>
            <w:tcW w:w="324" w:type="pct"/>
          </w:tcPr>
          <w:p w:rsidR="00F36EE3" w:rsidRPr="00E54A30" w:rsidRDefault="00F36EE3" w:rsidP="00F36EE3">
            <w:pPr>
              <w:rPr>
                <w:sz w:val="16"/>
                <w:szCs w:val="16"/>
              </w:rPr>
            </w:pPr>
            <w:r w:rsidRPr="00E54A30">
              <w:rPr>
                <w:sz w:val="16"/>
                <w:szCs w:val="16"/>
              </w:rPr>
              <w:t>3 – 4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158" w:type="pct"/>
          </w:tcPr>
          <w:p w:rsidR="00F36EE3" w:rsidRPr="00E54A30" w:rsidRDefault="00F36EE3" w:rsidP="00F36EE3">
            <w:pPr>
              <w:rPr>
                <w:sz w:val="16"/>
                <w:szCs w:val="16"/>
              </w:rPr>
            </w:pPr>
            <w:r w:rsidRPr="00E54A30">
              <w:rPr>
                <w:sz w:val="16"/>
                <w:szCs w:val="16"/>
              </w:rPr>
              <w:t>4</w:t>
            </w:r>
          </w:p>
        </w:tc>
        <w:tc>
          <w:tcPr>
            <w:tcW w:w="1183" w:type="pct"/>
          </w:tcPr>
          <w:p w:rsidR="00F36EE3" w:rsidRPr="00E54A30" w:rsidRDefault="00F36EE3" w:rsidP="00F36EE3">
            <w:pPr>
              <w:rPr>
                <w:sz w:val="16"/>
                <w:szCs w:val="16"/>
              </w:rPr>
            </w:pPr>
            <w:r w:rsidRPr="00E54A30">
              <w:rPr>
                <w:sz w:val="16"/>
                <w:szCs w:val="16"/>
              </w:rPr>
              <w:t>Заполнение и ведение реестра расходных обязательств</w:t>
            </w:r>
          </w:p>
        </w:tc>
        <w:tc>
          <w:tcPr>
            <w:tcW w:w="696" w:type="pct"/>
          </w:tcPr>
          <w:p w:rsidR="00F36EE3" w:rsidRPr="00E54A30" w:rsidRDefault="00F36EE3" w:rsidP="00F36EE3">
            <w:pPr>
              <w:rPr>
                <w:sz w:val="16"/>
                <w:szCs w:val="16"/>
              </w:rPr>
            </w:pPr>
            <w:r w:rsidRPr="00E54A30">
              <w:rPr>
                <w:sz w:val="16"/>
                <w:szCs w:val="16"/>
              </w:rPr>
              <w:t>Качественное заполнение формы реестра расходных обязательств</w:t>
            </w:r>
          </w:p>
        </w:tc>
        <w:tc>
          <w:tcPr>
            <w:tcW w:w="414" w:type="pct"/>
          </w:tcPr>
          <w:p w:rsidR="00F36EE3" w:rsidRPr="00E54A30" w:rsidRDefault="00F36EE3" w:rsidP="00F36EE3">
            <w:pPr>
              <w:jc w:val="cente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rPr>
                <w:sz w:val="16"/>
                <w:szCs w:val="16"/>
              </w:rPr>
            </w:pPr>
            <w:r w:rsidRPr="00E54A30">
              <w:rPr>
                <w:sz w:val="16"/>
                <w:szCs w:val="16"/>
              </w:rPr>
              <w:t>2, 4 квартал</w:t>
            </w:r>
          </w:p>
          <w:p w:rsidR="00F36EE3" w:rsidRPr="00E54A30" w:rsidRDefault="00F36EE3" w:rsidP="00F36EE3">
            <w:pPr>
              <w:rPr>
                <w:sz w:val="16"/>
                <w:szCs w:val="16"/>
              </w:rPr>
            </w:pPr>
          </w:p>
          <w:p w:rsidR="00F36EE3" w:rsidRPr="00E54A30" w:rsidRDefault="00F36EE3" w:rsidP="00F36EE3">
            <w:pPr>
              <w:rPr>
                <w:sz w:val="16"/>
                <w:szCs w:val="16"/>
              </w:rPr>
            </w:pP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w:t>
            </w:r>
          </w:p>
        </w:tc>
        <w:tc>
          <w:tcPr>
            <w:tcW w:w="927" w:type="pct"/>
          </w:tcPr>
          <w:p w:rsidR="00F36EE3" w:rsidRPr="00E54A30" w:rsidRDefault="00F36EE3" w:rsidP="00F36EE3">
            <w:pPr>
              <w:rPr>
                <w:sz w:val="16"/>
                <w:szCs w:val="16"/>
              </w:rPr>
            </w:pPr>
            <w:r w:rsidRPr="00E54A30">
              <w:rPr>
                <w:sz w:val="16"/>
                <w:szCs w:val="16"/>
              </w:rPr>
              <w:t>сверка данных, т.е. сравнение данных из разных источников</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5000" w:type="pct"/>
            <w:gridSpan w:val="9"/>
          </w:tcPr>
          <w:p w:rsidR="00F36EE3" w:rsidRPr="00E54A30" w:rsidRDefault="00F36EE3" w:rsidP="00F36EE3">
            <w:pPr>
              <w:jc w:val="center"/>
              <w:rPr>
                <w:b/>
                <w:sz w:val="16"/>
                <w:szCs w:val="16"/>
              </w:rPr>
            </w:pPr>
            <w:r w:rsidRPr="00E54A30">
              <w:rPr>
                <w:b/>
                <w:sz w:val="16"/>
                <w:szCs w:val="16"/>
              </w:rPr>
              <w:t>2. Составление, утверждение и ведение бюджетных смет</w:t>
            </w:r>
          </w:p>
        </w:tc>
      </w:tr>
      <w:tr w:rsidR="00F36EE3" w:rsidRPr="00E54A30" w:rsidTr="00E54A30">
        <w:tc>
          <w:tcPr>
            <w:tcW w:w="158" w:type="pct"/>
          </w:tcPr>
          <w:p w:rsidR="00F36EE3" w:rsidRPr="00E54A30" w:rsidRDefault="00F36EE3" w:rsidP="00F36EE3">
            <w:pPr>
              <w:rPr>
                <w:sz w:val="16"/>
                <w:szCs w:val="16"/>
              </w:rPr>
            </w:pPr>
            <w:r w:rsidRPr="00E54A30">
              <w:rPr>
                <w:sz w:val="16"/>
                <w:szCs w:val="16"/>
              </w:rPr>
              <w:t>5</w:t>
            </w:r>
          </w:p>
        </w:tc>
        <w:tc>
          <w:tcPr>
            <w:tcW w:w="1183" w:type="pct"/>
          </w:tcPr>
          <w:p w:rsidR="00F36EE3" w:rsidRPr="00E54A30" w:rsidRDefault="00F36EE3" w:rsidP="00F36EE3">
            <w:pPr>
              <w:rPr>
                <w:sz w:val="16"/>
                <w:szCs w:val="16"/>
              </w:rPr>
            </w:pPr>
            <w:r w:rsidRPr="00E54A30">
              <w:rPr>
                <w:sz w:val="16"/>
                <w:szCs w:val="16"/>
              </w:rPr>
              <w:t>Составление и представление бюджетных смет</w:t>
            </w:r>
          </w:p>
        </w:tc>
        <w:tc>
          <w:tcPr>
            <w:tcW w:w="696" w:type="pct"/>
          </w:tcPr>
          <w:p w:rsidR="00F36EE3" w:rsidRPr="00E54A30" w:rsidRDefault="00F36EE3" w:rsidP="00F36EE3">
            <w:pPr>
              <w:jc w:val="center"/>
              <w:rPr>
                <w:sz w:val="16"/>
                <w:szCs w:val="16"/>
              </w:rPr>
            </w:pPr>
            <w:r w:rsidRPr="00E54A30">
              <w:rPr>
                <w:sz w:val="16"/>
                <w:szCs w:val="16"/>
              </w:rPr>
              <w:t>Своевременное и качественное составление и представление бюджетных смет</w:t>
            </w:r>
          </w:p>
        </w:tc>
        <w:tc>
          <w:tcPr>
            <w:tcW w:w="414" w:type="pct"/>
          </w:tcPr>
          <w:p w:rsidR="00F36EE3" w:rsidRPr="00E54A30" w:rsidRDefault="00F36EE3" w:rsidP="00F36EE3">
            <w:pPr>
              <w:jc w:val="cente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jc w:val="center"/>
              <w:rPr>
                <w:sz w:val="16"/>
                <w:szCs w:val="16"/>
              </w:rPr>
            </w:pPr>
            <w:r w:rsidRPr="00E54A30">
              <w:rPr>
                <w:sz w:val="16"/>
                <w:szCs w:val="16"/>
              </w:rPr>
              <w:t>в процессе формирования документа</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подчиненности</w:t>
            </w:r>
          </w:p>
        </w:tc>
        <w:tc>
          <w:tcPr>
            <w:tcW w:w="927" w:type="pct"/>
          </w:tcPr>
          <w:p w:rsidR="00F36EE3" w:rsidRPr="00E54A30" w:rsidRDefault="00F36EE3" w:rsidP="00F36EE3">
            <w:pPr>
              <w:rPr>
                <w:sz w:val="16"/>
                <w:szCs w:val="16"/>
              </w:rPr>
            </w:pPr>
            <w:r w:rsidRPr="00E54A30">
              <w:rPr>
                <w:sz w:val="16"/>
                <w:szCs w:val="16"/>
              </w:rPr>
              <w:t>сверка данных, проверка оформления форм</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158" w:type="pct"/>
          </w:tcPr>
          <w:p w:rsidR="00F36EE3" w:rsidRPr="00E54A30" w:rsidRDefault="00F36EE3" w:rsidP="00F36EE3">
            <w:pPr>
              <w:rPr>
                <w:sz w:val="16"/>
                <w:szCs w:val="16"/>
              </w:rPr>
            </w:pPr>
            <w:r w:rsidRPr="00E54A30">
              <w:rPr>
                <w:sz w:val="16"/>
                <w:szCs w:val="16"/>
              </w:rPr>
              <w:t>6</w:t>
            </w:r>
          </w:p>
        </w:tc>
        <w:tc>
          <w:tcPr>
            <w:tcW w:w="1183" w:type="pct"/>
          </w:tcPr>
          <w:p w:rsidR="00F36EE3" w:rsidRPr="00E54A30" w:rsidRDefault="00F36EE3" w:rsidP="00F36EE3">
            <w:pPr>
              <w:rPr>
                <w:sz w:val="16"/>
                <w:szCs w:val="16"/>
              </w:rPr>
            </w:pPr>
            <w:r w:rsidRPr="00E54A30">
              <w:rPr>
                <w:sz w:val="16"/>
                <w:szCs w:val="16"/>
              </w:rPr>
              <w:t>Утверждение бюджетных смет</w:t>
            </w:r>
          </w:p>
        </w:tc>
        <w:tc>
          <w:tcPr>
            <w:tcW w:w="696" w:type="pct"/>
          </w:tcPr>
          <w:p w:rsidR="00F36EE3" w:rsidRPr="00E54A30" w:rsidRDefault="00F36EE3" w:rsidP="00F36EE3">
            <w:pPr>
              <w:jc w:val="center"/>
              <w:rPr>
                <w:sz w:val="16"/>
                <w:szCs w:val="16"/>
              </w:rPr>
            </w:pPr>
            <w:r w:rsidRPr="00E54A30">
              <w:rPr>
                <w:sz w:val="16"/>
                <w:szCs w:val="16"/>
              </w:rPr>
              <w:t>Своевременное и качественное составление и представление бюджетных смет</w:t>
            </w:r>
          </w:p>
        </w:tc>
        <w:tc>
          <w:tcPr>
            <w:tcW w:w="414" w:type="pct"/>
          </w:tcPr>
          <w:p w:rsidR="00F36EE3" w:rsidRPr="00E54A30" w:rsidRDefault="00F36EE3" w:rsidP="00F36EE3">
            <w:pPr>
              <w:jc w:val="cente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jc w:val="center"/>
              <w:rPr>
                <w:sz w:val="16"/>
                <w:szCs w:val="16"/>
              </w:rPr>
            </w:pPr>
            <w:r w:rsidRPr="00E54A30">
              <w:rPr>
                <w:sz w:val="16"/>
                <w:szCs w:val="16"/>
              </w:rPr>
              <w:t>после формирования документа</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подчиненности</w:t>
            </w:r>
          </w:p>
        </w:tc>
        <w:tc>
          <w:tcPr>
            <w:tcW w:w="927" w:type="pct"/>
          </w:tcPr>
          <w:p w:rsidR="00F36EE3" w:rsidRPr="00E54A30" w:rsidRDefault="00F36EE3" w:rsidP="00F36EE3">
            <w:pPr>
              <w:rPr>
                <w:sz w:val="16"/>
                <w:szCs w:val="16"/>
              </w:rPr>
            </w:pPr>
            <w:r w:rsidRPr="00E54A30">
              <w:rPr>
                <w:sz w:val="16"/>
                <w:szCs w:val="16"/>
              </w:rPr>
              <w:t>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158" w:type="pct"/>
          </w:tcPr>
          <w:p w:rsidR="00F36EE3" w:rsidRPr="00E54A30" w:rsidRDefault="00F36EE3" w:rsidP="00F36EE3">
            <w:pPr>
              <w:rPr>
                <w:sz w:val="16"/>
                <w:szCs w:val="16"/>
              </w:rPr>
            </w:pPr>
            <w:r w:rsidRPr="00E54A30">
              <w:rPr>
                <w:sz w:val="16"/>
                <w:szCs w:val="16"/>
              </w:rPr>
              <w:t>7</w:t>
            </w:r>
          </w:p>
        </w:tc>
        <w:tc>
          <w:tcPr>
            <w:tcW w:w="1183" w:type="pct"/>
          </w:tcPr>
          <w:p w:rsidR="00F36EE3" w:rsidRPr="00E54A30" w:rsidRDefault="00F36EE3" w:rsidP="00F36EE3">
            <w:pPr>
              <w:rPr>
                <w:sz w:val="16"/>
                <w:szCs w:val="16"/>
              </w:rPr>
            </w:pPr>
            <w:r w:rsidRPr="00E54A30">
              <w:rPr>
                <w:sz w:val="16"/>
                <w:szCs w:val="16"/>
              </w:rPr>
              <w:t>Ведение бюджетных смет</w:t>
            </w:r>
          </w:p>
        </w:tc>
        <w:tc>
          <w:tcPr>
            <w:tcW w:w="696" w:type="pct"/>
          </w:tcPr>
          <w:p w:rsidR="00F36EE3" w:rsidRPr="00E54A30" w:rsidRDefault="00F36EE3" w:rsidP="00F36EE3">
            <w:pPr>
              <w:jc w:val="center"/>
              <w:rPr>
                <w:sz w:val="16"/>
                <w:szCs w:val="16"/>
              </w:rPr>
            </w:pPr>
            <w:r w:rsidRPr="00E54A30">
              <w:rPr>
                <w:sz w:val="16"/>
                <w:szCs w:val="16"/>
              </w:rPr>
              <w:t>Своевременное и качественное внесение изменений в бюджетные сметы</w:t>
            </w:r>
          </w:p>
        </w:tc>
        <w:tc>
          <w:tcPr>
            <w:tcW w:w="414" w:type="pct"/>
          </w:tcPr>
          <w:p w:rsidR="00F36EE3" w:rsidRPr="00E54A30" w:rsidRDefault="00F36EE3" w:rsidP="00F36EE3">
            <w:pPr>
              <w:jc w:val="cente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jc w:val="cente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подчиненности</w:t>
            </w:r>
          </w:p>
        </w:tc>
        <w:tc>
          <w:tcPr>
            <w:tcW w:w="927" w:type="pct"/>
          </w:tcPr>
          <w:p w:rsidR="00F36EE3" w:rsidRPr="00E54A30" w:rsidRDefault="00F36EE3" w:rsidP="00F36EE3">
            <w:pPr>
              <w:rPr>
                <w:sz w:val="16"/>
                <w:szCs w:val="16"/>
              </w:rPr>
            </w:pPr>
            <w:r w:rsidRPr="00E54A30">
              <w:rPr>
                <w:sz w:val="16"/>
                <w:szCs w:val="16"/>
              </w:rPr>
              <w:t>сверка данных, проверка оформления форм</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5000" w:type="pct"/>
            <w:gridSpan w:val="9"/>
          </w:tcPr>
          <w:p w:rsidR="00F36EE3" w:rsidRPr="00E54A30" w:rsidRDefault="00F36EE3" w:rsidP="00F36EE3">
            <w:pPr>
              <w:jc w:val="center"/>
              <w:rPr>
                <w:b/>
                <w:sz w:val="16"/>
                <w:szCs w:val="16"/>
              </w:rPr>
            </w:pPr>
            <w:r w:rsidRPr="00E54A30">
              <w:rPr>
                <w:b/>
                <w:sz w:val="16"/>
                <w:szCs w:val="16"/>
              </w:rPr>
              <w:lastRenderedPageBreak/>
              <w:t>3. Принятие в пределах доведенных лимитов бюджетных обязательств и (или) бюджетных ассигнований бюджетных обязательств</w:t>
            </w:r>
          </w:p>
        </w:tc>
      </w:tr>
      <w:tr w:rsidR="00F36EE3" w:rsidRPr="00E54A30" w:rsidTr="00E54A30">
        <w:tc>
          <w:tcPr>
            <w:tcW w:w="158" w:type="pct"/>
          </w:tcPr>
          <w:p w:rsidR="00F36EE3" w:rsidRPr="00E54A30" w:rsidRDefault="00F36EE3" w:rsidP="00F36EE3">
            <w:pPr>
              <w:rPr>
                <w:sz w:val="16"/>
                <w:szCs w:val="16"/>
              </w:rPr>
            </w:pPr>
            <w:r w:rsidRPr="00E54A30">
              <w:rPr>
                <w:sz w:val="16"/>
                <w:szCs w:val="16"/>
              </w:rPr>
              <w:t>8</w:t>
            </w:r>
          </w:p>
        </w:tc>
        <w:tc>
          <w:tcPr>
            <w:tcW w:w="1183" w:type="pct"/>
          </w:tcPr>
          <w:p w:rsidR="00F36EE3" w:rsidRPr="00E54A30" w:rsidRDefault="00F36EE3" w:rsidP="00F36EE3">
            <w:pPr>
              <w:rPr>
                <w:sz w:val="16"/>
                <w:szCs w:val="16"/>
              </w:rPr>
            </w:pPr>
            <w:r w:rsidRPr="00E54A30">
              <w:rPr>
                <w:sz w:val="16"/>
                <w:szCs w:val="16"/>
              </w:rPr>
              <w:t>Принятие бюджетных обязательств</w:t>
            </w:r>
          </w:p>
        </w:tc>
        <w:tc>
          <w:tcPr>
            <w:tcW w:w="696" w:type="pct"/>
          </w:tcPr>
          <w:p w:rsidR="00F36EE3" w:rsidRPr="00E54A30" w:rsidRDefault="00F36EE3" w:rsidP="00F36EE3">
            <w:pPr>
              <w:jc w:val="center"/>
              <w:rPr>
                <w:sz w:val="16"/>
                <w:szCs w:val="16"/>
              </w:rPr>
            </w:pPr>
            <w:r w:rsidRPr="00E54A30">
              <w:rPr>
                <w:sz w:val="16"/>
                <w:szCs w:val="16"/>
              </w:rPr>
              <w:t>Своевременное и качественное принятие бюджетных обязательств</w:t>
            </w:r>
          </w:p>
        </w:tc>
        <w:tc>
          <w:tcPr>
            <w:tcW w:w="414" w:type="pct"/>
          </w:tcPr>
          <w:p w:rsidR="00F36EE3" w:rsidRPr="00E54A30" w:rsidRDefault="00F36EE3" w:rsidP="00F36EE3">
            <w:pPr>
              <w:jc w:val="center"/>
              <w:rPr>
                <w:sz w:val="16"/>
                <w:szCs w:val="16"/>
              </w:rPr>
            </w:pPr>
            <w:r w:rsidRPr="00E54A30">
              <w:rPr>
                <w:sz w:val="16"/>
                <w:szCs w:val="16"/>
              </w:rPr>
              <w:t>Главный бухгалтер</w:t>
            </w:r>
          </w:p>
        </w:tc>
        <w:tc>
          <w:tcPr>
            <w:tcW w:w="324" w:type="pct"/>
          </w:tcPr>
          <w:p w:rsidR="00F36EE3" w:rsidRPr="00E54A30" w:rsidRDefault="00F36EE3" w:rsidP="00F36EE3">
            <w:pPr>
              <w:jc w:val="cente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подчиненности</w:t>
            </w:r>
          </w:p>
        </w:tc>
        <w:tc>
          <w:tcPr>
            <w:tcW w:w="927" w:type="pct"/>
          </w:tcPr>
          <w:p w:rsidR="00F36EE3" w:rsidRPr="00E54A30" w:rsidRDefault="00F36EE3" w:rsidP="00F36EE3">
            <w:pPr>
              <w:rPr>
                <w:sz w:val="16"/>
                <w:szCs w:val="16"/>
              </w:rPr>
            </w:pPr>
            <w:r w:rsidRPr="00E54A30">
              <w:rPr>
                <w:sz w:val="16"/>
                <w:szCs w:val="16"/>
              </w:rPr>
              <w:t>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158" w:type="pct"/>
          </w:tcPr>
          <w:p w:rsidR="00F36EE3" w:rsidRPr="00E54A30" w:rsidRDefault="00F36EE3" w:rsidP="00F36EE3">
            <w:pPr>
              <w:rPr>
                <w:sz w:val="16"/>
                <w:szCs w:val="16"/>
              </w:rPr>
            </w:pPr>
            <w:r w:rsidRPr="00E54A30">
              <w:rPr>
                <w:sz w:val="16"/>
                <w:szCs w:val="16"/>
              </w:rPr>
              <w:t>9</w:t>
            </w:r>
          </w:p>
        </w:tc>
        <w:tc>
          <w:tcPr>
            <w:tcW w:w="1183" w:type="pct"/>
          </w:tcPr>
          <w:p w:rsidR="00F36EE3" w:rsidRPr="00E54A30" w:rsidRDefault="00F36EE3" w:rsidP="00F36EE3">
            <w:pPr>
              <w:rPr>
                <w:sz w:val="16"/>
                <w:szCs w:val="16"/>
              </w:rPr>
            </w:pPr>
            <w:r w:rsidRPr="00E54A30">
              <w:rPr>
                <w:sz w:val="16"/>
                <w:szCs w:val="16"/>
              </w:rPr>
              <w:t>Оформление заявок на кассовый расход</w:t>
            </w:r>
          </w:p>
        </w:tc>
        <w:tc>
          <w:tcPr>
            <w:tcW w:w="696" w:type="pct"/>
          </w:tcPr>
          <w:p w:rsidR="00F36EE3" w:rsidRPr="00E54A30" w:rsidRDefault="00F36EE3" w:rsidP="00F36EE3">
            <w:pPr>
              <w:jc w:val="center"/>
              <w:rPr>
                <w:sz w:val="16"/>
                <w:szCs w:val="16"/>
              </w:rPr>
            </w:pPr>
            <w:r w:rsidRPr="00E54A30">
              <w:rPr>
                <w:sz w:val="16"/>
                <w:szCs w:val="16"/>
              </w:rPr>
              <w:t>Качественное оформление заявок на кассовый расход</w:t>
            </w:r>
          </w:p>
        </w:tc>
        <w:tc>
          <w:tcPr>
            <w:tcW w:w="414" w:type="pct"/>
          </w:tcPr>
          <w:p w:rsidR="00F36EE3" w:rsidRPr="00E54A30" w:rsidRDefault="00F36EE3" w:rsidP="00F36EE3">
            <w:pPr>
              <w:jc w:val="center"/>
              <w:rPr>
                <w:sz w:val="16"/>
                <w:szCs w:val="16"/>
              </w:rPr>
            </w:pPr>
            <w:r w:rsidRPr="00E54A30">
              <w:rPr>
                <w:sz w:val="16"/>
                <w:szCs w:val="16"/>
              </w:rPr>
              <w:t>Главный бухгалтер</w:t>
            </w:r>
          </w:p>
        </w:tc>
        <w:tc>
          <w:tcPr>
            <w:tcW w:w="324" w:type="pct"/>
          </w:tcPr>
          <w:p w:rsidR="00F36EE3" w:rsidRPr="00E54A30" w:rsidRDefault="00F36EE3" w:rsidP="00F36EE3">
            <w:pPr>
              <w:jc w:val="cente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 xml:space="preserve">самоконтроль, смежный контроль </w:t>
            </w:r>
          </w:p>
        </w:tc>
        <w:tc>
          <w:tcPr>
            <w:tcW w:w="927" w:type="pct"/>
          </w:tcPr>
          <w:p w:rsidR="00F36EE3" w:rsidRPr="00E54A30" w:rsidRDefault="00F36EE3" w:rsidP="00F36EE3">
            <w:pPr>
              <w:rPr>
                <w:sz w:val="16"/>
                <w:szCs w:val="16"/>
              </w:rPr>
            </w:pPr>
            <w:r w:rsidRPr="00E54A30">
              <w:rPr>
                <w:sz w:val="16"/>
                <w:szCs w:val="16"/>
              </w:rPr>
              <w:t>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5000" w:type="pct"/>
            <w:gridSpan w:val="9"/>
          </w:tcPr>
          <w:p w:rsidR="00F36EE3" w:rsidRPr="00E54A30" w:rsidRDefault="00F36EE3" w:rsidP="00F36EE3">
            <w:pPr>
              <w:rPr>
                <w:b/>
                <w:sz w:val="16"/>
                <w:szCs w:val="16"/>
              </w:rPr>
            </w:pPr>
          </w:p>
          <w:p w:rsidR="00F36EE3" w:rsidRPr="00E54A30" w:rsidRDefault="00F36EE3" w:rsidP="00F36EE3">
            <w:pPr>
              <w:jc w:val="center"/>
              <w:rPr>
                <w:b/>
                <w:sz w:val="16"/>
                <w:szCs w:val="16"/>
              </w:rPr>
            </w:pPr>
            <w:r w:rsidRPr="00E54A30">
              <w:rPr>
                <w:b/>
                <w:sz w:val="16"/>
                <w:szCs w:val="16"/>
              </w:rPr>
              <w:t>4. Составление и представление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tc>
      </w:tr>
      <w:tr w:rsidR="00F36EE3" w:rsidRPr="00E54A30" w:rsidTr="00E54A30">
        <w:tc>
          <w:tcPr>
            <w:tcW w:w="158" w:type="pct"/>
          </w:tcPr>
          <w:p w:rsidR="00F36EE3" w:rsidRPr="00E54A30" w:rsidRDefault="00F36EE3" w:rsidP="00F36EE3">
            <w:pPr>
              <w:rPr>
                <w:sz w:val="16"/>
                <w:szCs w:val="16"/>
              </w:rPr>
            </w:pPr>
            <w:r w:rsidRPr="00E54A30">
              <w:rPr>
                <w:sz w:val="16"/>
                <w:szCs w:val="16"/>
              </w:rPr>
              <w:t>10</w:t>
            </w:r>
          </w:p>
        </w:tc>
        <w:tc>
          <w:tcPr>
            <w:tcW w:w="1183" w:type="pct"/>
          </w:tcPr>
          <w:p w:rsidR="00F36EE3" w:rsidRPr="00E54A30" w:rsidRDefault="00F36EE3" w:rsidP="00F36EE3">
            <w:pPr>
              <w:rPr>
                <w:sz w:val="16"/>
                <w:szCs w:val="16"/>
              </w:rPr>
            </w:pPr>
            <w:r w:rsidRPr="00E54A30">
              <w:rPr>
                <w:sz w:val="16"/>
                <w:szCs w:val="16"/>
              </w:rPr>
              <w:t>Составление и представление сведений, необходимых для составления и ведения кассового плана по доходам местного бюджета</w:t>
            </w:r>
          </w:p>
        </w:tc>
        <w:tc>
          <w:tcPr>
            <w:tcW w:w="696" w:type="pct"/>
          </w:tcPr>
          <w:p w:rsidR="00F36EE3" w:rsidRPr="00E54A30" w:rsidRDefault="00F36EE3" w:rsidP="00F36EE3">
            <w:pPr>
              <w:rPr>
                <w:sz w:val="16"/>
                <w:szCs w:val="16"/>
              </w:rPr>
            </w:pPr>
            <w:r w:rsidRPr="00E54A30">
              <w:rPr>
                <w:sz w:val="16"/>
                <w:szCs w:val="16"/>
              </w:rPr>
              <w:t>Качественное оформление кассового плана по доходам бюджета в соответствии с установленным порядком</w:t>
            </w:r>
          </w:p>
        </w:tc>
        <w:tc>
          <w:tcPr>
            <w:tcW w:w="414" w:type="pct"/>
          </w:tcPr>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w:t>
            </w:r>
          </w:p>
        </w:tc>
        <w:tc>
          <w:tcPr>
            <w:tcW w:w="927" w:type="pct"/>
          </w:tcPr>
          <w:p w:rsidR="00F36EE3" w:rsidRPr="00E54A30" w:rsidRDefault="00F36EE3" w:rsidP="00F36EE3">
            <w:pPr>
              <w:rPr>
                <w:sz w:val="16"/>
                <w:szCs w:val="16"/>
              </w:rPr>
            </w:pPr>
            <w:r w:rsidRPr="00E54A30">
              <w:rPr>
                <w:sz w:val="16"/>
                <w:szCs w:val="16"/>
              </w:rPr>
              <w:t>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158" w:type="pct"/>
          </w:tcPr>
          <w:p w:rsidR="00F36EE3" w:rsidRPr="00E54A30" w:rsidRDefault="00F36EE3" w:rsidP="00F36EE3">
            <w:pPr>
              <w:rPr>
                <w:sz w:val="16"/>
                <w:szCs w:val="16"/>
              </w:rPr>
            </w:pPr>
            <w:r w:rsidRPr="00E54A30">
              <w:rPr>
                <w:sz w:val="16"/>
                <w:szCs w:val="16"/>
              </w:rPr>
              <w:t>11</w:t>
            </w:r>
          </w:p>
        </w:tc>
        <w:tc>
          <w:tcPr>
            <w:tcW w:w="1183" w:type="pct"/>
          </w:tcPr>
          <w:p w:rsidR="00F36EE3" w:rsidRPr="00E54A30" w:rsidRDefault="00F36EE3" w:rsidP="00F36EE3">
            <w:pPr>
              <w:rPr>
                <w:sz w:val="16"/>
                <w:szCs w:val="16"/>
              </w:rPr>
            </w:pPr>
            <w:r w:rsidRPr="00E54A30">
              <w:rPr>
                <w:sz w:val="16"/>
                <w:szCs w:val="16"/>
              </w:rPr>
              <w:t>Составление и представление сведений, необходимых для составления и ведения кассового плана по расходам местного бюджета</w:t>
            </w:r>
          </w:p>
        </w:tc>
        <w:tc>
          <w:tcPr>
            <w:tcW w:w="696" w:type="pct"/>
          </w:tcPr>
          <w:p w:rsidR="00F36EE3" w:rsidRPr="00E54A30" w:rsidRDefault="00F36EE3" w:rsidP="00F36EE3">
            <w:pPr>
              <w:rPr>
                <w:sz w:val="16"/>
                <w:szCs w:val="16"/>
              </w:rPr>
            </w:pPr>
            <w:r w:rsidRPr="00E54A30">
              <w:rPr>
                <w:sz w:val="16"/>
                <w:szCs w:val="16"/>
              </w:rPr>
              <w:t>Качественное оформление кассового плана по расходам бюджета в соответствии с установленным порядком</w:t>
            </w:r>
          </w:p>
        </w:tc>
        <w:tc>
          <w:tcPr>
            <w:tcW w:w="414" w:type="pct"/>
          </w:tcPr>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jc w:val="cente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w:t>
            </w:r>
          </w:p>
        </w:tc>
        <w:tc>
          <w:tcPr>
            <w:tcW w:w="927" w:type="pct"/>
          </w:tcPr>
          <w:p w:rsidR="00F36EE3" w:rsidRPr="00E54A30" w:rsidRDefault="00F36EE3" w:rsidP="00F36EE3">
            <w:pPr>
              <w:rPr>
                <w:sz w:val="16"/>
                <w:szCs w:val="16"/>
              </w:rPr>
            </w:pPr>
            <w:r w:rsidRPr="00E54A30">
              <w:rPr>
                <w:sz w:val="16"/>
                <w:szCs w:val="16"/>
              </w:rPr>
              <w:t>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158" w:type="pct"/>
          </w:tcPr>
          <w:p w:rsidR="00F36EE3" w:rsidRPr="00E54A30" w:rsidRDefault="00F36EE3" w:rsidP="00F36EE3">
            <w:pPr>
              <w:rPr>
                <w:sz w:val="16"/>
                <w:szCs w:val="16"/>
              </w:rPr>
            </w:pPr>
            <w:r w:rsidRPr="00E54A30">
              <w:rPr>
                <w:sz w:val="16"/>
                <w:szCs w:val="16"/>
              </w:rPr>
              <w:t>12</w:t>
            </w:r>
          </w:p>
        </w:tc>
        <w:tc>
          <w:tcPr>
            <w:tcW w:w="1183" w:type="pct"/>
          </w:tcPr>
          <w:p w:rsidR="00F36EE3" w:rsidRPr="00E54A30" w:rsidRDefault="00F36EE3" w:rsidP="00F36EE3">
            <w:pPr>
              <w:rPr>
                <w:sz w:val="16"/>
                <w:szCs w:val="16"/>
              </w:rPr>
            </w:pPr>
            <w:r w:rsidRPr="00E54A30">
              <w:rPr>
                <w:sz w:val="16"/>
                <w:szCs w:val="16"/>
              </w:rPr>
              <w:t>Составление и представление сведений, необходимых для составления и ведения кассового плана по источникам финансирования дефицита районного бюджета</w:t>
            </w:r>
          </w:p>
        </w:tc>
        <w:tc>
          <w:tcPr>
            <w:tcW w:w="696" w:type="pct"/>
          </w:tcPr>
          <w:p w:rsidR="00F36EE3" w:rsidRPr="00E54A30" w:rsidRDefault="00F36EE3" w:rsidP="00F36EE3">
            <w:pPr>
              <w:rPr>
                <w:sz w:val="16"/>
                <w:szCs w:val="16"/>
              </w:rPr>
            </w:pPr>
            <w:r w:rsidRPr="00E54A30">
              <w:rPr>
                <w:sz w:val="16"/>
                <w:szCs w:val="16"/>
              </w:rPr>
              <w:t>Качественное оформление кассового плана по источникам финансирования дефицита бюджета в соответствии с установленным порядком</w:t>
            </w:r>
          </w:p>
        </w:tc>
        <w:tc>
          <w:tcPr>
            <w:tcW w:w="414" w:type="pct"/>
          </w:tcPr>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jc w:val="cente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w:t>
            </w:r>
          </w:p>
        </w:tc>
        <w:tc>
          <w:tcPr>
            <w:tcW w:w="927" w:type="pct"/>
          </w:tcPr>
          <w:p w:rsidR="00F36EE3" w:rsidRPr="00E54A30" w:rsidRDefault="00F36EE3" w:rsidP="00F36EE3">
            <w:pPr>
              <w:rPr>
                <w:sz w:val="16"/>
                <w:szCs w:val="16"/>
              </w:rPr>
            </w:pPr>
            <w:r w:rsidRPr="00E54A30">
              <w:rPr>
                <w:sz w:val="16"/>
                <w:szCs w:val="16"/>
              </w:rPr>
              <w:t>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5000" w:type="pct"/>
            <w:gridSpan w:val="9"/>
          </w:tcPr>
          <w:p w:rsidR="00F36EE3" w:rsidRPr="00E54A30" w:rsidRDefault="00F36EE3" w:rsidP="00F36EE3">
            <w:pPr>
              <w:jc w:val="center"/>
              <w:rPr>
                <w:b/>
                <w:sz w:val="16"/>
                <w:szCs w:val="16"/>
              </w:rPr>
            </w:pPr>
            <w:r w:rsidRPr="00E54A30">
              <w:rPr>
                <w:b/>
                <w:sz w:val="16"/>
                <w:szCs w:val="16"/>
              </w:rPr>
              <w:t>5. Составление, утверждение и ведение бюджетной росписи ГРБС</w:t>
            </w:r>
          </w:p>
        </w:tc>
      </w:tr>
      <w:tr w:rsidR="00F36EE3" w:rsidRPr="00E54A30" w:rsidTr="00E54A30">
        <w:tc>
          <w:tcPr>
            <w:tcW w:w="158" w:type="pct"/>
          </w:tcPr>
          <w:p w:rsidR="00F36EE3" w:rsidRPr="00E54A30" w:rsidRDefault="00F36EE3" w:rsidP="00F36EE3">
            <w:pPr>
              <w:rPr>
                <w:sz w:val="16"/>
                <w:szCs w:val="16"/>
              </w:rPr>
            </w:pPr>
            <w:r w:rsidRPr="00E54A30">
              <w:rPr>
                <w:sz w:val="16"/>
                <w:szCs w:val="16"/>
              </w:rPr>
              <w:t>13</w:t>
            </w:r>
          </w:p>
        </w:tc>
        <w:tc>
          <w:tcPr>
            <w:tcW w:w="1183" w:type="pct"/>
          </w:tcPr>
          <w:p w:rsidR="00F36EE3" w:rsidRPr="00E54A30" w:rsidRDefault="00F36EE3" w:rsidP="00F36EE3">
            <w:pPr>
              <w:rPr>
                <w:sz w:val="16"/>
                <w:szCs w:val="16"/>
              </w:rPr>
            </w:pPr>
            <w:r w:rsidRPr="00E54A30">
              <w:rPr>
                <w:sz w:val="16"/>
                <w:szCs w:val="16"/>
              </w:rPr>
              <w:t>Формирование и утверждение бюджетной росписи ГРБС</w:t>
            </w:r>
          </w:p>
        </w:tc>
        <w:tc>
          <w:tcPr>
            <w:tcW w:w="696" w:type="pct"/>
          </w:tcPr>
          <w:p w:rsidR="00F36EE3" w:rsidRPr="00E54A30" w:rsidRDefault="00F36EE3" w:rsidP="00F36EE3">
            <w:pPr>
              <w:rPr>
                <w:sz w:val="16"/>
                <w:szCs w:val="16"/>
              </w:rPr>
            </w:pPr>
            <w:r w:rsidRPr="00E54A30">
              <w:rPr>
                <w:sz w:val="16"/>
                <w:szCs w:val="16"/>
              </w:rPr>
              <w:t>Своевременное и качественное формирование и утверждение бюджетной росписи ГРБС</w:t>
            </w:r>
          </w:p>
        </w:tc>
        <w:tc>
          <w:tcPr>
            <w:tcW w:w="414" w:type="pct"/>
          </w:tcPr>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rPr>
                <w:sz w:val="16"/>
                <w:szCs w:val="16"/>
              </w:rPr>
            </w:pPr>
            <w:r w:rsidRPr="00E54A30">
              <w:rPr>
                <w:sz w:val="16"/>
                <w:szCs w:val="16"/>
              </w:rPr>
              <w:t>4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смежный контроль</w:t>
            </w:r>
          </w:p>
        </w:tc>
        <w:tc>
          <w:tcPr>
            <w:tcW w:w="927" w:type="pct"/>
          </w:tcPr>
          <w:p w:rsidR="00F36EE3" w:rsidRPr="00E54A30" w:rsidRDefault="00F36EE3" w:rsidP="00F36EE3">
            <w:pPr>
              <w:rPr>
                <w:sz w:val="16"/>
                <w:szCs w:val="16"/>
              </w:rPr>
            </w:pPr>
            <w:r w:rsidRPr="00E54A30">
              <w:rPr>
                <w:sz w:val="16"/>
                <w:szCs w:val="16"/>
              </w:rPr>
              <w:t>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158" w:type="pct"/>
          </w:tcPr>
          <w:p w:rsidR="00F36EE3" w:rsidRPr="00E54A30" w:rsidRDefault="00F36EE3" w:rsidP="00F36EE3">
            <w:pPr>
              <w:rPr>
                <w:sz w:val="16"/>
                <w:szCs w:val="16"/>
              </w:rPr>
            </w:pPr>
            <w:r w:rsidRPr="00E54A30">
              <w:rPr>
                <w:sz w:val="16"/>
                <w:szCs w:val="16"/>
              </w:rPr>
              <w:t>14</w:t>
            </w:r>
          </w:p>
        </w:tc>
        <w:tc>
          <w:tcPr>
            <w:tcW w:w="1183" w:type="pct"/>
          </w:tcPr>
          <w:p w:rsidR="00F36EE3" w:rsidRPr="00E54A30" w:rsidRDefault="00F36EE3" w:rsidP="00F36EE3">
            <w:pPr>
              <w:rPr>
                <w:sz w:val="16"/>
                <w:szCs w:val="16"/>
              </w:rPr>
            </w:pPr>
            <w:r w:rsidRPr="00E54A30">
              <w:rPr>
                <w:sz w:val="16"/>
                <w:szCs w:val="16"/>
              </w:rPr>
              <w:t>Ведение бюджетной росписи ГРБС, в том числе внесение изменений в бюджетную роспись</w:t>
            </w:r>
          </w:p>
        </w:tc>
        <w:tc>
          <w:tcPr>
            <w:tcW w:w="696" w:type="pct"/>
          </w:tcPr>
          <w:p w:rsidR="00F36EE3" w:rsidRPr="00E54A30" w:rsidRDefault="00F36EE3" w:rsidP="00F36EE3">
            <w:pPr>
              <w:rPr>
                <w:sz w:val="16"/>
                <w:szCs w:val="16"/>
              </w:rPr>
            </w:pPr>
            <w:r w:rsidRPr="00E54A30">
              <w:rPr>
                <w:sz w:val="16"/>
                <w:szCs w:val="16"/>
              </w:rPr>
              <w:t>Качественное ведение бюджетной росписи ГРБС, в том числе внесение изменений в бюджетную роспись</w:t>
            </w:r>
          </w:p>
        </w:tc>
        <w:tc>
          <w:tcPr>
            <w:tcW w:w="414" w:type="pct"/>
          </w:tcPr>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rPr>
                <w:sz w:val="16"/>
                <w:szCs w:val="16"/>
              </w:rPr>
            </w:pPr>
            <w:r w:rsidRPr="00E54A30">
              <w:rPr>
                <w:sz w:val="16"/>
                <w:szCs w:val="16"/>
              </w:rPr>
              <w:t>ежеквартально, по мере внесения изменений</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w:t>
            </w:r>
          </w:p>
        </w:tc>
        <w:tc>
          <w:tcPr>
            <w:tcW w:w="927" w:type="pct"/>
          </w:tcPr>
          <w:p w:rsidR="00F36EE3" w:rsidRPr="00E54A30" w:rsidRDefault="00F36EE3" w:rsidP="00F36EE3">
            <w:pPr>
              <w:rPr>
                <w:sz w:val="16"/>
                <w:szCs w:val="16"/>
              </w:rPr>
            </w:pPr>
            <w:r w:rsidRPr="00E54A30">
              <w:rPr>
                <w:sz w:val="16"/>
                <w:szCs w:val="16"/>
              </w:rPr>
              <w:t>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5000" w:type="pct"/>
            <w:gridSpan w:val="9"/>
          </w:tcPr>
          <w:p w:rsidR="00F36EE3" w:rsidRPr="00E54A30" w:rsidRDefault="00F36EE3" w:rsidP="00F36EE3">
            <w:pPr>
              <w:jc w:val="center"/>
              <w:rPr>
                <w:b/>
                <w:sz w:val="16"/>
                <w:szCs w:val="16"/>
              </w:rPr>
            </w:pPr>
            <w:r w:rsidRPr="00E54A30">
              <w:rPr>
                <w:b/>
                <w:sz w:val="16"/>
                <w:szCs w:val="16"/>
              </w:rPr>
              <w:t>6. Составление и направление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ГРБС</w:t>
            </w:r>
          </w:p>
        </w:tc>
      </w:tr>
      <w:tr w:rsidR="00F36EE3" w:rsidRPr="00E54A30" w:rsidTr="00E54A30">
        <w:tc>
          <w:tcPr>
            <w:tcW w:w="158" w:type="pct"/>
          </w:tcPr>
          <w:p w:rsidR="00F36EE3" w:rsidRPr="00E54A30" w:rsidRDefault="00F36EE3" w:rsidP="00F36EE3">
            <w:pPr>
              <w:rPr>
                <w:sz w:val="16"/>
                <w:szCs w:val="16"/>
              </w:rPr>
            </w:pPr>
            <w:r w:rsidRPr="00E54A30">
              <w:rPr>
                <w:sz w:val="16"/>
                <w:szCs w:val="16"/>
              </w:rPr>
              <w:lastRenderedPageBreak/>
              <w:t>15</w:t>
            </w:r>
          </w:p>
        </w:tc>
        <w:tc>
          <w:tcPr>
            <w:tcW w:w="1183" w:type="pct"/>
          </w:tcPr>
          <w:p w:rsidR="00F36EE3" w:rsidRPr="00E54A30" w:rsidRDefault="00F36EE3" w:rsidP="00F36EE3">
            <w:pPr>
              <w:rPr>
                <w:sz w:val="16"/>
                <w:szCs w:val="16"/>
              </w:rPr>
            </w:pPr>
            <w:r w:rsidRPr="00E54A30">
              <w:rPr>
                <w:sz w:val="16"/>
                <w:szCs w:val="16"/>
              </w:rPr>
              <w:t>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w:t>
            </w:r>
          </w:p>
        </w:tc>
        <w:tc>
          <w:tcPr>
            <w:tcW w:w="696" w:type="pct"/>
          </w:tcPr>
          <w:p w:rsidR="00F36EE3" w:rsidRPr="00E54A30" w:rsidRDefault="00F36EE3" w:rsidP="00F36EE3">
            <w:pPr>
              <w:rPr>
                <w:sz w:val="16"/>
                <w:szCs w:val="16"/>
              </w:rPr>
            </w:pPr>
            <w:r w:rsidRPr="00E54A30">
              <w:rPr>
                <w:sz w:val="16"/>
                <w:szCs w:val="16"/>
              </w:rPr>
              <w:t xml:space="preserve">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w:t>
            </w:r>
          </w:p>
        </w:tc>
        <w:tc>
          <w:tcPr>
            <w:tcW w:w="414" w:type="pct"/>
          </w:tcPr>
          <w:p w:rsidR="00F36EE3" w:rsidRPr="00E54A30" w:rsidRDefault="00F36EE3" w:rsidP="00F36EE3">
            <w:pPr>
              <w:rPr>
                <w:sz w:val="16"/>
                <w:szCs w:val="16"/>
                <w:highlight w:val="yellow"/>
              </w:rPr>
            </w:pPr>
            <w:r w:rsidRPr="00E54A30">
              <w:rPr>
                <w:sz w:val="16"/>
                <w:szCs w:val="16"/>
              </w:rPr>
              <w:t>Главный специалист по бюджетному планированию</w:t>
            </w:r>
            <w:r w:rsidRPr="00E54A30">
              <w:rPr>
                <w:sz w:val="16"/>
                <w:szCs w:val="16"/>
                <w:highlight w:val="yellow"/>
              </w:rPr>
              <w:t xml:space="preserve"> </w:t>
            </w:r>
          </w:p>
        </w:tc>
        <w:tc>
          <w:tcPr>
            <w:tcW w:w="324" w:type="pct"/>
          </w:tcPr>
          <w:p w:rsidR="00F36EE3" w:rsidRPr="00E54A30" w:rsidRDefault="00F36EE3" w:rsidP="00F36EE3">
            <w:pPr>
              <w:rPr>
                <w:sz w:val="16"/>
                <w:szCs w:val="16"/>
              </w:rPr>
            </w:pPr>
            <w:r w:rsidRPr="00E54A30">
              <w:rPr>
                <w:sz w:val="16"/>
                <w:szCs w:val="16"/>
              </w:rPr>
              <w:t>ежеквартально, по мере внесения изменений</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 xml:space="preserve">самоконтроль, контроль по уровню подчиненности </w:t>
            </w:r>
          </w:p>
        </w:tc>
        <w:tc>
          <w:tcPr>
            <w:tcW w:w="927" w:type="pct"/>
          </w:tcPr>
          <w:p w:rsidR="00F36EE3" w:rsidRPr="00E54A30" w:rsidRDefault="00F36EE3" w:rsidP="00F36EE3">
            <w:pPr>
              <w:rPr>
                <w:sz w:val="16"/>
                <w:szCs w:val="16"/>
              </w:rPr>
            </w:pPr>
            <w:r w:rsidRPr="00E54A30">
              <w:rPr>
                <w:sz w:val="16"/>
                <w:szCs w:val="16"/>
              </w:rPr>
              <w:t>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rPr>
          <w:trHeight w:val="1543"/>
        </w:trPr>
        <w:tc>
          <w:tcPr>
            <w:tcW w:w="158" w:type="pct"/>
          </w:tcPr>
          <w:p w:rsidR="00F36EE3" w:rsidRPr="00E54A30" w:rsidRDefault="00F36EE3" w:rsidP="00F36EE3">
            <w:pPr>
              <w:rPr>
                <w:sz w:val="16"/>
                <w:szCs w:val="16"/>
              </w:rPr>
            </w:pPr>
            <w:r w:rsidRPr="00E54A30">
              <w:rPr>
                <w:sz w:val="16"/>
                <w:szCs w:val="16"/>
              </w:rPr>
              <w:t>16</w:t>
            </w:r>
          </w:p>
        </w:tc>
        <w:tc>
          <w:tcPr>
            <w:tcW w:w="1183" w:type="pct"/>
          </w:tcPr>
          <w:p w:rsidR="00F36EE3" w:rsidRPr="00E54A30" w:rsidRDefault="00F36EE3" w:rsidP="00F36EE3">
            <w:pPr>
              <w:rPr>
                <w:sz w:val="16"/>
                <w:szCs w:val="16"/>
              </w:rPr>
            </w:pPr>
            <w:r w:rsidRPr="00E54A30">
              <w:rPr>
                <w:sz w:val="16"/>
                <w:szCs w:val="16"/>
              </w:rPr>
              <w:t>Формирование и направление предложений об изменении сводной бюджетной росписи и лимитов бюджетных обязательств</w:t>
            </w:r>
          </w:p>
        </w:tc>
        <w:tc>
          <w:tcPr>
            <w:tcW w:w="696" w:type="pct"/>
          </w:tcPr>
          <w:p w:rsidR="00F36EE3" w:rsidRPr="00E54A30" w:rsidRDefault="00F36EE3" w:rsidP="00F36EE3">
            <w:pPr>
              <w:jc w:val="center"/>
              <w:rPr>
                <w:sz w:val="16"/>
                <w:szCs w:val="16"/>
              </w:rPr>
            </w:pPr>
            <w:r w:rsidRPr="00E54A30">
              <w:rPr>
                <w:sz w:val="16"/>
                <w:szCs w:val="16"/>
              </w:rPr>
              <w:t>Формирование и направление предложений об изменении сводной бюджетной росписи и лимитов бюджетных обязательств</w:t>
            </w:r>
          </w:p>
        </w:tc>
        <w:tc>
          <w:tcPr>
            <w:tcW w:w="414" w:type="pct"/>
          </w:tcPr>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rPr>
                <w:sz w:val="16"/>
                <w:szCs w:val="16"/>
              </w:rPr>
            </w:pPr>
            <w:r w:rsidRPr="00E54A30">
              <w:rPr>
                <w:sz w:val="16"/>
                <w:szCs w:val="16"/>
              </w:rPr>
              <w:t>ежеквартально, по мере внесения изменений</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 xml:space="preserve">сбор (запрос), анализ и оценка (мониторинг) информации о результатах выполнения внутренних бюджетных процедур; проверка оформления документов на соответствие требованиям НПА </w:t>
            </w:r>
          </w:p>
        </w:tc>
        <w:tc>
          <w:tcPr>
            <w:tcW w:w="418" w:type="pct"/>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5000" w:type="pct"/>
            <w:gridSpan w:val="9"/>
          </w:tcPr>
          <w:p w:rsidR="00F36EE3" w:rsidRPr="00E54A30" w:rsidRDefault="00F36EE3" w:rsidP="00F36EE3">
            <w:pPr>
              <w:jc w:val="center"/>
              <w:rPr>
                <w:b/>
                <w:sz w:val="16"/>
                <w:szCs w:val="16"/>
              </w:rPr>
            </w:pPr>
            <w:r w:rsidRPr="00E54A30">
              <w:rPr>
                <w:b/>
                <w:sz w:val="16"/>
                <w:szCs w:val="16"/>
              </w:rPr>
              <w:t xml:space="preserve">7. Составление и представление бюджетной отчетности </w:t>
            </w:r>
          </w:p>
        </w:tc>
      </w:tr>
      <w:tr w:rsidR="00F36EE3" w:rsidRPr="00E54A30" w:rsidTr="00E54A30">
        <w:tc>
          <w:tcPr>
            <w:tcW w:w="158" w:type="pct"/>
            <w:shd w:val="clear" w:color="auto" w:fill="auto"/>
          </w:tcPr>
          <w:p w:rsidR="00F36EE3" w:rsidRPr="00E54A30" w:rsidRDefault="00F36EE3" w:rsidP="00F36EE3">
            <w:pPr>
              <w:rPr>
                <w:sz w:val="16"/>
                <w:szCs w:val="16"/>
              </w:rPr>
            </w:pPr>
            <w:r w:rsidRPr="00E54A30">
              <w:rPr>
                <w:sz w:val="16"/>
                <w:szCs w:val="16"/>
              </w:rPr>
              <w:t>17</w:t>
            </w:r>
          </w:p>
        </w:tc>
        <w:tc>
          <w:tcPr>
            <w:tcW w:w="1183" w:type="pct"/>
            <w:shd w:val="clear" w:color="auto" w:fill="auto"/>
          </w:tcPr>
          <w:p w:rsidR="00F36EE3" w:rsidRPr="00E54A30" w:rsidRDefault="00F36EE3" w:rsidP="00F36EE3">
            <w:pPr>
              <w:rPr>
                <w:sz w:val="16"/>
                <w:szCs w:val="16"/>
              </w:rPr>
            </w:pPr>
            <w:r w:rsidRPr="00E54A30">
              <w:rPr>
                <w:sz w:val="16"/>
                <w:szCs w:val="16"/>
              </w:rPr>
              <w:t>Составление ежемесячной, ежеквартальной и годовой бюджетной отчетности</w:t>
            </w:r>
          </w:p>
        </w:tc>
        <w:tc>
          <w:tcPr>
            <w:tcW w:w="696" w:type="pct"/>
            <w:shd w:val="clear" w:color="auto" w:fill="auto"/>
          </w:tcPr>
          <w:p w:rsidR="00F36EE3" w:rsidRPr="00E54A30" w:rsidRDefault="00F36EE3" w:rsidP="00F36EE3">
            <w:pPr>
              <w:rPr>
                <w:sz w:val="16"/>
                <w:szCs w:val="16"/>
              </w:rPr>
            </w:pPr>
            <w:r w:rsidRPr="00E54A30">
              <w:rPr>
                <w:sz w:val="16"/>
                <w:szCs w:val="16"/>
              </w:rPr>
              <w:t>Своевременное и качественное составление бюджетной отчетности</w:t>
            </w:r>
          </w:p>
        </w:tc>
        <w:tc>
          <w:tcPr>
            <w:tcW w:w="414" w:type="pct"/>
            <w:shd w:val="clear" w:color="auto" w:fill="auto"/>
          </w:tcPr>
          <w:p w:rsidR="00F36EE3" w:rsidRPr="00E54A30" w:rsidRDefault="00F36EE3" w:rsidP="00F36EE3">
            <w:pPr>
              <w:rPr>
                <w:sz w:val="16"/>
                <w:szCs w:val="16"/>
              </w:rPr>
            </w:pPr>
            <w:r w:rsidRPr="00E54A30">
              <w:rPr>
                <w:sz w:val="16"/>
                <w:szCs w:val="16"/>
              </w:rPr>
              <w:t>Главный бухгалтер,</w:t>
            </w:r>
          </w:p>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shd w:val="clear" w:color="auto" w:fill="auto"/>
          </w:tcPr>
          <w:p w:rsidR="00F36EE3" w:rsidRPr="00E54A30" w:rsidRDefault="00F36EE3" w:rsidP="00F36EE3">
            <w:pPr>
              <w:rPr>
                <w:sz w:val="16"/>
                <w:szCs w:val="16"/>
              </w:rPr>
            </w:pPr>
            <w:r w:rsidRPr="00E54A30">
              <w:rPr>
                <w:sz w:val="16"/>
                <w:szCs w:val="16"/>
              </w:rPr>
              <w:t>по мере необходимости (не менее 1 раза в квартал)</w:t>
            </w:r>
          </w:p>
        </w:tc>
        <w:tc>
          <w:tcPr>
            <w:tcW w:w="370" w:type="pct"/>
            <w:shd w:val="clear" w:color="auto" w:fill="auto"/>
          </w:tcPr>
          <w:p w:rsidR="00F36EE3" w:rsidRPr="00E54A30" w:rsidRDefault="00F36EE3" w:rsidP="00F36EE3">
            <w:pPr>
              <w:rPr>
                <w:sz w:val="16"/>
                <w:szCs w:val="16"/>
              </w:rPr>
            </w:pPr>
            <w:r w:rsidRPr="00E54A30">
              <w:rPr>
                <w:sz w:val="16"/>
                <w:szCs w:val="16"/>
              </w:rPr>
              <w:t>Глава сельского поселения</w:t>
            </w:r>
          </w:p>
        </w:tc>
        <w:tc>
          <w:tcPr>
            <w:tcW w:w="510" w:type="pct"/>
            <w:shd w:val="clear" w:color="auto" w:fill="auto"/>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shd w:val="clear" w:color="auto" w:fill="auto"/>
          </w:tcPr>
          <w:p w:rsidR="00F36EE3" w:rsidRPr="00E54A30" w:rsidRDefault="00F36EE3" w:rsidP="00F36EE3">
            <w:pPr>
              <w:rPr>
                <w:sz w:val="16"/>
                <w:szCs w:val="16"/>
              </w:rPr>
            </w:pPr>
            <w:r w:rsidRPr="00E54A30">
              <w:rPr>
                <w:sz w:val="16"/>
                <w:szCs w:val="16"/>
              </w:rPr>
              <w:t>сбор и анализ информации ответственным должностным лицом</w:t>
            </w:r>
          </w:p>
        </w:tc>
        <w:tc>
          <w:tcPr>
            <w:tcW w:w="418" w:type="pct"/>
            <w:shd w:val="clear" w:color="auto" w:fill="auto"/>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158" w:type="pct"/>
            <w:shd w:val="clear" w:color="auto" w:fill="auto"/>
          </w:tcPr>
          <w:p w:rsidR="00F36EE3" w:rsidRPr="00E54A30" w:rsidRDefault="00F36EE3" w:rsidP="00F36EE3">
            <w:pPr>
              <w:rPr>
                <w:sz w:val="16"/>
                <w:szCs w:val="16"/>
              </w:rPr>
            </w:pPr>
            <w:r w:rsidRPr="00E54A30">
              <w:rPr>
                <w:sz w:val="16"/>
                <w:szCs w:val="16"/>
              </w:rPr>
              <w:t>18</w:t>
            </w:r>
          </w:p>
        </w:tc>
        <w:tc>
          <w:tcPr>
            <w:tcW w:w="1183" w:type="pct"/>
            <w:shd w:val="clear" w:color="auto" w:fill="auto"/>
          </w:tcPr>
          <w:p w:rsidR="00F36EE3" w:rsidRPr="00E54A30" w:rsidRDefault="00F36EE3" w:rsidP="00F36EE3">
            <w:pPr>
              <w:rPr>
                <w:sz w:val="16"/>
                <w:szCs w:val="16"/>
              </w:rPr>
            </w:pPr>
            <w:r w:rsidRPr="00E54A30">
              <w:rPr>
                <w:sz w:val="16"/>
                <w:szCs w:val="16"/>
              </w:rPr>
              <w:t>Представление ежемесячной, ежеквартальной и годовой бюджетной отчетности</w:t>
            </w:r>
          </w:p>
        </w:tc>
        <w:tc>
          <w:tcPr>
            <w:tcW w:w="696" w:type="pct"/>
            <w:shd w:val="clear" w:color="auto" w:fill="auto"/>
          </w:tcPr>
          <w:p w:rsidR="00F36EE3" w:rsidRPr="00E54A30" w:rsidRDefault="00F36EE3" w:rsidP="00F36EE3">
            <w:pPr>
              <w:rPr>
                <w:sz w:val="16"/>
                <w:szCs w:val="16"/>
              </w:rPr>
            </w:pPr>
            <w:r w:rsidRPr="00E54A30">
              <w:rPr>
                <w:sz w:val="16"/>
                <w:szCs w:val="16"/>
              </w:rPr>
              <w:t>Своевременное и качественное представление бюджетной отчетности</w:t>
            </w:r>
          </w:p>
        </w:tc>
        <w:tc>
          <w:tcPr>
            <w:tcW w:w="414" w:type="pct"/>
            <w:shd w:val="clear" w:color="auto" w:fill="auto"/>
          </w:tcPr>
          <w:p w:rsidR="00F36EE3" w:rsidRPr="00E54A30" w:rsidRDefault="00F36EE3" w:rsidP="00F36EE3">
            <w:pPr>
              <w:rPr>
                <w:sz w:val="16"/>
                <w:szCs w:val="16"/>
              </w:rPr>
            </w:pPr>
            <w:r w:rsidRPr="00E54A30">
              <w:rPr>
                <w:sz w:val="16"/>
                <w:szCs w:val="16"/>
              </w:rPr>
              <w:t>Главный бухгалтер,</w:t>
            </w:r>
          </w:p>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shd w:val="clear" w:color="auto" w:fill="auto"/>
          </w:tcPr>
          <w:p w:rsidR="00F36EE3" w:rsidRPr="00E54A30" w:rsidRDefault="00F36EE3" w:rsidP="00F36EE3">
            <w:pPr>
              <w:rPr>
                <w:sz w:val="16"/>
                <w:szCs w:val="16"/>
              </w:rPr>
            </w:pPr>
            <w:r w:rsidRPr="00E54A30">
              <w:rPr>
                <w:sz w:val="16"/>
                <w:szCs w:val="16"/>
              </w:rPr>
              <w:t>по мере необходимости (не менее 1 раза в квартал)</w:t>
            </w:r>
          </w:p>
        </w:tc>
        <w:tc>
          <w:tcPr>
            <w:tcW w:w="370" w:type="pct"/>
            <w:shd w:val="clear" w:color="auto" w:fill="auto"/>
          </w:tcPr>
          <w:p w:rsidR="00F36EE3" w:rsidRPr="00E54A30" w:rsidRDefault="00F36EE3" w:rsidP="00F36EE3">
            <w:pPr>
              <w:rPr>
                <w:sz w:val="16"/>
                <w:szCs w:val="16"/>
              </w:rPr>
            </w:pPr>
            <w:r w:rsidRPr="00E54A30">
              <w:rPr>
                <w:sz w:val="16"/>
                <w:szCs w:val="16"/>
              </w:rPr>
              <w:t>Глава сельского поселения</w:t>
            </w:r>
          </w:p>
        </w:tc>
        <w:tc>
          <w:tcPr>
            <w:tcW w:w="510" w:type="pct"/>
            <w:shd w:val="clear" w:color="auto" w:fill="auto"/>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shd w:val="clear" w:color="auto" w:fill="auto"/>
          </w:tcPr>
          <w:p w:rsidR="00F36EE3" w:rsidRPr="00E54A30" w:rsidRDefault="00F36EE3" w:rsidP="00F36EE3">
            <w:pPr>
              <w:rPr>
                <w:sz w:val="16"/>
                <w:szCs w:val="16"/>
              </w:rPr>
            </w:pPr>
            <w:r w:rsidRPr="00E54A30">
              <w:rPr>
                <w:sz w:val="16"/>
                <w:szCs w:val="16"/>
              </w:rPr>
              <w:t>подтверждение (согласование) операций (визирование документа вышестоящим должностным лицом)</w:t>
            </w:r>
          </w:p>
        </w:tc>
        <w:tc>
          <w:tcPr>
            <w:tcW w:w="418" w:type="pct"/>
            <w:shd w:val="clear" w:color="auto" w:fill="auto"/>
          </w:tcPr>
          <w:p w:rsidR="00F36EE3" w:rsidRPr="00E54A30" w:rsidRDefault="00F36EE3" w:rsidP="00F36EE3">
            <w:pPr>
              <w:rPr>
                <w:sz w:val="16"/>
                <w:szCs w:val="16"/>
              </w:rPr>
            </w:pPr>
            <w:r w:rsidRPr="00E54A30">
              <w:rPr>
                <w:sz w:val="16"/>
                <w:szCs w:val="16"/>
              </w:rPr>
              <w:t>выборочный</w:t>
            </w:r>
          </w:p>
        </w:tc>
      </w:tr>
      <w:tr w:rsidR="00F36EE3" w:rsidRPr="00E54A30" w:rsidTr="00E54A30">
        <w:tc>
          <w:tcPr>
            <w:tcW w:w="5000" w:type="pct"/>
            <w:gridSpan w:val="9"/>
          </w:tcPr>
          <w:p w:rsidR="00F36EE3" w:rsidRPr="00E54A30" w:rsidRDefault="00F36EE3" w:rsidP="00F36EE3">
            <w:pPr>
              <w:jc w:val="center"/>
              <w:rPr>
                <w:b/>
                <w:sz w:val="16"/>
                <w:szCs w:val="16"/>
              </w:rPr>
            </w:pPr>
            <w:r w:rsidRPr="00E54A30">
              <w:rPr>
                <w:b/>
                <w:sz w:val="16"/>
                <w:szCs w:val="16"/>
              </w:rPr>
              <w:t>8.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РФ о налогах и сборах, таможенным законодательством, законодательством РФ о страховых взносах)</w:t>
            </w:r>
          </w:p>
        </w:tc>
      </w:tr>
      <w:tr w:rsidR="00F36EE3" w:rsidRPr="00E54A30" w:rsidTr="00E54A30">
        <w:tc>
          <w:tcPr>
            <w:tcW w:w="158" w:type="pct"/>
          </w:tcPr>
          <w:p w:rsidR="00F36EE3" w:rsidRPr="00E54A30" w:rsidRDefault="00F36EE3" w:rsidP="00F36EE3">
            <w:pPr>
              <w:rPr>
                <w:sz w:val="16"/>
                <w:szCs w:val="16"/>
              </w:rPr>
            </w:pPr>
            <w:r w:rsidRPr="00E54A30">
              <w:rPr>
                <w:sz w:val="16"/>
                <w:szCs w:val="16"/>
              </w:rPr>
              <w:t>19</w:t>
            </w:r>
          </w:p>
        </w:tc>
        <w:tc>
          <w:tcPr>
            <w:tcW w:w="1183" w:type="pct"/>
          </w:tcPr>
          <w:p w:rsidR="00F36EE3" w:rsidRPr="00E54A30" w:rsidRDefault="00F36EE3" w:rsidP="00F36EE3">
            <w:pPr>
              <w:rPr>
                <w:sz w:val="16"/>
                <w:szCs w:val="16"/>
              </w:rPr>
            </w:pPr>
            <w:r w:rsidRPr="00E54A30">
              <w:rPr>
                <w:sz w:val="16"/>
                <w:szCs w:val="16"/>
              </w:rPr>
              <w:t>Формирование (актуализация) и утверждение перечня администраторов доходов бюджетов</w:t>
            </w:r>
          </w:p>
        </w:tc>
        <w:tc>
          <w:tcPr>
            <w:tcW w:w="696" w:type="pct"/>
          </w:tcPr>
          <w:p w:rsidR="00F36EE3" w:rsidRPr="00E54A30" w:rsidRDefault="00F36EE3" w:rsidP="00F36EE3">
            <w:pPr>
              <w:rPr>
                <w:sz w:val="16"/>
                <w:szCs w:val="16"/>
              </w:rPr>
            </w:pPr>
            <w:r w:rsidRPr="00E54A30">
              <w:rPr>
                <w:sz w:val="16"/>
                <w:szCs w:val="16"/>
              </w:rPr>
              <w:t>Правильность заполнения перечня администраторов доходов бюджетов</w:t>
            </w:r>
          </w:p>
        </w:tc>
        <w:tc>
          <w:tcPr>
            <w:tcW w:w="414" w:type="pct"/>
          </w:tcPr>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w:t>
            </w:r>
          </w:p>
        </w:tc>
        <w:tc>
          <w:tcPr>
            <w:tcW w:w="927" w:type="pct"/>
          </w:tcPr>
          <w:p w:rsidR="00F36EE3" w:rsidRPr="00E54A30" w:rsidRDefault="00F36EE3" w:rsidP="00F36EE3">
            <w:pPr>
              <w:rPr>
                <w:sz w:val="16"/>
                <w:szCs w:val="16"/>
              </w:rPr>
            </w:pPr>
            <w:r w:rsidRPr="00E54A30">
              <w:rPr>
                <w:sz w:val="16"/>
                <w:szCs w:val="16"/>
              </w:rPr>
              <w:t>проверка оформления документов на соответствие требованиям НПА ГРБС</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158" w:type="pct"/>
          </w:tcPr>
          <w:p w:rsidR="00F36EE3" w:rsidRPr="00E54A30" w:rsidRDefault="00F36EE3" w:rsidP="00F36EE3">
            <w:pPr>
              <w:rPr>
                <w:sz w:val="16"/>
                <w:szCs w:val="16"/>
              </w:rPr>
            </w:pPr>
            <w:r w:rsidRPr="00E54A30">
              <w:rPr>
                <w:sz w:val="16"/>
                <w:szCs w:val="16"/>
              </w:rPr>
              <w:t>20</w:t>
            </w:r>
          </w:p>
        </w:tc>
        <w:tc>
          <w:tcPr>
            <w:tcW w:w="1183" w:type="pct"/>
          </w:tcPr>
          <w:p w:rsidR="00F36EE3" w:rsidRPr="00E54A30" w:rsidRDefault="00F36EE3" w:rsidP="00F36EE3">
            <w:pPr>
              <w:rPr>
                <w:sz w:val="16"/>
                <w:szCs w:val="16"/>
              </w:rPr>
            </w:pPr>
            <w:r w:rsidRPr="00E54A30">
              <w:rPr>
                <w:sz w:val="16"/>
                <w:szCs w:val="16"/>
              </w:rPr>
              <w:t>Контроль за правильностью исчисления, полнотой и своевременностью осуществления платежей в бюджет</w:t>
            </w:r>
          </w:p>
        </w:tc>
        <w:tc>
          <w:tcPr>
            <w:tcW w:w="696" w:type="pct"/>
          </w:tcPr>
          <w:p w:rsidR="00F36EE3" w:rsidRPr="00E54A30" w:rsidRDefault="00F36EE3" w:rsidP="00F36EE3">
            <w:pPr>
              <w:rPr>
                <w:sz w:val="16"/>
                <w:szCs w:val="16"/>
              </w:rPr>
            </w:pPr>
            <w:r w:rsidRPr="00E54A30">
              <w:rPr>
                <w:sz w:val="16"/>
                <w:szCs w:val="16"/>
              </w:rPr>
              <w:t>Своевременность, правильность и полнота осуществления платежей, поступления источников финансирования дефицита бюджета в бюджет</w:t>
            </w:r>
          </w:p>
        </w:tc>
        <w:tc>
          <w:tcPr>
            <w:tcW w:w="414" w:type="pct"/>
          </w:tcPr>
          <w:p w:rsidR="00F36EE3" w:rsidRPr="00E54A30" w:rsidRDefault="00F36EE3" w:rsidP="00F36EE3">
            <w:pPr>
              <w:rPr>
                <w:sz w:val="16"/>
                <w:szCs w:val="16"/>
              </w:rPr>
            </w:pPr>
            <w:r w:rsidRPr="00E54A30">
              <w:rPr>
                <w:sz w:val="16"/>
                <w:szCs w:val="16"/>
              </w:rPr>
              <w:t>Главный бухгалтер</w:t>
            </w:r>
          </w:p>
        </w:tc>
        <w:tc>
          <w:tcPr>
            <w:tcW w:w="324" w:type="pct"/>
          </w:tcPr>
          <w:p w:rsidR="00F36EE3" w:rsidRPr="00E54A30" w:rsidRDefault="00F36EE3" w:rsidP="00F36EE3">
            <w:pP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сверка данных, подтверждение (согласование) операций (визирование документа вышестоящим должностным лицом)</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rPr>
          <w:trHeight w:val="1226"/>
        </w:trPr>
        <w:tc>
          <w:tcPr>
            <w:tcW w:w="158" w:type="pct"/>
          </w:tcPr>
          <w:p w:rsidR="00F36EE3" w:rsidRPr="00E54A30" w:rsidRDefault="00F36EE3" w:rsidP="00F36EE3">
            <w:pPr>
              <w:rPr>
                <w:sz w:val="16"/>
                <w:szCs w:val="16"/>
              </w:rPr>
            </w:pPr>
            <w:r w:rsidRPr="00E54A30">
              <w:rPr>
                <w:sz w:val="16"/>
                <w:szCs w:val="16"/>
              </w:rPr>
              <w:lastRenderedPageBreak/>
              <w:t>21</w:t>
            </w:r>
          </w:p>
        </w:tc>
        <w:tc>
          <w:tcPr>
            <w:tcW w:w="1183" w:type="pct"/>
          </w:tcPr>
          <w:p w:rsidR="00F36EE3" w:rsidRPr="00E54A30" w:rsidRDefault="00F36EE3" w:rsidP="00F36EE3">
            <w:pPr>
              <w:rPr>
                <w:sz w:val="16"/>
                <w:szCs w:val="16"/>
              </w:rPr>
            </w:pPr>
            <w:r w:rsidRPr="00E54A30">
              <w:rPr>
                <w:sz w:val="16"/>
                <w:szCs w:val="16"/>
              </w:rPr>
              <w:t>Уточнение платежей в бюджет, в том числе невыясненных поступлений</w:t>
            </w:r>
          </w:p>
        </w:tc>
        <w:tc>
          <w:tcPr>
            <w:tcW w:w="696" w:type="pct"/>
          </w:tcPr>
          <w:p w:rsidR="00F36EE3" w:rsidRPr="00E54A30" w:rsidRDefault="00F36EE3" w:rsidP="00F36EE3">
            <w:pPr>
              <w:jc w:val="center"/>
              <w:rPr>
                <w:sz w:val="16"/>
                <w:szCs w:val="16"/>
              </w:rPr>
            </w:pPr>
            <w:r w:rsidRPr="00E54A30">
              <w:rPr>
                <w:sz w:val="16"/>
                <w:szCs w:val="16"/>
              </w:rPr>
              <w:t>Х</w:t>
            </w:r>
          </w:p>
        </w:tc>
        <w:tc>
          <w:tcPr>
            <w:tcW w:w="414" w:type="pct"/>
          </w:tcPr>
          <w:p w:rsidR="00F36EE3" w:rsidRPr="00E54A30" w:rsidRDefault="00F36EE3" w:rsidP="00F36EE3">
            <w:pPr>
              <w:rPr>
                <w:sz w:val="16"/>
                <w:szCs w:val="16"/>
              </w:rPr>
            </w:pPr>
            <w:r w:rsidRPr="00E54A30">
              <w:rPr>
                <w:sz w:val="16"/>
                <w:szCs w:val="16"/>
              </w:rPr>
              <w:t>Главный специалист по бюджетному планированию</w:t>
            </w:r>
          </w:p>
        </w:tc>
        <w:tc>
          <w:tcPr>
            <w:tcW w:w="324" w:type="pct"/>
          </w:tcPr>
          <w:p w:rsidR="00F36EE3" w:rsidRPr="00E54A30" w:rsidRDefault="00F36EE3" w:rsidP="00F36EE3">
            <w:pP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w:t>
            </w:r>
          </w:p>
        </w:tc>
        <w:tc>
          <w:tcPr>
            <w:tcW w:w="927" w:type="pct"/>
          </w:tcPr>
          <w:p w:rsidR="00F36EE3" w:rsidRPr="00E54A30" w:rsidRDefault="00F36EE3" w:rsidP="00F36EE3">
            <w:pPr>
              <w:rPr>
                <w:sz w:val="16"/>
                <w:szCs w:val="16"/>
              </w:rPr>
            </w:pPr>
            <w:r w:rsidRPr="00E54A30">
              <w:rPr>
                <w:sz w:val="16"/>
                <w:szCs w:val="16"/>
              </w:rPr>
              <w:t>сверка данных, т.е. сравнение данных из разных источников</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5000" w:type="pct"/>
            <w:gridSpan w:val="9"/>
          </w:tcPr>
          <w:p w:rsidR="00F36EE3" w:rsidRPr="00E54A30" w:rsidRDefault="00F36EE3" w:rsidP="00F36EE3">
            <w:pPr>
              <w:jc w:val="center"/>
              <w:rPr>
                <w:b/>
                <w:sz w:val="16"/>
                <w:szCs w:val="16"/>
              </w:rPr>
            </w:pPr>
            <w:r w:rsidRPr="00E54A30">
              <w:rPr>
                <w:b/>
                <w:sz w:val="16"/>
                <w:szCs w:val="16"/>
              </w:rPr>
              <w:t>9.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tc>
      </w:tr>
      <w:tr w:rsidR="00F36EE3" w:rsidRPr="00E54A30" w:rsidTr="00E54A30">
        <w:trPr>
          <w:trHeight w:val="303"/>
        </w:trPr>
        <w:tc>
          <w:tcPr>
            <w:tcW w:w="158" w:type="pct"/>
            <w:tcBorders>
              <w:top w:val="single" w:sz="4" w:space="0" w:color="auto"/>
              <w:left w:val="single" w:sz="4" w:space="0" w:color="auto"/>
              <w:bottom w:val="nil"/>
              <w:right w:val="single" w:sz="4" w:space="0" w:color="auto"/>
            </w:tcBorders>
          </w:tcPr>
          <w:p w:rsidR="00F36EE3" w:rsidRPr="00E54A30" w:rsidRDefault="00F36EE3" w:rsidP="00F36EE3">
            <w:pPr>
              <w:rPr>
                <w:sz w:val="16"/>
                <w:szCs w:val="16"/>
              </w:rPr>
            </w:pPr>
            <w:r w:rsidRPr="00E54A30">
              <w:rPr>
                <w:sz w:val="16"/>
                <w:szCs w:val="16"/>
              </w:rPr>
              <w:t>22</w:t>
            </w:r>
          </w:p>
        </w:tc>
        <w:tc>
          <w:tcPr>
            <w:tcW w:w="1183" w:type="pct"/>
            <w:tcBorders>
              <w:top w:val="single" w:sz="4" w:space="0" w:color="auto"/>
              <w:left w:val="single" w:sz="4" w:space="0" w:color="auto"/>
              <w:bottom w:val="nil"/>
              <w:right w:val="single" w:sz="4" w:space="0" w:color="auto"/>
            </w:tcBorders>
          </w:tcPr>
          <w:p w:rsidR="00F36EE3" w:rsidRPr="00E54A30" w:rsidRDefault="00F36EE3" w:rsidP="00F36EE3">
            <w:pPr>
              <w:rPr>
                <w:sz w:val="16"/>
                <w:szCs w:val="16"/>
              </w:rPr>
            </w:pPr>
            <w:r w:rsidRPr="00E54A30">
              <w:rPr>
                <w:sz w:val="16"/>
                <w:szCs w:val="16"/>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w:t>
            </w:r>
          </w:p>
        </w:tc>
        <w:tc>
          <w:tcPr>
            <w:tcW w:w="696" w:type="pct"/>
            <w:tcBorders>
              <w:left w:val="single" w:sz="4" w:space="0" w:color="auto"/>
            </w:tcBorders>
          </w:tcPr>
          <w:p w:rsidR="00F36EE3" w:rsidRPr="00E54A30" w:rsidRDefault="00F36EE3" w:rsidP="00F36EE3">
            <w:pPr>
              <w:jc w:val="center"/>
              <w:rPr>
                <w:sz w:val="16"/>
                <w:szCs w:val="16"/>
              </w:rPr>
            </w:pPr>
            <w:r w:rsidRPr="00E54A30">
              <w:rPr>
                <w:sz w:val="16"/>
                <w:szCs w:val="16"/>
              </w:rPr>
              <w:t>Принятие к учету первичных учетных документов (составление сводных учетных документов), отражение информации в регистрах бюджетного учета, ведение банковских операций, санкционирование расходов</w:t>
            </w:r>
          </w:p>
        </w:tc>
        <w:tc>
          <w:tcPr>
            <w:tcW w:w="414" w:type="pct"/>
          </w:tcPr>
          <w:p w:rsidR="00F36EE3" w:rsidRPr="00E54A30" w:rsidRDefault="00F36EE3" w:rsidP="00F36EE3">
            <w:pPr>
              <w:rPr>
                <w:sz w:val="16"/>
                <w:szCs w:val="16"/>
              </w:rPr>
            </w:pPr>
            <w:r w:rsidRPr="00E54A30">
              <w:rPr>
                <w:sz w:val="16"/>
                <w:szCs w:val="16"/>
              </w:rPr>
              <w:t>Главный бухгалтер</w:t>
            </w:r>
          </w:p>
        </w:tc>
        <w:tc>
          <w:tcPr>
            <w:tcW w:w="324" w:type="pct"/>
          </w:tcPr>
          <w:p w:rsidR="00F36EE3" w:rsidRPr="00E54A30" w:rsidRDefault="00F36EE3" w:rsidP="00F36EE3">
            <w:pP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сверка данных, т.е. сравнение данных из разных источников; подтверждение (согласование) операций (визирование документа вышестоящим должностным лицом)</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rPr>
          <w:trHeight w:val="303"/>
        </w:trPr>
        <w:tc>
          <w:tcPr>
            <w:tcW w:w="158" w:type="pct"/>
            <w:tcBorders>
              <w:top w:val="single" w:sz="4" w:space="0" w:color="auto"/>
              <w:left w:val="single" w:sz="4" w:space="0" w:color="auto"/>
              <w:bottom w:val="nil"/>
              <w:right w:val="single" w:sz="4" w:space="0" w:color="auto"/>
            </w:tcBorders>
          </w:tcPr>
          <w:p w:rsidR="00F36EE3" w:rsidRPr="00E54A30" w:rsidRDefault="00F36EE3" w:rsidP="00F36EE3">
            <w:pPr>
              <w:rPr>
                <w:sz w:val="16"/>
                <w:szCs w:val="16"/>
              </w:rPr>
            </w:pPr>
            <w:r w:rsidRPr="00E54A30">
              <w:rPr>
                <w:sz w:val="16"/>
                <w:szCs w:val="16"/>
              </w:rPr>
              <w:t>23</w:t>
            </w:r>
          </w:p>
        </w:tc>
        <w:tc>
          <w:tcPr>
            <w:tcW w:w="1183" w:type="pct"/>
            <w:tcBorders>
              <w:top w:val="single" w:sz="4" w:space="0" w:color="auto"/>
              <w:left w:val="single" w:sz="4" w:space="0" w:color="auto"/>
              <w:bottom w:val="nil"/>
              <w:right w:val="single" w:sz="4" w:space="0" w:color="auto"/>
            </w:tcBorders>
          </w:tcPr>
          <w:p w:rsidR="00F36EE3" w:rsidRPr="00E54A30" w:rsidRDefault="00F36EE3" w:rsidP="00F36EE3">
            <w:pPr>
              <w:rPr>
                <w:sz w:val="16"/>
                <w:szCs w:val="16"/>
              </w:rPr>
            </w:pPr>
            <w:r w:rsidRPr="00E54A30">
              <w:rPr>
                <w:sz w:val="16"/>
                <w:szCs w:val="16"/>
              </w:rPr>
              <w:t xml:space="preserve">Осуществление расчетов с работниками по выплатам денежного содержания и заработной платы, осуществление расчетов с поставщиками за поставленные товары, оказанные </w:t>
            </w:r>
          </w:p>
          <w:p w:rsidR="00F36EE3" w:rsidRPr="00E54A30" w:rsidRDefault="00F36EE3" w:rsidP="00F36EE3">
            <w:pPr>
              <w:rPr>
                <w:sz w:val="16"/>
                <w:szCs w:val="16"/>
              </w:rPr>
            </w:pPr>
            <w:r w:rsidRPr="00E54A30">
              <w:rPr>
                <w:sz w:val="16"/>
                <w:szCs w:val="16"/>
              </w:rPr>
              <w:t>услуги</w:t>
            </w:r>
          </w:p>
        </w:tc>
        <w:tc>
          <w:tcPr>
            <w:tcW w:w="696" w:type="pct"/>
            <w:tcBorders>
              <w:left w:val="single" w:sz="4" w:space="0" w:color="auto"/>
            </w:tcBorders>
          </w:tcPr>
          <w:p w:rsidR="00F36EE3" w:rsidRPr="00E54A30" w:rsidRDefault="00F36EE3" w:rsidP="00F36EE3">
            <w:pPr>
              <w:jc w:val="center"/>
              <w:rPr>
                <w:sz w:val="16"/>
                <w:szCs w:val="16"/>
              </w:rPr>
            </w:pPr>
            <w:r w:rsidRPr="00E54A30">
              <w:rPr>
                <w:sz w:val="16"/>
                <w:szCs w:val="16"/>
              </w:rPr>
              <w:t>Х</w:t>
            </w:r>
          </w:p>
        </w:tc>
        <w:tc>
          <w:tcPr>
            <w:tcW w:w="414" w:type="pct"/>
          </w:tcPr>
          <w:p w:rsidR="00F36EE3" w:rsidRPr="00E54A30" w:rsidRDefault="00F36EE3" w:rsidP="00F36EE3">
            <w:pPr>
              <w:rPr>
                <w:sz w:val="16"/>
                <w:szCs w:val="16"/>
              </w:rPr>
            </w:pPr>
            <w:r w:rsidRPr="00E54A30">
              <w:rPr>
                <w:sz w:val="16"/>
                <w:szCs w:val="16"/>
              </w:rPr>
              <w:t>Главный бухгалтер (по заработной плате)</w:t>
            </w:r>
          </w:p>
        </w:tc>
        <w:tc>
          <w:tcPr>
            <w:tcW w:w="324" w:type="pct"/>
          </w:tcPr>
          <w:p w:rsidR="00F36EE3" w:rsidRPr="00E54A30" w:rsidRDefault="00F36EE3" w:rsidP="00F36EE3">
            <w:pPr>
              <w:rPr>
                <w:sz w:val="16"/>
                <w:szCs w:val="16"/>
              </w:rPr>
            </w:pPr>
            <w:r w:rsidRPr="00E54A30">
              <w:rPr>
                <w:sz w:val="16"/>
                <w:szCs w:val="16"/>
              </w:rPr>
              <w:t>по мере необходимости (не менее 1 раза в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сверка данных, т.е. сравнение данных из разных источников; подтверждение (согласование) операций (визирование документа вышестоящим должностным лицом)</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158" w:type="pct"/>
            <w:tcBorders>
              <w:top w:val="single" w:sz="4" w:space="0" w:color="auto"/>
              <w:bottom w:val="single" w:sz="4" w:space="0" w:color="auto"/>
            </w:tcBorders>
          </w:tcPr>
          <w:p w:rsidR="00F36EE3" w:rsidRPr="00E54A30" w:rsidRDefault="00F36EE3" w:rsidP="00F36EE3">
            <w:pPr>
              <w:rPr>
                <w:sz w:val="16"/>
                <w:szCs w:val="16"/>
              </w:rPr>
            </w:pPr>
            <w:r w:rsidRPr="00E54A30">
              <w:rPr>
                <w:sz w:val="16"/>
                <w:szCs w:val="16"/>
              </w:rPr>
              <w:t>24</w:t>
            </w:r>
          </w:p>
        </w:tc>
        <w:tc>
          <w:tcPr>
            <w:tcW w:w="1183" w:type="pct"/>
            <w:tcBorders>
              <w:top w:val="single" w:sz="4" w:space="0" w:color="auto"/>
              <w:bottom w:val="single" w:sz="4" w:space="0" w:color="auto"/>
            </w:tcBorders>
          </w:tcPr>
          <w:p w:rsidR="00F36EE3" w:rsidRPr="00E54A30" w:rsidRDefault="00F36EE3" w:rsidP="00F36EE3">
            <w:pPr>
              <w:rPr>
                <w:sz w:val="16"/>
                <w:szCs w:val="16"/>
              </w:rPr>
            </w:pPr>
            <w:r w:rsidRPr="00E54A30">
              <w:rPr>
                <w:sz w:val="16"/>
                <w:szCs w:val="16"/>
              </w:rPr>
              <w:t>Проведение оценки имущества и обязательств, а также инвентаризаций</w:t>
            </w:r>
          </w:p>
        </w:tc>
        <w:tc>
          <w:tcPr>
            <w:tcW w:w="696" w:type="pct"/>
          </w:tcPr>
          <w:p w:rsidR="00F36EE3" w:rsidRPr="00E54A30" w:rsidRDefault="00F36EE3" w:rsidP="00F36EE3">
            <w:pPr>
              <w:jc w:val="center"/>
              <w:rPr>
                <w:sz w:val="16"/>
                <w:szCs w:val="16"/>
              </w:rPr>
            </w:pPr>
            <w:r w:rsidRPr="00E54A30">
              <w:rPr>
                <w:sz w:val="16"/>
                <w:szCs w:val="16"/>
              </w:rPr>
              <w:t>Х</w:t>
            </w:r>
          </w:p>
        </w:tc>
        <w:tc>
          <w:tcPr>
            <w:tcW w:w="414" w:type="pct"/>
          </w:tcPr>
          <w:p w:rsidR="00F36EE3" w:rsidRPr="00E54A30" w:rsidRDefault="00F36EE3" w:rsidP="00F36EE3">
            <w:pPr>
              <w:rPr>
                <w:sz w:val="16"/>
                <w:szCs w:val="16"/>
              </w:rPr>
            </w:pPr>
            <w:r w:rsidRPr="00E54A30">
              <w:rPr>
                <w:sz w:val="16"/>
                <w:szCs w:val="16"/>
              </w:rPr>
              <w:t>Главный бухгалтер</w:t>
            </w:r>
          </w:p>
        </w:tc>
        <w:tc>
          <w:tcPr>
            <w:tcW w:w="324" w:type="pct"/>
          </w:tcPr>
          <w:p w:rsidR="00F36EE3" w:rsidRPr="00E54A30" w:rsidRDefault="00F36EE3" w:rsidP="00F36EE3">
            <w:pPr>
              <w:rPr>
                <w:sz w:val="16"/>
                <w:szCs w:val="16"/>
              </w:rPr>
            </w:pPr>
            <w:r w:rsidRPr="00E54A30">
              <w:rPr>
                <w:sz w:val="16"/>
                <w:szCs w:val="16"/>
              </w:rPr>
              <w:t>4 квартал</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подтверждение (согласование) операций (визирование документа вышестоящим должностным лицом)</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5000" w:type="pct"/>
            <w:gridSpan w:val="9"/>
          </w:tcPr>
          <w:p w:rsidR="00F36EE3" w:rsidRPr="00E54A30" w:rsidRDefault="00F36EE3" w:rsidP="00F36EE3">
            <w:pPr>
              <w:jc w:val="center"/>
              <w:rPr>
                <w:b/>
                <w:sz w:val="16"/>
                <w:szCs w:val="16"/>
              </w:rPr>
            </w:pPr>
            <w:r w:rsidRPr="00E54A30">
              <w:rPr>
                <w:b/>
                <w:sz w:val="16"/>
                <w:szCs w:val="16"/>
              </w:rPr>
              <w:t xml:space="preserve">10. Осуществление контроля по Федеральному закону от 05.04.2013 № 44-ФЗ «О контрактной системе в сфере товаров, работ, услуг для </w:t>
            </w:r>
          </w:p>
          <w:p w:rsidR="00F36EE3" w:rsidRPr="00E54A30" w:rsidRDefault="00F36EE3" w:rsidP="00F36EE3">
            <w:pPr>
              <w:jc w:val="center"/>
              <w:rPr>
                <w:b/>
                <w:sz w:val="16"/>
                <w:szCs w:val="16"/>
              </w:rPr>
            </w:pPr>
            <w:r w:rsidRPr="00E54A30">
              <w:rPr>
                <w:b/>
                <w:sz w:val="16"/>
                <w:szCs w:val="16"/>
              </w:rPr>
              <w:t>обеспечения государственных и муниципальных нужд»</w:t>
            </w:r>
          </w:p>
        </w:tc>
      </w:tr>
      <w:tr w:rsidR="00F36EE3" w:rsidRPr="00E54A30" w:rsidTr="00E54A30">
        <w:tc>
          <w:tcPr>
            <w:tcW w:w="158" w:type="pct"/>
            <w:tcBorders>
              <w:top w:val="single" w:sz="4" w:space="0" w:color="auto"/>
              <w:bottom w:val="single" w:sz="4" w:space="0" w:color="auto"/>
            </w:tcBorders>
          </w:tcPr>
          <w:p w:rsidR="00F36EE3" w:rsidRPr="00E54A30" w:rsidRDefault="00F36EE3" w:rsidP="00F36EE3">
            <w:pPr>
              <w:rPr>
                <w:sz w:val="16"/>
                <w:szCs w:val="16"/>
              </w:rPr>
            </w:pPr>
            <w:r w:rsidRPr="00E54A30">
              <w:rPr>
                <w:sz w:val="16"/>
                <w:szCs w:val="16"/>
              </w:rPr>
              <w:t>25</w:t>
            </w:r>
          </w:p>
        </w:tc>
        <w:tc>
          <w:tcPr>
            <w:tcW w:w="1183" w:type="pct"/>
            <w:tcBorders>
              <w:top w:val="single" w:sz="4" w:space="0" w:color="auto"/>
              <w:bottom w:val="single" w:sz="4" w:space="0" w:color="auto"/>
            </w:tcBorders>
          </w:tcPr>
          <w:p w:rsidR="00F36EE3" w:rsidRPr="00E54A30" w:rsidRDefault="00F36EE3" w:rsidP="00F36EE3">
            <w:pPr>
              <w:rPr>
                <w:sz w:val="16"/>
                <w:szCs w:val="16"/>
              </w:rPr>
            </w:pPr>
            <w:r w:rsidRPr="00E54A30">
              <w:rPr>
                <w:sz w:val="16"/>
                <w:szCs w:val="16"/>
              </w:rPr>
              <w:t>Формирование, утверждение и ведение плана закупок товаров, работ, услуг для обеспечения государственных и муниципальных нужд</w:t>
            </w:r>
          </w:p>
        </w:tc>
        <w:tc>
          <w:tcPr>
            <w:tcW w:w="696" w:type="pct"/>
          </w:tcPr>
          <w:p w:rsidR="00F36EE3" w:rsidRPr="00E54A30" w:rsidRDefault="00F36EE3" w:rsidP="00F36EE3">
            <w:pPr>
              <w:jc w:val="center"/>
              <w:rPr>
                <w:sz w:val="16"/>
                <w:szCs w:val="16"/>
              </w:rPr>
            </w:pPr>
            <w:r w:rsidRPr="00E54A30">
              <w:rPr>
                <w:sz w:val="16"/>
                <w:szCs w:val="16"/>
              </w:rPr>
              <w:t xml:space="preserve">Своевременность, правильность и полнота формирования, утверждения и ведения плана закупок товаров, работ, услуг для обеспечения государственных и муниципальных нужд в соответствии с НПА </w:t>
            </w:r>
          </w:p>
        </w:tc>
        <w:tc>
          <w:tcPr>
            <w:tcW w:w="414" w:type="pct"/>
          </w:tcPr>
          <w:p w:rsidR="00F36EE3" w:rsidRPr="00E54A30" w:rsidRDefault="00F36EE3" w:rsidP="00F36EE3">
            <w:pPr>
              <w:rPr>
                <w:sz w:val="16"/>
                <w:szCs w:val="16"/>
              </w:rPr>
            </w:pPr>
            <w:r w:rsidRPr="00E54A30">
              <w:rPr>
                <w:sz w:val="16"/>
                <w:szCs w:val="16"/>
              </w:rPr>
              <w:t>Главный специалист по закупкам и социальному развитию</w:t>
            </w:r>
          </w:p>
        </w:tc>
        <w:tc>
          <w:tcPr>
            <w:tcW w:w="324" w:type="pct"/>
          </w:tcPr>
          <w:p w:rsidR="00F36EE3" w:rsidRPr="00E54A30" w:rsidRDefault="00F36EE3" w:rsidP="00F36EE3">
            <w:pPr>
              <w:rPr>
                <w:sz w:val="16"/>
                <w:szCs w:val="16"/>
              </w:rPr>
            </w:pPr>
            <w:r w:rsidRPr="00E54A30">
              <w:rPr>
                <w:sz w:val="16"/>
                <w:szCs w:val="16"/>
              </w:rPr>
              <w:t>ежеквартально, по мере внесения изменений</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сверка данных, т.е. сравнение данных из разных источников; проверка оформления документов на соответствие требованиям НПА;  подтверждение (согласование) операций (визирование документа вышестоящим должностным лицом)</w:t>
            </w:r>
          </w:p>
        </w:tc>
        <w:tc>
          <w:tcPr>
            <w:tcW w:w="418" w:type="pct"/>
          </w:tcPr>
          <w:p w:rsidR="00F36EE3" w:rsidRPr="00E54A30" w:rsidRDefault="00F36EE3" w:rsidP="00F36EE3">
            <w:pPr>
              <w:rPr>
                <w:sz w:val="16"/>
                <w:szCs w:val="16"/>
              </w:rPr>
            </w:pPr>
            <w:r w:rsidRPr="00E54A30">
              <w:rPr>
                <w:sz w:val="16"/>
                <w:szCs w:val="16"/>
              </w:rPr>
              <w:t>сплошной</w:t>
            </w:r>
          </w:p>
        </w:tc>
      </w:tr>
      <w:tr w:rsidR="00F36EE3" w:rsidRPr="00E54A30" w:rsidTr="00E54A30">
        <w:tc>
          <w:tcPr>
            <w:tcW w:w="158" w:type="pct"/>
            <w:tcBorders>
              <w:top w:val="single" w:sz="4" w:space="0" w:color="auto"/>
              <w:bottom w:val="single" w:sz="4" w:space="0" w:color="auto"/>
            </w:tcBorders>
          </w:tcPr>
          <w:p w:rsidR="00F36EE3" w:rsidRPr="00E54A30" w:rsidRDefault="00F36EE3" w:rsidP="00F36EE3">
            <w:pPr>
              <w:rPr>
                <w:sz w:val="16"/>
                <w:szCs w:val="16"/>
              </w:rPr>
            </w:pPr>
            <w:r w:rsidRPr="00E54A30">
              <w:rPr>
                <w:sz w:val="16"/>
                <w:szCs w:val="16"/>
              </w:rPr>
              <w:t>26</w:t>
            </w:r>
          </w:p>
        </w:tc>
        <w:tc>
          <w:tcPr>
            <w:tcW w:w="1183" w:type="pct"/>
            <w:tcBorders>
              <w:top w:val="single" w:sz="4" w:space="0" w:color="auto"/>
              <w:bottom w:val="single" w:sz="4" w:space="0" w:color="auto"/>
            </w:tcBorders>
          </w:tcPr>
          <w:p w:rsidR="00F36EE3" w:rsidRPr="00E54A30" w:rsidRDefault="00F36EE3" w:rsidP="00F36EE3">
            <w:pPr>
              <w:rPr>
                <w:sz w:val="16"/>
                <w:szCs w:val="16"/>
              </w:rPr>
            </w:pPr>
            <w:r w:rsidRPr="00E54A30">
              <w:rPr>
                <w:sz w:val="16"/>
                <w:szCs w:val="16"/>
              </w:rPr>
              <w:t>Формирование, утверждение и ведение плана-графика закупок товаров, работ, услуг для обеспечения государственных и муниципальных нужд</w:t>
            </w:r>
          </w:p>
        </w:tc>
        <w:tc>
          <w:tcPr>
            <w:tcW w:w="696" w:type="pct"/>
          </w:tcPr>
          <w:p w:rsidR="00F36EE3" w:rsidRPr="00E54A30" w:rsidRDefault="00F36EE3" w:rsidP="00F36EE3">
            <w:pPr>
              <w:jc w:val="center"/>
              <w:rPr>
                <w:sz w:val="16"/>
                <w:szCs w:val="16"/>
              </w:rPr>
            </w:pPr>
            <w:r w:rsidRPr="00E54A30">
              <w:rPr>
                <w:sz w:val="16"/>
                <w:szCs w:val="16"/>
              </w:rPr>
              <w:t xml:space="preserve">Своевременность, правильность и полнота формирования, утверждения и ведения плана-графика закупок товаров, работ, услуг для </w:t>
            </w:r>
            <w:r w:rsidRPr="00E54A30">
              <w:rPr>
                <w:sz w:val="16"/>
                <w:szCs w:val="16"/>
              </w:rPr>
              <w:lastRenderedPageBreak/>
              <w:t xml:space="preserve">обеспечения государственных и муниципальных нужд в соответствии с НПА </w:t>
            </w:r>
          </w:p>
        </w:tc>
        <w:tc>
          <w:tcPr>
            <w:tcW w:w="414" w:type="pct"/>
          </w:tcPr>
          <w:p w:rsidR="00F36EE3" w:rsidRPr="00E54A30" w:rsidRDefault="00F36EE3" w:rsidP="00F36EE3">
            <w:pPr>
              <w:rPr>
                <w:sz w:val="16"/>
                <w:szCs w:val="16"/>
              </w:rPr>
            </w:pPr>
            <w:r w:rsidRPr="00E54A30">
              <w:rPr>
                <w:sz w:val="16"/>
                <w:szCs w:val="16"/>
              </w:rPr>
              <w:lastRenderedPageBreak/>
              <w:t>Главный специалист по закупкам и социальному развитию</w:t>
            </w:r>
          </w:p>
        </w:tc>
        <w:tc>
          <w:tcPr>
            <w:tcW w:w="324" w:type="pct"/>
          </w:tcPr>
          <w:p w:rsidR="00F36EE3" w:rsidRPr="00E54A30" w:rsidRDefault="00F36EE3" w:rsidP="00F36EE3">
            <w:pPr>
              <w:rPr>
                <w:sz w:val="16"/>
                <w:szCs w:val="16"/>
              </w:rPr>
            </w:pPr>
            <w:r w:rsidRPr="00E54A30">
              <w:rPr>
                <w:sz w:val="16"/>
                <w:szCs w:val="16"/>
              </w:rPr>
              <w:t>по мере ежеквартально, по мере внесения изменений</w:t>
            </w:r>
          </w:p>
        </w:tc>
        <w:tc>
          <w:tcPr>
            <w:tcW w:w="370" w:type="pct"/>
          </w:tcPr>
          <w:p w:rsidR="00F36EE3" w:rsidRPr="00E54A30" w:rsidRDefault="00F36EE3" w:rsidP="00F36EE3">
            <w:pPr>
              <w:rPr>
                <w:sz w:val="16"/>
                <w:szCs w:val="16"/>
              </w:rPr>
            </w:pPr>
            <w:r w:rsidRPr="00E54A30">
              <w:rPr>
                <w:sz w:val="16"/>
                <w:szCs w:val="16"/>
              </w:rPr>
              <w:t>Глава сельского поселения</w:t>
            </w:r>
          </w:p>
        </w:tc>
        <w:tc>
          <w:tcPr>
            <w:tcW w:w="510" w:type="pct"/>
          </w:tcPr>
          <w:p w:rsidR="00F36EE3" w:rsidRPr="00E54A30" w:rsidRDefault="00F36EE3" w:rsidP="00F36EE3">
            <w:pPr>
              <w:rPr>
                <w:sz w:val="16"/>
                <w:szCs w:val="16"/>
              </w:rPr>
            </w:pPr>
            <w:r w:rsidRPr="00E54A30">
              <w:rPr>
                <w:sz w:val="16"/>
                <w:szCs w:val="16"/>
              </w:rPr>
              <w:t>самоконтроль, контроль по уровню подчиненности</w:t>
            </w:r>
          </w:p>
        </w:tc>
        <w:tc>
          <w:tcPr>
            <w:tcW w:w="927" w:type="pct"/>
          </w:tcPr>
          <w:p w:rsidR="00F36EE3" w:rsidRPr="00E54A30" w:rsidRDefault="00F36EE3" w:rsidP="00F36EE3">
            <w:pPr>
              <w:rPr>
                <w:sz w:val="16"/>
                <w:szCs w:val="16"/>
              </w:rPr>
            </w:pPr>
            <w:r w:rsidRPr="00E54A30">
              <w:rPr>
                <w:sz w:val="16"/>
                <w:szCs w:val="16"/>
              </w:rPr>
              <w:t xml:space="preserve">сверка данных, т.е. сравнение данных из разных источников; проверка оформления документов на соответствие требованиям НПА; подтверждение (согласование) </w:t>
            </w:r>
            <w:r w:rsidRPr="00E54A30">
              <w:rPr>
                <w:sz w:val="16"/>
                <w:szCs w:val="16"/>
              </w:rPr>
              <w:lastRenderedPageBreak/>
              <w:t>операций (визирование документа вышестоящим должностным лицом)</w:t>
            </w:r>
          </w:p>
        </w:tc>
        <w:tc>
          <w:tcPr>
            <w:tcW w:w="418" w:type="pct"/>
          </w:tcPr>
          <w:p w:rsidR="00F36EE3" w:rsidRPr="00E54A30" w:rsidRDefault="00F36EE3" w:rsidP="00F36EE3">
            <w:pPr>
              <w:rPr>
                <w:sz w:val="16"/>
                <w:szCs w:val="16"/>
              </w:rPr>
            </w:pPr>
            <w:r w:rsidRPr="00E54A30">
              <w:rPr>
                <w:sz w:val="16"/>
                <w:szCs w:val="16"/>
              </w:rPr>
              <w:lastRenderedPageBreak/>
              <w:t>сплошной</w:t>
            </w:r>
          </w:p>
        </w:tc>
      </w:tr>
    </w:tbl>
    <w:p w:rsidR="00E54A30" w:rsidRPr="00E54A30" w:rsidRDefault="00E54A30" w:rsidP="00E54A30">
      <w:pPr>
        <w:rPr>
          <w:sz w:val="16"/>
          <w:szCs w:val="16"/>
        </w:rPr>
      </w:pPr>
      <w:r w:rsidRPr="00E54A30">
        <w:rPr>
          <w:sz w:val="16"/>
          <w:szCs w:val="16"/>
        </w:rPr>
        <w:t xml:space="preserve">    Приложение № 2 к Постановлению</w:t>
      </w:r>
    </w:p>
    <w:p w:rsidR="00E54A30" w:rsidRPr="00E54A30" w:rsidRDefault="00E54A30" w:rsidP="00E54A30">
      <w:pPr>
        <w:jc w:val="right"/>
        <w:rPr>
          <w:sz w:val="16"/>
          <w:szCs w:val="16"/>
        </w:rPr>
      </w:pPr>
      <w:r w:rsidRPr="00E54A30">
        <w:rPr>
          <w:sz w:val="16"/>
          <w:szCs w:val="16"/>
        </w:rPr>
        <w:t>администрации сельского поселения Хулимсунт</w:t>
      </w:r>
    </w:p>
    <w:p w:rsidR="00E54A30" w:rsidRPr="00E54A30" w:rsidRDefault="00E54A30" w:rsidP="00E54A30">
      <w:pPr>
        <w:jc w:val="right"/>
        <w:rPr>
          <w:sz w:val="16"/>
          <w:szCs w:val="16"/>
        </w:rPr>
      </w:pPr>
      <w:r w:rsidRPr="00E54A30">
        <w:rPr>
          <w:sz w:val="16"/>
          <w:szCs w:val="16"/>
        </w:rPr>
        <w:t>№ 16 от 10.02.2022 г.</w:t>
      </w:r>
    </w:p>
    <w:p w:rsidR="00E54A30" w:rsidRPr="00E54A30" w:rsidRDefault="00E54A30" w:rsidP="00E54A30">
      <w:pPr>
        <w:jc w:val="right"/>
        <w:rPr>
          <w:sz w:val="16"/>
          <w:szCs w:val="16"/>
        </w:rPr>
      </w:pPr>
    </w:p>
    <w:p w:rsidR="00E54A30" w:rsidRPr="00E54A30" w:rsidRDefault="00E54A30" w:rsidP="00E54A30">
      <w:pPr>
        <w:jc w:val="both"/>
        <w:rPr>
          <w:sz w:val="16"/>
          <w:szCs w:val="16"/>
        </w:rPr>
      </w:pPr>
    </w:p>
    <w:p w:rsidR="00E54A30" w:rsidRPr="00E54A30" w:rsidRDefault="00E54A30" w:rsidP="00E54A30">
      <w:pPr>
        <w:jc w:val="center"/>
        <w:rPr>
          <w:b/>
          <w:sz w:val="16"/>
          <w:szCs w:val="16"/>
        </w:rPr>
      </w:pPr>
      <w:r w:rsidRPr="00E54A30">
        <w:rPr>
          <w:b/>
          <w:sz w:val="16"/>
          <w:szCs w:val="16"/>
        </w:rPr>
        <w:t>ПЛАН</w:t>
      </w:r>
    </w:p>
    <w:p w:rsidR="00E54A30" w:rsidRPr="00E54A30" w:rsidRDefault="00E54A30" w:rsidP="00E54A30">
      <w:pPr>
        <w:jc w:val="center"/>
        <w:rPr>
          <w:b/>
          <w:sz w:val="16"/>
          <w:szCs w:val="16"/>
        </w:rPr>
      </w:pPr>
      <w:r w:rsidRPr="00E54A30">
        <w:rPr>
          <w:b/>
          <w:sz w:val="16"/>
          <w:szCs w:val="16"/>
        </w:rPr>
        <w:t xml:space="preserve">контрольных мероприятий </w:t>
      </w:r>
    </w:p>
    <w:p w:rsidR="00E54A30" w:rsidRPr="00E54A30" w:rsidRDefault="00E54A30" w:rsidP="00E54A30">
      <w:pPr>
        <w:jc w:val="center"/>
        <w:rPr>
          <w:b/>
          <w:sz w:val="16"/>
          <w:szCs w:val="16"/>
        </w:rPr>
      </w:pPr>
      <w:r w:rsidRPr="00E54A30">
        <w:rPr>
          <w:b/>
          <w:sz w:val="16"/>
          <w:szCs w:val="16"/>
        </w:rPr>
        <w:t>администрации сельского поселения Хулимсунт</w:t>
      </w:r>
    </w:p>
    <w:p w:rsidR="00E54A30" w:rsidRPr="00E54A30" w:rsidRDefault="00E54A30" w:rsidP="00E54A30">
      <w:pPr>
        <w:jc w:val="center"/>
        <w:rPr>
          <w:b/>
          <w:sz w:val="16"/>
          <w:szCs w:val="16"/>
        </w:rPr>
      </w:pPr>
      <w:r w:rsidRPr="00E54A30">
        <w:rPr>
          <w:b/>
          <w:sz w:val="16"/>
          <w:szCs w:val="16"/>
        </w:rPr>
        <w:t xml:space="preserve"> по внутреннему муниципальному финансовому контролю </w:t>
      </w:r>
    </w:p>
    <w:p w:rsidR="00E54A30" w:rsidRPr="00E54A30" w:rsidRDefault="00E54A30" w:rsidP="00E54A30">
      <w:pPr>
        <w:jc w:val="center"/>
        <w:rPr>
          <w:b/>
          <w:sz w:val="16"/>
          <w:szCs w:val="16"/>
        </w:rPr>
      </w:pPr>
      <w:r w:rsidRPr="00E54A30">
        <w:rPr>
          <w:b/>
          <w:sz w:val="16"/>
          <w:szCs w:val="16"/>
        </w:rPr>
        <w:t>в отношении подведомственных учреждений</w:t>
      </w:r>
    </w:p>
    <w:p w:rsidR="00E54A30" w:rsidRPr="00E54A30" w:rsidRDefault="00E54A30" w:rsidP="00E54A30">
      <w:pPr>
        <w:jc w:val="center"/>
        <w:rPr>
          <w:b/>
          <w:sz w:val="16"/>
          <w:szCs w:val="16"/>
        </w:rPr>
      </w:pPr>
      <w:r w:rsidRPr="00E54A30">
        <w:rPr>
          <w:b/>
          <w:sz w:val="16"/>
          <w:szCs w:val="16"/>
        </w:rPr>
        <w:t>на 2022 год</w:t>
      </w:r>
    </w:p>
    <w:tbl>
      <w:tblPr>
        <w:tblpPr w:leftFromText="180" w:rightFromText="180" w:vertAnchor="text" w:horzAnchor="margin" w:tblpY="17"/>
        <w:tblW w:w="14775" w:type="dxa"/>
        <w:tblLook w:val="0000" w:firstRow="0" w:lastRow="0" w:firstColumn="0" w:lastColumn="0" w:noHBand="0" w:noVBand="0"/>
      </w:tblPr>
      <w:tblGrid>
        <w:gridCol w:w="584"/>
        <w:gridCol w:w="4084"/>
        <w:gridCol w:w="2043"/>
        <w:gridCol w:w="2655"/>
        <w:gridCol w:w="1158"/>
        <w:gridCol w:w="4251"/>
      </w:tblGrid>
      <w:tr w:rsidR="00E54A30" w:rsidRPr="00E54A30" w:rsidTr="00CA0642">
        <w:trPr>
          <w:trHeight w:val="615"/>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 п/п</w:t>
            </w:r>
          </w:p>
        </w:tc>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Наименование</w:t>
            </w:r>
          </w:p>
        </w:tc>
        <w:tc>
          <w:tcPr>
            <w:tcW w:w="4965" w:type="dxa"/>
            <w:gridSpan w:val="2"/>
            <w:tcBorders>
              <w:top w:val="single" w:sz="4" w:space="0" w:color="auto"/>
              <w:left w:val="nil"/>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Очередная ревизия</w:t>
            </w:r>
          </w:p>
          <w:p w:rsidR="00E54A30" w:rsidRPr="00E54A30" w:rsidRDefault="00E54A30" w:rsidP="00CA0642">
            <w:pPr>
              <w:jc w:val="center"/>
              <w:rPr>
                <w:sz w:val="16"/>
                <w:szCs w:val="16"/>
              </w:rPr>
            </w:pPr>
            <w:r w:rsidRPr="00E54A30">
              <w:rPr>
                <w:sz w:val="16"/>
                <w:szCs w:val="16"/>
              </w:rPr>
              <w:t>(проверка, обследование)</w:t>
            </w:r>
          </w:p>
        </w:tc>
        <w:tc>
          <w:tcPr>
            <w:tcW w:w="241" w:type="dxa"/>
            <w:vMerge w:val="restart"/>
            <w:tcBorders>
              <w:top w:val="single" w:sz="4" w:space="0" w:color="auto"/>
              <w:left w:val="single" w:sz="4" w:space="0" w:color="auto"/>
              <w:right w:val="single" w:sz="4" w:space="0" w:color="auto"/>
            </w:tcBorders>
            <w:vAlign w:val="center"/>
          </w:tcPr>
          <w:p w:rsidR="00E54A30" w:rsidRPr="00E54A30" w:rsidRDefault="00E54A30" w:rsidP="00CA0642">
            <w:pPr>
              <w:jc w:val="center"/>
              <w:rPr>
                <w:sz w:val="16"/>
                <w:szCs w:val="16"/>
              </w:rPr>
            </w:pPr>
          </w:p>
          <w:p w:rsidR="00E54A30" w:rsidRPr="00E54A30" w:rsidRDefault="00E54A30" w:rsidP="00CA0642">
            <w:pPr>
              <w:jc w:val="center"/>
              <w:rPr>
                <w:sz w:val="16"/>
                <w:szCs w:val="16"/>
              </w:rPr>
            </w:pPr>
          </w:p>
          <w:p w:rsidR="00E54A30" w:rsidRPr="00E54A30" w:rsidRDefault="00E54A30" w:rsidP="00CA0642">
            <w:pPr>
              <w:jc w:val="center"/>
              <w:rPr>
                <w:sz w:val="16"/>
                <w:szCs w:val="16"/>
              </w:rPr>
            </w:pPr>
          </w:p>
          <w:p w:rsidR="00E54A30" w:rsidRPr="00E54A30" w:rsidRDefault="00E54A30" w:rsidP="00CA0642">
            <w:pPr>
              <w:jc w:val="center"/>
              <w:rPr>
                <w:sz w:val="16"/>
                <w:szCs w:val="16"/>
              </w:rPr>
            </w:pPr>
          </w:p>
          <w:p w:rsidR="00E54A30" w:rsidRPr="00E54A30" w:rsidRDefault="00E54A30" w:rsidP="00CA0642">
            <w:pPr>
              <w:jc w:val="center"/>
              <w:rPr>
                <w:sz w:val="16"/>
                <w:szCs w:val="16"/>
              </w:rPr>
            </w:pPr>
            <w:r w:rsidRPr="00E54A30">
              <w:rPr>
                <w:sz w:val="16"/>
                <w:szCs w:val="16"/>
              </w:rPr>
              <w:t>Проверяемый период</w:t>
            </w:r>
          </w:p>
        </w:tc>
        <w:tc>
          <w:tcPr>
            <w:tcW w:w="45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Ответственный за проведение ревизии, проверки, обследования</w:t>
            </w:r>
          </w:p>
        </w:tc>
      </w:tr>
      <w:tr w:rsidR="00E54A30" w:rsidRPr="00E54A30" w:rsidTr="00CA0642">
        <w:trPr>
          <w:trHeight w:val="211"/>
          <w:tblHeader/>
        </w:trPr>
        <w:tc>
          <w:tcPr>
            <w:tcW w:w="600" w:type="dxa"/>
            <w:vMerge/>
            <w:tcBorders>
              <w:top w:val="single" w:sz="4" w:space="0" w:color="auto"/>
              <w:left w:val="single" w:sz="4" w:space="0" w:color="auto"/>
              <w:bottom w:val="single" w:sz="4" w:space="0" w:color="auto"/>
              <w:right w:val="single" w:sz="4" w:space="0" w:color="auto"/>
            </w:tcBorders>
            <w:vAlign w:val="center"/>
          </w:tcPr>
          <w:p w:rsidR="00E54A30" w:rsidRPr="00E54A30" w:rsidRDefault="00E54A30" w:rsidP="00CA0642">
            <w:pPr>
              <w:rPr>
                <w:sz w:val="16"/>
                <w:szCs w:val="16"/>
              </w:rPr>
            </w:pPr>
          </w:p>
        </w:tc>
        <w:tc>
          <w:tcPr>
            <w:tcW w:w="4395" w:type="dxa"/>
            <w:vMerge/>
            <w:tcBorders>
              <w:top w:val="single" w:sz="4" w:space="0" w:color="auto"/>
              <w:left w:val="single" w:sz="4" w:space="0" w:color="auto"/>
              <w:bottom w:val="single" w:sz="4" w:space="0" w:color="000000"/>
              <w:right w:val="single" w:sz="4" w:space="0" w:color="auto"/>
            </w:tcBorders>
            <w:vAlign w:val="center"/>
          </w:tcPr>
          <w:p w:rsidR="00E54A30" w:rsidRPr="00E54A30" w:rsidRDefault="00E54A30" w:rsidP="00CA0642">
            <w:pPr>
              <w:rPr>
                <w:sz w:val="16"/>
                <w:szCs w:val="16"/>
              </w:rPr>
            </w:pPr>
          </w:p>
        </w:tc>
        <w:tc>
          <w:tcPr>
            <w:tcW w:w="2155" w:type="dxa"/>
            <w:tcBorders>
              <w:top w:val="nil"/>
              <w:left w:val="nil"/>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Срок проведения</w:t>
            </w:r>
          </w:p>
        </w:tc>
        <w:tc>
          <w:tcPr>
            <w:tcW w:w="2810" w:type="dxa"/>
            <w:tcBorders>
              <w:top w:val="nil"/>
              <w:left w:val="nil"/>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наименование контроля (проверка, ревизия, обследование)</w:t>
            </w:r>
          </w:p>
        </w:tc>
        <w:tc>
          <w:tcPr>
            <w:tcW w:w="241" w:type="dxa"/>
            <w:vMerge/>
            <w:tcBorders>
              <w:left w:val="single" w:sz="4" w:space="0" w:color="auto"/>
              <w:bottom w:val="single" w:sz="4" w:space="0" w:color="000000"/>
              <w:right w:val="single" w:sz="4" w:space="0" w:color="auto"/>
            </w:tcBorders>
          </w:tcPr>
          <w:p w:rsidR="00E54A30" w:rsidRPr="00E54A30" w:rsidRDefault="00E54A30" w:rsidP="00CA0642">
            <w:pPr>
              <w:rPr>
                <w:sz w:val="16"/>
                <w:szCs w:val="16"/>
              </w:rPr>
            </w:pPr>
          </w:p>
        </w:tc>
        <w:tc>
          <w:tcPr>
            <w:tcW w:w="4574" w:type="dxa"/>
            <w:vMerge/>
            <w:tcBorders>
              <w:top w:val="single" w:sz="4" w:space="0" w:color="auto"/>
              <w:left w:val="single" w:sz="4" w:space="0" w:color="auto"/>
              <w:bottom w:val="single" w:sz="4" w:space="0" w:color="000000"/>
              <w:right w:val="single" w:sz="4" w:space="0" w:color="auto"/>
            </w:tcBorders>
            <w:vAlign w:val="center"/>
          </w:tcPr>
          <w:p w:rsidR="00E54A30" w:rsidRPr="00E54A30" w:rsidRDefault="00E54A30" w:rsidP="00CA0642">
            <w:pPr>
              <w:rPr>
                <w:sz w:val="16"/>
                <w:szCs w:val="16"/>
              </w:rPr>
            </w:pPr>
          </w:p>
        </w:tc>
      </w:tr>
      <w:tr w:rsidR="00E54A30" w:rsidRPr="00E54A30" w:rsidTr="00CA0642">
        <w:trPr>
          <w:trHeight w:val="300"/>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2</w:t>
            </w:r>
          </w:p>
        </w:tc>
        <w:tc>
          <w:tcPr>
            <w:tcW w:w="2155" w:type="dxa"/>
            <w:tcBorders>
              <w:top w:val="single" w:sz="4" w:space="0" w:color="auto"/>
              <w:left w:val="nil"/>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3</w:t>
            </w:r>
          </w:p>
        </w:tc>
        <w:tc>
          <w:tcPr>
            <w:tcW w:w="2810" w:type="dxa"/>
            <w:tcBorders>
              <w:top w:val="single" w:sz="4" w:space="0" w:color="auto"/>
              <w:left w:val="nil"/>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4</w:t>
            </w:r>
          </w:p>
        </w:tc>
        <w:tc>
          <w:tcPr>
            <w:tcW w:w="241" w:type="dxa"/>
            <w:tcBorders>
              <w:top w:val="nil"/>
              <w:left w:val="nil"/>
              <w:bottom w:val="single" w:sz="4" w:space="0" w:color="auto"/>
              <w:right w:val="single" w:sz="4" w:space="0" w:color="auto"/>
            </w:tcBorders>
          </w:tcPr>
          <w:p w:rsidR="00E54A30" w:rsidRPr="00E54A30" w:rsidRDefault="00E54A30" w:rsidP="00CA0642">
            <w:pPr>
              <w:jc w:val="center"/>
              <w:rPr>
                <w:sz w:val="16"/>
                <w:szCs w:val="16"/>
              </w:rPr>
            </w:pPr>
            <w:r w:rsidRPr="00E54A30">
              <w:rPr>
                <w:sz w:val="16"/>
                <w:szCs w:val="16"/>
              </w:rPr>
              <w:t>5</w:t>
            </w:r>
          </w:p>
        </w:tc>
        <w:tc>
          <w:tcPr>
            <w:tcW w:w="4574" w:type="dxa"/>
            <w:tcBorders>
              <w:top w:val="nil"/>
              <w:left w:val="single" w:sz="4" w:space="0" w:color="auto"/>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6</w:t>
            </w:r>
          </w:p>
        </w:tc>
      </w:tr>
      <w:tr w:rsidR="00E54A30" w:rsidRPr="00E54A30" w:rsidTr="00CA0642">
        <w:trPr>
          <w:trHeight w:val="958"/>
        </w:trPr>
        <w:tc>
          <w:tcPr>
            <w:tcW w:w="600" w:type="dxa"/>
            <w:tcBorders>
              <w:top w:val="nil"/>
              <w:left w:val="single" w:sz="4" w:space="0" w:color="auto"/>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1</w:t>
            </w:r>
          </w:p>
        </w:tc>
        <w:tc>
          <w:tcPr>
            <w:tcW w:w="4395" w:type="dxa"/>
            <w:tcBorders>
              <w:top w:val="nil"/>
              <w:left w:val="nil"/>
              <w:bottom w:val="single" w:sz="4" w:space="0" w:color="auto"/>
              <w:right w:val="single" w:sz="4" w:space="0" w:color="auto"/>
            </w:tcBorders>
            <w:shd w:val="clear" w:color="auto" w:fill="auto"/>
            <w:vAlign w:val="center"/>
          </w:tcPr>
          <w:p w:rsidR="00E54A30" w:rsidRPr="00E54A30" w:rsidRDefault="00E54A30" w:rsidP="00CA0642">
            <w:pPr>
              <w:rPr>
                <w:sz w:val="16"/>
                <w:szCs w:val="16"/>
              </w:rPr>
            </w:pPr>
            <w:r w:rsidRPr="00E54A30">
              <w:rPr>
                <w:sz w:val="16"/>
                <w:szCs w:val="16"/>
              </w:rPr>
              <w:t>МКУ «ОХС Хулимсунт»</w:t>
            </w:r>
          </w:p>
          <w:p w:rsidR="00E54A30" w:rsidRPr="00E54A30" w:rsidRDefault="00E54A30" w:rsidP="00CA0642">
            <w:pPr>
              <w:rPr>
                <w:sz w:val="16"/>
                <w:szCs w:val="16"/>
              </w:rPr>
            </w:pPr>
          </w:p>
        </w:tc>
        <w:tc>
          <w:tcPr>
            <w:tcW w:w="2155" w:type="dxa"/>
            <w:tcBorders>
              <w:top w:val="nil"/>
              <w:left w:val="nil"/>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Сентябрь-октябрь</w:t>
            </w:r>
          </w:p>
        </w:tc>
        <w:tc>
          <w:tcPr>
            <w:tcW w:w="2810" w:type="dxa"/>
            <w:tcBorders>
              <w:top w:val="nil"/>
              <w:left w:val="nil"/>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Проверка финансово-хозяйственной деятельности</w:t>
            </w:r>
          </w:p>
        </w:tc>
        <w:tc>
          <w:tcPr>
            <w:tcW w:w="241" w:type="dxa"/>
            <w:tcBorders>
              <w:top w:val="nil"/>
              <w:left w:val="nil"/>
              <w:bottom w:val="single" w:sz="4" w:space="0" w:color="auto"/>
              <w:right w:val="single" w:sz="4" w:space="0" w:color="auto"/>
            </w:tcBorders>
          </w:tcPr>
          <w:p w:rsidR="00E54A30" w:rsidRPr="00E54A30" w:rsidRDefault="00E54A30" w:rsidP="00CA0642">
            <w:pPr>
              <w:jc w:val="center"/>
              <w:rPr>
                <w:sz w:val="16"/>
                <w:szCs w:val="16"/>
              </w:rPr>
            </w:pPr>
          </w:p>
          <w:p w:rsidR="00E54A30" w:rsidRPr="00E54A30" w:rsidRDefault="00E54A30" w:rsidP="00CA0642">
            <w:pPr>
              <w:jc w:val="center"/>
              <w:rPr>
                <w:sz w:val="16"/>
                <w:szCs w:val="16"/>
              </w:rPr>
            </w:pPr>
          </w:p>
          <w:p w:rsidR="00E54A30" w:rsidRPr="00E54A30" w:rsidRDefault="00E54A30" w:rsidP="00CA0642">
            <w:pPr>
              <w:jc w:val="center"/>
              <w:rPr>
                <w:sz w:val="16"/>
                <w:szCs w:val="16"/>
              </w:rPr>
            </w:pPr>
            <w:r w:rsidRPr="00E54A30">
              <w:rPr>
                <w:sz w:val="16"/>
                <w:szCs w:val="16"/>
              </w:rPr>
              <w:t>2022 год</w:t>
            </w:r>
          </w:p>
        </w:tc>
        <w:tc>
          <w:tcPr>
            <w:tcW w:w="4574" w:type="dxa"/>
            <w:tcBorders>
              <w:top w:val="nil"/>
              <w:left w:val="single" w:sz="4" w:space="0" w:color="auto"/>
              <w:bottom w:val="single" w:sz="4" w:space="0" w:color="auto"/>
              <w:right w:val="single" w:sz="4" w:space="0" w:color="auto"/>
            </w:tcBorders>
            <w:shd w:val="clear" w:color="auto" w:fill="auto"/>
            <w:vAlign w:val="center"/>
          </w:tcPr>
          <w:p w:rsidR="00E54A30" w:rsidRPr="00E54A30" w:rsidRDefault="00E54A30" w:rsidP="00CA0642">
            <w:pPr>
              <w:jc w:val="center"/>
              <w:rPr>
                <w:sz w:val="16"/>
                <w:szCs w:val="16"/>
              </w:rPr>
            </w:pPr>
            <w:r w:rsidRPr="00E54A30">
              <w:rPr>
                <w:sz w:val="16"/>
                <w:szCs w:val="16"/>
              </w:rPr>
              <w:t>Глава сельского поселения,</w:t>
            </w:r>
          </w:p>
          <w:p w:rsidR="00E54A30" w:rsidRPr="00E54A30" w:rsidRDefault="00E54A30" w:rsidP="00CA0642">
            <w:pPr>
              <w:jc w:val="center"/>
              <w:rPr>
                <w:sz w:val="16"/>
                <w:szCs w:val="16"/>
              </w:rPr>
            </w:pPr>
            <w:r w:rsidRPr="00E54A30">
              <w:rPr>
                <w:sz w:val="16"/>
                <w:szCs w:val="16"/>
              </w:rPr>
              <w:t>Заместитель главы сельского поселения.</w:t>
            </w:r>
          </w:p>
          <w:p w:rsidR="00E54A30" w:rsidRPr="00E54A30" w:rsidRDefault="00E54A30" w:rsidP="00CA0642">
            <w:pPr>
              <w:jc w:val="center"/>
              <w:rPr>
                <w:sz w:val="16"/>
                <w:szCs w:val="16"/>
              </w:rPr>
            </w:pPr>
            <w:r w:rsidRPr="00E54A30">
              <w:rPr>
                <w:sz w:val="16"/>
                <w:szCs w:val="16"/>
              </w:rPr>
              <w:t xml:space="preserve">Главный бухгалтер, </w:t>
            </w:r>
          </w:p>
          <w:p w:rsidR="00E54A30" w:rsidRPr="00E54A30" w:rsidRDefault="00E54A30" w:rsidP="00CA0642">
            <w:pPr>
              <w:jc w:val="center"/>
              <w:rPr>
                <w:sz w:val="16"/>
                <w:szCs w:val="16"/>
              </w:rPr>
            </w:pPr>
            <w:r w:rsidRPr="00E54A30">
              <w:rPr>
                <w:sz w:val="16"/>
                <w:szCs w:val="16"/>
              </w:rPr>
              <w:t>Главный специалист по бюджетному планированию, Главный специалист по закупкам и социальному развитию.</w:t>
            </w:r>
          </w:p>
        </w:tc>
      </w:tr>
    </w:tbl>
    <w:p w:rsidR="00F36EE3" w:rsidRPr="00E54A30" w:rsidRDefault="00F36EE3" w:rsidP="00F36EE3">
      <w:pPr>
        <w:jc w:val="both"/>
        <w:rPr>
          <w:sz w:val="16"/>
          <w:szCs w:val="16"/>
        </w:rPr>
        <w:sectPr w:rsidR="00F36EE3" w:rsidRPr="00E54A30" w:rsidSect="00E54A30">
          <w:pgSz w:w="16838" w:h="11906" w:orient="landscape"/>
          <w:pgMar w:top="567" w:right="1134" w:bottom="567" w:left="1134" w:header="709" w:footer="709" w:gutter="0"/>
          <w:cols w:space="708"/>
          <w:docGrid w:linePitch="360"/>
        </w:sectPr>
      </w:pPr>
    </w:p>
    <w:p w:rsidR="00F36EE3" w:rsidRPr="00ED713E" w:rsidRDefault="00F36EE3" w:rsidP="00E54A30">
      <w:pPr>
        <w:jc w:val="center"/>
        <w:rPr>
          <w:b/>
          <w:sz w:val="22"/>
          <w:szCs w:val="22"/>
        </w:rPr>
      </w:pPr>
      <w:r w:rsidRPr="00ED713E">
        <w:rPr>
          <w:b/>
          <w:sz w:val="22"/>
          <w:szCs w:val="22"/>
        </w:rPr>
        <w:lastRenderedPageBreak/>
        <w:t>АДМИНИСТРАЦИЯ СЕЛЬСКОГО ПОСЕЛЕНИЯ ХУЛИМСУНТ</w:t>
      </w:r>
    </w:p>
    <w:p w:rsidR="00F36EE3" w:rsidRPr="00ED713E" w:rsidRDefault="00F36EE3" w:rsidP="00E54A30">
      <w:pPr>
        <w:jc w:val="center"/>
        <w:rPr>
          <w:b/>
          <w:sz w:val="22"/>
          <w:szCs w:val="22"/>
        </w:rPr>
      </w:pPr>
      <w:r w:rsidRPr="00ED713E">
        <w:rPr>
          <w:b/>
          <w:sz w:val="22"/>
          <w:szCs w:val="22"/>
        </w:rPr>
        <w:t>Березовский район</w:t>
      </w:r>
    </w:p>
    <w:p w:rsidR="00F36EE3" w:rsidRPr="00ED713E" w:rsidRDefault="00F36EE3" w:rsidP="00E54A30">
      <w:pPr>
        <w:jc w:val="center"/>
        <w:rPr>
          <w:sz w:val="22"/>
          <w:szCs w:val="22"/>
        </w:rPr>
      </w:pPr>
      <w:r w:rsidRPr="00ED713E">
        <w:rPr>
          <w:b/>
          <w:sz w:val="22"/>
          <w:szCs w:val="22"/>
        </w:rPr>
        <w:t>ХАНТЫ-МАНСИЙСКИЙ АВТОНОМНЫЙ ОКРУГ-ЮГРА</w:t>
      </w:r>
    </w:p>
    <w:p w:rsidR="00F36EE3" w:rsidRPr="00ED713E" w:rsidRDefault="00F36EE3" w:rsidP="00E54A30">
      <w:pPr>
        <w:jc w:val="center"/>
        <w:rPr>
          <w:b/>
          <w:sz w:val="22"/>
          <w:szCs w:val="22"/>
        </w:rPr>
      </w:pPr>
    </w:p>
    <w:p w:rsidR="00F36EE3" w:rsidRPr="00ED713E" w:rsidRDefault="00F36EE3" w:rsidP="00E54A30">
      <w:pPr>
        <w:jc w:val="center"/>
        <w:rPr>
          <w:b/>
          <w:sz w:val="22"/>
          <w:szCs w:val="22"/>
        </w:rPr>
      </w:pPr>
      <w:r w:rsidRPr="00ED713E">
        <w:rPr>
          <w:b/>
          <w:sz w:val="22"/>
          <w:szCs w:val="22"/>
        </w:rPr>
        <w:t>ПОСТАНОВЛЕНИЕ</w:t>
      </w:r>
    </w:p>
    <w:p w:rsidR="00F36EE3" w:rsidRPr="00ED713E" w:rsidRDefault="00F36EE3" w:rsidP="00F36EE3">
      <w:pPr>
        <w:pStyle w:val="afe"/>
        <w:rPr>
          <w:sz w:val="22"/>
          <w:szCs w:val="22"/>
        </w:rPr>
      </w:pPr>
    </w:p>
    <w:p w:rsidR="00F36EE3" w:rsidRPr="00ED713E" w:rsidRDefault="00F36EE3" w:rsidP="00F36EE3">
      <w:pPr>
        <w:jc w:val="center"/>
        <w:rPr>
          <w:sz w:val="22"/>
          <w:szCs w:val="22"/>
        </w:rPr>
      </w:pPr>
    </w:p>
    <w:p w:rsidR="00F36EE3" w:rsidRPr="00ED713E" w:rsidRDefault="00F36EE3" w:rsidP="00F36EE3">
      <w:pPr>
        <w:rPr>
          <w:sz w:val="22"/>
          <w:szCs w:val="22"/>
        </w:rPr>
      </w:pPr>
      <w:r w:rsidRPr="00ED713E">
        <w:rPr>
          <w:sz w:val="22"/>
          <w:szCs w:val="22"/>
        </w:rPr>
        <w:t xml:space="preserve">от 14.02.2022                                                                                                    № 17 </w:t>
      </w:r>
    </w:p>
    <w:p w:rsidR="00F36EE3" w:rsidRPr="00ED713E" w:rsidRDefault="00F36EE3" w:rsidP="00F36EE3">
      <w:pPr>
        <w:rPr>
          <w:sz w:val="22"/>
          <w:szCs w:val="22"/>
        </w:rPr>
      </w:pPr>
      <w:r w:rsidRPr="00ED713E">
        <w:rPr>
          <w:sz w:val="22"/>
          <w:szCs w:val="22"/>
        </w:rPr>
        <w:t>д. Хулимсунт</w:t>
      </w:r>
    </w:p>
    <w:p w:rsidR="00F36EE3" w:rsidRPr="00ED713E" w:rsidRDefault="00F36EE3" w:rsidP="00F36EE3">
      <w:pPr>
        <w:jc w:val="both"/>
        <w:rPr>
          <w:b/>
          <w:sz w:val="22"/>
          <w:szCs w:val="22"/>
        </w:rPr>
      </w:pPr>
    </w:p>
    <w:p w:rsidR="00F36EE3" w:rsidRPr="00ED713E" w:rsidRDefault="00F36EE3" w:rsidP="00F36EE3">
      <w:pPr>
        <w:jc w:val="both"/>
        <w:rPr>
          <w:b/>
          <w:sz w:val="22"/>
          <w:szCs w:val="22"/>
        </w:rPr>
      </w:pPr>
      <w:r w:rsidRPr="00ED713E">
        <w:rPr>
          <w:b/>
          <w:sz w:val="22"/>
          <w:szCs w:val="22"/>
        </w:rPr>
        <w:t>Об утверждении порядка предоставления</w:t>
      </w:r>
    </w:p>
    <w:p w:rsidR="00F36EE3" w:rsidRPr="00ED713E" w:rsidRDefault="00F36EE3" w:rsidP="00F36EE3">
      <w:pPr>
        <w:jc w:val="both"/>
        <w:rPr>
          <w:b/>
          <w:sz w:val="22"/>
          <w:szCs w:val="22"/>
        </w:rPr>
      </w:pPr>
      <w:r w:rsidRPr="00ED713E">
        <w:rPr>
          <w:b/>
          <w:sz w:val="22"/>
          <w:szCs w:val="22"/>
        </w:rPr>
        <w:t>в аренду имущества находящегося в</w:t>
      </w:r>
    </w:p>
    <w:p w:rsidR="00F36EE3" w:rsidRPr="00ED713E" w:rsidRDefault="00F36EE3" w:rsidP="00F36EE3">
      <w:pPr>
        <w:jc w:val="both"/>
        <w:rPr>
          <w:b/>
          <w:sz w:val="22"/>
          <w:szCs w:val="22"/>
        </w:rPr>
      </w:pPr>
      <w:r w:rsidRPr="00ED713E">
        <w:rPr>
          <w:b/>
          <w:sz w:val="22"/>
          <w:szCs w:val="22"/>
        </w:rPr>
        <w:t>муниципальной собственности,</w:t>
      </w:r>
    </w:p>
    <w:p w:rsidR="00F36EE3" w:rsidRPr="00ED713E" w:rsidRDefault="00F36EE3" w:rsidP="00F36EE3">
      <w:pPr>
        <w:jc w:val="both"/>
        <w:rPr>
          <w:b/>
          <w:sz w:val="22"/>
          <w:szCs w:val="22"/>
        </w:rPr>
      </w:pPr>
      <w:r w:rsidRPr="00ED713E">
        <w:rPr>
          <w:b/>
          <w:sz w:val="22"/>
          <w:szCs w:val="22"/>
        </w:rPr>
        <w:t>порядке согласования предоставления</w:t>
      </w:r>
    </w:p>
    <w:p w:rsidR="00F36EE3" w:rsidRPr="00ED713E" w:rsidRDefault="00F36EE3" w:rsidP="00F36EE3">
      <w:pPr>
        <w:jc w:val="both"/>
        <w:rPr>
          <w:b/>
          <w:sz w:val="22"/>
          <w:szCs w:val="22"/>
        </w:rPr>
      </w:pPr>
      <w:r w:rsidRPr="00ED713E">
        <w:rPr>
          <w:b/>
          <w:sz w:val="22"/>
          <w:szCs w:val="22"/>
        </w:rPr>
        <w:t>в аренду имущества, закрепленного за</w:t>
      </w:r>
    </w:p>
    <w:p w:rsidR="00F36EE3" w:rsidRPr="00ED713E" w:rsidRDefault="00F36EE3" w:rsidP="00F36EE3">
      <w:pPr>
        <w:jc w:val="both"/>
        <w:rPr>
          <w:b/>
          <w:sz w:val="22"/>
          <w:szCs w:val="22"/>
        </w:rPr>
      </w:pPr>
      <w:r w:rsidRPr="00ED713E">
        <w:rPr>
          <w:b/>
          <w:sz w:val="22"/>
          <w:szCs w:val="22"/>
        </w:rPr>
        <w:t>муниципальными учреждениями</w:t>
      </w:r>
    </w:p>
    <w:p w:rsidR="00F36EE3" w:rsidRPr="00ED713E" w:rsidRDefault="00F36EE3" w:rsidP="00F36EE3">
      <w:pPr>
        <w:jc w:val="both"/>
        <w:rPr>
          <w:b/>
          <w:sz w:val="22"/>
          <w:szCs w:val="22"/>
        </w:rPr>
      </w:pPr>
      <w:r w:rsidRPr="00ED713E">
        <w:rPr>
          <w:b/>
          <w:sz w:val="22"/>
          <w:szCs w:val="22"/>
        </w:rPr>
        <w:t>муниципального образования</w:t>
      </w:r>
    </w:p>
    <w:p w:rsidR="00F36EE3" w:rsidRPr="00ED713E" w:rsidRDefault="00F36EE3" w:rsidP="00F36EE3">
      <w:pPr>
        <w:jc w:val="both"/>
        <w:rPr>
          <w:sz w:val="22"/>
          <w:szCs w:val="22"/>
        </w:rPr>
      </w:pPr>
      <w:r w:rsidRPr="00ED713E">
        <w:rPr>
          <w:b/>
          <w:sz w:val="22"/>
          <w:szCs w:val="22"/>
        </w:rPr>
        <w:t>сельское поселение Хулимсунт</w:t>
      </w:r>
    </w:p>
    <w:p w:rsidR="00F36EE3" w:rsidRPr="00ED713E" w:rsidRDefault="00F36EE3" w:rsidP="00F36EE3">
      <w:pPr>
        <w:rPr>
          <w:sz w:val="22"/>
          <w:szCs w:val="22"/>
        </w:rPr>
      </w:pPr>
    </w:p>
    <w:p w:rsidR="00F36EE3" w:rsidRPr="00ED713E" w:rsidRDefault="00F36EE3" w:rsidP="00F36EE3">
      <w:pPr>
        <w:pStyle w:val="ConsPlusNormal"/>
        <w:ind w:firstLine="0"/>
        <w:jc w:val="both"/>
        <w:rPr>
          <w:rFonts w:ascii="Times New Roman" w:hAnsi="Times New Roman" w:cs="Times New Roman"/>
          <w:sz w:val="22"/>
          <w:szCs w:val="22"/>
        </w:rPr>
      </w:pPr>
    </w:p>
    <w:p w:rsidR="00F36EE3" w:rsidRPr="00ED713E" w:rsidRDefault="00F36EE3" w:rsidP="00F36EE3">
      <w:pPr>
        <w:pStyle w:val="ConsPlusNormal"/>
        <w:ind w:firstLine="851"/>
        <w:jc w:val="both"/>
        <w:rPr>
          <w:rFonts w:ascii="Times New Roman" w:hAnsi="Times New Roman" w:cs="Times New Roman"/>
          <w:sz w:val="22"/>
          <w:szCs w:val="22"/>
        </w:rPr>
      </w:pPr>
      <w:r w:rsidRPr="00ED713E">
        <w:rPr>
          <w:rFonts w:ascii="Times New Roman" w:hAnsi="Times New Roman" w:cs="Times New Roman"/>
          <w:sz w:val="22"/>
          <w:szCs w:val="22"/>
        </w:rPr>
        <w:t>В соответствии с Постановлением Правительства Ханты-Мансийского автономного округа-Югры от 27.11.2017 №466-п «О порядке передачи в аренду объектов государственной собственности Ханты-Мансийского автономного округа-Югры», решением Совета депутатов сельского поселения Хулимсунт от 11.02.2022 № 140 «Об утверждении Положения о порядке управления и распоряжения имуществом, находящимся в муниципальной</w:t>
      </w:r>
      <w:r w:rsidRPr="00ED713E">
        <w:rPr>
          <w:rFonts w:ascii="Times New Roman" w:hAnsi="Times New Roman" w:cs="Times New Roman"/>
          <w:bCs/>
          <w:sz w:val="22"/>
          <w:szCs w:val="22"/>
        </w:rPr>
        <w:t xml:space="preserve"> собственности </w:t>
      </w:r>
      <w:r w:rsidRPr="00ED713E">
        <w:rPr>
          <w:rFonts w:ascii="Times New Roman" w:hAnsi="Times New Roman" w:cs="Times New Roman"/>
          <w:sz w:val="22"/>
          <w:szCs w:val="22"/>
        </w:rPr>
        <w:t>сельского поселения Хулимсунт», уставом сельского поселения Хулимсунт:</w:t>
      </w:r>
    </w:p>
    <w:p w:rsidR="00F36EE3" w:rsidRPr="00ED713E" w:rsidRDefault="00F36EE3" w:rsidP="00F36EE3">
      <w:pPr>
        <w:ind w:firstLine="851"/>
        <w:rPr>
          <w:sz w:val="22"/>
          <w:szCs w:val="22"/>
        </w:rPr>
      </w:pPr>
      <w:r w:rsidRPr="00ED713E">
        <w:rPr>
          <w:sz w:val="22"/>
          <w:szCs w:val="22"/>
        </w:rPr>
        <w:t>1. Утвердить:</w:t>
      </w:r>
    </w:p>
    <w:p w:rsidR="00F36EE3" w:rsidRPr="00ED713E" w:rsidRDefault="00F36EE3" w:rsidP="00F36EE3">
      <w:pPr>
        <w:ind w:firstLine="851"/>
        <w:jc w:val="both"/>
        <w:rPr>
          <w:sz w:val="22"/>
          <w:szCs w:val="22"/>
        </w:rPr>
      </w:pPr>
      <w:r w:rsidRPr="00ED713E">
        <w:rPr>
          <w:sz w:val="22"/>
          <w:szCs w:val="22"/>
        </w:rPr>
        <w:t>1.1. Порядок предоставления в аренду имущества, находящегося   в муниципальной собственности муниципального образования сельское поселение Хулимсунт, согласно приложению 1;</w:t>
      </w:r>
    </w:p>
    <w:p w:rsidR="00F36EE3" w:rsidRPr="00ED713E" w:rsidRDefault="00F36EE3" w:rsidP="00F36EE3">
      <w:pPr>
        <w:ind w:right="-45" w:firstLine="851"/>
        <w:jc w:val="both"/>
        <w:rPr>
          <w:sz w:val="22"/>
          <w:szCs w:val="22"/>
        </w:rPr>
      </w:pPr>
      <w:r w:rsidRPr="00ED713E">
        <w:rPr>
          <w:sz w:val="22"/>
          <w:szCs w:val="22"/>
        </w:rPr>
        <w:t xml:space="preserve">1.2. Порядок согласования предоставления в аренду </w:t>
      </w:r>
      <w:r w:rsidRPr="00ED713E">
        <w:rPr>
          <w:spacing w:val="2"/>
          <w:sz w:val="22"/>
          <w:szCs w:val="22"/>
        </w:rPr>
        <w:t xml:space="preserve">имущества, находящегося в муниципальной собственности муниципального образования </w:t>
      </w:r>
      <w:r w:rsidRPr="00ED713E">
        <w:rPr>
          <w:sz w:val="22"/>
          <w:szCs w:val="22"/>
        </w:rPr>
        <w:t xml:space="preserve">сельское поселение Хулимсунт, закрепленных за муниципальными предприятиями или муниципальными учреждениями </w:t>
      </w:r>
      <w:r w:rsidRPr="00ED713E">
        <w:rPr>
          <w:spacing w:val="2"/>
          <w:sz w:val="22"/>
          <w:szCs w:val="22"/>
        </w:rPr>
        <w:t xml:space="preserve">муниципального образования </w:t>
      </w:r>
      <w:r w:rsidRPr="00ED713E">
        <w:rPr>
          <w:sz w:val="22"/>
          <w:szCs w:val="22"/>
        </w:rPr>
        <w:t>сельское поселение Хулимсунт, согласно приложению 2.</w:t>
      </w:r>
    </w:p>
    <w:p w:rsidR="00F36EE3" w:rsidRPr="00ED713E" w:rsidRDefault="00F36EE3" w:rsidP="00F36EE3">
      <w:pPr>
        <w:ind w:right="-45" w:firstLine="851"/>
        <w:jc w:val="both"/>
        <w:rPr>
          <w:sz w:val="22"/>
          <w:szCs w:val="22"/>
        </w:rPr>
      </w:pPr>
      <w:r w:rsidRPr="00ED713E">
        <w:rPr>
          <w:sz w:val="22"/>
          <w:szCs w:val="22"/>
        </w:rPr>
        <w:t>2. Установить, что информация об имуществе, находящемся в муниципальной собственности</w:t>
      </w:r>
      <w:r w:rsidRPr="00ED713E">
        <w:rPr>
          <w:spacing w:val="2"/>
          <w:sz w:val="22"/>
          <w:szCs w:val="22"/>
        </w:rPr>
        <w:t xml:space="preserve"> муниципального образования </w:t>
      </w:r>
      <w:r w:rsidRPr="00ED713E">
        <w:rPr>
          <w:sz w:val="22"/>
          <w:szCs w:val="22"/>
        </w:rPr>
        <w:t>сельское поселение Хулимсунт и   предназначенном для сдачи в аренду, размещается администрацией сельского поселения Хулимсунт на официальном сайте органа местного самоуправления.</w:t>
      </w:r>
    </w:p>
    <w:p w:rsidR="00F36EE3" w:rsidRPr="00ED713E" w:rsidRDefault="00F36EE3" w:rsidP="00F36EE3">
      <w:pPr>
        <w:ind w:right="-45" w:firstLine="851"/>
        <w:jc w:val="both"/>
        <w:rPr>
          <w:sz w:val="22"/>
          <w:szCs w:val="22"/>
        </w:rPr>
      </w:pPr>
      <w:r w:rsidRPr="00ED713E">
        <w:rPr>
          <w:sz w:val="22"/>
          <w:szCs w:val="22"/>
        </w:rPr>
        <w:t xml:space="preserve"> 3. Договоры аренды, заключенные до дня вступления в силу настоящего постановления, а также договоры аренды, подлежащие заключению по результатам проведения конкурсов или аукционов на право заключения этих договоров, объявленных до дня вступления в силу настоящего постановления, действуют на условиях, на которых они были заключены (должны быть заключены по результатам торгов), до окончания срока их действия.</w:t>
      </w:r>
    </w:p>
    <w:p w:rsidR="00F36EE3" w:rsidRPr="00ED713E" w:rsidRDefault="00F36EE3" w:rsidP="00F36EE3">
      <w:pPr>
        <w:ind w:right="-45" w:firstLine="851"/>
        <w:jc w:val="both"/>
        <w:rPr>
          <w:color w:val="000000"/>
          <w:sz w:val="22"/>
          <w:szCs w:val="22"/>
        </w:rPr>
      </w:pPr>
      <w:r w:rsidRPr="00ED713E">
        <w:rPr>
          <w:color w:val="000000"/>
          <w:sz w:val="22"/>
          <w:szCs w:val="22"/>
        </w:rPr>
        <w:t xml:space="preserve">4 Признать утратившим силу: </w:t>
      </w:r>
    </w:p>
    <w:p w:rsidR="00F36EE3" w:rsidRPr="00ED713E" w:rsidRDefault="00F36EE3" w:rsidP="00F36EE3">
      <w:pPr>
        <w:ind w:right="-45" w:firstLine="851"/>
        <w:jc w:val="both"/>
        <w:rPr>
          <w:color w:val="000000"/>
          <w:sz w:val="22"/>
          <w:szCs w:val="22"/>
        </w:rPr>
      </w:pPr>
      <w:r w:rsidRPr="00ED713E">
        <w:rPr>
          <w:color w:val="000000"/>
          <w:sz w:val="22"/>
          <w:szCs w:val="22"/>
        </w:rPr>
        <w:t>4.1. Постановление администрации сельского поселения Хулимсунт от 01.06.2017 №28 «Об утверждении методики определения величины арендной платы за пользование имуществом, находящихся в муниципальной собственности поселения Хулимсунт».</w:t>
      </w:r>
    </w:p>
    <w:p w:rsidR="00F36EE3" w:rsidRPr="00ED713E" w:rsidRDefault="00F36EE3" w:rsidP="00F36EE3">
      <w:pPr>
        <w:ind w:right="-45" w:firstLine="851"/>
        <w:jc w:val="both"/>
        <w:rPr>
          <w:color w:val="000000"/>
          <w:sz w:val="22"/>
          <w:szCs w:val="22"/>
        </w:rPr>
      </w:pPr>
      <w:r w:rsidRPr="00ED713E">
        <w:rPr>
          <w:color w:val="000000"/>
          <w:sz w:val="22"/>
          <w:szCs w:val="22"/>
        </w:rPr>
        <w:t>4.2. Постановление администрации сельского поселения Хулимсунт от 13.07.2017 №39 «О порядке передачи в аренду(субаренду)имущества, находящегося в муниципальной собственности сельского поселения Хулимсунт».</w:t>
      </w:r>
    </w:p>
    <w:p w:rsidR="00F36EE3" w:rsidRPr="00ED713E" w:rsidRDefault="00F36EE3" w:rsidP="00F36EE3">
      <w:pPr>
        <w:ind w:right="-45" w:firstLine="851"/>
        <w:jc w:val="both"/>
        <w:rPr>
          <w:color w:val="000000"/>
          <w:sz w:val="22"/>
          <w:szCs w:val="22"/>
        </w:rPr>
      </w:pPr>
      <w:r w:rsidRPr="00ED713E">
        <w:rPr>
          <w:color w:val="000000"/>
          <w:sz w:val="22"/>
          <w:szCs w:val="22"/>
        </w:rPr>
        <w:t xml:space="preserve">4.3. Постановление администрации сельского поселения Хулимсунт от 22.08.2017 №61 «Об утверждении методики расчета арендной платы за пользование отдельными видами муниципального имущества сельского поселения Хулимсунт». </w:t>
      </w:r>
    </w:p>
    <w:p w:rsidR="00F36EE3" w:rsidRPr="00ED713E" w:rsidRDefault="00F36EE3" w:rsidP="00F36EE3">
      <w:pPr>
        <w:jc w:val="both"/>
        <w:rPr>
          <w:sz w:val="22"/>
          <w:szCs w:val="22"/>
        </w:rPr>
      </w:pPr>
      <w:r w:rsidRPr="00ED713E">
        <w:rPr>
          <w:sz w:val="22"/>
          <w:szCs w:val="22"/>
        </w:rPr>
        <w:t xml:space="preserve">            5.Опубликовать (обнародовать) настоящее постановление в официальном бюллетене сельского поселения Хулимсунт и разместить </w:t>
      </w:r>
      <w:r w:rsidRPr="00ED713E">
        <w:rPr>
          <w:bCs/>
          <w:sz w:val="22"/>
          <w:szCs w:val="22"/>
        </w:rPr>
        <w:t>на официальном веб - сайте муниципального образования сельского поселения Хулимсунт.</w:t>
      </w:r>
    </w:p>
    <w:p w:rsidR="00F36EE3" w:rsidRPr="00ED713E" w:rsidRDefault="00F36EE3" w:rsidP="00F36EE3">
      <w:pPr>
        <w:jc w:val="both"/>
        <w:rPr>
          <w:sz w:val="22"/>
          <w:szCs w:val="22"/>
        </w:rPr>
      </w:pPr>
      <w:r w:rsidRPr="00ED713E">
        <w:rPr>
          <w:bCs/>
          <w:sz w:val="22"/>
          <w:szCs w:val="22"/>
        </w:rPr>
        <w:t xml:space="preserve">            6.Настоящее постановление вступает в силу после его опубликования (обнародования).</w:t>
      </w:r>
    </w:p>
    <w:p w:rsidR="00F36EE3" w:rsidRPr="00ED713E" w:rsidRDefault="00F36EE3" w:rsidP="00F36EE3">
      <w:pPr>
        <w:jc w:val="both"/>
        <w:rPr>
          <w:sz w:val="22"/>
          <w:szCs w:val="22"/>
        </w:rPr>
      </w:pPr>
      <w:r w:rsidRPr="00ED713E">
        <w:rPr>
          <w:color w:val="000000"/>
          <w:sz w:val="22"/>
          <w:szCs w:val="22"/>
        </w:rPr>
        <w:t xml:space="preserve">           7. Контроль за исполнением настоящего постановления оставляю за собой.</w:t>
      </w:r>
    </w:p>
    <w:p w:rsidR="00F36EE3" w:rsidRPr="00ED713E" w:rsidRDefault="00F36EE3" w:rsidP="00694381">
      <w:pPr>
        <w:tabs>
          <w:tab w:val="left" w:pos="2145"/>
        </w:tabs>
        <w:rPr>
          <w:sz w:val="22"/>
          <w:szCs w:val="22"/>
        </w:rPr>
      </w:pPr>
      <w:r w:rsidRPr="00ED713E">
        <w:rPr>
          <w:sz w:val="22"/>
          <w:szCs w:val="22"/>
        </w:rPr>
        <w:lastRenderedPageBreak/>
        <w:tab/>
      </w:r>
    </w:p>
    <w:p w:rsidR="00F36EE3" w:rsidRPr="00ED713E" w:rsidRDefault="00F36EE3" w:rsidP="00F36EE3">
      <w:pPr>
        <w:ind w:firstLine="851"/>
        <w:rPr>
          <w:sz w:val="22"/>
          <w:szCs w:val="22"/>
        </w:rPr>
      </w:pPr>
    </w:p>
    <w:p w:rsidR="00F36EE3" w:rsidRPr="00ED713E" w:rsidRDefault="00F36EE3" w:rsidP="00F36EE3">
      <w:pPr>
        <w:rPr>
          <w:sz w:val="22"/>
          <w:szCs w:val="22"/>
        </w:rPr>
      </w:pPr>
      <w:r w:rsidRPr="00ED713E">
        <w:rPr>
          <w:sz w:val="22"/>
          <w:szCs w:val="22"/>
        </w:rPr>
        <w:t xml:space="preserve">Глава сельского                                                                          </w:t>
      </w:r>
      <w:proofErr w:type="spellStart"/>
      <w:r w:rsidRPr="00ED713E">
        <w:rPr>
          <w:sz w:val="22"/>
          <w:szCs w:val="22"/>
        </w:rPr>
        <w:t>Я.В.Ануфриев</w:t>
      </w:r>
      <w:proofErr w:type="spellEnd"/>
    </w:p>
    <w:p w:rsidR="00F36EE3" w:rsidRPr="00ED713E" w:rsidRDefault="00F36EE3" w:rsidP="00F36EE3">
      <w:pPr>
        <w:rPr>
          <w:sz w:val="22"/>
          <w:szCs w:val="22"/>
        </w:rPr>
      </w:pPr>
      <w:r w:rsidRPr="00ED713E">
        <w:rPr>
          <w:sz w:val="22"/>
          <w:szCs w:val="22"/>
        </w:rPr>
        <w:t>поселения Хулимсунт</w:t>
      </w:r>
    </w:p>
    <w:p w:rsidR="00F36EE3" w:rsidRPr="00ED713E" w:rsidRDefault="00F36EE3" w:rsidP="00694381">
      <w:pPr>
        <w:rPr>
          <w:sz w:val="22"/>
          <w:szCs w:val="22"/>
        </w:rPr>
      </w:pPr>
      <w:r w:rsidRPr="00ED713E">
        <w:rPr>
          <w:sz w:val="22"/>
          <w:szCs w:val="22"/>
        </w:rPr>
        <w:t xml:space="preserve">                                       </w:t>
      </w:r>
      <w:r w:rsidR="00694381">
        <w:rPr>
          <w:sz w:val="22"/>
          <w:szCs w:val="22"/>
        </w:rPr>
        <w:t xml:space="preserve">                               </w:t>
      </w:r>
    </w:p>
    <w:tbl>
      <w:tblPr>
        <w:tblW w:w="10031" w:type="dxa"/>
        <w:tblLook w:val="01E0" w:firstRow="1" w:lastRow="1" w:firstColumn="1" w:lastColumn="1" w:noHBand="0" w:noVBand="0"/>
      </w:tblPr>
      <w:tblGrid>
        <w:gridCol w:w="5353"/>
        <w:gridCol w:w="4678"/>
      </w:tblGrid>
      <w:tr w:rsidR="00F36EE3" w:rsidRPr="00ED713E" w:rsidTr="00E54A30">
        <w:trPr>
          <w:trHeight w:val="883"/>
        </w:trPr>
        <w:tc>
          <w:tcPr>
            <w:tcW w:w="5353" w:type="dxa"/>
          </w:tcPr>
          <w:p w:rsidR="00F36EE3" w:rsidRPr="00ED713E" w:rsidRDefault="00E54A30" w:rsidP="00F36EE3">
            <w:pPr>
              <w:rPr>
                <w:sz w:val="22"/>
                <w:szCs w:val="22"/>
              </w:rPr>
            </w:pPr>
            <w:r>
              <w:rPr>
                <w:sz w:val="22"/>
                <w:szCs w:val="22"/>
              </w:rPr>
              <w:tab/>
            </w:r>
          </w:p>
          <w:p w:rsidR="00F36EE3" w:rsidRPr="00ED713E" w:rsidRDefault="00F36EE3" w:rsidP="00F36EE3">
            <w:pPr>
              <w:rPr>
                <w:sz w:val="22"/>
                <w:szCs w:val="22"/>
              </w:rPr>
            </w:pPr>
          </w:p>
        </w:tc>
        <w:tc>
          <w:tcPr>
            <w:tcW w:w="4678" w:type="dxa"/>
          </w:tcPr>
          <w:p w:rsidR="00F36EE3" w:rsidRPr="00E54A30" w:rsidRDefault="00F36EE3" w:rsidP="00F36EE3">
            <w:pPr>
              <w:rPr>
                <w:sz w:val="16"/>
                <w:szCs w:val="16"/>
              </w:rPr>
            </w:pPr>
            <w:r w:rsidRPr="00E54A30">
              <w:rPr>
                <w:sz w:val="16"/>
                <w:szCs w:val="16"/>
              </w:rPr>
              <w:t xml:space="preserve">Приложение 1 </w:t>
            </w:r>
          </w:p>
          <w:p w:rsidR="00F36EE3" w:rsidRPr="00E54A30" w:rsidRDefault="00F36EE3" w:rsidP="00F36EE3">
            <w:pPr>
              <w:rPr>
                <w:sz w:val="16"/>
                <w:szCs w:val="16"/>
              </w:rPr>
            </w:pPr>
            <w:r w:rsidRPr="00E54A30">
              <w:rPr>
                <w:sz w:val="16"/>
                <w:szCs w:val="16"/>
              </w:rPr>
              <w:t>к постановлению администрации сельского поселения Хулимсунт</w:t>
            </w:r>
          </w:p>
          <w:p w:rsidR="00F36EE3" w:rsidRPr="00ED713E" w:rsidRDefault="00F36EE3" w:rsidP="00F36EE3">
            <w:pPr>
              <w:rPr>
                <w:sz w:val="22"/>
                <w:szCs w:val="22"/>
              </w:rPr>
            </w:pPr>
            <w:r w:rsidRPr="00E54A30">
              <w:rPr>
                <w:sz w:val="16"/>
                <w:szCs w:val="16"/>
              </w:rPr>
              <w:t>от 14.02.2022 № 17</w:t>
            </w:r>
          </w:p>
        </w:tc>
      </w:tr>
      <w:tr w:rsidR="00F36EE3" w:rsidRPr="00ED713E" w:rsidTr="00E54A30">
        <w:trPr>
          <w:trHeight w:val="80"/>
        </w:trPr>
        <w:tc>
          <w:tcPr>
            <w:tcW w:w="5353" w:type="dxa"/>
          </w:tcPr>
          <w:p w:rsidR="00F36EE3" w:rsidRPr="00ED713E" w:rsidRDefault="00F36EE3" w:rsidP="00F36EE3">
            <w:pPr>
              <w:ind w:firstLine="708"/>
              <w:rPr>
                <w:sz w:val="22"/>
                <w:szCs w:val="22"/>
              </w:rPr>
            </w:pPr>
          </w:p>
        </w:tc>
        <w:tc>
          <w:tcPr>
            <w:tcW w:w="4678" w:type="dxa"/>
          </w:tcPr>
          <w:p w:rsidR="00F36EE3" w:rsidRPr="00ED713E" w:rsidRDefault="00F36EE3" w:rsidP="00F36EE3">
            <w:pPr>
              <w:rPr>
                <w:sz w:val="22"/>
                <w:szCs w:val="22"/>
              </w:rPr>
            </w:pPr>
          </w:p>
        </w:tc>
      </w:tr>
    </w:tbl>
    <w:p w:rsidR="00F36EE3" w:rsidRPr="00ED713E" w:rsidRDefault="00F36EE3" w:rsidP="00F36EE3">
      <w:pPr>
        <w:spacing w:before="40" w:after="40"/>
        <w:ind w:right="-43"/>
        <w:jc w:val="center"/>
        <w:rPr>
          <w:b/>
          <w:sz w:val="22"/>
          <w:szCs w:val="22"/>
        </w:rPr>
      </w:pPr>
      <w:r w:rsidRPr="00ED713E">
        <w:rPr>
          <w:b/>
          <w:sz w:val="22"/>
          <w:szCs w:val="22"/>
        </w:rPr>
        <w:t>Порядок</w:t>
      </w:r>
    </w:p>
    <w:p w:rsidR="00F36EE3" w:rsidRPr="00ED713E" w:rsidRDefault="00F36EE3" w:rsidP="00F36EE3">
      <w:pPr>
        <w:spacing w:before="40" w:after="40"/>
        <w:ind w:right="-43"/>
        <w:jc w:val="center"/>
        <w:rPr>
          <w:b/>
          <w:sz w:val="22"/>
          <w:szCs w:val="22"/>
        </w:rPr>
      </w:pPr>
      <w:r w:rsidRPr="00ED713E">
        <w:rPr>
          <w:b/>
          <w:sz w:val="22"/>
          <w:szCs w:val="22"/>
        </w:rPr>
        <w:t>передачи в аренду имущества, находящегося в муниципальной собственности муниципального образования сельское поселение Хулимсунт</w:t>
      </w:r>
    </w:p>
    <w:p w:rsidR="00F36EE3" w:rsidRPr="00ED713E" w:rsidRDefault="00F36EE3" w:rsidP="00F36EE3">
      <w:pPr>
        <w:spacing w:before="40" w:after="40"/>
        <w:ind w:right="-43"/>
        <w:jc w:val="center"/>
        <w:rPr>
          <w:b/>
          <w:spacing w:val="2"/>
          <w:sz w:val="22"/>
          <w:szCs w:val="22"/>
        </w:rPr>
      </w:pPr>
      <w:r w:rsidRPr="00ED713E">
        <w:rPr>
          <w:b/>
          <w:spacing w:val="2"/>
          <w:sz w:val="22"/>
          <w:szCs w:val="22"/>
        </w:rPr>
        <w:t>(далее - Порядок)</w:t>
      </w:r>
    </w:p>
    <w:p w:rsidR="00F36EE3" w:rsidRPr="00ED713E" w:rsidRDefault="00F36EE3" w:rsidP="00F36EE3">
      <w:pPr>
        <w:spacing w:before="40" w:after="40"/>
        <w:ind w:right="-43"/>
        <w:jc w:val="center"/>
        <w:rPr>
          <w:b/>
          <w:spacing w:val="2"/>
          <w:sz w:val="22"/>
          <w:szCs w:val="22"/>
        </w:rPr>
      </w:pPr>
    </w:p>
    <w:p w:rsidR="00F36EE3" w:rsidRPr="00ED713E" w:rsidRDefault="00F36EE3" w:rsidP="00F36EE3">
      <w:pPr>
        <w:spacing w:before="40" w:after="40"/>
        <w:ind w:right="-43"/>
        <w:jc w:val="center"/>
        <w:rPr>
          <w:b/>
          <w:spacing w:val="2"/>
          <w:sz w:val="22"/>
          <w:szCs w:val="22"/>
        </w:rPr>
      </w:pPr>
      <w:r w:rsidRPr="00ED713E">
        <w:rPr>
          <w:b/>
          <w:spacing w:val="2"/>
          <w:sz w:val="22"/>
          <w:szCs w:val="22"/>
          <w:lang w:val="en-US"/>
        </w:rPr>
        <w:t>I</w:t>
      </w:r>
      <w:r w:rsidRPr="00ED713E">
        <w:rPr>
          <w:b/>
          <w:spacing w:val="2"/>
          <w:sz w:val="22"/>
          <w:szCs w:val="22"/>
        </w:rPr>
        <w:t>. Общие положения</w:t>
      </w:r>
    </w:p>
    <w:p w:rsidR="00F36EE3" w:rsidRPr="00ED713E" w:rsidRDefault="00F36EE3" w:rsidP="00F36EE3">
      <w:pPr>
        <w:spacing w:before="40" w:after="40"/>
        <w:jc w:val="both"/>
        <w:rPr>
          <w:spacing w:val="2"/>
          <w:sz w:val="22"/>
          <w:szCs w:val="22"/>
        </w:rPr>
      </w:pPr>
      <w:r w:rsidRPr="00ED713E">
        <w:rPr>
          <w:spacing w:val="2"/>
          <w:sz w:val="22"/>
          <w:szCs w:val="22"/>
        </w:rPr>
        <w:t xml:space="preserve">            1. Настоящий Порядок устанавливает правила передачи в аренду имущества, находящегося в муниципальной собственности муниципального образования </w:t>
      </w:r>
      <w:r w:rsidRPr="00ED713E">
        <w:rPr>
          <w:sz w:val="22"/>
          <w:szCs w:val="22"/>
        </w:rPr>
        <w:t xml:space="preserve">сельское поселение Хулимсунт </w:t>
      </w:r>
      <w:r w:rsidRPr="00ED713E">
        <w:rPr>
          <w:spacing w:val="2"/>
          <w:sz w:val="22"/>
          <w:szCs w:val="22"/>
        </w:rPr>
        <w:t xml:space="preserve">(далее – имущество). </w:t>
      </w:r>
    </w:p>
    <w:p w:rsidR="00F36EE3" w:rsidRPr="00ED713E" w:rsidRDefault="00F36EE3" w:rsidP="00F36EE3">
      <w:pPr>
        <w:autoSpaceDE w:val="0"/>
        <w:autoSpaceDN w:val="0"/>
        <w:adjustRightInd w:val="0"/>
        <w:ind w:firstLine="851"/>
        <w:jc w:val="both"/>
        <w:rPr>
          <w:spacing w:val="2"/>
          <w:sz w:val="22"/>
          <w:szCs w:val="22"/>
        </w:rPr>
      </w:pPr>
      <w:r w:rsidRPr="00ED713E">
        <w:rPr>
          <w:spacing w:val="2"/>
          <w:sz w:val="22"/>
          <w:szCs w:val="22"/>
        </w:rPr>
        <w:t>2. Настоящий Порядок не распространяется на отношения,</w:t>
      </w:r>
      <w:r w:rsidRPr="00ED713E">
        <w:rPr>
          <w:sz w:val="22"/>
          <w:szCs w:val="22"/>
        </w:rPr>
        <w:t xml:space="preserve"> возникшие при предоставлении</w:t>
      </w:r>
      <w:r w:rsidRPr="00ED713E">
        <w:rPr>
          <w:spacing w:val="2"/>
          <w:sz w:val="22"/>
          <w:szCs w:val="22"/>
        </w:rPr>
        <w:t xml:space="preserve"> в аренду:</w:t>
      </w:r>
    </w:p>
    <w:p w:rsidR="00F36EE3" w:rsidRPr="00ED713E" w:rsidRDefault="00F36EE3" w:rsidP="00F36EE3">
      <w:pPr>
        <w:ind w:firstLine="851"/>
        <w:jc w:val="both"/>
        <w:rPr>
          <w:spacing w:val="2"/>
          <w:sz w:val="22"/>
          <w:szCs w:val="22"/>
        </w:rPr>
      </w:pPr>
      <w:r w:rsidRPr="00ED713E">
        <w:rPr>
          <w:spacing w:val="2"/>
          <w:sz w:val="22"/>
          <w:szCs w:val="22"/>
        </w:rPr>
        <w:t xml:space="preserve">2.1. Имущества, находящегося в хозяйственном ведении муниципальных унитарных предприятий муниципального образования </w:t>
      </w:r>
      <w:r w:rsidRPr="00ED713E">
        <w:rPr>
          <w:sz w:val="22"/>
          <w:szCs w:val="22"/>
        </w:rPr>
        <w:t>сельское поселение Хулимсунт</w:t>
      </w:r>
      <w:r w:rsidRPr="00ED713E">
        <w:rPr>
          <w:spacing w:val="2"/>
          <w:sz w:val="22"/>
          <w:szCs w:val="22"/>
        </w:rPr>
        <w:t>.</w:t>
      </w:r>
    </w:p>
    <w:p w:rsidR="00F36EE3" w:rsidRPr="00ED713E" w:rsidRDefault="00F36EE3" w:rsidP="0012049C">
      <w:pPr>
        <w:numPr>
          <w:ilvl w:val="1"/>
          <w:numId w:val="5"/>
        </w:numPr>
        <w:tabs>
          <w:tab w:val="clear" w:pos="1004"/>
          <w:tab w:val="num" w:pos="0"/>
        </w:tabs>
        <w:ind w:left="0" w:firstLine="851"/>
        <w:jc w:val="both"/>
        <w:rPr>
          <w:spacing w:val="2"/>
          <w:sz w:val="22"/>
          <w:szCs w:val="22"/>
        </w:rPr>
      </w:pPr>
      <w:r w:rsidRPr="00ED713E">
        <w:rPr>
          <w:spacing w:val="2"/>
          <w:sz w:val="22"/>
          <w:szCs w:val="22"/>
        </w:rPr>
        <w:t xml:space="preserve">Имущества, находящегося в оперативном управлении муниципальных учреждений муниципального образования </w:t>
      </w:r>
      <w:r w:rsidRPr="00ED713E">
        <w:rPr>
          <w:sz w:val="22"/>
          <w:szCs w:val="22"/>
        </w:rPr>
        <w:t>сельское поселение Хулимсунт</w:t>
      </w:r>
      <w:r w:rsidRPr="00ED713E">
        <w:rPr>
          <w:spacing w:val="2"/>
          <w:sz w:val="22"/>
          <w:szCs w:val="22"/>
        </w:rPr>
        <w:t>.</w:t>
      </w:r>
    </w:p>
    <w:p w:rsidR="00F36EE3" w:rsidRPr="00ED713E" w:rsidRDefault="00F36EE3" w:rsidP="0012049C">
      <w:pPr>
        <w:numPr>
          <w:ilvl w:val="1"/>
          <w:numId w:val="5"/>
        </w:numPr>
        <w:tabs>
          <w:tab w:val="clear" w:pos="1004"/>
          <w:tab w:val="num" w:pos="0"/>
        </w:tabs>
        <w:ind w:left="0" w:firstLine="851"/>
        <w:jc w:val="both"/>
        <w:rPr>
          <w:spacing w:val="2"/>
          <w:sz w:val="22"/>
          <w:szCs w:val="22"/>
        </w:rPr>
      </w:pPr>
      <w:r w:rsidRPr="00ED713E">
        <w:rPr>
          <w:spacing w:val="2"/>
          <w:sz w:val="22"/>
          <w:szCs w:val="22"/>
        </w:rPr>
        <w:t xml:space="preserve">Земельных участков, за исключением случаев одновременного предоставления (по одному договору) в аренду земельного участка и расположенных на ней зданий, строений и их частей, находящихся в муниципальной собственности муниципального образования </w:t>
      </w:r>
      <w:r w:rsidRPr="00ED713E">
        <w:rPr>
          <w:sz w:val="22"/>
          <w:szCs w:val="22"/>
        </w:rPr>
        <w:t>сельское поселение Хулимсунт.</w:t>
      </w:r>
    </w:p>
    <w:p w:rsidR="00F36EE3" w:rsidRPr="00ED713E" w:rsidRDefault="00F36EE3" w:rsidP="0012049C">
      <w:pPr>
        <w:numPr>
          <w:ilvl w:val="1"/>
          <w:numId w:val="5"/>
        </w:numPr>
        <w:tabs>
          <w:tab w:val="clear" w:pos="1004"/>
          <w:tab w:val="num" w:pos="0"/>
        </w:tabs>
        <w:ind w:left="0" w:firstLine="851"/>
        <w:jc w:val="both"/>
        <w:rPr>
          <w:spacing w:val="2"/>
          <w:sz w:val="22"/>
          <w:szCs w:val="22"/>
        </w:rPr>
      </w:pPr>
      <w:r w:rsidRPr="00ED713E">
        <w:rPr>
          <w:spacing w:val="2"/>
          <w:sz w:val="22"/>
          <w:szCs w:val="22"/>
        </w:rPr>
        <w:t>Жилых помещений.</w:t>
      </w:r>
    </w:p>
    <w:p w:rsidR="00F36EE3" w:rsidRPr="00ED713E" w:rsidRDefault="00F36EE3" w:rsidP="00F36EE3">
      <w:pPr>
        <w:jc w:val="both"/>
        <w:rPr>
          <w:sz w:val="22"/>
          <w:szCs w:val="22"/>
        </w:rPr>
      </w:pPr>
      <w:r w:rsidRPr="00ED713E">
        <w:rPr>
          <w:spacing w:val="2"/>
          <w:sz w:val="22"/>
          <w:szCs w:val="22"/>
        </w:rPr>
        <w:t xml:space="preserve">           </w:t>
      </w:r>
      <w:r w:rsidRPr="00ED713E">
        <w:rPr>
          <w:sz w:val="22"/>
          <w:szCs w:val="22"/>
        </w:rPr>
        <w:t xml:space="preserve"> 3. Предоставление имущества в аренду осуществляется путем заключения договора аренды по результатам торгов (конкурса, аукциона) либо без их проведения. Предоставление имущества в аренду без проведения торгов осуществляется в случаях, предусмотренных Федеральным </w:t>
      </w:r>
      <w:hyperlink r:id="rId30" w:history="1">
        <w:r w:rsidRPr="00ED713E">
          <w:rPr>
            <w:color w:val="0000FF"/>
            <w:sz w:val="22"/>
            <w:szCs w:val="22"/>
          </w:rPr>
          <w:t>законом</w:t>
        </w:r>
      </w:hyperlink>
      <w:r w:rsidRPr="00ED713E">
        <w:rPr>
          <w:sz w:val="22"/>
          <w:szCs w:val="22"/>
        </w:rPr>
        <w:t xml:space="preserve"> от 26 июля 2006 года № 135-ФЗ «О защите конкуренции» (далее - Федеральный закон «О защите конкуренции»).</w:t>
      </w:r>
    </w:p>
    <w:p w:rsidR="00F36EE3" w:rsidRPr="00ED713E" w:rsidRDefault="00F36EE3" w:rsidP="00F36EE3">
      <w:pPr>
        <w:jc w:val="both"/>
        <w:rPr>
          <w:spacing w:val="2"/>
          <w:sz w:val="22"/>
          <w:szCs w:val="22"/>
        </w:rPr>
      </w:pPr>
      <w:r w:rsidRPr="00ED713E">
        <w:rPr>
          <w:sz w:val="22"/>
          <w:szCs w:val="22"/>
        </w:rPr>
        <w:t xml:space="preserve">           4. Основанием для проведения торгов на право заключения договора аренды имущества является решение в форме распоряжения администрации поселения на право проведения торгов.</w:t>
      </w:r>
    </w:p>
    <w:p w:rsidR="00F36EE3" w:rsidRPr="00ED713E" w:rsidRDefault="00F36EE3" w:rsidP="00F36EE3">
      <w:pPr>
        <w:pStyle w:val="ConsPlusNormal"/>
        <w:spacing w:before="220"/>
        <w:ind w:firstLine="540"/>
        <w:jc w:val="both"/>
        <w:rPr>
          <w:rFonts w:ascii="Times New Roman" w:hAnsi="Times New Roman" w:cs="Times New Roman"/>
          <w:sz w:val="22"/>
          <w:szCs w:val="22"/>
        </w:rPr>
      </w:pPr>
      <w:r w:rsidRPr="00ED713E">
        <w:rPr>
          <w:rFonts w:ascii="Times New Roman" w:hAnsi="Times New Roman" w:cs="Times New Roman"/>
          <w:sz w:val="22"/>
          <w:szCs w:val="22"/>
        </w:rPr>
        <w:t>При предоставлении имущества в аренду на торгах (конкурсах, аукционах) администрация поселения осуществляет полномочия организатора торгов (конкурсов, аукционов) на право заключения договора аренды.</w:t>
      </w:r>
    </w:p>
    <w:p w:rsidR="00F36EE3" w:rsidRPr="00ED713E" w:rsidRDefault="00F36EE3" w:rsidP="00F36EE3">
      <w:pPr>
        <w:pStyle w:val="ConsPlusNormal"/>
        <w:ind w:firstLine="0"/>
        <w:jc w:val="both"/>
        <w:rPr>
          <w:rFonts w:ascii="Times New Roman" w:hAnsi="Times New Roman" w:cs="Times New Roman"/>
          <w:sz w:val="22"/>
          <w:szCs w:val="22"/>
        </w:rPr>
      </w:pPr>
      <w:r w:rsidRPr="00ED713E">
        <w:rPr>
          <w:rFonts w:ascii="Times New Roman" w:hAnsi="Times New Roman" w:cs="Times New Roman"/>
          <w:sz w:val="22"/>
          <w:szCs w:val="22"/>
        </w:rPr>
        <w:t xml:space="preserve">        5. Администрация поселения проводит торги на право заключения договора аренды в порядке и сроки, установленные федеральным законодательством.</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6. В случае признания торгов на право заключения договора аренды имущества несостоявшимися администрация поселения принимает одно из следующих решений:</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6.1. О предоставлении имущества в аренду по результатам повторных торгов.</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6.2. О предоставлении имущества в аренду без проведения торгов в порядке, установленном Федеральным </w:t>
      </w:r>
      <w:hyperlink r:id="rId31" w:history="1">
        <w:r w:rsidRPr="00ED713E">
          <w:rPr>
            <w:rFonts w:ascii="Times New Roman" w:hAnsi="Times New Roman" w:cs="Times New Roman"/>
            <w:color w:val="0000FF"/>
            <w:sz w:val="22"/>
            <w:szCs w:val="22"/>
          </w:rPr>
          <w:t>законом</w:t>
        </w:r>
      </w:hyperlink>
      <w:r w:rsidRPr="00ED713E">
        <w:rPr>
          <w:rFonts w:ascii="Times New Roman" w:hAnsi="Times New Roman" w:cs="Times New Roman"/>
          <w:sz w:val="22"/>
          <w:szCs w:val="22"/>
        </w:rPr>
        <w:t xml:space="preserve"> «О защите конкуренции».</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6.3.  О приватизации имущества в порядке, установленном Федеральным </w:t>
      </w:r>
      <w:hyperlink r:id="rId32" w:history="1">
        <w:r w:rsidRPr="00ED713E">
          <w:rPr>
            <w:rFonts w:ascii="Times New Roman" w:hAnsi="Times New Roman" w:cs="Times New Roman"/>
            <w:color w:val="0000FF"/>
            <w:sz w:val="22"/>
            <w:szCs w:val="22"/>
          </w:rPr>
          <w:t>законом</w:t>
        </w:r>
      </w:hyperlink>
      <w:r w:rsidRPr="00ED713E">
        <w:rPr>
          <w:rFonts w:ascii="Times New Roman" w:hAnsi="Times New Roman" w:cs="Times New Roman"/>
          <w:sz w:val="22"/>
          <w:szCs w:val="22"/>
        </w:rPr>
        <w:t xml:space="preserve"> от 21 декабря 2001 года № 178-ФЗ «О приватизации государственного и муниципального имущества».</w:t>
      </w:r>
    </w:p>
    <w:p w:rsidR="00F36EE3" w:rsidRPr="00ED713E" w:rsidRDefault="00F36EE3" w:rsidP="00F36EE3">
      <w:pPr>
        <w:autoSpaceDE w:val="0"/>
        <w:autoSpaceDN w:val="0"/>
        <w:adjustRightInd w:val="0"/>
        <w:jc w:val="both"/>
        <w:rPr>
          <w:sz w:val="22"/>
          <w:szCs w:val="22"/>
        </w:rPr>
      </w:pPr>
      <w:r w:rsidRPr="00ED713E">
        <w:rPr>
          <w:sz w:val="22"/>
          <w:szCs w:val="22"/>
        </w:rPr>
        <w:t xml:space="preserve">       6.4 О предоставлении имущества муниципальному предприятию или муниципальному учреждению муниципального образования сельское поселение Хулимсунт в хозяйственное ведение или в оперативное управление соответственно. </w:t>
      </w:r>
    </w:p>
    <w:p w:rsidR="00F36EE3" w:rsidRPr="00ED713E" w:rsidRDefault="00F36EE3" w:rsidP="00694381">
      <w:pPr>
        <w:autoSpaceDE w:val="0"/>
        <w:autoSpaceDN w:val="0"/>
        <w:adjustRightInd w:val="0"/>
        <w:jc w:val="both"/>
        <w:rPr>
          <w:sz w:val="22"/>
          <w:szCs w:val="22"/>
        </w:rPr>
      </w:pPr>
      <w:r w:rsidRPr="00ED713E">
        <w:rPr>
          <w:sz w:val="22"/>
          <w:szCs w:val="22"/>
        </w:rPr>
        <w:t xml:space="preserve">       6.5. О предоставлении имущества в собственность Российской Федерации, муниципальных образований в связи с разграничением полномочий.</w:t>
      </w:r>
    </w:p>
    <w:p w:rsidR="00F36EE3" w:rsidRPr="00ED713E" w:rsidRDefault="00F36EE3" w:rsidP="00F36EE3">
      <w:pPr>
        <w:spacing w:before="40" w:after="40"/>
        <w:jc w:val="center"/>
        <w:rPr>
          <w:b/>
          <w:spacing w:val="2"/>
          <w:sz w:val="22"/>
          <w:szCs w:val="22"/>
        </w:rPr>
      </w:pPr>
      <w:r w:rsidRPr="00ED713E">
        <w:rPr>
          <w:b/>
          <w:spacing w:val="2"/>
          <w:sz w:val="22"/>
          <w:szCs w:val="22"/>
          <w:lang w:val="en-US"/>
        </w:rPr>
        <w:t>II</w:t>
      </w:r>
      <w:r w:rsidRPr="00ED713E">
        <w:rPr>
          <w:b/>
          <w:spacing w:val="2"/>
          <w:sz w:val="22"/>
          <w:szCs w:val="22"/>
        </w:rPr>
        <w:t>. Предоставление</w:t>
      </w:r>
      <w:r w:rsidRPr="00ED713E">
        <w:rPr>
          <w:b/>
          <w:sz w:val="22"/>
          <w:szCs w:val="22"/>
        </w:rPr>
        <w:t xml:space="preserve"> в аренду имущества </w:t>
      </w:r>
      <w:r w:rsidRPr="00ED713E">
        <w:rPr>
          <w:b/>
          <w:spacing w:val="2"/>
          <w:sz w:val="22"/>
          <w:szCs w:val="22"/>
        </w:rPr>
        <w:t>без проведения торгов</w:t>
      </w:r>
    </w:p>
    <w:p w:rsidR="00F36EE3" w:rsidRPr="00ED713E" w:rsidRDefault="00F36EE3" w:rsidP="00F36EE3">
      <w:pPr>
        <w:spacing w:before="40" w:after="40"/>
        <w:jc w:val="center"/>
        <w:rPr>
          <w:b/>
          <w:spacing w:val="2"/>
          <w:sz w:val="22"/>
          <w:szCs w:val="22"/>
        </w:rPr>
      </w:pPr>
    </w:p>
    <w:p w:rsidR="00F36EE3" w:rsidRPr="00ED713E" w:rsidRDefault="00F36EE3" w:rsidP="00F36EE3">
      <w:pPr>
        <w:pStyle w:val="ConsPlusNormal"/>
        <w:ind w:firstLine="0"/>
        <w:jc w:val="both"/>
        <w:rPr>
          <w:rFonts w:ascii="Times New Roman" w:hAnsi="Times New Roman" w:cs="Times New Roman"/>
          <w:sz w:val="22"/>
          <w:szCs w:val="22"/>
        </w:rPr>
      </w:pPr>
      <w:r w:rsidRPr="00ED713E">
        <w:rPr>
          <w:rFonts w:ascii="Times New Roman" w:hAnsi="Times New Roman" w:cs="Times New Roman"/>
          <w:spacing w:val="2"/>
          <w:sz w:val="22"/>
          <w:szCs w:val="22"/>
        </w:rPr>
        <w:lastRenderedPageBreak/>
        <w:t xml:space="preserve">      </w:t>
      </w:r>
      <w:r w:rsidRPr="00ED713E">
        <w:rPr>
          <w:rFonts w:ascii="Times New Roman" w:hAnsi="Times New Roman" w:cs="Times New Roman"/>
          <w:sz w:val="22"/>
          <w:szCs w:val="22"/>
        </w:rPr>
        <w:t>7. Основаниями для предоставления в аренду имущества без проведения торгов является заявление лица, заинтересованного в предоставлении имущества (далее - заявитель).</w:t>
      </w:r>
    </w:p>
    <w:p w:rsidR="00F36EE3" w:rsidRPr="00ED713E" w:rsidRDefault="00F36EE3" w:rsidP="00F36EE3">
      <w:pPr>
        <w:pStyle w:val="ConsPlusNormal"/>
        <w:ind w:firstLine="540"/>
        <w:jc w:val="both"/>
        <w:rPr>
          <w:rFonts w:ascii="Times New Roman" w:hAnsi="Times New Roman" w:cs="Times New Roman"/>
          <w:sz w:val="22"/>
          <w:szCs w:val="22"/>
        </w:rPr>
      </w:pPr>
      <w:bookmarkStart w:id="8" w:name="P81"/>
      <w:bookmarkEnd w:id="8"/>
      <w:r w:rsidRPr="00ED713E">
        <w:rPr>
          <w:rFonts w:ascii="Times New Roman" w:hAnsi="Times New Roman" w:cs="Times New Roman"/>
          <w:sz w:val="22"/>
          <w:szCs w:val="22"/>
        </w:rPr>
        <w:t>8. Заявитель представляет в администрацию поселения, а в случае заключения соглашения о взаимодействии между администрацией поселения и многофункциональным центром предоставления государственных и муниципальных услуг (далее - многофункциональный центр) - в такой центр:</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8.1. Заявку о предоставлении в аренду имущества (далее - заявка), в которой указывает цель использования и срок аренды, а также характеристики имущества.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8.2. Копию документа, удостоверяющего личность (для индивидуальных предпринимателей или физических лиц). При личном обращении в администрацию поселения, многофункциональный центр для подтверждения верности такой копии заявитель (представитель) предъявляет соответствующий документ в подлиннике.</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8.3. Доверенность представителя в случае подачи заявки представителем заявителя.</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9. Администрация поселения  самостоятельно запрашивает копию свидетельства о государственной регистрации индивидуального предпринимателя или юридического лица (для индивидуальных предпринимателей или юридических лиц), копию учредительных документов (для юридического лица) в порядке межведомственного информационного взаимодействия, установленного Федеральным </w:t>
      </w:r>
      <w:hyperlink r:id="rId33" w:history="1">
        <w:r w:rsidRPr="00ED713E">
          <w:rPr>
            <w:rFonts w:ascii="Times New Roman" w:hAnsi="Times New Roman" w:cs="Times New Roman"/>
            <w:color w:val="0000FF"/>
            <w:sz w:val="22"/>
            <w:szCs w:val="22"/>
          </w:rPr>
          <w:t>законом</w:t>
        </w:r>
      </w:hyperlink>
      <w:r w:rsidRPr="00ED713E">
        <w:rPr>
          <w:rFonts w:ascii="Times New Roman" w:hAnsi="Times New Roman" w:cs="Times New Roman"/>
          <w:sz w:val="22"/>
          <w:szCs w:val="22"/>
        </w:rPr>
        <w:t xml:space="preserve"> от 27 июля 2010 года № 210-ФЗ «Об организации предоставления государственных и муниципальных услуг».</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Заявка и документы могут быть представлены в администрацию поселения лично, направлены в электронной форме или почтовым отправлением.</w:t>
      </w:r>
    </w:p>
    <w:p w:rsidR="00F36EE3" w:rsidRPr="00ED713E" w:rsidRDefault="00F36EE3" w:rsidP="00F36EE3">
      <w:pPr>
        <w:pStyle w:val="ConsPlusNormal"/>
        <w:ind w:firstLine="540"/>
        <w:jc w:val="both"/>
        <w:rPr>
          <w:rFonts w:ascii="Times New Roman" w:hAnsi="Times New Roman" w:cs="Times New Roman"/>
          <w:sz w:val="22"/>
          <w:szCs w:val="22"/>
        </w:rPr>
      </w:pPr>
      <w:bookmarkStart w:id="9" w:name="P87"/>
      <w:bookmarkEnd w:id="9"/>
      <w:r w:rsidRPr="00ED713E">
        <w:rPr>
          <w:rFonts w:ascii="Times New Roman" w:hAnsi="Times New Roman" w:cs="Times New Roman"/>
          <w:sz w:val="22"/>
          <w:szCs w:val="22"/>
        </w:rPr>
        <w:t xml:space="preserve">10. Заявитель, заинтересованный в предоставлении имущества в аренду в порядке оказания государственной преференции, к заявке прилагает документы, определенные </w:t>
      </w:r>
      <w:hyperlink r:id="rId34" w:history="1">
        <w:r w:rsidRPr="00ED713E">
          <w:rPr>
            <w:rFonts w:ascii="Times New Roman" w:hAnsi="Times New Roman" w:cs="Times New Roman"/>
            <w:color w:val="0000FF"/>
            <w:sz w:val="22"/>
            <w:szCs w:val="22"/>
          </w:rPr>
          <w:t>пунктами 2</w:t>
        </w:r>
      </w:hyperlink>
      <w:r w:rsidRPr="00ED713E">
        <w:rPr>
          <w:rFonts w:ascii="Times New Roman" w:hAnsi="Times New Roman" w:cs="Times New Roman"/>
          <w:sz w:val="22"/>
          <w:szCs w:val="22"/>
        </w:rPr>
        <w:t xml:space="preserve"> - </w:t>
      </w:r>
      <w:hyperlink r:id="rId35" w:history="1">
        <w:r w:rsidRPr="00ED713E">
          <w:rPr>
            <w:rFonts w:ascii="Times New Roman" w:hAnsi="Times New Roman" w:cs="Times New Roman"/>
            <w:color w:val="0000FF"/>
            <w:sz w:val="22"/>
            <w:szCs w:val="22"/>
          </w:rPr>
          <w:t>6 части 1 статьи 20</w:t>
        </w:r>
      </w:hyperlink>
      <w:r w:rsidRPr="00ED713E">
        <w:rPr>
          <w:rFonts w:ascii="Times New Roman" w:hAnsi="Times New Roman" w:cs="Times New Roman"/>
          <w:sz w:val="22"/>
          <w:szCs w:val="22"/>
        </w:rPr>
        <w:t xml:space="preserve"> Федерального закона «О защите конкуренции».</w:t>
      </w:r>
    </w:p>
    <w:p w:rsidR="00F36EE3" w:rsidRPr="00ED713E" w:rsidRDefault="00F36EE3" w:rsidP="00F36EE3">
      <w:pPr>
        <w:pStyle w:val="ConsPlusNormal"/>
        <w:ind w:firstLine="540"/>
        <w:jc w:val="both"/>
        <w:rPr>
          <w:rFonts w:ascii="Times New Roman" w:hAnsi="Times New Roman" w:cs="Times New Roman"/>
          <w:sz w:val="22"/>
          <w:szCs w:val="22"/>
        </w:rPr>
      </w:pPr>
      <w:bookmarkStart w:id="10" w:name="P88"/>
      <w:bookmarkEnd w:id="10"/>
      <w:r w:rsidRPr="00ED713E">
        <w:rPr>
          <w:rFonts w:ascii="Times New Roman" w:hAnsi="Times New Roman" w:cs="Times New Roman"/>
          <w:sz w:val="22"/>
          <w:szCs w:val="22"/>
        </w:rPr>
        <w:t xml:space="preserve">11. В течение 15 рабочих дней со дня поступления документов, установленных </w:t>
      </w:r>
      <w:hyperlink w:anchor="P81" w:history="1">
        <w:r w:rsidRPr="00ED713E">
          <w:rPr>
            <w:rFonts w:ascii="Times New Roman" w:hAnsi="Times New Roman" w:cs="Times New Roman"/>
            <w:color w:val="0000FF"/>
            <w:sz w:val="22"/>
            <w:szCs w:val="22"/>
          </w:rPr>
          <w:t>пунктами 8</w:t>
        </w:r>
      </w:hyperlink>
      <w:r w:rsidRPr="00ED713E">
        <w:rPr>
          <w:rFonts w:ascii="Times New Roman" w:hAnsi="Times New Roman" w:cs="Times New Roman"/>
          <w:sz w:val="22"/>
          <w:szCs w:val="22"/>
        </w:rPr>
        <w:t xml:space="preserve">, </w:t>
      </w:r>
      <w:hyperlink w:anchor="P87" w:history="1">
        <w:r w:rsidRPr="00ED713E">
          <w:rPr>
            <w:rFonts w:ascii="Times New Roman" w:hAnsi="Times New Roman" w:cs="Times New Roman"/>
            <w:color w:val="0000FF"/>
            <w:sz w:val="22"/>
            <w:szCs w:val="22"/>
          </w:rPr>
          <w:t>10</w:t>
        </w:r>
      </w:hyperlink>
      <w:r w:rsidRPr="00ED713E">
        <w:rPr>
          <w:rFonts w:ascii="Times New Roman" w:hAnsi="Times New Roman" w:cs="Times New Roman"/>
          <w:sz w:val="22"/>
          <w:szCs w:val="22"/>
        </w:rPr>
        <w:t xml:space="preserve"> Порядка, администрация поселения рассматривает их и принимает одно из следующих решений:</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11.1. Предоставить имущество в аренду без проведения торгов.</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11.2. Отказать в предоставлении имущества в 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11.3. Предложить иные условия предоставления в аренду имущества, отличные от указанных в заявке (далее - решение о предложении иных условий).</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11.4. Обратиться в антимонопольный орган с целью получения согласия на предоставление государственной преференции путем передачи имущества в 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12. Основаниями для отказа в предоставлении имущества в аренду являются:</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12.1. Имущество, отвечающее условиям, указанным в заявке, отсутствует в реестре государственного имущества.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12.2. Имущество, отвечающее условиям, указанным в заявке, обременено правами третьих лиц.</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12.3. Решение антимонопольного органа об отказе в предоставлении государственной преференции путем передачи имущества в 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12.4. Имущество, отвечающее условиям, указанным в заявке, не может быть предоставлено без проведения торгов.</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12.5. Наличие фактов представления заявителем недостоверных и (или) неполных сведений или не всех документов, указанных в </w:t>
      </w:r>
      <w:hyperlink w:anchor="P81" w:history="1">
        <w:r w:rsidRPr="00ED713E">
          <w:rPr>
            <w:rFonts w:ascii="Times New Roman" w:hAnsi="Times New Roman" w:cs="Times New Roman"/>
            <w:color w:val="0000FF"/>
            <w:sz w:val="22"/>
            <w:szCs w:val="22"/>
          </w:rPr>
          <w:t>пункте 8</w:t>
        </w:r>
      </w:hyperlink>
      <w:r w:rsidRPr="00ED713E">
        <w:rPr>
          <w:rFonts w:ascii="Times New Roman" w:hAnsi="Times New Roman" w:cs="Times New Roman"/>
          <w:sz w:val="22"/>
          <w:szCs w:val="22"/>
        </w:rPr>
        <w:t xml:space="preserve"> Порядка.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12.6. Несоответствие заявителя требованиям Федерального </w:t>
      </w:r>
      <w:hyperlink r:id="rId36" w:history="1">
        <w:r w:rsidRPr="00ED713E">
          <w:rPr>
            <w:rFonts w:ascii="Times New Roman" w:hAnsi="Times New Roman" w:cs="Times New Roman"/>
            <w:color w:val="0000FF"/>
            <w:sz w:val="22"/>
            <w:szCs w:val="22"/>
          </w:rPr>
          <w:t>закона</w:t>
        </w:r>
      </w:hyperlink>
      <w:r w:rsidRPr="00ED713E">
        <w:rPr>
          <w:rFonts w:ascii="Times New Roman" w:hAnsi="Times New Roman" w:cs="Times New Roman"/>
          <w:sz w:val="22"/>
          <w:szCs w:val="22"/>
        </w:rPr>
        <w:t xml:space="preserve"> от 24 июля 2007 года № 209-ФЗ «О развитии малого и среднего предпринимательства в Российской Федерации», Федерального </w:t>
      </w:r>
      <w:hyperlink r:id="rId37" w:history="1">
        <w:r w:rsidRPr="00ED713E">
          <w:rPr>
            <w:rFonts w:ascii="Times New Roman" w:hAnsi="Times New Roman" w:cs="Times New Roman"/>
            <w:color w:val="0000FF"/>
            <w:sz w:val="22"/>
            <w:szCs w:val="22"/>
          </w:rPr>
          <w:t>закона</w:t>
        </w:r>
      </w:hyperlink>
      <w:r w:rsidRPr="00ED713E">
        <w:rPr>
          <w:rFonts w:ascii="Times New Roman" w:hAnsi="Times New Roman" w:cs="Times New Roman"/>
          <w:sz w:val="22"/>
          <w:szCs w:val="22"/>
        </w:rPr>
        <w:t xml:space="preserve"> от 12 января 1996 года № 7-ФЗ «О некоммерческих организациях», предъявляемым к заявителям при предоставлении имущества в 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12.7. Непредставление заявителем документов, необходимых для обращения в антимонопольный орган с заявлением о даче согласия на предоставление государственной преференции.</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13. Основанием для принятия решения о предложении иных условий является отсутствие имущества, отвечающего в полном объеме условиям, указанным в заявке, и наличие имущества, которое может быть передано в соответствии с указанной заявителем целью, но с иными характеристиками и (или) на иной срок.</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14. В течение 2 рабочих дней со дня принятия одного из решений, указанных в </w:t>
      </w:r>
      <w:hyperlink w:anchor="P88" w:history="1">
        <w:r w:rsidRPr="00ED713E">
          <w:rPr>
            <w:rFonts w:ascii="Times New Roman" w:hAnsi="Times New Roman" w:cs="Times New Roman"/>
            <w:color w:val="0000FF"/>
            <w:sz w:val="22"/>
            <w:szCs w:val="22"/>
          </w:rPr>
          <w:t>пункте 11</w:t>
        </w:r>
      </w:hyperlink>
      <w:r w:rsidRPr="00ED713E">
        <w:rPr>
          <w:rFonts w:ascii="Times New Roman" w:hAnsi="Times New Roman" w:cs="Times New Roman"/>
          <w:sz w:val="22"/>
          <w:szCs w:val="22"/>
        </w:rPr>
        <w:t xml:space="preserve"> Порядка, администрация поселения направляет заявителю уведомление об этом.</w:t>
      </w:r>
    </w:p>
    <w:p w:rsidR="00F36EE3" w:rsidRPr="00ED713E" w:rsidRDefault="00F36EE3" w:rsidP="00F36EE3">
      <w:pPr>
        <w:pStyle w:val="ConsPlusNormal"/>
        <w:ind w:firstLine="540"/>
        <w:jc w:val="both"/>
        <w:rPr>
          <w:rFonts w:ascii="Times New Roman" w:hAnsi="Times New Roman" w:cs="Times New Roman"/>
          <w:sz w:val="22"/>
          <w:szCs w:val="22"/>
        </w:rPr>
      </w:pPr>
      <w:bookmarkStart w:id="11" w:name="P103"/>
      <w:bookmarkEnd w:id="11"/>
      <w:r w:rsidRPr="00ED713E">
        <w:rPr>
          <w:rFonts w:ascii="Times New Roman" w:hAnsi="Times New Roman" w:cs="Times New Roman"/>
          <w:sz w:val="22"/>
          <w:szCs w:val="22"/>
        </w:rPr>
        <w:t xml:space="preserve">15. Администрация поселения одновременно с уведомлением о принятом решении о предоставлении имущества в аренду без проведения торгов в случаях, предусмотренных Федеральным </w:t>
      </w:r>
      <w:hyperlink r:id="rId38" w:history="1">
        <w:r w:rsidRPr="00ED713E">
          <w:rPr>
            <w:rFonts w:ascii="Times New Roman" w:hAnsi="Times New Roman" w:cs="Times New Roman"/>
            <w:color w:val="0000FF"/>
            <w:sz w:val="22"/>
            <w:szCs w:val="22"/>
          </w:rPr>
          <w:t>законом</w:t>
        </w:r>
      </w:hyperlink>
      <w:r w:rsidRPr="00ED713E">
        <w:rPr>
          <w:rFonts w:ascii="Times New Roman" w:hAnsi="Times New Roman" w:cs="Times New Roman"/>
          <w:sz w:val="22"/>
          <w:szCs w:val="22"/>
        </w:rPr>
        <w:t xml:space="preserve"> «О защите конкуренции», направляет заявителю проект договора аренды имущества (далее - проект договора аренды имущества), в котором предусматривается обязанность арендатора по проведению за свой счет текущего ремонта и оплате эксплуатационных услуг (в отношении движимого имущества), текущего и капитального ремонта и оплате эксплуатационных и коммунальных услуг (в отношении недвижимого имущества).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lastRenderedPageBreak/>
        <w:t>В уведомлении указывает срок, в течение которого проект договора аренды имущества должен быть подписан заявителем и получен администрацией поселения (не позднее 30 рабочих дней со дня получения заявителем проекта договора аренды имущества).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16. В случае если в течение срока, указанного в </w:t>
      </w:r>
      <w:hyperlink w:anchor="P103" w:history="1">
        <w:r w:rsidRPr="00ED713E">
          <w:rPr>
            <w:rFonts w:ascii="Times New Roman" w:hAnsi="Times New Roman" w:cs="Times New Roman"/>
            <w:color w:val="0000FF"/>
            <w:sz w:val="22"/>
            <w:szCs w:val="22"/>
          </w:rPr>
          <w:t>пункте 15</w:t>
        </w:r>
      </w:hyperlink>
      <w:r w:rsidRPr="00ED713E">
        <w:rPr>
          <w:rFonts w:ascii="Times New Roman" w:hAnsi="Times New Roman" w:cs="Times New Roman"/>
          <w:sz w:val="22"/>
          <w:szCs w:val="22"/>
        </w:rPr>
        <w:t xml:space="preserve"> Порядка, в администрацию поселения не поступил подписанный заявителем проект договора аренды имущества, заявитель считается отказавшимся от его заключения.</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17. Основанием для принятия решения об обращении в антимонопольный орган являются случаи, когда имущество предоставляется в аренду в целях, предусмотренных </w:t>
      </w:r>
      <w:hyperlink r:id="rId39" w:history="1">
        <w:r w:rsidRPr="00ED713E">
          <w:rPr>
            <w:rFonts w:ascii="Times New Roman" w:hAnsi="Times New Roman" w:cs="Times New Roman"/>
            <w:color w:val="0000FF"/>
            <w:sz w:val="22"/>
            <w:szCs w:val="22"/>
          </w:rPr>
          <w:t>пунктом 1 статьи 19</w:t>
        </w:r>
      </w:hyperlink>
      <w:r w:rsidRPr="00ED713E">
        <w:rPr>
          <w:rFonts w:ascii="Times New Roman" w:hAnsi="Times New Roman" w:cs="Times New Roman"/>
          <w:sz w:val="22"/>
          <w:szCs w:val="22"/>
        </w:rPr>
        <w:t xml:space="preserve"> Федерального закона «О защите конкуренции».</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18. Администрация поселения в течение 3 рабочих дней со дня получения решения антимонопольного органа о даче согласия на предоставление государственной преференции направляет заявителю для подписания проект договора аренды имущества.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19. В течение 3 рабочих дней со дня поступления подписанного заявителем договора аренды имущества администрация поселения подписывает его и направляет заявителю.</w:t>
      </w:r>
    </w:p>
    <w:p w:rsidR="00F36EE3" w:rsidRPr="00ED713E" w:rsidRDefault="00F36EE3" w:rsidP="00694381">
      <w:pPr>
        <w:pStyle w:val="ConsPlusNormal"/>
        <w:ind w:firstLine="0"/>
        <w:jc w:val="both"/>
        <w:rPr>
          <w:rFonts w:ascii="Times New Roman" w:hAnsi="Times New Roman" w:cs="Times New Roman"/>
          <w:sz w:val="22"/>
          <w:szCs w:val="22"/>
        </w:rPr>
      </w:pPr>
    </w:p>
    <w:p w:rsidR="00F36EE3" w:rsidRPr="00ED713E" w:rsidRDefault="00F36EE3" w:rsidP="00F36EE3">
      <w:pPr>
        <w:pStyle w:val="ConsPlusNormal"/>
        <w:jc w:val="center"/>
        <w:outlineLvl w:val="1"/>
        <w:rPr>
          <w:rFonts w:ascii="Times New Roman" w:hAnsi="Times New Roman" w:cs="Times New Roman"/>
          <w:b/>
          <w:sz w:val="22"/>
          <w:szCs w:val="22"/>
        </w:rPr>
      </w:pPr>
      <w:r w:rsidRPr="00ED713E">
        <w:rPr>
          <w:rFonts w:ascii="Times New Roman" w:hAnsi="Times New Roman" w:cs="Times New Roman"/>
          <w:b/>
          <w:sz w:val="22"/>
          <w:szCs w:val="22"/>
        </w:rPr>
        <w:t xml:space="preserve">Раздел III. Порядок определения размера арендной платы при предоставлении имущества в аренду </w:t>
      </w:r>
    </w:p>
    <w:p w:rsidR="00F36EE3" w:rsidRPr="00ED713E" w:rsidRDefault="00F36EE3" w:rsidP="00F36EE3">
      <w:pPr>
        <w:pStyle w:val="ConsPlusNormal"/>
        <w:jc w:val="center"/>
        <w:outlineLvl w:val="1"/>
        <w:rPr>
          <w:rFonts w:ascii="Times New Roman" w:hAnsi="Times New Roman" w:cs="Times New Roman"/>
          <w:b/>
          <w:sz w:val="22"/>
          <w:szCs w:val="22"/>
        </w:rPr>
      </w:pP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20. Размер (начальный размер)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(день, месяц, год) в порядке, установленном законодательством, регулирующим оценочную деятельность в Российской Федерации, с учетом коэффициентов корректировки, предусмотренных Порядком.</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21. Арендодатель в течение 2 месяцев со дня поступления заявки обеспечивает проведение оценки рыночной стоимости имущественного права пользования имуществом.</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22. В течение 7 рабочих дней со дня получения отчета оценщика администрация поселения производит расчет арендной платы за передаваемое в аренду имущество, размер (начальный (минимальный) размер) которой определяется по формуле:</w:t>
      </w:r>
    </w:p>
    <w:p w:rsidR="00F36EE3" w:rsidRPr="00ED713E" w:rsidRDefault="00F36EE3" w:rsidP="00F36EE3">
      <w:pPr>
        <w:pStyle w:val="ConsPlusNormal"/>
        <w:jc w:val="both"/>
        <w:rPr>
          <w:rFonts w:ascii="Times New Roman" w:hAnsi="Times New Roman" w:cs="Times New Roman"/>
          <w:sz w:val="22"/>
          <w:szCs w:val="22"/>
        </w:rPr>
      </w:pP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АП = </w:t>
      </w:r>
      <w:proofErr w:type="spellStart"/>
      <w:r w:rsidRPr="00ED713E">
        <w:rPr>
          <w:rFonts w:ascii="Times New Roman" w:hAnsi="Times New Roman" w:cs="Times New Roman"/>
          <w:sz w:val="22"/>
          <w:szCs w:val="22"/>
        </w:rPr>
        <w:t>АПо</w:t>
      </w:r>
      <w:proofErr w:type="spellEnd"/>
      <w:r w:rsidRPr="00ED713E">
        <w:rPr>
          <w:rFonts w:ascii="Times New Roman" w:hAnsi="Times New Roman" w:cs="Times New Roman"/>
          <w:sz w:val="22"/>
          <w:szCs w:val="22"/>
        </w:rPr>
        <w:t xml:space="preserve"> x </w:t>
      </w:r>
      <w:proofErr w:type="spellStart"/>
      <w:r w:rsidRPr="00ED713E">
        <w:rPr>
          <w:rFonts w:ascii="Times New Roman" w:hAnsi="Times New Roman" w:cs="Times New Roman"/>
          <w:sz w:val="22"/>
          <w:szCs w:val="22"/>
        </w:rPr>
        <w:t>Ккор</w:t>
      </w:r>
      <w:proofErr w:type="spellEnd"/>
      <w:r w:rsidRPr="00ED713E">
        <w:rPr>
          <w:rFonts w:ascii="Times New Roman" w:hAnsi="Times New Roman" w:cs="Times New Roman"/>
          <w:sz w:val="22"/>
          <w:szCs w:val="22"/>
        </w:rPr>
        <w:t>, где:</w:t>
      </w:r>
    </w:p>
    <w:p w:rsidR="00F36EE3" w:rsidRPr="00ED713E" w:rsidRDefault="00F36EE3" w:rsidP="00F36EE3">
      <w:pPr>
        <w:pStyle w:val="ConsPlusNormal"/>
        <w:jc w:val="both"/>
        <w:rPr>
          <w:rFonts w:ascii="Times New Roman" w:hAnsi="Times New Roman" w:cs="Times New Roman"/>
          <w:sz w:val="22"/>
          <w:szCs w:val="22"/>
        </w:rPr>
      </w:pP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АП - размер арендной платы (день, месяц, год), рублей;</w:t>
      </w:r>
    </w:p>
    <w:p w:rsidR="00F36EE3" w:rsidRPr="00ED713E" w:rsidRDefault="00F36EE3" w:rsidP="00F36EE3">
      <w:pPr>
        <w:pStyle w:val="ConsPlusNormal"/>
        <w:ind w:firstLine="540"/>
        <w:jc w:val="both"/>
        <w:rPr>
          <w:rFonts w:ascii="Times New Roman" w:hAnsi="Times New Roman" w:cs="Times New Roman"/>
          <w:sz w:val="22"/>
          <w:szCs w:val="22"/>
        </w:rPr>
      </w:pPr>
      <w:proofErr w:type="spellStart"/>
      <w:r w:rsidRPr="00ED713E">
        <w:rPr>
          <w:rFonts w:ascii="Times New Roman" w:hAnsi="Times New Roman" w:cs="Times New Roman"/>
          <w:sz w:val="22"/>
          <w:szCs w:val="22"/>
        </w:rPr>
        <w:t>АПо</w:t>
      </w:r>
      <w:proofErr w:type="spellEnd"/>
      <w:r w:rsidRPr="00ED713E">
        <w:rPr>
          <w:rFonts w:ascii="Times New Roman" w:hAnsi="Times New Roman" w:cs="Times New Roman"/>
          <w:sz w:val="22"/>
          <w:szCs w:val="22"/>
        </w:rPr>
        <w:t xml:space="preserve"> - величина арендной платы, устанавливается на основании отчета оценщика;</w:t>
      </w:r>
    </w:p>
    <w:p w:rsidR="00F36EE3" w:rsidRPr="00ED713E" w:rsidRDefault="00F36EE3" w:rsidP="00F36EE3">
      <w:pPr>
        <w:pStyle w:val="ConsPlusNormal"/>
        <w:ind w:firstLine="540"/>
        <w:jc w:val="both"/>
        <w:rPr>
          <w:rFonts w:ascii="Times New Roman" w:hAnsi="Times New Roman" w:cs="Times New Roman"/>
          <w:sz w:val="22"/>
          <w:szCs w:val="22"/>
        </w:rPr>
      </w:pPr>
      <w:proofErr w:type="spellStart"/>
      <w:r w:rsidRPr="00ED713E">
        <w:rPr>
          <w:rFonts w:ascii="Times New Roman" w:hAnsi="Times New Roman" w:cs="Times New Roman"/>
          <w:sz w:val="22"/>
          <w:szCs w:val="22"/>
        </w:rPr>
        <w:t>Ккор</w:t>
      </w:r>
      <w:proofErr w:type="spellEnd"/>
      <w:r w:rsidRPr="00ED713E">
        <w:rPr>
          <w:rFonts w:ascii="Times New Roman" w:hAnsi="Times New Roman" w:cs="Times New Roman"/>
          <w:sz w:val="22"/>
          <w:szCs w:val="22"/>
        </w:rPr>
        <w:t xml:space="preserve"> - коэффициент корректировки, устанавливается в размере, определенном </w:t>
      </w:r>
      <w:hyperlink w:anchor="P126" w:history="1">
        <w:r w:rsidRPr="00ED713E">
          <w:rPr>
            <w:rFonts w:ascii="Times New Roman" w:hAnsi="Times New Roman" w:cs="Times New Roman"/>
            <w:color w:val="0000FF"/>
            <w:sz w:val="22"/>
            <w:szCs w:val="22"/>
          </w:rPr>
          <w:t>таблицей 1</w:t>
        </w:r>
      </w:hyperlink>
      <w:r w:rsidRPr="00ED713E">
        <w:rPr>
          <w:rFonts w:ascii="Times New Roman" w:hAnsi="Times New Roman" w:cs="Times New Roman"/>
          <w:sz w:val="22"/>
          <w:szCs w:val="22"/>
        </w:rPr>
        <w:t xml:space="preserve">, и применяется в отношении указанных в этой </w:t>
      </w:r>
      <w:hyperlink w:anchor="P126" w:history="1">
        <w:r w:rsidRPr="00ED713E">
          <w:rPr>
            <w:rFonts w:ascii="Times New Roman" w:hAnsi="Times New Roman" w:cs="Times New Roman"/>
            <w:color w:val="0000FF"/>
            <w:sz w:val="22"/>
            <w:szCs w:val="22"/>
          </w:rPr>
          <w:t>таблице</w:t>
        </w:r>
      </w:hyperlink>
      <w:r w:rsidRPr="00ED713E">
        <w:rPr>
          <w:rFonts w:ascii="Times New Roman" w:hAnsi="Times New Roman" w:cs="Times New Roman"/>
          <w:sz w:val="22"/>
          <w:szCs w:val="22"/>
        </w:rPr>
        <w:t xml:space="preserve"> категорий арендаторов.</w:t>
      </w:r>
    </w:p>
    <w:p w:rsidR="00F36EE3" w:rsidRPr="00ED713E" w:rsidRDefault="00F36EE3" w:rsidP="00694381">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Коэффициент корректировки в отношении имущества, предоставляемого в аренду социально ориентированной некоммерческой организации, применяет администрация поселения  в случае, если в учредительных документах социально ориентированной некоммерческой организации и сведениях о видах деятельности этой организации, содержащихся в выписке из Единого государственного реестра юридических лиц, указаны виды деятельности, предусмотренные </w:t>
      </w:r>
      <w:hyperlink r:id="rId40" w:history="1">
        <w:r w:rsidRPr="00ED713E">
          <w:rPr>
            <w:rFonts w:ascii="Times New Roman" w:hAnsi="Times New Roman" w:cs="Times New Roman"/>
            <w:color w:val="0000FF"/>
            <w:sz w:val="22"/>
            <w:szCs w:val="22"/>
          </w:rPr>
          <w:t>статьей 31.1</w:t>
        </w:r>
      </w:hyperlink>
      <w:r w:rsidRPr="00ED713E">
        <w:rPr>
          <w:rFonts w:ascii="Times New Roman" w:hAnsi="Times New Roman" w:cs="Times New Roman"/>
          <w:sz w:val="22"/>
          <w:szCs w:val="22"/>
        </w:rPr>
        <w:t xml:space="preserve"> Федерального закона от 12 января 1996 года № 7-ФЗ «</w:t>
      </w:r>
      <w:r w:rsidR="00694381">
        <w:rPr>
          <w:rFonts w:ascii="Times New Roman" w:hAnsi="Times New Roman" w:cs="Times New Roman"/>
          <w:sz w:val="22"/>
          <w:szCs w:val="22"/>
        </w:rPr>
        <w:t>О некоммерческих организациях».</w:t>
      </w:r>
    </w:p>
    <w:p w:rsidR="00F36EE3" w:rsidRPr="00ED713E" w:rsidRDefault="00F36EE3" w:rsidP="00F36EE3">
      <w:pPr>
        <w:pStyle w:val="ConsPlusNormal"/>
        <w:jc w:val="right"/>
        <w:outlineLvl w:val="2"/>
        <w:rPr>
          <w:rFonts w:ascii="Times New Roman" w:hAnsi="Times New Roman" w:cs="Times New Roman"/>
          <w:sz w:val="22"/>
          <w:szCs w:val="22"/>
        </w:rPr>
      </w:pPr>
      <w:r w:rsidRPr="00ED713E">
        <w:rPr>
          <w:rFonts w:ascii="Times New Roman" w:hAnsi="Times New Roman" w:cs="Times New Roman"/>
          <w:sz w:val="22"/>
          <w:szCs w:val="22"/>
        </w:rPr>
        <w:t>Таблица 1</w:t>
      </w:r>
    </w:p>
    <w:p w:rsidR="00F36EE3" w:rsidRPr="00ED713E" w:rsidRDefault="00F36EE3" w:rsidP="00F36EE3">
      <w:pPr>
        <w:pStyle w:val="ConsPlusNormal"/>
        <w:jc w:val="both"/>
        <w:rPr>
          <w:rFonts w:ascii="Times New Roman" w:hAnsi="Times New Roman" w:cs="Times New Roman"/>
          <w:sz w:val="22"/>
          <w:szCs w:val="22"/>
        </w:rPr>
      </w:pPr>
    </w:p>
    <w:p w:rsidR="00F36EE3" w:rsidRPr="00E54A30" w:rsidRDefault="00F36EE3" w:rsidP="00F36EE3">
      <w:pPr>
        <w:pStyle w:val="ConsPlusNormal"/>
        <w:jc w:val="center"/>
        <w:rPr>
          <w:rFonts w:ascii="Times New Roman" w:hAnsi="Times New Roman" w:cs="Times New Roman"/>
          <w:sz w:val="16"/>
          <w:szCs w:val="16"/>
        </w:rPr>
      </w:pPr>
      <w:bookmarkStart w:id="12" w:name="P126"/>
      <w:bookmarkEnd w:id="12"/>
      <w:r w:rsidRPr="00E54A30">
        <w:rPr>
          <w:rFonts w:ascii="Times New Roman" w:hAnsi="Times New Roman" w:cs="Times New Roman"/>
          <w:sz w:val="16"/>
          <w:szCs w:val="16"/>
        </w:rPr>
        <w:t>Коэффициент корректировки</w:t>
      </w:r>
    </w:p>
    <w:p w:rsidR="00F36EE3" w:rsidRPr="00E54A30" w:rsidRDefault="00F36EE3" w:rsidP="00F36EE3">
      <w:pPr>
        <w:pStyle w:val="ConsPlusNormal"/>
        <w:jc w:val="both"/>
        <w:rPr>
          <w:rFonts w:ascii="Times New Roman" w:hAnsi="Times New Roman" w:cs="Times New Roman"/>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358"/>
        <w:gridCol w:w="1276"/>
      </w:tblGrid>
      <w:tr w:rsidR="00F36EE3" w:rsidRPr="00E54A30" w:rsidTr="00694381">
        <w:tc>
          <w:tcPr>
            <w:tcW w:w="709"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 п/п</w:t>
            </w:r>
          </w:p>
        </w:tc>
        <w:tc>
          <w:tcPr>
            <w:tcW w:w="8358"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Коэффициент, корректирующий размер (начальный размер) арендной платы за имущество, передаваемое в аренду</w:t>
            </w:r>
          </w:p>
        </w:tc>
        <w:tc>
          <w:tcPr>
            <w:tcW w:w="1276"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Значение коэффициента корректировки (</w:t>
            </w:r>
            <w:proofErr w:type="spellStart"/>
            <w:r w:rsidRPr="00E54A30">
              <w:rPr>
                <w:rFonts w:ascii="Times New Roman" w:hAnsi="Times New Roman" w:cs="Times New Roman"/>
                <w:sz w:val="16"/>
                <w:szCs w:val="16"/>
              </w:rPr>
              <w:t>К</w:t>
            </w:r>
            <w:r w:rsidRPr="00E54A30">
              <w:rPr>
                <w:rFonts w:ascii="Times New Roman" w:hAnsi="Times New Roman" w:cs="Times New Roman"/>
                <w:sz w:val="16"/>
                <w:szCs w:val="16"/>
                <w:vertAlign w:val="subscript"/>
              </w:rPr>
              <w:t>кор</w:t>
            </w:r>
            <w:proofErr w:type="spellEnd"/>
            <w:r w:rsidRPr="00E54A30">
              <w:rPr>
                <w:rFonts w:ascii="Times New Roman" w:hAnsi="Times New Roman" w:cs="Times New Roman"/>
                <w:sz w:val="16"/>
                <w:szCs w:val="16"/>
              </w:rPr>
              <w:t>)</w:t>
            </w:r>
          </w:p>
        </w:tc>
      </w:tr>
      <w:tr w:rsidR="00F36EE3" w:rsidRPr="00E54A30" w:rsidTr="00E54A30">
        <w:trPr>
          <w:trHeight w:val="245"/>
        </w:trPr>
        <w:tc>
          <w:tcPr>
            <w:tcW w:w="709"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1</w:t>
            </w:r>
          </w:p>
        </w:tc>
        <w:tc>
          <w:tcPr>
            <w:tcW w:w="8358"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Субъектам малого и среднего предпринимательства</w:t>
            </w:r>
          </w:p>
        </w:tc>
        <w:tc>
          <w:tcPr>
            <w:tcW w:w="1276"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0,5</w:t>
            </w:r>
          </w:p>
        </w:tc>
      </w:tr>
      <w:tr w:rsidR="00F36EE3" w:rsidRPr="00E54A30" w:rsidTr="00E54A30">
        <w:trPr>
          <w:trHeight w:val="470"/>
        </w:trPr>
        <w:tc>
          <w:tcPr>
            <w:tcW w:w="709" w:type="dxa"/>
          </w:tcPr>
          <w:p w:rsidR="00F36EE3" w:rsidRPr="00E54A30" w:rsidRDefault="00F36EE3" w:rsidP="00F36EE3">
            <w:pPr>
              <w:pStyle w:val="ConsPlusNormal"/>
              <w:jc w:val="center"/>
              <w:rPr>
                <w:rFonts w:ascii="Times New Roman" w:hAnsi="Times New Roman" w:cs="Times New Roman"/>
                <w:sz w:val="16"/>
                <w:szCs w:val="16"/>
              </w:rPr>
            </w:pPr>
          </w:p>
        </w:tc>
        <w:tc>
          <w:tcPr>
            <w:tcW w:w="8358"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Физическим лицам ,применяющим специальный налоговый режим «Налог на профессиональный доход»</w:t>
            </w:r>
          </w:p>
        </w:tc>
        <w:tc>
          <w:tcPr>
            <w:tcW w:w="1276"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0,5</w:t>
            </w:r>
          </w:p>
        </w:tc>
      </w:tr>
      <w:tr w:rsidR="00F36EE3" w:rsidRPr="00E54A30" w:rsidTr="00694381">
        <w:tc>
          <w:tcPr>
            <w:tcW w:w="709"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2</w:t>
            </w:r>
          </w:p>
        </w:tc>
        <w:tc>
          <w:tcPr>
            <w:tcW w:w="8358"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Социально ориентированным некоммерческим организациям,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 утвержденных Правительством Российской Федерации</w:t>
            </w:r>
          </w:p>
        </w:tc>
        <w:tc>
          <w:tcPr>
            <w:tcW w:w="1276" w:type="dxa"/>
          </w:tcPr>
          <w:p w:rsidR="00F36EE3" w:rsidRPr="00E54A30" w:rsidRDefault="00F36EE3" w:rsidP="00F36EE3">
            <w:pPr>
              <w:pStyle w:val="ConsPlusNormal"/>
              <w:jc w:val="center"/>
              <w:rPr>
                <w:rFonts w:ascii="Times New Roman" w:hAnsi="Times New Roman" w:cs="Times New Roman"/>
                <w:sz w:val="16"/>
                <w:szCs w:val="16"/>
              </w:rPr>
            </w:pPr>
            <w:r w:rsidRPr="00E54A30">
              <w:rPr>
                <w:rFonts w:ascii="Times New Roman" w:hAnsi="Times New Roman" w:cs="Times New Roman"/>
                <w:sz w:val="16"/>
                <w:szCs w:val="16"/>
              </w:rPr>
              <w:t>0,1</w:t>
            </w:r>
          </w:p>
        </w:tc>
      </w:tr>
    </w:tbl>
    <w:p w:rsidR="00F36EE3" w:rsidRPr="00E54A30" w:rsidRDefault="00F36EE3" w:rsidP="00F36EE3">
      <w:pPr>
        <w:pStyle w:val="ConsPlusNormal"/>
        <w:jc w:val="both"/>
        <w:rPr>
          <w:rFonts w:ascii="Times New Roman" w:hAnsi="Times New Roman" w:cs="Times New Roman"/>
          <w:b/>
          <w:sz w:val="16"/>
          <w:szCs w:val="16"/>
        </w:rPr>
      </w:pPr>
    </w:p>
    <w:p w:rsidR="00F36EE3" w:rsidRPr="00E54A30" w:rsidRDefault="00F36EE3" w:rsidP="00F36EE3">
      <w:pPr>
        <w:pStyle w:val="ConsPlusNormal"/>
        <w:jc w:val="both"/>
        <w:rPr>
          <w:rFonts w:ascii="Times New Roman" w:hAnsi="Times New Roman" w:cs="Times New Roman"/>
          <w:b/>
          <w:sz w:val="16"/>
          <w:szCs w:val="16"/>
        </w:rPr>
      </w:pPr>
    </w:p>
    <w:p w:rsidR="00F36EE3" w:rsidRPr="00E54A30" w:rsidRDefault="00F36EE3" w:rsidP="00F36EE3">
      <w:pPr>
        <w:pStyle w:val="ConsPlusNormal"/>
        <w:jc w:val="both"/>
        <w:rPr>
          <w:rFonts w:ascii="Times New Roman" w:hAnsi="Times New Roman" w:cs="Times New Roman"/>
          <w:b/>
          <w:sz w:val="16"/>
          <w:szCs w:val="16"/>
        </w:rPr>
      </w:pPr>
    </w:p>
    <w:p w:rsidR="00F36EE3" w:rsidRPr="00E54A30" w:rsidRDefault="00F36EE3" w:rsidP="00F36EE3">
      <w:pPr>
        <w:pStyle w:val="ConsPlusNormal"/>
        <w:jc w:val="center"/>
        <w:outlineLvl w:val="1"/>
        <w:rPr>
          <w:rFonts w:ascii="Times New Roman" w:hAnsi="Times New Roman" w:cs="Times New Roman"/>
          <w:b/>
          <w:sz w:val="16"/>
          <w:szCs w:val="16"/>
        </w:rPr>
      </w:pPr>
      <w:r w:rsidRPr="00E54A30">
        <w:rPr>
          <w:rFonts w:ascii="Times New Roman" w:hAnsi="Times New Roman" w:cs="Times New Roman"/>
          <w:b/>
          <w:sz w:val="16"/>
          <w:szCs w:val="16"/>
        </w:rPr>
        <w:t>Раздел I</w:t>
      </w:r>
      <w:r w:rsidRPr="00E54A30">
        <w:rPr>
          <w:rFonts w:ascii="Times New Roman" w:hAnsi="Times New Roman" w:cs="Times New Roman"/>
          <w:b/>
          <w:sz w:val="16"/>
          <w:szCs w:val="16"/>
          <w:lang w:val="en-US"/>
        </w:rPr>
        <w:t>V</w:t>
      </w:r>
      <w:r w:rsidRPr="00E54A30">
        <w:rPr>
          <w:rFonts w:ascii="Times New Roman" w:hAnsi="Times New Roman" w:cs="Times New Roman"/>
          <w:b/>
          <w:sz w:val="16"/>
          <w:szCs w:val="16"/>
        </w:rPr>
        <w:t xml:space="preserve">. Порядок определения размера арендной платы за использования отдельных видов имущества </w:t>
      </w:r>
    </w:p>
    <w:p w:rsidR="00F36EE3" w:rsidRPr="00E54A30" w:rsidRDefault="00F36EE3" w:rsidP="00F36EE3">
      <w:pPr>
        <w:pStyle w:val="ConsPlusNormal"/>
        <w:outlineLvl w:val="1"/>
        <w:rPr>
          <w:rFonts w:ascii="Times New Roman" w:hAnsi="Times New Roman" w:cs="Times New Roman"/>
          <w:sz w:val="16"/>
          <w:szCs w:val="16"/>
        </w:rPr>
      </w:pPr>
      <w:r w:rsidRPr="00E54A30">
        <w:rPr>
          <w:rFonts w:ascii="Times New Roman" w:hAnsi="Times New Roman" w:cs="Times New Roman"/>
          <w:sz w:val="16"/>
          <w:szCs w:val="16"/>
        </w:rPr>
        <w:t>23.Размер арендной платы за использование движимого имущества, сооружений, судов внутреннего плавания и воздушных судов (далее-отдельные виды имущества) определяется по формуле:</w:t>
      </w:r>
    </w:p>
    <w:p w:rsidR="00F36EE3" w:rsidRPr="00E54A30" w:rsidRDefault="00F36EE3" w:rsidP="00F36EE3">
      <w:pPr>
        <w:pStyle w:val="ConsPlusNormal"/>
        <w:outlineLvl w:val="1"/>
        <w:rPr>
          <w:rFonts w:ascii="Times New Roman" w:hAnsi="Times New Roman" w:cs="Times New Roman"/>
          <w:sz w:val="16"/>
          <w:szCs w:val="16"/>
        </w:rPr>
      </w:pPr>
    </w:p>
    <w:p w:rsidR="00F36EE3" w:rsidRPr="00E54A30" w:rsidRDefault="00F36EE3" w:rsidP="00F36EE3">
      <w:pPr>
        <w:pStyle w:val="ConsPlusNormal"/>
        <w:outlineLvl w:val="1"/>
        <w:rPr>
          <w:rFonts w:ascii="Times New Roman" w:hAnsi="Times New Roman" w:cs="Times New Roman"/>
          <w:sz w:val="16"/>
          <w:szCs w:val="16"/>
        </w:rPr>
      </w:pPr>
      <w:r w:rsidRPr="00E54A30">
        <w:rPr>
          <w:rFonts w:ascii="Times New Roman" w:hAnsi="Times New Roman" w:cs="Times New Roman"/>
          <w:sz w:val="16"/>
          <w:szCs w:val="16"/>
        </w:rPr>
        <w:t>Ап= (</w:t>
      </w:r>
      <w:proofErr w:type="spellStart"/>
      <w:r w:rsidRPr="00E54A30">
        <w:rPr>
          <w:rFonts w:ascii="Times New Roman" w:hAnsi="Times New Roman" w:cs="Times New Roman"/>
          <w:sz w:val="16"/>
          <w:szCs w:val="16"/>
        </w:rPr>
        <w:t>Сх</w:t>
      </w:r>
      <w:proofErr w:type="spellEnd"/>
      <w:r w:rsidRPr="00E54A30">
        <w:rPr>
          <w:rFonts w:ascii="Times New Roman" w:hAnsi="Times New Roman" w:cs="Times New Roman"/>
          <w:sz w:val="16"/>
          <w:szCs w:val="16"/>
        </w:rPr>
        <w:t>(Ап%+С%)100хКзу+Т+Суб,</w:t>
      </w:r>
    </w:p>
    <w:p w:rsidR="00F36EE3" w:rsidRPr="00E54A30" w:rsidRDefault="00F36EE3" w:rsidP="00F36EE3">
      <w:pPr>
        <w:pStyle w:val="ConsPlusNormal"/>
        <w:outlineLvl w:val="1"/>
        <w:rPr>
          <w:rFonts w:ascii="Times New Roman" w:hAnsi="Times New Roman" w:cs="Times New Roman"/>
          <w:sz w:val="16"/>
          <w:szCs w:val="16"/>
        </w:rPr>
      </w:pPr>
      <w:r w:rsidRPr="00E54A30">
        <w:rPr>
          <w:rFonts w:ascii="Times New Roman" w:hAnsi="Times New Roman" w:cs="Times New Roman"/>
          <w:sz w:val="16"/>
          <w:szCs w:val="16"/>
        </w:rPr>
        <w:t>где:</w:t>
      </w:r>
    </w:p>
    <w:p w:rsidR="00F36EE3" w:rsidRPr="00E54A30" w:rsidRDefault="00F36EE3" w:rsidP="00F36EE3">
      <w:pPr>
        <w:pStyle w:val="ConsPlusNormal"/>
        <w:outlineLvl w:val="1"/>
        <w:rPr>
          <w:rFonts w:ascii="Times New Roman" w:hAnsi="Times New Roman" w:cs="Times New Roman"/>
          <w:sz w:val="16"/>
          <w:szCs w:val="16"/>
        </w:rPr>
      </w:pPr>
      <w:r w:rsidRPr="00E54A30">
        <w:rPr>
          <w:rFonts w:ascii="Times New Roman" w:hAnsi="Times New Roman" w:cs="Times New Roman"/>
          <w:sz w:val="16"/>
          <w:szCs w:val="16"/>
        </w:rPr>
        <w:t>Ап-размер годовой арендной платы, в рублях;</w:t>
      </w:r>
    </w:p>
    <w:p w:rsidR="00F36EE3" w:rsidRPr="00E54A30" w:rsidRDefault="00F36EE3" w:rsidP="00F36EE3">
      <w:pPr>
        <w:pStyle w:val="ConsPlusNormal"/>
        <w:outlineLvl w:val="1"/>
        <w:rPr>
          <w:rFonts w:ascii="Times New Roman" w:hAnsi="Times New Roman" w:cs="Times New Roman"/>
          <w:sz w:val="16"/>
          <w:szCs w:val="16"/>
        </w:rPr>
      </w:pPr>
      <w:r w:rsidRPr="00E54A30">
        <w:rPr>
          <w:rFonts w:ascii="Times New Roman" w:hAnsi="Times New Roman" w:cs="Times New Roman"/>
          <w:sz w:val="16"/>
          <w:szCs w:val="16"/>
        </w:rPr>
        <w:t>С-первоначальная стоимость отдельного вида имущества, в рублях;</w:t>
      </w:r>
    </w:p>
    <w:p w:rsidR="00F36EE3" w:rsidRPr="00E54A30" w:rsidRDefault="00F36EE3" w:rsidP="00F36EE3">
      <w:pPr>
        <w:pStyle w:val="ConsPlusNormal"/>
        <w:outlineLvl w:val="1"/>
        <w:rPr>
          <w:rFonts w:ascii="Times New Roman" w:hAnsi="Times New Roman" w:cs="Times New Roman"/>
          <w:sz w:val="16"/>
          <w:szCs w:val="16"/>
        </w:rPr>
      </w:pPr>
      <w:r w:rsidRPr="00E54A30">
        <w:rPr>
          <w:rFonts w:ascii="Times New Roman" w:hAnsi="Times New Roman" w:cs="Times New Roman"/>
          <w:sz w:val="16"/>
          <w:szCs w:val="16"/>
        </w:rPr>
        <w:t>Ап%-арендный процент (таблица 2)</w:t>
      </w:r>
    </w:p>
    <w:p w:rsidR="00F36EE3" w:rsidRPr="00E54A30" w:rsidRDefault="00F36EE3" w:rsidP="00F36EE3">
      <w:pPr>
        <w:pStyle w:val="ConsPlusNormal"/>
        <w:outlineLvl w:val="1"/>
        <w:rPr>
          <w:rFonts w:ascii="Times New Roman" w:hAnsi="Times New Roman" w:cs="Times New Roman"/>
          <w:sz w:val="16"/>
          <w:szCs w:val="16"/>
        </w:rPr>
      </w:pPr>
      <w:r w:rsidRPr="00E54A30">
        <w:rPr>
          <w:rFonts w:ascii="Times New Roman" w:hAnsi="Times New Roman" w:cs="Times New Roman"/>
          <w:sz w:val="16"/>
          <w:szCs w:val="16"/>
        </w:rPr>
        <w:t>С%-страховой процент (таблица2)</w:t>
      </w:r>
    </w:p>
    <w:p w:rsidR="00F36EE3" w:rsidRPr="00E54A30" w:rsidRDefault="00F36EE3" w:rsidP="00F36EE3">
      <w:pPr>
        <w:pStyle w:val="ConsPlusNormal"/>
        <w:outlineLvl w:val="1"/>
        <w:rPr>
          <w:rFonts w:ascii="Times New Roman" w:hAnsi="Times New Roman" w:cs="Times New Roman"/>
          <w:sz w:val="16"/>
          <w:szCs w:val="16"/>
        </w:rPr>
      </w:pPr>
      <w:proofErr w:type="spellStart"/>
      <w:r w:rsidRPr="00E54A30">
        <w:rPr>
          <w:rFonts w:ascii="Times New Roman" w:hAnsi="Times New Roman" w:cs="Times New Roman"/>
          <w:sz w:val="16"/>
          <w:szCs w:val="16"/>
        </w:rPr>
        <w:t>Кзу</w:t>
      </w:r>
      <w:proofErr w:type="spellEnd"/>
      <w:r w:rsidRPr="00E54A30">
        <w:rPr>
          <w:rFonts w:ascii="Times New Roman" w:hAnsi="Times New Roman" w:cs="Times New Roman"/>
          <w:sz w:val="16"/>
          <w:szCs w:val="16"/>
        </w:rPr>
        <w:t>-коэффициент земельного участка, устанавливается равным 1,012;</w:t>
      </w:r>
    </w:p>
    <w:p w:rsidR="00F36EE3" w:rsidRPr="00E54A30" w:rsidRDefault="00F36EE3" w:rsidP="00F36EE3">
      <w:pPr>
        <w:pStyle w:val="ConsPlusNormal"/>
        <w:outlineLvl w:val="1"/>
        <w:rPr>
          <w:rFonts w:ascii="Times New Roman" w:hAnsi="Times New Roman" w:cs="Times New Roman"/>
          <w:sz w:val="16"/>
          <w:szCs w:val="16"/>
        </w:rPr>
      </w:pPr>
      <w:r w:rsidRPr="00E54A30">
        <w:rPr>
          <w:rFonts w:ascii="Times New Roman" w:hAnsi="Times New Roman" w:cs="Times New Roman"/>
          <w:sz w:val="16"/>
          <w:szCs w:val="16"/>
        </w:rPr>
        <w:t>Т-транспортный налог, рассчитанный в соответствии с законодательством.</w:t>
      </w:r>
    </w:p>
    <w:p w:rsidR="00F36EE3" w:rsidRPr="00E54A30" w:rsidRDefault="00F36EE3" w:rsidP="00F36EE3">
      <w:pPr>
        <w:pStyle w:val="ConsPlusNormal"/>
        <w:outlineLvl w:val="1"/>
        <w:rPr>
          <w:rFonts w:ascii="Times New Roman" w:hAnsi="Times New Roman" w:cs="Times New Roman"/>
          <w:sz w:val="16"/>
          <w:szCs w:val="16"/>
        </w:rPr>
      </w:pPr>
      <w:proofErr w:type="spellStart"/>
      <w:r w:rsidRPr="00E54A30">
        <w:rPr>
          <w:rFonts w:ascii="Times New Roman" w:hAnsi="Times New Roman" w:cs="Times New Roman"/>
          <w:sz w:val="16"/>
          <w:szCs w:val="16"/>
        </w:rPr>
        <w:t>Суб</w:t>
      </w:r>
      <w:proofErr w:type="spellEnd"/>
      <w:r w:rsidRPr="00E54A30">
        <w:rPr>
          <w:rFonts w:ascii="Times New Roman" w:hAnsi="Times New Roman" w:cs="Times New Roman"/>
          <w:sz w:val="16"/>
          <w:szCs w:val="16"/>
        </w:rPr>
        <w:t>-коэффициент субаренды, определяемый по формуле:</w:t>
      </w:r>
    </w:p>
    <w:p w:rsidR="00F36EE3" w:rsidRPr="00E54A30" w:rsidRDefault="00F36EE3" w:rsidP="00F36EE3">
      <w:pPr>
        <w:pStyle w:val="ConsPlusNormal"/>
        <w:outlineLvl w:val="1"/>
        <w:rPr>
          <w:rFonts w:ascii="Times New Roman" w:hAnsi="Times New Roman" w:cs="Times New Roman"/>
          <w:sz w:val="16"/>
          <w:szCs w:val="16"/>
        </w:rPr>
      </w:pPr>
      <w:proofErr w:type="spellStart"/>
      <w:r w:rsidRPr="00E54A30">
        <w:rPr>
          <w:rFonts w:ascii="Times New Roman" w:hAnsi="Times New Roman" w:cs="Times New Roman"/>
          <w:sz w:val="16"/>
          <w:szCs w:val="16"/>
        </w:rPr>
        <w:t>Суб</w:t>
      </w:r>
      <w:proofErr w:type="spellEnd"/>
      <w:r w:rsidRPr="00E54A30">
        <w:rPr>
          <w:rFonts w:ascii="Times New Roman" w:hAnsi="Times New Roman" w:cs="Times New Roman"/>
          <w:sz w:val="16"/>
          <w:szCs w:val="16"/>
        </w:rPr>
        <w:t>=(</w:t>
      </w:r>
      <w:proofErr w:type="spellStart"/>
      <w:r w:rsidRPr="00E54A30">
        <w:rPr>
          <w:rFonts w:ascii="Times New Roman" w:hAnsi="Times New Roman" w:cs="Times New Roman"/>
          <w:sz w:val="16"/>
          <w:szCs w:val="16"/>
        </w:rPr>
        <w:t>Сх</w:t>
      </w:r>
      <w:proofErr w:type="spellEnd"/>
      <w:r w:rsidRPr="00E54A30">
        <w:rPr>
          <w:rFonts w:ascii="Times New Roman" w:hAnsi="Times New Roman" w:cs="Times New Roman"/>
          <w:sz w:val="16"/>
          <w:szCs w:val="16"/>
        </w:rPr>
        <w:t>(Ап%+С%):</w:t>
      </w:r>
      <w:proofErr w:type="spellStart"/>
      <w:r w:rsidRPr="00E54A30">
        <w:rPr>
          <w:rFonts w:ascii="Times New Roman" w:hAnsi="Times New Roman" w:cs="Times New Roman"/>
          <w:sz w:val="16"/>
          <w:szCs w:val="16"/>
        </w:rPr>
        <w:t>Кзу+Т</w:t>
      </w:r>
      <w:proofErr w:type="spellEnd"/>
    </w:p>
    <w:p w:rsidR="00F36EE3" w:rsidRPr="00E54A30" w:rsidRDefault="00F36EE3" w:rsidP="00F36EE3">
      <w:pPr>
        <w:pStyle w:val="ConsPlusNormal"/>
        <w:outlineLvl w:val="1"/>
        <w:rPr>
          <w:rFonts w:ascii="Times New Roman" w:hAnsi="Times New Roman" w:cs="Times New Roman"/>
          <w:sz w:val="16"/>
          <w:szCs w:val="16"/>
        </w:rPr>
      </w:pPr>
    </w:p>
    <w:p w:rsidR="00F36EE3" w:rsidRPr="00E54A30" w:rsidRDefault="00F36EE3" w:rsidP="00F36EE3">
      <w:pPr>
        <w:pStyle w:val="ConsPlusNormal"/>
        <w:outlineLvl w:val="1"/>
        <w:rPr>
          <w:rFonts w:ascii="Times New Roman" w:hAnsi="Times New Roman" w:cs="Times New Roman"/>
          <w:sz w:val="16"/>
          <w:szCs w:val="16"/>
        </w:rPr>
      </w:pPr>
      <w:r w:rsidRPr="00E54A30">
        <w:rPr>
          <w:rFonts w:ascii="Times New Roman" w:hAnsi="Times New Roman" w:cs="Times New Roman"/>
          <w:sz w:val="16"/>
          <w:szCs w:val="16"/>
        </w:rPr>
        <w:t>Арендный (Ап%) и страховой (С%) проценты                           Таблица 2</w:t>
      </w:r>
    </w:p>
    <w:p w:rsidR="00F36EE3" w:rsidRPr="00E54A30" w:rsidRDefault="00F36EE3" w:rsidP="00F36EE3">
      <w:pPr>
        <w:pStyle w:val="ConsPlusNormal"/>
        <w:outlineLvl w:val="1"/>
        <w:rPr>
          <w:rFonts w:ascii="Times New Roman" w:hAnsi="Times New Roman" w:cs="Times New Roman"/>
          <w:sz w:val="16"/>
          <w:szCs w:val="16"/>
        </w:rPr>
      </w:pPr>
    </w:p>
    <w:p w:rsidR="00F36EE3" w:rsidRPr="00E54A30" w:rsidRDefault="00F36EE3" w:rsidP="00F36EE3">
      <w:pPr>
        <w:pStyle w:val="ConsPlusNormal"/>
        <w:outlineLvl w:val="1"/>
        <w:rPr>
          <w:rFonts w:ascii="Times New Roman" w:hAnsi="Times New Roman" w:cs="Times New Roman"/>
          <w:sz w:val="16"/>
          <w:szCs w:val="16"/>
        </w:rPr>
      </w:pPr>
    </w:p>
    <w:tbl>
      <w:tblPr>
        <w:tblW w:w="10126" w:type="dxa"/>
        <w:tblCellSpacing w:w="5" w:type="nil"/>
        <w:tblInd w:w="75" w:type="dxa"/>
        <w:tblLayout w:type="fixed"/>
        <w:tblCellMar>
          <w:left w:w="75" w:type="dxa"/>
          <w:right w:w="75" w:type="dxa"/>
        </w:tblCellMar>
        <w:tblLook w:val="0000" w:firstRow="0" w:lastRow="0" w:firstColumn="0" w:lastColumn="0" w:noHBand="0" w:noVBand="0"/>
      </w:tblPr>
      <w:tblGrid>
        <w:gridCol w:w="580"/>
        <w:gridCol w:w="7987"/>
        <w:gridCol w:w="709"/>
        <w:gridCol w:w="850"/>
      </w:tblGrid>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 п/п</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Отдельные виды имущества</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Ап %</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С %</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Автомобильный транспорт (за исключением автомобильного транспорта, используемого для осуществления пассажирских перевозок на территории Ханты-Мансийского автономного округа - Югры)</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11,1</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3,6</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2</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Прицепы, полуприцепы, прицепы-роспуски, автотранспортные средства, используемые для осуществления деятельности по переработке древесины и иных лесных ресурсов</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0,03</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0,2</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3</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Суда внутреннего плавания</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2,3</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0,7</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4</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Воздушные суда</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7,2</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0,3</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5</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Автомобильный транспорт, используемый для осуществления пассажирских перевозок на территории Ханты-Мансийского автономного округа - Югры</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0,03</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3,6</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6</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Имущество, предназначенное для обеспечения деятельности в области авиации (за исключением воздушных судов)</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1,5</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0,28</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7</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Производственное оборудование телефонной связи</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3,3</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0,36</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8</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Производственное оборудование радиосвязи, звукового и телевизионного вещания</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7,4</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0,36</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9</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Оборудование, используемое для осуществления деятельности по переработке древесины и иных лесных ресурсов</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0,03</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0,2</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10</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Медицинское оборудование</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0,36</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11</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Вычислительная техника</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0,36</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12</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Котельные, объекты электросетевого хозяйства, сети инженерно-технического обеспечения</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1,2</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0,28</w:t>
            </w:r>
          </w:p>
        </w:tc>
      </w:tr>
      <w:tr w:rsidR="00F36EE3" w:rsidRPr="00E54A30" w:rsidTr="00694381">
        <w:trPr>
          <w:tblCellSpacing w:w="5" w:type="nil"/>
        </w:trPr>
        <w:tc>
          <w:tcPr>
            <w:tcW w:w="58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13</w:t>
            </w:r>
          </w:p>
        </w:tc>
        <w:tc>
          <w:tcPr>
            <w:tcW w:w="7987"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Автомобильные дороги, искусственные дорожные сооружения</w:t>
            </w:r>
          </w:p>
        </w:tc>
        <w:tc>
          <w:tcPr>
            <w:tcW w:w="709"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0,28</w:t>
            </w:r>
          </w:p>
        </w:tc>
      </w:tr>
      <w:tr w:rsidR="00F36EE3" w:rsidRPr="00E54A30" w:rsidTr="00694381">
        <w:trPr>
          <w:tblCellSpacing w:w="5" w:type="nil"/>
        </w:trPr>
        <w:tc>
          <w:tcPr>
            <w:tcW w:w="580" w:type="dxa"/>
            <w:tcBorders>
              <w:top w:val="single" w:sz="4" w:space="0" w:color="auto"/>
              <w:left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14</w:t>
            </w:r>
          </w:p>
        </w:tc>
        <w:tc>
          <w:tcPr>
            <w:tcW w:w="7987" w:type="dxa"/>
            <w:tcBorders>
              <w:top w:val="single" w:sz="4" w:space="0" w:color="auto"/>
              <w:left w:val="single" w:sz="4" w:space="0" w:color="auto"/>
              <w:right w:val="single" w:sz="4" w:space="0" w:color="auto"/>
            </w:tcBorders>
          </w:tcPr>
          <w:p w:rsidR="00F36EE3" w:rsidRPr="00E54A30" w:rsidRDefault="00F36EE3" w:rsidP="00F36EE3">
            <w:pPr>
              <w:widowControl w:val="0"/>
              <w:autoSpaceDE w:val="0"/>
              <w:autoSpaceDN w:val="0"/>
              <w:adjustRightInd w:val="0"/>
              <w:rPr>
                <w:rFonts w:eastAsia="Calibri"/>
                <w:sz w:val="16"/>
                <w:szCs w:val="16"/>
                <w:lang w:eastAsia="en-US"/>
              </w:rPr>
            </w:pPr>
            <w:r w:rsidRPr="00E54A30">
              <w:rPr>
                <w:rFonts w:eastAsia="Calibri"/>
                <w:sz w:val="16"/>
                <w:szCs w:val="16"/>
                <w:lang w:eastAsia="en-US"/>
              </w:rPr>
              <w:t>Прочее имущество</w:t>
            </w:r>
          </w:p>
        </w:tc>
        <w:tc>
          <w:tcPr>
            <w:tcW w:w="709" w:type="dxa"/>
            <w:tcBorders>
              <w:top w:val="single" w:sz="4" w:space="0" w:color="auto"/>
              <w:left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2</w:t>
            </w:r>
          </w:p>
        </w:tc>
        <w:tc>
          <w:tcPr>
            <w:tcW w:w="850" w:type="dxa"/>
            <w:tcBorders>
              <w:top w:val="single" w:sz="4" w:space="0" w:color="auto"/>
              <w:left w:val="single" w:sz="4" w:space="0" w:color="auto"/>
              <w:right w:val="single" w:sz="4" w:space="0" w:color="auto"/>
            </w:tcBorders>
          </w:tcPr>
          <w:p w:rsidR="00F36EE3" w:rsidRPr="00E54A30" w:rsidRDefault="00F36EE3" w:rsidP="00F36EE3">
            <w:pPr>
              <w:widowControl w:val="0"/>
              <w:autoSpaceDE w:val="0"/>
              <w:autoSpaceDN w:val="0"/>
              <w:adjustRightInd w:val="0"/>
              <w:jc w:val="center"/>
              <w:rPr>
                <w:rFonts w:eastAsia="Calibri"/>
                <w:sz w:val="16"/>
                <w:szCs w:val="16"/>
                <w:lang w:eastAsia="en-US"/>
              </w:rPr>
            </w:pPr>
            <w:r w:rsidRPr="00E54A30">
              <w:rPr>
                <w:rFonts w:eastAsia="Calibri"/>
                <w:sz w:val="16"/>
                <w:szCs w:val="16"/>
                <w:lang w:eastAsia="en-US"/>
              </w:rPr>
              <w:t>0,36</w:t>
            </w:r>
          </w:p>
        </w:tc>
      </w:tr>
      <w:tr w:rsidR="00F36EE3" w:rsidRPr="00E54A30" w:rsidTr="00694381">
        <w:trPr>
          <w:tblCellSpacing w:w="5" w:type="nil"/>
        </w:trPr>
        <w:tc>
          <w:tcPr>
            <w:tcW w:w="10126" w:type="dxa"/>
            <w:gridSpan w:val="4"/>
            <w:tcBorders>
              <w:left w:val="single" w:sz="4" w:space="0" w:color="auto"/>
              <w:bottom w:val="single" w:sz="4" w:space="0" w:color="auto"/>
              <w:right w:val="single" w:sz="4" w:space="0" w:color="auto"/>
            </w:tcBorders>
          </w:tcPr>
          <w:p w:rsidR="00F36EE3" w:rsidRPr="00E54A30" w:rsidRDefault="00F36EE3" w:rsidP="00F36EE3">
            <w:pPr>
              <w:widowControl w:val="0"/>
              <w:autoSpaceDE w:val="0"/>
              <w:autoSpaceDN w:val="0"/>
              <w:adjustRightInd w:val="0"/>
              <w:jc w:val="both"/>
              <w:rPr>
                <w:rFonts w:eastAsia="Calibri"/>
                <w:sz w:val="16"/>
                <w:szCs w:val="16"/>
                <w:lang w:eastAsia="en-US"/>
              </w:rPr>
            </w:pPr>
          </w:p>
        </w:tc>
      </w:tr>
    </w:tbl>
    <w:p w:rsidR="00F36EE3" w:rsidRPr="00E54A30" w:rsidRDefault="00F36EE3" w:rsidP="00F36EE3">
      <w:pPr>
        <w:pStyle w:val="ConsPlusNormal"/>
        <w:jc w:val="both"/>
        <w:rPr>
          <w:rFonts w:ascii="Times New Roman" w:hAnsi="Times New Roman" w:cs="Times New Roman"/>
          <w:b/>
          <w:sz w:val="16"/>
          <w:szCs w:val="16"/>
        </w:rPr>
      </w:pPr>
    </w:p>
    <w:p w:rsidR="00F36EE3" w:rsidRPr="00E54A30" w:rsidRDefault="00F36EE3" w:rsidP="00F36EE3">
      <w:pPr>
        <w:pStyle w:val="ConsPlusNormal"/>
        <w:jc w:val="center"/>
        <w:outlineLvl w:val="1"/>
        <w:rPr>
          <w:rFonts w:ascii="Times New Roman" w:hAnsi="Times New Roman" w:cs="Times New Roman"/>
          <w:b/>
          <w:sz w:val="16"/>
          <w:szCs w:val="16"/>
        </w:rPr>
      </w:pPr>
      <w:r w:rsidRPr="00E54A30">
        <w:rPr>
          <w:rFonts w:ascii="Times New Roman" w:hAnsi="Times New Roman" w:cs="Times New Roman"/>
          <w:b/>
          <w:sz w:val="16"/>
          <w:szCs w:val="16"/>
        </w:rPr>
        <w:t>Раздел V. Внесение арендной платы</w:t>
      </w:r>
    </w:p>
    <w:p w:rsidR="00F36EE3" w:rsidRPr="00ED713E" w:rsidRDefault="00F36EE3" w:rsidP="00F36EE3">
      <w:pPr>
        <w:pStyle w:val="ConsPlusNormal"/>
        <w:ind w:firstLine="540"/>
        <w:jc w:val="both"/>
        <w:rPr>
          <w:rFonts w:ascii="Times New Roman" w:hAnsi="Times New Roman" w:cs="Times New Roman"/>
          <w:sz w:val="22"/>
          <w:szCs w:val="22"/>
        </w:rPr>
      </w:pPr>
      <w:r w:rsidRPr="00E54A30">
        <w:rPr>
          <w:rFonts w:ascii="Times New Roman" w:hAnsi="Times New Roman" w:cs="Times New Roman"/>
          <w:sz w:val="16"/>
          <w:szCs w:val="16"/>
        </w:rPr>
        <w:t>24. По</w:t>
      </w:r>
      <w:r w:rsidRPr="00ED713E">
        <w:rPr>
          <w:rFonts w:ascii="Times New Roman" w:hAnsi="Times New Roman" w:cs="Times New Roman"/>
          <w:sz w:val="22"/>
          <w:szCs w:val="22"/>
        </w:rPr>
        <w:t>рядок, условия и сроки внесения арендной платы за использование имущества (далее - арендная плата) устанавливаются в договоре аренды имущества в соответствии с требованиями, установленными настоящим разделом.</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25. Арендную плату перечисляет арендатор ежемесячно не позднее 10-го числа текущего месяца.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26.1. В случае заключения договора аренды позднее 10-го числа текущего месяца арендная плата подлежит перечислению не позднее 10-го числа месяца, следующего за месяцем заключения договора аренды.</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26.2.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27. Обязательства арендатора по внесению арендной платы в соответствии с </w:t>
      </w:r>
      <w:hyperlink r:id="rId41" w:history="1">
        <w:r w:rsidRPr="00ED713E">
          <w:rPr>
            <w:rFonts w:ascii="Times New Roman" w:hAnsi="Times New Roman" w:cs="Times New Roman"/>
            <w:color w:val="0000FF"/>
            <w:sz w:val="22"/>
            <w:szCs w:val="22"/>
          </w:rPr>
          <w:t>пунктом 2 статьи 40</w:t>
        </w:r>
      </w:hyperlink>
      <w:r w:rsidRPr="00ED713E">
        <w:rPr>
          <w:rFonts w:ascii="Times New Roman" w:hAnsi="Times New Roman" w:cs="Times New Roman"/>
          <w:sz w:val="22"/>
          <w:szCs w:val="22"/>
        </w:rPr>
        <w:t xml:space="preserve"> Бюджетного кодекса Российской Федерации считаются исполненными со дня зачисления денежных средств в полном объеме на счет администрации поселения.</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28. В платежном документе на перечисление арендной платы в поле «Назначение платежа» указываются: наименование платежа, дата и номер договора.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29. Арендатор вправе перечислить арендную плату досрочно.</w:t>
      </w:r>
    </w:p>
    <w:p w:rsidR="00F36EE3" w:rsidRPr="00ED713E" w:rsidRDefault="00F36EE3" w:rsidP="00F36EE3">
      <w:pPr>
        <w:pStyle w:val="ConsPlusNormal"/>
        <w:ind w:firstLine="540"/>
        <w:jc w:val="both"/>
        <w:rPr>
          <w:rFonts w:ascii="Times New Roman" w:hAnsi="Times New Roman" w:cs="Times New Roman"/>
          <w:sz w:val="22"/>
          <w:szCs w:val="22"/>
        </w:rPr>
      </w:pPr>
    </w:p>
    <w:p w:rsidR="00F36EE3" w:rsidRPr="00ED713E" w:rsidRDefault="00F36EE3" w:rsidP="00F36EE3">
      <w:pPr>
        <w:pStyle w:val="ConsPlusNormal"/>
        <w:jc w:val="both"/>
        <w:rPr>
          <w:rFonts w:ascii="Times New Roman" w:hAnsi="Times New Roman" w:cs="Times New Roman"/>
          <w:sz w:val="22"/>
          <w:szCs w:val="22"/>
        </w:rPr>
      </w:pPr>
    </w:p>
    <w:p w:rsidR="00F36EE3" w:rsidRPr="00ED713E" w:rsidRDefault="00F36EE3" w:rsidP="00F36EE3">
      <w:pPr>
        <w:pStyle w:val="ConsPlusNormal"/>
        <w:jc w:val="center"/>
        <w:outlineLvl w:val="1"/>
        <w:rPr>
          <w:rFonts w:ascii="Times New Roman" w:hAnsi="Times New Roman" w:cs="Times New Roman"/>
          <w:b/>
          <w:sz w:val="22"/>
          <w:szCs w:val="22"/>
        </w:rPr>
      </w:pPr>
      <w:r w:rsidRPr="00ED713E">
        <w:rPr>
          <w:rFonts w:ascii="Times New Roman" w:hAnsi="Times New Roman" w:cs="Times New Roman"/>
          <w:b/>
          <w:sz w:val="22"/>
          <w:szCs w:val="22"/>
        </w:rPr>
        <w:t>Раздел V</w:t>
      </w:r>
      <w:r w:rsidRPr="00ED713E">
        <w:rPr>
          <w:rFonts w:ascii="Times New Roman" w:hAnsi="Times New Roman" w:cs="Times New Roman"/>
          <w:b/>
          <w:sz w:val="22"/>
          <w:szCs w:val="22"/>
          <w:lang w:val="en-US"/>
        </w:rPr>
        <w:t>I</w:t>
      </w:r>
      <w:r w:rsidRPr="00ED713E">
        <w:rPr>
          <w:rFonts w:ascii="Times New Roman" w:hAnsi="Times New Roman" w:cs="Times New Roman"/>
          <w:b/>
          <w:sz w:val="22"/>
          <w:szCs w:val="22"/>
        </w:rPr>
        <w:t xml:space="preserve">. Порядок согласования предоставления в субаренду имущества </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30. Арендатор, которому имущество передано по договору аренды, при намерении предоставления его в субаренду обязан обратиться в администрацию поселения с ходатайством о согласовании предоставления такого имущества в субаренду (далее - ходатайство).</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31. В ходатайстве, к которому прилагается проект договора субаренды имущества, арендатор указывает сведения об имуществе, которое он намерен предоставить в субаренду.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32. Администрация поселения в течение 15 рабочих дней со дня поступления ходатайства и проекта договора субаренды имущества рассматривает их и принимает одно из следующих решений:</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lastRenderedPageBreak/>
        <w:t>33.1. Согласовать предоставление имущества в субаренду.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33.2. Отказать в согласовании предоставления имущества в субаренду.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34. Основаниями для отказа в согласовании предоставления имущества в субаренду являются:</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34.1. Предоставление имущества, являющееся частью или частями помещения, здания, строения или сооружения, если общая площадь предоставляемого имущества с учетом ранее заключенных договоров субаренды превышает 30% площади соответствующего помещения, здания, строения или сооружения, права на которые принадлежат арендатору (за исключением бизнес-</w:t>
      </w:r>
      <w:proofErr w:type="spellStart"/>
      <w:r w:rsidRPr="00ED713E">
        <w:rPr>
          <w:rFonts w:ascii="Times New Roman" w:hAnsi="Times New Roman" w:cs="Times New Roman"/>
          <w:sz w:val="22"/>
          <w:szCs w:val="22"/>
        </w:rPr>
        <w:t>инкубирования</w:t>
      </w:r>
      <w:proofErr w:type="spellEnd"/>
      <w:r w:rsidRPr="00ED713E">
        <w:rPr>
          <w:rFonts w:ascii="Times New Roman" w:hAnsi="Times New Roman" w:cs="Times New Roman"/>
          <w:sz w:val="22"/>
          <w:szCs w:val="22"/>
        </w:rPr>
        <w:t>).</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34.2. Срок договора субаренды превышает срок договора аренды.</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34.3. Наличие задолженности по арендной плате, неустойкам (штрафам, пеням) на день обращения арендатора с ходатайством.</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34.4. Наличие ограничения при предоставлении государственной преференции.</w:t>
      </w:r>
    </w:p>
    <w:p w:rsidR="00F36EE3" w:rsidRPr="00E54A30" w:rsidRDefault="00F36EE3" w:rsidP="00E54A30">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35. Арендатор в течение 5 рабочих дней со дня подписания договора субаренды имущества направляет заверенную им копию указанного договора в администрацию поселения.</w:t>
      </w:r>
    </w:p>
    <w:p w:rsidR="00F36EE3" w:rsidRPr="00ED713E" w:rsidRDefault="00F36EE3" w:rsidP="00F36EE3">
      <w:pPr>
        <w:rPr>
          <w:sz w:val="22"/>
          <w:szCs w:val="22"/>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tblGrid>
      <w:tr w:rsidR="00F36EE3" w:rsidRPr="00ED713E" w:rsidTr="00F36EE3">
        <w:tc>
          <w:tcPr>
            <w:tcW w:w="4787" w:type="dxa"/>
            <w:tcBorders>
              <w:top w:val="nil"/>
              <w:left w:val="nil"/>
              <w:bottom w:val="nil"/>
              <w:right w:val="nil"/>
            </w:tcBorders>
            <w:shd w:val="clear" w:color="auto" w:fill="auto"/>
          </w:tcPr>
          <w:p w:rsidR="00F36EE3" w:rsidRPr="00ED713E" w:rsidRDefault="00F36EE3" w:rsidP="00F36EE3">
            <w:pPr>
              <w:rPr>
                <w:sz w:val="22"/>
                <w:szCs w:val="22"/>
              </w:rPr>
            </w:pPr>
            <w:r w:rsidRPr="00ED713E">
              <w:rPr>
                <w:sz w:val="22"/>
                <w:szCs w:val="22"/>
              </w:rPr>
              <w:t xml:space="preserve"> Приложение 2 </w:t>
            </w:r>
          </w:p>
          <w:p w:rsidR="00F36EE3" w:rsidRPr="00ED713E" w:rsidRDefault="00F36EE3" w:rsidP="00F36EE3">
            <w:pPr>
              <w:rPr>
                <w:sz w:val="22"/>
                <w:szCs w:val="22"/>
              </w:rPr>
            </w:pPr>
            <w:r w:rsidRPr="00ED713E">
              <w:rPr>
                <w:sz w:val="22"/>
                <w:szCs w:val="22"/>
              </w:rPr>
              <w:t>к постановлению администрации сельского поселения Хулимсунт</w:t>
            </w:r>
          </w:p>
          <w:p w:rsidR="00F36EE3" w:rsidRPr="00ED713E" w:rsidRDefault="00F36EE3" w:rsidP="00F36EE3">
            <w:pPr>
              <w:pStyle w:val="ConsPlusNormal"/>
              <w:ind w:firstLine="0"/>
              <w:jc w:val="both"/>
              <w:rPr>
                <w:rFonts w:ascii="Times New Roman" w:hAnsi="Times New Roman" w:cs="Times New Roman"/>
                <w:sz w:val="22"/>
                <w:szCs w:val="22"/>
              </w:rPr>
            </w:pPr>
            <w:r w:rsidRPr="00ED713E">
              <w:rPr>
                <w:rFonts w:ascii="Times New Roman" w:hAnsi="Times New Roman" w:cs="Times New Roman"/>
                <w:sz w:val="22"/>
                <w:szCs w:val="22"/>
              </w:rPr>
              <w:t>от 14.02.2022 № 17</w:t>
            </w:r>
          </w:p>
        </w:tc>
      </w:tr>
    </w:tbl>
    <w:p w:rsidR="00F36EE3" w:rsidRPr="00ED713E" w:rsidRDefault="00F36EE3" w:rsidP="00E54A30">
      <w:pPr>
        <w:rPr>
          <w:sz w:val="22"/>
          <w:szCs w:val="22"/>
        </w:rPr>
      </w:pPr>
    </w:p>
    <w:p w:rsidR="00F36EE3" w:rsidRPr="00ED713E" w:rsidRDefault="00F36EE3" w:rsidP="00F36EE3">
      <w:pPr>
        <w:autoSpaceDE w:val="0"/>
        <w:autoSpaceDN w:val="0"/>
        <w:adjustRightInd w:val="0"/>
        <w:jc w:val="center"/>
        <w:rPr>
          <w:b/>
          <w:sz w:val="22"/>
          <w:szCs w:val="22"/>
        </w:rPr>
      </w:pPr>
      <w:bookmarkStart w:id="13" w:name="P173"/>
      <w:bookmarkEnd w:id="13"/>
      <w:r w:rsidRPr="00ED713E">
        <w:rPr>
          <w:b/>
          <w:sz w:val="22"/>
          <w:szCs w:val="22"/>
        </w:rPr>
        <w:t>Порядок согласования предоставления в аренду, имущества закрепленного за муниципальными учреждениями   муниципального образования сельское поселение Хулимсунт на праве оперативного управления (далее порядок)</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1. Порядок не распространяется на отношения по предоставлению в аренду жилых помещений, а также иного имущества, находящегося в оперативном управлении</w:t>
      </w:r>
      <w:r w:rsidRPr="00ED713E">
        <w:rPr>
          <w:rFonts w:ascii="Times New Roman" w:hAnsi="Times New Roman" w:cs="Times New Roman"/>
          <w:b/>
          <w:sz w:val="22"/>
          <w:szCs w:val="22"/>
        </w:rPr>
        <w:t xml:space="preserve"> </w:t>
      </w:r>
      <w:r w:rsidRPr="00ED713E">
        <w:rPr>
          <w:rFonts w:ascii="Times New Roman" w:hAnsi="Times New Roman" w:cs="Times New Roman"/>
          <w:sz w:val="22"/>
          <w:szCs w:val="22"/>
        </w:rPr>
        <w:t>муниципальными учреждениями   муниципального образования сельское поселение Хулимсунт, которым такие учреждения имеют право распоряжаться самостоятельно.</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2. Учреждение, за которым имущество закреплено на праве оперативного управления, при намерении предоставить его в аренду обязано обратиться в администрацию поселения с ходатайством о согласовании предоставления такого имущества в аренду (далее - ходатайство) не позднее чем за 15 календарных дней до предполагаемой даты предоставления имущества в аренду.</w:t>
      </w:r>
    </w:p>
    <w:p w:rsidR="00F36EE3" w:rsidRPr="00ED713E" w:rsidRDefault="00F36EE3" w:rsidP="00F36EE3">
      <w:pPr>
        <w:pStyle w:val="ConsPlusNormal"/>
        <w:ind w:firstLine="540"/>
        <w:jc w:val="both"/>
        <w:rPr>
          <w:rFonts w:ascii="Times New Roman" w:hAnsi="Times New Roman" w:cs="Times New Roman"/>
          <w:sz w:val="22"/>
          <w:szCs w:val="22"/>
        </w:rPr>
      </w:pPr>
      <w:bookmarkStart w:id="14" w:name="P182"/>
      <w:bookmarkEnd w:id="14"/>
      <w:r w:rsidRPr="00ED713E">
        <w:rPr>
          <w:rFonts w:ascii="Times New Roman" w:hAnsi="Times New Roman" w:cs="Times New Roman"/>
          <w:sz w:val="22"/>
          <w:szCs w:val="22"/>
        </w:rPr>
        <w:t>3. В ходатайстве учреждение указывает:</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3.1. Сведения об имуществе, которое предлагается предоставить в аренду, а также цель его использования.</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3.2. Обоснование того, что предоставление имущества в аренду будет способствовать более эффективному его использованию.</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3.3. Срок, на который предлагается заключить договор аренды.</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3.4. Экономическое и правовое обоснование выбора предполагаемого арендатора в случае намерения предоставить имущество в аренду без проведения торгов.</w:t>
      </w:r>
    </w:p>
    <w:p w:rsidR="00F36EE3" w:rsidRPr="00ED713E" w:rsidRDefault="00F36EE3" w:rsidP="00F36EE3">
      <w:pPr>
        <w:pStyle w:val="ConsPlusNormal"/>
        <w:ind w:firstLine="540"/>
        <w:jc w:val="both"/>
        <w:rPr>
          <w:rFonts w:ascii="Times New Roman" w:hAnsi="Times New Roman" w:cs="Times New Roman"/>
          <w:sz w:val="22"/>
          <w:szCs w:val="22"/>
        </w:rPr>
      </w:pPr>
      <w:bookmarkStart w:id="15" w:name="P187"/>
      <w:bookmarkEnd w:id="15"/>
      <w:r w:rsidRPr="00ED713E">
        <w:rPr>
          <w:rFonts w:ascii="Times New Roman" w:hAnsi="Times New Roman" w:cs="Times New Roman"/>
          <w:sz w:val="22"/>
          <w:szCs w:val="22"/>
        </w:rPr>
        <w:t>4. К ходатайству учреждение прилагает:</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4.1. Оригинал отчета об оценке рыночной стоимости имущественного права пользования имуществом за одну единицу времени (день, месяц, год) в порядке, установленном законодательством, регулирующим оценочную деятельность в Российской Федерации.</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4.2. Письменное мнение исполнительного органа, в ведении которого находится соответствующее учреждение или для которого указанный орган устанавливает государственное задание учредителя о возможности согласования предоставления имущества в 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5.Администрация поселения в течение 15 календарных дней со дня поступления ходатайства и проекта договора аренды имущества рассматривает их и принимает одно из следующих решений:</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5.1. Согласовать предоставление имущества в 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5.2. Отказать в согласовании предоставления имущества в аренду.</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6. Основаниями для отказа в согласовании предоставления имущества в аренду являются:</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6.1. Предоставление имущества в аренду не будет способствовать более эффективной организации деятельности и цели учреждения, для которых оно создано.</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6.2. Необходимость в использовании указанного имущества для муниципальных нужд, сельского поселения Хулимсунт. </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6.3. Непредставление, представление неполной либо недостоверной информации и документов, установленных в </w:t>
      </w:r>
      <w:hyperlink w:anchor="P182" w:history="1">
        <w:r w:rsidRPr="00ED713E">
          <w:rPr>
            <w:rFonts w:ascii="Times New Roman" w:hAnsi="Times New Roman" w:cs="Times New Roman"/>
            <w:color w:val="0000FF"/>
            <w:sz w:val="22"/>
            <w:szCs w:val="22"/>
          </w:rPr>
          <w:t>пунктах 3</w:t>
        </w:r>
      </w:hyperlink>
      <w:r w:rsidRPr="00ED713E">
        <w:rPr>
          <w:rFonts w:ascii="Times New Roman" w:hAnsi="Times New Roman" w:cs="Times New Roman"/>
          <w:sz w:val="22"/>
          <w:szCs w:val="22"/>
        </w:rPr>
        <w:t xml:space="preserve">, </w:t>
      </w:r>
      <w:hyperlink w:anchor="P187" w:history="1">
        <w:r w:rsidRPr="00ED713E">
          <w:rPr>
            <w:rFonts w:ascii="Times New Roman" w:hAnsi="Times New Roman" w:cs="Times New Roman"/>
            <w:color w:val="0000FF"/>
            <w:sz w:val="22"/>
            <w:szCs w:val="22"/>
          </w:rPr>
          <w:t>4</w:t>
        </w:r>
      </w:hyperlink>
      <w:r w:rsidRPr="00ED713E">
        <w:rPr>
          <w:rFonts w:ascii="Times New Roman" w:hAnsi="Times New Roman" w:cs="Times New Roman"/>
          <w:sz w:val="22"/>
          <w:szCs w:val="22"/>
        </w:rPr>
        <w:t xml:space="preserve"> Порядка.</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 xml:space="preserve">7. Размер (начальный размер) арендной платы за использование имущества, предоставляемого в аренду </w:t>
      </w:r>
      <w:r w:rsidRPr="00ED713E">
        <w:rPr>
          <w:rFonts w:ascii="Times New Roman" w:hAnsi="Times New Roman" w:cs="Times New Roman"/>
          <w:sz w:val="22"/>
          <w:szCs w:val="22"/>
        </w:rPr>
        <w:lastRenderedPageBreak/>
        <w:t xml:space="preserve">учреждением, определяется в соответствии с </w:t>
      </w:r>
      <w:hyperlink w:anchor="P52" w:history="1">
        <w:r w:rsidRPr="00ED713E">
          <w:rPr>
            <w:rFonts w:ascii="Times New Roman" w:hAnsi="Times New Roman" w:cs="Times New Roman"/>
            <w:color w:val="0000FF"/>
            <w:sz w:val="22"/>
            <w:szCs w:val="22"/>
          </w:rPr>
          <w:t>приложением 1</w:t>
        </w:r>
      </w:hyperlink>
      <w:r w:rsidRPr="00ED713E">
        <w:rPr>
          <w:rFonts w:ascii="Times New Roman" w:hAnsi="Times New Roman" w:cs="Times New Roman"/>
          <w:sz w:val="22"/>
          <w:szCs w:val="22"/>
        </w:rPr>
        <w:t xml:space="preserve"> к настоящему постановлению.</w:t>
      </w:r>
    </w:p>
    <w:p w:rsidR="00F36EE3" w:rsidRPr="00ED713E" w:rsidRDefault="00F36EE3" w:rsidP="00F36EE3">
      <w:pPr>
        <w:pStyle w:val="ConsPlusNormal"/>
        <w:ind w:firstLine="540"/>
        <w:jc w:val="both"/>
        <w:rPr>
          <w:rFonts w:ascii="Times New Roman" w:hAnsi="Times New Roman" w:cs="Times New Roman"/>
          <w:sz w:val="22"/>
          <w:szCs w:val="22"/>
        </w:rPr>
      </w:pPr>
      <w:r w:rsidRPr="00ED713E">
        <w:rPr>
          <w:rFonts w:ascii="Times New Roman" w:hAnsi="Times New Roman" w:cs="Times New Roman"/>
          <w:sz w:val="22"/>
          <w:szCs w:val="22"/>
        </w:rPr>
        <w:t>8. Учреждение в течение 5 календарных дней со дня подписания договора аренды имущества направляет заверенную им копию указанного договора в администрацию поселения.</w:t>
      </w:r>
    </w:p>
    <w:p w:rsidR="00F36EE3" w:rsidRPr="00ED713E" w:rsidRDefault="00F36EE3" w:rsidP="00F36EE3">
      <w:pPr>
        <w:pStyle w:val="ConsPlusNormal"/>
        <w:jc w:val="both"/>
        <w:rPr>
          <w:rFonts w:ascii="Times New Roman" w:hAnsi="Times New Roman" w:cs="Times New Roman"/>
          <w:sz w:val="22"/>
          <w:szCs w:val="22"/>
        </w:rPr>
      </w:pPr>
    </w:p>
    <w:p w:rsidR="00ED713E" w:rsidRPr="00ED713E" w:rsidRDefault="00ED713E" w:rsidP="00ED713E">
      <w:pPr>
        <w:spacing w:line="360" w:lineRule="auto"/>
        <w:jc w:val="center"/>
        <w:rPr>
          <w:bCs/>
          <w:sz w:val="22"/>
          <w:szCs w:val="22"/>
        </w:rPr>
      </w:pPr>
      <w:r w:rsidRPr="00ED713E">
        <w:rPr>
          <w:bCs/>
          <w:sz w:val="22"/>
          <w:szCs w:val="22"/>
        </w:rPr>
        <w:t>ХАНТЫ-МАНСИЙСКИЙ АВТОНОМНЫЙ ОКРУГ-ЮГРА</w:t>
      </w:r>
    </w:p>
    <w:p w:rsidR="00ED713E" w:rsidRPr="00ED713E" w:rsidRDefault="00ED713E" w:rsidP="00ED713E">
      <w:pPr>
        <w:spacing w:line="360" w:lineRule="auto"/>
        <w:jc w:val="center"/>
        <w:rPr>
          <w:bCs/>
          <w:sz w:val="22"/>
          <w:szCs w:val="22"/>
        </w:rPr>
      </w:pPr>
      <w:r w:rsidRPr="00ED713E">
        <w:rPr>
          <w:bCs/>
          <w:sz w:val="22"/>
          <w:szCs w:val="22"/>
        </w:rPr>
        <w:t>МУНИЦИПАЛЬНОЕ ОБРАЗОВАНИЕ СЕЛЬСКОЕ ПОСЕЛЕНИЕ ХУЛИМСУНТ</w:t>
      </w:r>
    </w:p>
    <w:p w:rsidR="00ED713E" w:rsidRPr="00ED713E" w:rsidRDefault="00ED713E" w:rsidP="00ED713E">
      <w:pPr>
        <w:jc w:val="center"/>
        <w:rPr>
          <w:sz w:val="22"/>
          <w:szCs w:val="22"/>
        </w:rPr>
      </w:pPr>
    </w:p>
    <w:p w:rsidR="00ED713E" w:rsidRPr="00ED713E" w:rsidRDefault="00ED713E" w:rsidP="00ED713E">
      <w:pPr>
        <w:jc w:val="center"/>
        <w:rPr>
          <w:b/>
          <w:sz w:val="22"/>
          <w:szCs w:val="22"/>
        </w:rPr>
      </w:pPr>
      <w:r w:rsidRPr="00ED713E">
        <w:rPr>
          <w:b/>
          <w:sz w:val="22"/>
          <w:szCs w:val="22"/>
        </w:rPr>
        <w:t>АДМИНИСТРАЦИЯ СЕЛЬСКОГО ПОСЕЛЕНИЯ ХУЛИМСУНТ</w:t>
      </w:r>
    </w:p>
    <w:p w:rsidR="00ED713E" w:rsidRPr="00ED713E" w:rsidRDefault="00ED713E" w:rsidP="00ED713E">
      <w:pPr>
        <w:jc w:val="center"/>
        <w:rPr>
          <w:b/>
          <w:sz w:val="22"/>
          <w:szCs w:val="22"/>
        </w:rPr>
      </w:pPr>
    </w:p>
    <w:p w:rsidR="00ED713E" w:rsidRPr="00ED713E" w:rsidRDefault="00ED713E" w:rsidP="00ED713E">
      <w:pPr>
        <w:jc w:val="center"/>
        <w:rPr>
          <w:b/>
          <w:sz w:val="22"/>
          <w:szCs w:val="22"/>
        </w:rPr>
      </w:pPr>
      <w:r w:rsidRPr="00ED713E">
        <w:rPr>
          <w:b/>
          <w:sz w:val="22"/>
          <w:szCs w:val="22"/>
        </w:rPr>
        <w:t>ПОСТАНОВЛЕНИЕ</w:t>
      </w:r>
    </w:p>
    <w:p w:rsidR="00ED713E" w:rsidRPr="00ED713E" w:rsidRDefault="00ED713E" w:rsidP="00ED713E">
      <w:pPr>
        <w:rPr>
          <w:sz w:val="22"/>
          <w:szCs w:val="22"/>
        </w:rPr>
      </w:pPr>
    </w:p>
    <w:p w:rsidR="00ED713E" w:rsidRPr="00ED713E" w:rsidRDefault="00ED713E" w:rsidP="00ED713E">
      <w:pPr>
        <w:rPr>
          <w:sz w:val="22"/>
          <w:szCs w:val="22"/>
        </w:rPr>
      </w:pPr>
      <w:r w:rsidRPr="00ED713E">
        <w:rPr>
          <w:sz w:val="22"/>
          <w:szCs w:val="22"/>
        </w:rPr>
        <w:t>от 17.02.2022                                                                                                 № 18</w:t>
      </w:r>
    </w:p>
    <w:p w:rsidR="00ED713E" w:rsidRPr="00ED713E" w:rsidRDefault="00ED713E" w:rsidP="00ED713E">
      <w:pPr>
        <w:rPr>
          <w:sz w:val="22"/>
          <w:szCs w:val="22"/>
        </w:rPr>
      </w:pPr>
      <w:proofErr w:type="spellStart"/>
      <w:r w:rsidRPr="00ED713E">
        <w:rPr>
          <w:sz w:val="22"/>
          <w:szCs w:val="22"/>
        </w:rPr>
        <w:t>д.Хулимсунт</w:t>
      </w:r>
      <w:proofErr w:type="spellEnd"/>
    </w:p>
    <w:p w:rsidR="00ED713E" w:rsidRPr="00ED713E" w:rsidRDefault="00ED713E" w:rsidP="00ED713E">
      <w:pPr>
        <w:jc w:val="both"/>
        <w:rPr>
          <w:b/>
          <w:sz w:val="22"/>
          <w:szCs w:val="22"/>
        </w:rPr>
      </w:pPr>
    </w:p>
    <w:p w:rsidR="00ED713E" w:rsidRPr="00ED713E" w:rsidRDefault="00ED713E" w:rsidP="00E54A30">
      <w:pPr>
        <w:rPr>
          <w:b/>
          <w:sz w:val="22"/>
          <w:szCs w:val="22"/>
        </w:rPr>
      </w:pPr>
    </w:p>
    <w:p w:rsidR="00ED713E" w:rsidRPr="00ED713E" w:rsidRDefault="00ED713E" w:rsidP="00E54A30">
      <w:pPr>
        <w:rPr>
          <w:b/>
          <w:sz w:val="22"/>
          <w:szCs w:val="22"/>
        </w:rPr>
      </w:pPr>
      <w:r w:rsidRPr="00ED713E">
        <w:rPr>
          <w:b/>
          <w:sz w:val="22"/>
          <w:szCs w:val="22"/>
        </w:rPr>
        <w:t>Об утверждении порядка составления</w:t>
      </w:r>
      <w:r w:rsidR="00E54A30">
        <w:rPr>
          <w:b/>
          <w:sz w:val="22"/>
          <w:szCs w:val="22"/>
        </w:rPr>
        <w:t xml:space="preserve"> </w:t>
      </w:r>
      <w:r w:rsidRPr="00ED713E">
        <w:rPr>
          <w:b/>
          <w:sz w:val="22"/>
          <w:szCs w:val="22"/>
        </w:rPr>
        <w:t>и ведения кассового плана исполнения                                                               бюджета сельского поселения Хулимсунт</w:t>
      </w:r>
    </w:p>
    <w:p w:rsidR="00ED713E" w:rsidRPr="00ED713E" w:rsidRDefault="00ED713E" w:rsidP="00E54A30">
      <w:pPr>
        <w:rPr>
          <w:sz w:val="22"/>
          <w:szCs w:val="22"/>
        </w:rPr>
      </w:pPr>
    </w:p>
    <w:p w:rsidR="00ED713E" w:rsidRPr="00ED713E" w:rsidRDefault="00ED713E" w:rsidP="00ED713E">
      <w:pPr>
        <w:rPr>
          <w:sz w:val="22"/>
          <w:szCs w:val="22"/>
        </w:rPr>
      </w:pPr>
    </w:p>
    <w:p w:rsidR="00ED713E" w:rsidRPr="00ED713E" w:rsidRDefault="00ED713E" w:rsidP="00ED713E">
      <w:pPr>
        <w:spacing w:line="300" w:lineRule="auto"/>
        <w:ind w:firstLine="851"/>
        <w:jc w:val="both"/>
        <w:rPr>
          <w:sz w:val="22"/>
          <w:szCs w:val="22"/>
        </w:rPr>
      </w:pPr>
      <w:r w:rsidRPr="00ED713E">
        <w:rPr>
          <w:sz w:val="22"/>
          <w:szCs w:val="22"/>
        </w:rPr>
        <w:t>В соответствии со статьей 217.1. Бюджетного кодекса Российской Федерации:</w:t>
      </w:r>
    </w:p>
    <w:p w:rsidR="00ED713E" w:rsidRPr="00ED713E" w:rsidRDefault="00ED713E" w:rsidP="00ED713E">
      <w:pPr>
        <w:spacing w:line="300" w:lineRule="auto"/>
        <w:ind w:firstLine="851"/>
        <w:jc w:val="both"/>
        <w:rPr>
          <w:sz w:val="22"/>
          <w:szCs w:val="22"/>
        </w:rPr>
      </w:pPr>
      <w:r w:rsidRPr="00ED713E">
        <w:rPr>
          <w:sz w:val="22"/>
          <w:szCs w:val="22"/>
        </w:rPr>
        <w:t>1</w:t>
      </w:r>
      <w:r w:rsidRPr="00ED713E">
        <w:rPr>
          <w:color w:val="323232"/>
          <w:sz w:val="22"/>
          <w:szCs w:val="22"/>
        </w:rPr>
        <w:t xml:space="preserve">. </w:t>
      </w:r>
      <w:r w:rsidRPr="00ED713E">
        <w:rPr>
          <w:sz w:val="22"/>
          <w:szCs w:val="22"/>
        </w:rPr>
        <w:t>Утвердить порядок составления и ведения кассового плана исполнения бюджета сельского поселения Хулимсунт, согласно приложению.</w:t>
      </w:r>
    </w:p>
    <w:p w:rsidR="00ED713E" w:rsidRPr="00ED713E" w:rsidRDefault="00ED713E" w:rsidP="00ED713E">
      <w:pPr>
        <w:spacing w:line="300" w:lineRule="auto"/>
        <w:ind w:firstLine="851"/>
        <w:jc w:val="both"/>
        <w:rPr>
          <w:sz w:val="22"/>
          <w:szCs w:val="22"/>
        </w:rPr>
      </w:pPr>
      <w:r w:rsidRPr="00ED713E">
        <w:rPr>
          <w:sz w:val="22"/>
          <w:szCs w:val="22"/>
        </w:rPr>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ED713E" w:rsidRPr="00ED713E" w:rsidRDefault="00ED713E" w:rsidP="00ED713E">
      <w:pPr>
        <w:shd w:val="clear" w:color="auto" w:fill="FFFFFF"/>
        <w:tabs>
          <w:tab w:val="left" w:pos="0"/>
          <w:tab w:val="left" w:pos="993"/>
        </w:tabs>
        <w:autoSpaceDE w:val="0"/>
        <w:autoSpaceDN w:val="0"/>
        <w:adjustRightInd w:val="0"/>
        <w:spacing w:line="300" w:lineRule="auto"/>
        <w:ind w:firstLine="851"/>
        <w:jc w:val="both"/>
        <w:rPr>
          <w:sz w:val="22"/>
          <w:szCs w:val="22"/>
        </w:rPr>
      </w:pPr>
      <w:r w:rsidRPr="00ED713E">
        <w:rPr>
          <w:sz w:val="22"/>
          <w:szCs w:val="22"/>
        </w:rPr>
        <w:t>3. Постановление вступает в силу после его официального обнародования.</w:t>
      </w:r>
    </w:p>
    <w:p w:rsidR="00ED713E" w:rsidRPr="00ED713E" w:rsidRDefault="00ED713E" w:rsidP="00ED713E">
      <w:pPr>
        <w:shd w:val="clear" w:color="auto" w:fill="FFFFFF"/>
        <w:tabs>
          <w:tab w:val="left" w:pos="0"/>
          <w:tab w:val="left" w:pos="993"/>
        </w:tabs>
        <w:autoSpaceDE w:val="0"/>
        <w:autoSpaceDN w:val="0"/>
        <w:adjustRightInd w:val="0"/>
        <w:spacing w:line="300" w:lineRule="auto"/>
        <w:ind w:firstLine="851"/>
        <w:jc w:val="both"/>
        <w:rPr>
          <w:sz w:val="22"/>
          <w:szCs w:val="22"/>
        </w:rPr>
      </w:pPr>
      <w:r w:rsidRPr="00ED713E">
        <w:rPr>
          <w:sz w:val="22"/>
          <w:szCs w:val="22"/>
        </w:rPr>
        <w:t xml:space="preserve">4.Контроль за выполнением постановления возложить на экономиста по бюджетному планированию и анализу финансовой деятельности. </w:t>
      </w:r>
    </w:p>
    <w:p w:rsidR="00ED713E" w:rsidRPr="00ED713E" w:rsidRDefault="00ED713E" w:rsidP="00ED713E">
      <w:pPr>
        <w:tabs>
          <w:tab w:val="left" w:pos="2145"/>
        </w:tabs>
        <w:rPr>
          <w:sz w:val="22"/>
          <w:szCs w:val="22"/>
        </w:rPr>
      </w:pPr>
    </w:p>
    <w:p w:rsidR="00ED713E" w:rsidRPr="00ED713E" w:rsidRDefault="00ED713E" w:rsidP="00ED713E">
      <w:pPr>
        <w:rPr>
          <w:sz w:val="22"/>
          <w:szCs w:val="22"/>
        </w:rPr>
      </w:pPr>
    </w:p>
    <w:p w:rsidR="00ED713E" w:rsidRPr="00ED713E" w:rsidRDefault="00ED713E" w:rsidP="00ED713E">
      <w:pPr>
        <w:rPr>
          <w:sz w:val="22"/>
          <w:szCs w:val="22"/>
        </w:rPr>
      </w:pPr>
      <w:r w:rsidRPr="00ED713E">
        <w:rPr>
          <w:sz w:val="22"/>
          <w:szCs w:val="22"/>
        </w:rPr>
        <w:t xml:space="preserve">Глава сельского                                                                                             поселения Хулимсунт                                                                   </w:t>
      </w:r>
      <w:proofErr w:type="spellStart"/>
      <w:r w:rsidRPr="00ED713E">
        <w:rPr>
          <w:sz w:val="22"/>
          <w:szCs w:val="22"/>
        </w:rPr>
        <w:t>Я.В.Ануфриев</w:t>
      </w:r>
      <w:proofErr w:type="spellEnd"/>
      <w:r w:rsidRPr="00ED713E">
        <w:rPr>
          <w:sz w:val="22"/>
          <w:szCs w:val="22"/>
        </w:rPr>
        <w:t xml:space="preserve"> </w:t>
      </w:r>
    </w:p>
    <w:p w:rsidR="00ED713E" w:rsidRPr="00ED713E" w:rsidRDefault="00ED713E" w:rsidP="00ED713E">
      <w:pPr>
        <w:jc w:val="right"/>
        <w:rPr>
          <w:sz w:val="22"/>
          <w:szCs w:val="22"/>
        </w:rPr>
      </w:pPr>
    </w:p>
    <w:p w:rsidR="00ED713E" w:rsidRPr="00E54A30" w:rsidRDefault="00ED713E" w:rsidP="00ED713E">
      <w:pPr>
        <w:jc w:val="right"/>
        <w:rPr>
          <w:sz w:val="16"/>
          <w:szCs w:val="16"/>
        </w:rPr>
      </w:pPr>
      <w:r w:rsidRPr="00E54A30">
        <w:rPr>
          <w:sz w:val="16"/>
          <w:szCs w:val="16"/>
        </w:rPr>
        <w:t>Приложение к постановлению</w:t>
      </w:r>
    </w:p>
    <w:p w:rsidR="00ED713E" w:rsidRPr="00E54A30" w:rsidRDefault="00ED713E" w:rsidP="00ED713E">
      <w:pPr>
        <w:jc w:val="right"/>
        <w:rPr>
          <w:sz w:val="16"/>
          <w:szCs w:val="16"/>
        </w:rPr>
      </w:pPr>
      <w:r w:rsidRPr="00E54A30">
        <w:rPr>
          <w:sz w:val="16"/>
          <w:szCs w:val="16"/>
        </w:rPr>
        <w:t xml:space="preserve"> администрации сельского </w:t>
      </w:r>
    </w:p>
    <w:p w:rsidR="00ED713E" w:rsidRPr="00E54A30" w:rsidRDefault="00ED713E" w:rsidP="00ED713E">
      <w:pPr>
        <w:ind w:left="6096"/>
        <w:jc w:val="right"/>
        <w:rPr>
          <w:sz w:val="16"/>
          <w:szCs w:val="16"/>
        </w:rPr>
      </w:pPr>
      <w:r w:rsidRPr="00E54A30">
        <w:rPr>
          <w:sz w:val="16"/>
          <w:szCs w:val="16"/>
        </w:rPr>
        <w:t>поселения Хулимсунт</w:t>
      </w:r>
    </w:p>
    <w:p w:rsidR="00ED713E" w:rsidRPr="00E54A30" w:rsidRDefault="00ED713E" w:rsidP="00ED713E">
      <w:pPr>
        <w:ind w:left="6096"/>
        <w:jc w:val="right"/>
        <w:rPr>
          <w:sz w:val="16"/>
          <w:szCs w:val="16"/>
        </w:rPr>
      </w:pPr>
      <w:r w:rsidRPr="00E54A30">
        <w:rPr>
          <w:sz w:val="16"/>
          <w:szCs w:val="16"/>
        </w:rPr>
        <w:t>от 17.02.2022 г. № 18</w:t>
      </w:r>
    </w:p>
    <w:p w:rsidR="00ED713E" w:rsidRPr="00E54A30" w:rsidRDefault="00ED713E" w:rsidP="00ED713E">
      <w:pPr>
        <w:ind w:firstLine="360"/>
        <w:jc w:val="both"/>
        <w:rPr>
          <w:sz w:val="16"/>
          <w:szCs w:val="16"/>
        </w:rPr>
      </w:pPr>
      <w:r w:rsidRPr="00E54A30">
        <w:rPr>
          <w:sz w:val="16"/>
          <w:szCs w:val="16"/>
        </w:rPr>
        <w:tab/>
      </w:r>
    </w:p>
    <w:p w:rsidR="00ED713E" w:rsidRPr="00ED713E" w:rsidRDefault="00ED713E" w:rsidP="00ED713E">
      <w:pPr>
        <w:ind w:firstLine="360"/>
        <w:jc w:val="center"/>
        <w:rPr>
          <w:b/>
          <w:sz w:val="22"/>
          <w:szCs w:val="22"/>
        </w:rPr>
      </w:pPr>
      <w:r w:rsidRPr="00ED713E">
        <w:rPr>
          <w:b/>
          <w:sz w:val="22"/>
          <w:szCs w:val="22"/>
        </w:rPr>
        <w:t>ПОРЯДОК</w:t>
      </w:r>
      <w:r w:rsidRPr="00ED713E">
        <w:rPr>
          <w:b/>
          <w:sz w:val="22"/>
          <w:szCs w:val="22"/>
        </w:rPr>
        <w:br/>
        <w:t>составления и ведения кассового плана исполнения бюджета сельского поселения Хулимсунт в текущем финансовом году</w:t>
      </w:r>
    </w:p>
    <w:p w:rsidR="00ED713E" w:rsidRPr="00ED713E" w:rsidRDefault="00ED713E" w:rsidP="00ED713E">
      <w:pPr>
        <w:ind w:firstLine="360"/>
        <w:jc w:val="both"/>
        <w:rPr>
          <w:sz w:val="22"/>
          <w:szCs w:val="22"/>
        </w:rPr>
      </w:pPr>
    </w:p>
    <w:p w:rsidR="00ED713E" w:rsidRPr="00ED713E" w:rsidRDefault="00ED713E" w:rsidP="00ED713E">
      <w:pPr>
        <w:ind w:firstLine="709"/>
        <w:jc w:val="center"/>
        <w:rPr>
          <w:b/>
          <w:sz w:val="22"/>
          <w:szCs w:val="22"/>
        </w:rPr>
      </w:pPr>
      <w:r w:rsidRPr="00ED713E">
        <w:rPr>
          <w:b/>
          <w:sz w:val="22"/>
          <w:szCs w:val="22"/>
          <w:lang w:val="en-US"/>
        </w:rPr>
        <w:t>I</w:t>
      </w:r>
      <w:r w:rsidRPr="00ED713E">
        <w:rPr>
          <w:b/>
          <w:sz w:val="22"/>
          <w:szCs w:val="22"/>
        </w:rPr>
        <w:t>.Общие положения</w:t>
      </w:r>
    </w:p>
    <w:p w:rsidR="00ED713E" w:rsidRPr="00ED713E" w:rsidRDefault="00ED713E" w:rsidP="00ED713E">
      <w:pPr>
        <w:ind w:left="720"/>
        <w:jc w:val="center"/>
        <w:rPr>
          <w:b/>
          <w:sz w:val="22"/>
          <w:szCs w:val="22"/>
        </w:rPr>
      </w:pPr>
    </w:p>
    <w:p w:rsidR="00ED713E" w:rsidRPr="00ED713E" w:rsidRDefault="00ED713E" w:rsidP="00ED713E">
      <w:pPr>
        <w:tabs>
          <w:tab w:val="num" w:pos="720"/>
        </w:tabs>
        <w:ind w:firstLine="709"/>
        <w:jc w:val="both"/>
        <w:rPr>
          <w:sz w:val="22"/>
          <w:szCs w:val="22"/>
        </w:rPr>
      </w:pPr>
      <w:r w:rsidRPr="00ED713E">
        <w:rPr>
          <w:sz w:val="22"/>
          <w:szCs w:val="22"/>
        </w:rPr>
        <w:tab/>
        <w:t>1.1.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исполнения бюджета сельского поселения Хулимсунт в текущем финансовом году.</w:t>
      </w:r>
    </w:p>
    <w:p w:rsidR="00ED713E" w:rsidRPr="00ED713E" w:rsidRDefault="00ED713E" w:rsidP="00ED713E">
      <w:pPr>
        <w:tabs>
          <w:tab w:val="num" w:pos="720"/>
        </w:tabs>
        <w:ind w:firstLine="709"/>
        <w:jc w:val="both"/>
        <w:rPr>
          <w:sz w:val="22"/>
          <w:szCs w:val="22"/>
        </w:rPr>
      </w:pPr>
      <w:r w:rsidRPr="00ED713E">
        <w:rPr>
          <w:sz w:val="22"/>
          <w:szCs w:val="22"/>
        </w:rPr>
        <w:tab/>
        <w:t>1.2. Под кассовым планом понимается прогноз кассовых поступлений в бюджет и кассовых выплат из бюджета в текущем финансовом году.</w:t>
      </w:r>
    </w:p>
    <w:p w:rsidR="00ED713E" w:rsidRPr="00ED713E" w:rsidRDefault="00ED713E" w:rsidP="00ED713E">
      <w:pPr>
        <w:ind w:firstLine="709"/>
        <w:jc w:val="both"/>
        <w:rPr>
          <w:sz w:val="22"/>
          <w:szCs w:val="22"/>
        </w:rPr>
      </w:pPr>
      <w:r w:rsidRPr="00ED713E">
        <w:rPr>
          <w:sz w:val="22"/>
          <w:szCs w:val="22"/>
        </w:rPr>
        <w:t>Кассовый план исполнения бюджета поселения в текущем финансовом году включает:</w:t>
      </w:r>
    </w:p>
    <w:p w:rsidR="00ED713E" w:rsidRPr="00ED713E" w:rsidRDefault="00ED713E" w:rsidP="0012049C">
      <w:pPr>
        <w:numPr>
          <w:ilvl w:val="0"/>
          <w:numId w:val="10"/>
        </w:numPr>
        <w:tabs>
          <w:tab w:val="left" w:pos="1134"/>
        </w:tabs>
        <w:ind w:left="0" w:firstLine="709"/>
        <w:jc w:val="both"/>
        <w:rPr>
          <w:sz w:val="22"/>
          <w:szCs w:val="22"/>
        </w:rPr>
      </w:pPr>
      <w:r w:rsidRPr="00ED713E">
        <w:rPr>
          <w:sz w:val="22"/>
          <w:szCs w:val="22"/>
        </w:rPr>
        <w:t>кассовый план на текущий финансовый год с поквартальной детализацией.</w:t>
      </w:r>
    </w:p>
    <w:p w:rsidR="00ED713E" w:rsidRPr="00ED713E" w:rsidRDefault="00ED713E" w:rsidP="00ED713E">
      <w:pPr>
        <w:ind w:firstLine="709"/>
        <w:jc w:val="both"/>
        <w:rPr>
          <w:sz w:val="22"/>
          <w:szCs w:val="22"/>
        </w:rPr>
      </w:pPr>
      <w:r w:rsidRPr="00ED713E">
        <w:rPr>
          <w:sz w:val="22"/>
          <w:szCs w:val="22"/>
        </w:rPr>
        <w:t>1.3.   Составление и ведение кассового плана исполнения бюджета поселения в текущем финансовом году осуществляется финансовым органом администрации сельского поселения Хулимсунт (далее финансовый орган) на основании:</w:t>
      </w:r>
    </w:p>
    <w:p w:rsidR="00ED713E" w:rsidRPr="00ED713E" w:rsidRDefault="00ED713E" w:rsidP="0012049C">
      <w:pPr>
        <w:numPr>
          <w:ilvl w:val="0"/>
          <w:numId w:val="6"/>
        </w:numPr>
        <w:tabs>
          <w:tab w:val="num" w:pos="0"/>
        </w:tabs>
        <w:ind w:left="0" w:firstLine="709"/>
        <w:jc w:val="both"/>
        <w:rPr>
          <w:sz w:val="22"/>
          <w:szCs w:val="22"/>
        </w:rPr>
      </w:pPr>
      <w:r w:rsidRPr="00ED713E">
        <w:rPr>
          <w:sz w:val="22"/>
          <w:szCs w:val="22"/>
        </w:rPr>
        <w:t>показателей кассового плана по доходам бюджета поселения на текущий финансовый год;</w:t>
      </w:r>
    </w:p>
    <w:p w:rsidR="00ED713E" w:rsidRPr="00ED713E" w:rsidRDefault="00ED713E" w:rsidP="0012049C">
      <w:pPr>
        <w:numPr>
          <w:ilvl w:val="0"/>
          <w:numId w:val="6"/>
        </w:numPr>
        <w:ind w:left="0" w:firstLine="709"/>
        <w:jc w:val="both"/>
        <w:rPr>
          <w:sz w:val="22"/>
          <w:szCs w:val="22"/>
        </w:rPr>
      </w:pPr>
      <w:r w:rsidRPr="00ED713E">
        <w:rPr>
          <w:sz w:val="22"/>
          <w:szCs w:val="22"/>
        </w:rPr>
        <w:t>показателей кассового плана по расходам бюджета поселения на текущий финансовый год;</w:t>
      </w:r>
    </w:p>
    <w:p w:rsidR="00ED713E" w:rsidRPr="00ED713E" w:rsidRDefault="00ED713E" w:rsidP="0012049C">
      <w:pPr>
        <w:numPr>
          <w:ilvl w:val="0"/>
          <w:numId w:val="6"/>
        </w:numPr>
        <w:tabs>
          <w:tab w:val="num" w:pos="0"/>
        </w:tabs>
        <w:ind w:left="0" w:firstLine="709"/>
        <w:jc w:val="both"/>
        <w:rPr>
          <w:sz w:val="22"/>
          <w:szCs w:val="22"/>
        </w:rPr>
      </w:pPr>
      <w:r w:rsidRPr="00ED713E">
        <w:rPr>
          <w:sz w:val="22"/>
          <w:szCs w:val="22"/>
        </w:rPr>
        <w:lastRenderedPageBreak/>
        <w:t>показателей кассового плана по источникам финансирования дефицита бюджета поселения на текущий финансовый год.</w:t>
      </w:r>
    </w:p>
    <w:p w:rsidR="00ED713E" w:rsidRPr="00ED713E" w:rsidRDefault="00ED713E" w:rsidP="00ED713E">
      <w:pPr>
        <w:jc w:val="both"/>
        <w:rPr>
          <w:sz w:val="22"/>
          <w:szCs w:val="22"/>
        </w:rPr>
      </w:pPr>
    </w:p>
    <w:p w:rsidR="00ED713E" w:rsidRPr="00ED713E" w:rsidRDefault="00ED713E" w:rsidP="0012049C">
      <w:pPr>
        <w:numPr>
          <w:ilvl w:val="0"/>
          <w:numId w:val="11"/>
        </w:numPr>
        <w:ind w:left="0" w:firstLine="709"/>
        <w:jc w:val="center"/>
        <w:rPr>
          <w:b/>
          <w:sz w:val="22"/>
          <w:szCs w:val="22"/>
        </w:rPr>
      </w:pPr>
      <w:bookmarkStart w:id="16" w:name="dst103358"/>
      <w:bookmarkEnd w:id="16"/>
      <w:r w:rsidRPr="00ED713E">
        <w:rPr>
          <w:b/>
          <w:sz w:val="22"/>
          <w:szCs w:val="22"/>
        </w:rPr>
        <w:t>Составление кассового плана по доходам бюджета поселения и внесение изменений</w:t>
      </w:r>
    </w:p>
    <w:p w:rsidR="00ED713E" w:rsidRPr="00ED713E" w:rsidRDefault="00ED713E" w:rsidP="00ED713E">
      <w:pPr>
        <w:ind w:firstLine="709"/>
        <w:rPr>
          <w:b/>
          <w:sz w:val="22"/>
          <w:szCs w:val="22"/>
        </w:rPr>
      </w:pPr>
    </w:p>
    <w:p w:rsidR="00ED713E" w:rsidRPr="00ED713E" w:rsidRDefault="00ED713E" w:rsidP="00ED713E">
      <w:pPr>
        <w:tabs>
          <w:tab w:val="num" w:pos="1080"/>
        </w:tabs>
        <w:ind w:firstLine="709"/>
        <w:jc w:val="both"/>
        <w:rPr>
          <w:sz w:val="22"/>
          <w:szCs w:val="22"/>
        </w:rPr>
      </w:pPr>
      <w:r w:rsidRPr="00ED713E">
        <w:rPr>
          <w:sz w:val="22"/>
          <w:szCs w:val="22"/>
        </w:rPr>
        <w:t>2.1. Составление и ведение кассового плана по доходам бюджета поселения осуществляется экономистом по бюджетному планированию и анализу финансовой деятельности.</w:t>
      </w:r>
    </w:p>
    <w:p w:rsidR="00ED713E" w:rsidRPr="00ED713E" w:rsidRDefault="00ED713E" w:rsidP="00ED713E">
      <w:pPr>
        <w:ind w:firstLine="709"/>
        <w:jc w:val="both"/>
        <w:rPr>
          <w:sz w:val="22"/>
          <w:szCs w:val="22"/>
        </w:rPr>
      </w:pPr>
      <w:r w:rsidRPr="00ED713E">
        <w:rPr>
          <w:sz w:val="22"/>
          <w:szCs w:val="22"/>
        </w:rPr>
        <w:t>2.2. Показатели кассового плана по доходам формируются на основании:</w:t>
      </w:r>
    </w:p>
    <w:p w:rsidR="00ED713E" w:rsidRPr="00ED713E" w:rsidRDefault="00ED713E" w:rsidP="0012049C">
      <w:pPr>
        <w:numPr>
          <w:ilvl w:val="0"/>
          <w:numId w:val="7"/>
        </w:numPr>
        <w:tabs>
          <w:tab w:val="num" w:pos="0"/>
        </w:tabs>
        <w:ind w:left="0" w:firstLine="709"/>
        <w:jc w:val="both"/>
        <w:rPr>
          <w:sz w:val="22"/>
          <w:szCs w:val="22"/>
        </w:rPr>
      </w:pPr>
      <w:r w:rsidRPr="00ED713E">
        <w:rPr>
          <w:sz w:val="22"/>
          <w:szCs w:val="22"/>
        </w:rPr>
        <w:t>прогноза поступлений доходов в бюджет поселения на текущий финансовый год в разрезе кодов бюджетной классификации Российской Федерации по главным администраторам доходов бюджета поселения;</w:t>
      </w:r>
    </w:p>
    <w:p w:rsidR="00ED713E" w:rsidRPr="00ED713E" w:rsidRDefault="00ED713E" w:rsidP="0012049C">
      <w:pPr>
        <w:numPr>
          <w:ilvl w:val="0"/>
          <w:numId w:val="7"/>
        </w:numPr>
        <w:tabs>
          <w:tab w:val="num" w:pos="0"/>
        </w:tabs>
        <w:ind w:left="0" w:firstLine="709"/>
        <w:jc w:val="both"/>
        <w:rPr>
          <w:sz w:val="22"/>
          <w:szCs w:val="22"/>
        </w:rPr>
      </w:pPr>
      <w:r w:rsidRPr="00ED713E">
        <w:rPr>
          <w:sz w:val="22"/>
          <w:szCs w:val="22"/>
        </w:rPr>
        <w:t>сведений о помесячном распределении поступлений доходов, полученных от соответствующих администраторов.</w:t>
      </w:r>
    </w:p>
    <w:p w:rsidR="00ED713E" w:rsidRPr="00ED713E" w:rsidRDefault="00ED713E" w:rsidP="00ED713E">
      <w:pPr>
        <w:ind w:firstLine="709"/>
        <w:jc w:val="both"/>
        <w:rPr>
          <w:sz w:val="22"/>
          <w:szCs w:val="22"/>
        </w:rPr>
      </w:pPr>
      <w:r w:rsidRPr="00ED713E">
        <w:rPr>
          <w:sz w:val="22"/>
          <w:szCs w:val="22"/>
        </w:rPr>
        <w:t>2.3. Кассовый план по доходам на год и с поквартальной разбивкой составляется по форме согласно приложению 1 к настоящему Порядку в срок не позднее 28 декабря отчетного финансового года, подписывается экономистом по бюджетному планированию, главным бухгалтером и утверждается главой поселения.</w:t>
      </w:r>
    </w:p>
    <w:p w:rsidR="00ED713E" w:rsidRPr="00ED713E" w:rsidRDefault="00ED713E" w:rsidP="00ED713E">
      <w:pPr>
        <w:ind w:firstLine="709"/>
        <w:jc w:val="both"/>
        <w:rPr>
          <w:sz w:val="22"/>
          <w:szCs w:val="22"/>
        </w:rPr>
      </w:pPr>
      <w:r w:rsidRPr="00ED713E">
        <w:rPr>
          <w:sz w:val="22"/>
          <w:szCs w:val="22"/>
        </w:rPr>
        <w:t>2.4. При внесении изменений в решение Совета депутатов сельского поселения Хулимсунт «О бюджете сельского поселения Хулимсунт» в текущем году финансовый орган в 7-дневный срок с даты принятия соответствующего решения формирует уточненные показатели кассового плана по доходам на текущий финансовый год.</w:t>
      </w:r>
    </w:p>
    <w:p w:rsidR="00ED713E" w:rsidRPr="00ED713E" w:rsidRDefault="00ED713E" w:rsidP="00ED713E">
      <w:pPr>
        <w:ind w:left="360"/>
        <w:rPr>
          <w:sz w:val="22"/>
          <w:szCs w:val="22"/>
        </w:rPr>
      </w:pPr>
    </w:p>
    <w:p w:rsidR="00ED713E" w:rsidRPr="00ED713E" w:rsidRDefault="00ED713E" w:rsidP="0012049C">
      <w:pPr>
        <w:numPr>
          <w:ilvl w:val="0"/>
          <w:numId w:val="11"/>
        </w:numPr>
        <w:ind w:left="0" w:firstLine="709"/>
        <w:jc w:val="center"/>
        <w:rPr>
          <w:b/>
          <w:sz w:val="22"/>
          <w:szCs w:val="22"/>
        </w:rPr>
      </w:pPr>
      <w:r w:rsidRPr="00ED713E">
        <w:rPr>
          <w:b/>
          <w:sz w:val="22"/>
          <w:szCs w:val="22"/>
        </w:rPr>
        <w:t>Составление кассового плана по расходам бюджета сельского поселения Хулимсунт и внесение изменений</w:t>
      </w:r>
    </w:p>
    <w:p w:rsidR="00ED713E" w:rsidRPr="00ED713E" w:rsidRDefault="00ED713E" w:rsidP="00ED713E">
      <w:pPr>
        <w:ind w:left="360"/>
        <w:jc w:val="center"/>
        <w:rPr>
          <w:b/>
          <w:sz w:val="22"/>
          <w:szCs w:val="22"/>
        </w:rPr>
      </w:pPr>
    </w:p>
    <w:p w:rsidR="00ED713E" w:rsidRPr="00ED713E" w:rsidRDefault="00ED713E" w:rsidP="00ED713E">
      <w:pPr>
        <w:tabs>
          <w:tab w:val="num" w:pos="1080"/>
        </w:tabs>
        <w:ind w:firstLine="709"/>
        <w:jc w:val="both"/>
        <w:rPr>
          <w:sz w:val="22"/>
          <w:szCs w:val="22"/>
        </w:rPr>
      </w:pPr>
      <w:r w:rsidRPr="00ED713E">
        <w:rPr>
          <w:sz w:val="22"/>
          <w:szCs w:val="22"/>
        </w:rPr>
        <w:t>3.1. Показатели кассового плана по расходам бюджета поселения формируются экономистом по бюджетному планированию и анализу финансовой деятельности на основании:</w:t>
      </w:r>
    </w:p>
    <w:p w:rsidR="00ED713E" w:rsidRPr="00ED713E" w:rsidRDefault="00ED713E" w:rsidP="0012049C">
      <w:pPr>
        <w:numPr>
          <w:ilvl w:val="0"/>
          <w:numId w:val="8"/>
        </w:numPr>
        <w:tabs>
          <w:tab w:val="num" w:pos="0"/>
        </w:tabs>
        <w:ind w:left="0" w:firstLine="709"/>
        <w:jc w:val="both"/>
        <w:rPr>
          <w:sz w:val="22"/>
          <w:szCs w:val="22"/>
        </w:rPr>
      </w:pPr>
      <w:r w:rsidRPr="00ED713E">
        <w:rPr>
          <w:sz w:val="22"/>
          <w:szCs w:val="22"/>
        </w:rPr>
        <w:t>сводной бюджетной росписи бюджета поселения по расходам в разрезе кодов бюджетной классификации на текущий финансовый год  с поквартальной разбивкой;</w:t>
      </w:r>
    </w:p>
    <w:p w:rsidR="00ED713E" w:rsidRPr="00ED713E" w:rsidRDefault="00ED713E" w:rsidP="0012049C">
      <w:pPr>
        <w:numPr>
          <w:ilvl w:val="0"/>
          <w:numId w:val="8"/>
        </w:numPr>
        <w:tabs>
          <w:tab w:val="num" w:pos="0"/>
        </w:tabs>
        <w:ind w:left="0" w:firstLine="709"/>
        <w:jc w:val="both"/>
        <w:rPr>
          <w:sz w:val="22"/>
          <w:szCs w:val="22"/>
        </w:rPr>
      </w:pPr>
      <w:r w:rsidRPr="00ED713E">
        <w:rPr>
          <w:sz w:val="22"/>
          <w:szCs w:val="22"/>
        </w:rPr>
        <w:t>лимитов бюджетных обязательств.</w:t>
      </w:r>
    </w:p>
    <w:p w:rsidR="00ED713E" w:rsidRPr="00ED713E" w:rsidRDefault="00ED713E" w:rsidP="00ED713E">
      <w:pPr>
        <w:ind w:firstLine="709"/>
        <w:jc w:val="both"/>
        <w:rPr>
          <w:sz w:val="22"/>
          <w:szCs w:val="22"/>
        </w:rPr>
      </w:pPr>
      <w:r w:rsidRPr="00ED713E">
        <w:rPr>
          <w:sz w:val="22"/>
          <w:szCs w:val="22"/>
        </w:rPr>
        <w:t>3.2.  Кассовый план по расходам бюджета поселения на год и на квартал составляется в разрезе кодов бюджетной классификации (классификации операций сектора государственного управления - КОСГУ) по форме согласно приложению 2 к настоящему Порядку в срок не позднее 28 декабря отчетного финансового года,  подписывается экономистом по бюджетному планированию, главным бухгалтером и утверждается главой поселения.</w:t>
      </w:r>
    </w:p>
    <w:p w:rsidR="00ED713E" w:rsidRPr="00ED713E" w:rsidRDefault="00ED713E" w:rsidP="00ED713E">
      <w:pPr>
        <w:ind w:firstLine="709"/>
        <w:jc w:val="both"/>
        <w:rPr>
          <w:sz w:val="22"/>
          <w:szCs w:val="22"/>
        </w:rPr>
      </w:pPr>
      <w:r w:rsidRPr="00ED713E">
        <w:rPr>
          <w:sz w:val="22"/>
          <w:szCs w:val="22"/>
        </w:rPr>
        <w:t>3.3. Распределение по кварталам бюджетных ассигнований на оплату труда, оплату коммунальных услуг, и другие социально-значимые расходы производится в полном объеме от потребности на квартал с учетом временного сезонного характера расходов.</w:t>
      </w:r>
    </w:p>
    <w:p w:rsidR="00ED713E" w:rsidRPr="00ED713E" w:rsidRDefault="00ED713E" w:rsidP="00ED713E">
      <w:pPr>
        <w:tabs>
          <w:tab w:val="num" w:pos="1080"/>
        </w:tabs>
        <w:ind w:firstLine="709"/>
        <w:jc w:val="both"/>
        <w:rPr>
          <w:sz w:val="22"/>
          <w:szCs w:val="22"/>
        </w:rPr>
      </w:pPr>
      <w:r w:rsidRPr="00ED713E">
        <w:rPr>
          <w:sz w:val="22"/>
          <w:szCs w:val="22"/>
        </w:rPr>
        <w:t>3.4.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 иным договорам.</w:t>
      </w:r>
    </w:p>
    <w:p w:rsidR="00ED713E" w:rsidRPr="00ED713E" w:rsidRDefault="00ED713E" w:rsidP="00ED713E">
      <w:pPr>
        <w:tabs>
          <w:tab w:val="num" w:pos="1080"/>
        </w:tabs>
        <w:ind w:firstLine="709"/>
        <w:jc w:val="both"/>
        <w:rPr>
          <w:sz w:val="22"/>
          <w:szCs w:val="22"/>
        </w:rPr>
      </w:pPr>
      <w:r w:rsidRPr="00ED713E">
        <w:rPr>
          <w:sz w:val="22"/>
          <w:szCs w:val="22"/>
        </w:rPr>
        <w:t>3.5. Внесение изменений в кассовый план по расходам производится ежеквартально по форме согласно приложению 2 к настоящему Порядку. При уточнении кассового плана:</w:t>
      </w:r>
    </w:p>
    <w:p w:rsidR="00ED713E" w:rsidRPr="00ED713E" w:rsidRDefault="00ED713E" w:rsidP="0012049C">
      <w:pPr>
        <w:numPr>
          <w:ilvl w:val="0"/>
          <w:numId w:val="9"/>
        </w:numPr>
        <w:tabs>
          <w:tab w:val="num" w:pos="0"/>
        </w:tabs>
        <w:ind w:left="0" w:firstLine="709"/>
        <w:jc w:val="both"/>
        <w:rPr>
          <w:sz w:val="22"/>
          <w:szCs w:val="22"/>
        </w:rPr>
      </w:pPr>
      <w:r w:rsidRPr="00ED713E">
        <w:rPr>
          <w:sz w:val="22"/>
          <w:szCs w:val="22"/>
        </w:rPr>
        <w:t>учитываются фактические кассовые выплаты по расходам бюджета поселения за отчетный период и уточняются соответствующие показатели периода, следующего за текущим кварталом;</w:t>
      </w:r>
    </w:p>
    <w:p w:rsidR="00ED713E" w:rsidRPr="00ED713E" w:rsidRDefault="00ED713E" w:rsidP="0012049C">
      <w:pPr>
        <w:numPr>
          <w:ilvl w:val="0"/>
          <w:numId w:val="9"/>
        </w:numPr>
        <w:tabs>
          <w:tab w:val="num" w:pos="0"/>
        </w:tabs>
        <w:ind w:left="0" w:firstLine="709"/>
        <w:jc w:val="both"/>
        <w:rPr>
          <w:sz w:val="22"/>
          <w:szCs w:val="22"/>
        </w:rPr>
      </w:pPr>
      <w:r w:rsidRPr="00ED713E">
        <w:rPr>
          <w:sz w:val="22"/>
          <w:szCs w:val="22"/>
        </w:rPr>
        <w:t>учитываются изменения бюджетных ассигнований и лимитов бюджетных обязательств на текущий финансовый год в связи с внесенными изменениями в решение «О бюджете сельского поселения Хулимсунт», с передвижками между кодами бюджетной классификации в пределах квартала без увеличения расходной части бюджета поселения, с передвижками между кодами бюджетной классификации и кварталами с условием обеспечения увеличенных расходов бюджета поселения на соответствующий квартал дополнительными доходами или уменьшением других расходов.</w:t>
      </w:r>
    </w:p>
    <w:p w:rsidR="00ED713E" w:rsidRPr="00ED713E" w:rsidRDefault="00ED713E" w:rsidP="00ED713E">
      <w:pPr>
        <w:shd w:val="clear" w:color="auto" w:fill="FFFFFF"/>
        <w:spacing w:line="290" w:lineRule="atLeast"/>
        <w:ind w:firstLine="709"/>
        <w:jc w:val="center"/>
        <w:rPr>
          <w:b/>
          <w:sz w:val="22"/>
          <w:szCs w:val="22"/>
        </w:rPr>
      </w:pPr>
      <w:bookmarkStart w:id="17" w:name="dst103493"/>
      <w:bookmarkEnd w:id="17"/>
    </w:p>
    <w:p w:rsidR="00ED713E" w:rsidRPr="00ED713E" w:rsidRDefault="00ED713E" w:rsidP="0012049C">
      <w:pPr>
        <w:numPr>
          <w:ilvl w:val="0"/>
          <w:numId w:val="11"/>
        </w:numPr>
        <w:ind w:left="0" w:firstLine="709"/>
        <w:jc w:val="center"/>
        <w:rPr>
          <w:b/>
          <w:sz w:val="22"/>
          <w:szCs w:val="22"/>
        </w:rPr>
      </w:pPr>
      <w:r w:rsidRPr="00ED713E">
        <w:rPr>
          <w:b/>
          <w:sz w:val="22"/>
          <w:szCs w:val="22"/>
        </w:rPr>
        <w:t>Составление кассового плана по источникам финансирования дефицита бюджета сельского поселения Хулимсунт и внесение изменений</w:t>
      </w:r>
    </w:p>
    <w:p w:rsidR="00ED713E" w:rsidRPr="00ED713E" w:rsidRDefault="00ED713E" w:rsidP="00ED713E">
      <w:pPr>
        <w:ind w:left="1080"/>
        <w:rPr>
          <w:sz w:val="22"/>
          <w:szCs w:val="22"/>
        </w:rPr>
      </w:pPr>
    </w:p>
    <w:p w:rsidR="00ED713E" w:rsidRPr="00ED713E" w:rsidRDefault="00ED713E" w:rsidP="00ED713E">
      <w:pPr>
        <w:ind w:firstLine="851"/>
        <w:jc w:val="both"/>
        <w:rPr>
          <w:sz w:val="22"/>
          <w:szCs w:val="22"/>
        </w:rPr>
      </w:pPr>
      <w:r w:rsidRPr="00ED713E">
        <w:rPr>
          <w:sz w:val="22"/>
          <w:szCs w:val="22"/>
        </w:rPr>
        <w:lastRenderedPageBreak/>
        <w:t>4.1 Кассовый план по источникам финансирования дефицита бюджета поселения формируется на основании сводной бюджетной росписи бюджета поселения на текущий финансовый год с учетом:</w:t>
      </w:r>
    </w:p>
    <w:p w:rsidR="00ED713E" w:rsidRPr="00ED713E" w:rsidRDefault="00ED713E" w:rsidP="00ED713E">
      <w:pPr>
        <w:ind w:firstLine="851"/>
        <w:jc w:val="both"/>
        <w:rPr>
          <w:sz w:val="22"/>
          <w:szCs w:val="22"/>
        </w:rPr>
      </w:pPr>
      <w:r w:rsidRPr="00ED713E">
        <w:rPr>
          <w:sz w:val="22"/>
          <w:szCs w:val="22"/>
        </w:rPr>
        <w:t>- текущей потребности в заемных средствах для покрытия дефицита бюджета поселения;</w:t>
      </w:r>
    </w:p>
    <w:p w:rsidR="00ED713E" w:rsidRPr="00ED713E" w:rsidRDefault="00ED713E" w:rsidP="00ED713E">
      <w:pPr>
        <w:ind w:firstLine="851"/>
        <w:jc w:val="both"/>
        <w:rPr>
          <w:sz w:val="22"/>
          <w:szCs w:val="22"/>
        </w:rPr>
      </w:pPr>
      <w:r w:rsidRPr="00ED713E">
        <w:rPr>
          <w:sz w:val="22"/>
          <w:szCs w:val="22"/>
        </w:rPr>
        <w:t>- потребности в средствах на погашение долговых обязательств в соответствии с графиками;</w:t>
      </w:r>
    </w:p>
    <w:p w:rsidR="00ED713E" w:rsidRPr="00ED713E" w:rsidRDefault="00ED713E" w:rsidP="00ED713E">
      <w:pPr>
        <w:ind w:firstLine="851"/>
        <w:jc w:val="both"/>
        <w:rPr>
          <w:sz w:val="22"/>
          <w:szCs w:val="22"/>
        </w:rPr>
      </w:pPr>
      <w:r w:rsidRPr="00ED713E">
        <w:rPr>
          <w:sz w:val="22"/>
          <w:szCs w:val="22"/>
        </w:rPr>
        <w:t>- объемов предоставления и возврата бюджетных кредитов.</w:t>
      </w:r>
    </w:p>
    <w:p w:rsidR="00ED713E" w:rsidRPr="00ED713E" w:rsidRDefault="00ED713E" w:rsidP="00ED713E">
      <w:pPr>
        <w:ind w:firstLine="851"/>
        <w:jc w:val="both"/>
        <w:rPr>
          <w:sz w:val="22"/>
          <w:szCs w:val="22"/>
        </w:rPr>
      </w:pPr>
      <w:r w:rsidRPr="00ED713E">
        <w:rPr>
          <w:sz w:val="22"/>
          <w:szCs w:val="22"/>
        </w:rPr>
        <w:t>4.2. Показатели кассового плана по источникам финансирования дефицита бюджета поселения в части формирования показателей по бюджетным кредитам и погашению долговых обязательств на год, с поквартальной разбивкой составляется экономистом по бюджетному планированию и анализу финансовой деятельности по форме согласно приложения 3 к настоящему Порядку в срок не позднее 28 декабря отчетного финансового года.</w:t>
      </w:r>
    </w:p>
    <w:p w:rsidR="00ED713E" w:rsidRPr="00ED713E" w:rsidRDefault="00ED713E" w:rsidP="00ED713E">
      <w:pPr>
        <w:ind w:firstLine="851"/>
        <w:jc w:val="both"/>
        <w:rPr>
          <w:sz w:val="22"/>
          <w:szCs w:val="22"/>
        </w:rPr>
      </w:pPr>
      <w:r w:rsidRPr="00ED713E">
        <w:rPr>
          <w:sz w:val="22"/>
          <w:szCs w:val="22"/>
        </w:rPr>
        <w:t>При расчете показателей кассового плана учитываются оптимальные показатели долговой емкости бюджета поселения, установленные Бюджетным кодексом РФ, и предельный объем муниципального долга, устанавливаемый ежегодно решением о бюджете поселения.</w:t>
      </w:r>
    </w:p>
    <w:p w:rsidR="00ED713E" w:rsidRPr="00ED713E" w:rsidRDefault="00ED713E" w:rsidP="00ED713E">
      <w:pPr>
        <w:ind w:firstLine="851"/>
        <w:jc w:val="both"/>
        <w:rPr>
          <w:sz w:val="22"/>
          <w:szCs w:val="22"/>
        </w:rPr>
      </w:pPr>
      <w:r w:rsidRPr="00ED713E">
        <w:rPr>
          <w:sz w:val="22"/>
          <w:szCs w:val="22"/>
        </w:rPr>
        <w:t>4.3. Информация об остатках средств на едином счете бюджета поселения берется по данным месячной отчетности об исполнении бюджета поселения на отчетную дату текущего года».</w:t>
      </w:r>
    </w:p>
    <w:p w:rsidR="00ED713E" w:rsidRPr="00ED713E" w:rsidRDefault="00ED713E" w:rsidP="00ED713E">
      <w:pPr>
        <w:ind w:firstLine="851"/>
        <w:jc w:val="both"/>
        <w:rPr>
          <w:sz w:val="22"/>
          <w:szCs w:val="22"/>
        </w:rPr>
      </w:pPr>
      <w:r w:rsidRPr="00ED713E">
        <w:rPr>
          <w:sz w:val="22"/>
          <w:szCs w:val="22"/>
        </w:rPr>
        <w:t>4.4. Для определения показателей кассового плана по привлечению источников финансирования дефицита бюджета поселения рассчитывается объем текущей потребности в заемных средствах на прогнозируемый период о объем привлекаемых в прогнозируемом периоде заемных средствах с учетом установленного предельного объема муниципального долга. Выбор вида привлечения зависит от возможности реализации того или иного способа заимствования на прогнозируемый период.</w:t>
      </w:r>
    </w:p>
    <w:p w:rsidR="00ED713E" w:rsidRPr="00ED713E" w:rsidRDefault="00ED713E" w:rsidP="00ED713E">
      <w:pPr>
        <w:ind w:firstLine="851"/>
        <w:jc w:val="both"/>
        <w:rPr>
          <w:sz w:val="22"/>
          <w:szCs w:val="22"/>
        </w:rPr>
      </w:pPr>
      <w:r w:rsidRPr="00ED713E">
        <w:rPr>
          <w:sz w:val="22"/>
          <w:szCs w:val="22"/>
        </w:rPr>
        <w:t>4.5. Показатели к уточненному кассовому плану по источникам финансирования дефицита бюджета поселения в аналогичном порядке ежеквартально составляется по форме согласно приложению 3 к настоящему Порядку.</w:t>
      </w:r>
    </w:p>
    <w:p w:rsidR="00ED713E" w:rsidRPr="00ED713E" w:rsidRDefault="00ED713E" w:rsidP="00ED713E">
      <w:pPr>
        <w:rPr>
          <w:sz w:val="22"/>
          <w:szCs w:val="22"/>
        </w:rPr>
      </w:pPr>
    </w:p>
    <w:p w:rsidR="00ED713E" w:rsidRPr="00ED713E" w:rsidRDefault="00ED713E" w:rsidP="0012049C">
      <w:pPr>
        <w:numPr>
          <w:ilvl w:val="0"/>
          <w:numId w:val="11"/>
        </w:numPr>
        <w:ind w:left="0" w:firstLine="709"/>
        <w:jc w:val="center"/>
        <w:rPr>
          <w:b/>
          <w:sz w:val="22"/>
          <w:szCs w:val="22"/>
        </w:rPr>
      </w:pPr>
      <w:r w:rsidRPr="00ED713E">
        <w:rPr>
          <w:b/>
          <w:sz w:val="22"/>
          <w:szCs w:val="22"/>
        </w:rPr>
        <w:t>Составление кассового плана исполнения бюджета сельского поселения Хулимсунт и внесение изменений</w:t>
      </w:r>
    </w:p>
    <w:p w:rsidR="00ED713E" w:rsidRPr="00ED713E" w:rsidRDefault="00ED713E" w:rsidP="00ED713E">
      <w:pPr>
        <w:jc w:val="both"/>
        <w:rPr>
          <w:sz w:val="22"/>
          <w:szCs w:val="22"/>
        </w:rPr>
      </w:pPr>
    </w:p>
    <w:p w:rsidR="00ED713E" w:rsidRPr="00ED713E" w:rsidRDefault="00ED713E" w:rsidP="00ED713E">
      <w:pPr>
        <w:ind w:firstLine="1080"/>
        <w:jc w:val="both"/>
        <w:rPr>
          <w:sz w:val="22"/>
          <w:szCs w:val="22"/>
        </w:rPr>
      </w:pPr>
      <w:r w:rsidRPr="00ED713E">
        <w:rPr>
          <w:sz w:val="22"/>
          <w:szCs w:val="22"/>
        </w:rPr>
        <w:t>5.1. Кассовый план исполнения бюджета поселения на текущий финансовый год с поквартальной детализацией составляется экономистом по бюджетному планированию по форме согласно приложению 4 к настоящему Порядку не позднее 28 декабря отчетного финансового года. Формирование кассового плана исполнения бюджета поселения осуществляется на основании показателей кассового плана по доходам, расходам и источникам финансирования дефицита бюджета поселения по формам согласно приложениям 1,2,3 и прогноза безвозмездных поступлений из районного бюджета в соответствии со сводной бюджетной росписью. Подписывается кассовый план на текущий год экономистом по бюджетному планированию, главным бухгалтером и утверждается главой поселения.</w:t>
      </w:r>
    </w:p>
    <w:p w:rsidR="00ED713E" w:rsidRPr="00ED713E" w:rsidRDefault="00ED713E" w:rsidP="00694381">
      <w:pPr>
        <w:rPr>
          <w:sz w:val="22"/>
          <w:szCs w:val="22"/>
        </w:rPr>
      </w:pPr>
    </w:p>
    <w:p w:rsidR="00ED713E" w:rsidRPr="00ED713E" w:rsidRDefault="00ED713E" w:rsidP="00ED713E">
      <w:pPr>
        <w:jc w:val="center"/>
        <w:rPr>
          <w:sz w:val="22"/>
          <w:szCs w:val="22"/>
        </w:rPr>
      </w:pPr>
    </w:p>
    <w:p w:rsidR="00ED713E" w:rsidRPr="00E54A30" w:rsidRDefault="00ED713E" w:rsidP="00ED713E">
      <w:pPr>
        <w:jc w:val="center"/>
        <w:rPr>
          <w:sz w:val="16"/>
          <w:szCs w:val="16"/>
        </w:rPr>
      </w:pPr>
    </w:p>
    <w:p w:rsidR="00ED713E" w:rsidRPr="00E54A30" w:rsidRDefault="00ED713E" w:rsidP="00ED713E">
      <w:pPr>
        <w:ind w:left="5670"/>
        <w:jc w:val="both"/>
        <w:rPr>
          <w:sz w:val="16"/>
          <w:szCs w:val="16"/>
        </w:rPr>
      </w:pPr>
      <w:r w:rsidRPr="00E54A30">
        <w:rPr>
          <w:sz w:val="16"/>
          <w:szCs w:val="16"/>
        </w:rPr>
        <w:t xml:space="preserve">Приложение 1 </w:t>
      </w:r>
    </w:p>
    <w:p w:rsidR="00ED713E" w:rsidRPr="00E54A30" w:rsidRDefault="00ED713E" w:rsidP="00ED713E">
      <w:pPr>
        <w:ind w:left="5670"/>
        <w:jc w:val="both"/>
        <w:rPr>
          <w:sz w:val="16"/>
          <w:szCs w:val="16"/>
        </w:rPr>
      </w:pPr>
      <w:r w:rsidRPr="00E54A30">
        <w:rPr>
          <w:sz w:val="16"/>
          <w:szCs w:val="16"/>
        </w:rPr>
        <w:t>к Порядку составления и ведения кассового плана исполнения бюджета сельского поселения Хулимсунт в текущем финансовом году</w:t>
      </w:r>
    </w:p>
    <w:p w:rsidR="00ED713E" w:rsidRPr="00E54A30" w:rsidRDefault="00ED713E" w:rsidP="00ED713E">
      <w:pPr>
        <w:ind w:left="5670"/>
        <w:jc w:val="both"/>
        <w:rPr>
          <w:sz w:val="16"/>
          <w:szCs w:val="16"/>
        </w:rPr>
      </w:pPr>
    </w:p>
    <w:p w:rsidR="00ED713E" w:rsidRPr="00E54A30" w:rsidRDefault="00ED713E" w:rsidP="00ED713E">
      <w:pPr>
        <w:jc w:val="right"/>
        <w:rPr>
          <w:sz w:val="16"/>
          <w:szCs w:val="16"/>
        </w:rPr>
      </w:pPr>
      <w:r w:rsidRPr="00E54A30">
        <w:rPr>
          <w:sz w:val="16"/>
          <w:szCs w:val="16"/>
        </w:rPr>
        <w:t>Утверждено:</w:t>
      </w:r>
    </w:p>
    <w:p w:rsidR="00ED713E" w:rsidRPr="00E54A30" w:rsidRDefault="00ED713E" w:rsidP="00ED713E">
      <w:pPr>
        <w:jc w:val="right"/>
        <w:rPr>
          <w:sz w:val="16"/>
          <w:szCs w:val="16"/>
        </w:rPr>
      </w:pPr>
      <w:r w:rsidRPr="00E54A30">
        <w:rPr>
          <w:sz w:val="16"/>
          <w:szCs w:val="16"/>
        </w:rPr>
        <w:t>Глава сельского поселения Хулимсунт</w:t>
      </w:r>
    </w:p>
    <w:p w:rsidR="00ED713E" w:rsidRPr="00E54A30" w:rsidRDefault="00ED713E" w:rsidP="00ED713E">
      <w:pPr>
        <w:jc w:val="right"/>
        <w:rPr>
          <w:sz w:val="16"/>
          <w:szCs w:val="16"/>
        </w:rPr>
      </w:pPr>
      <w:r w:rsidRPr="00E54A30">
        <w:rPr>
          <w:sz w:val="16"/>
          <w:szCs w:val="16"/>
        </w:rPr>
        <w:t>_____________ Ф.И.О.</w:t>
      </w:r>
    </w:p>
    <w:p w:rsidR="00ED713E" w:rsidRPr="00ED713E" w:rsidRDefault="00ED713E" w:rsidP="00ED713E">
      <w:pPr>
        <w:jc w:val="right"/>
        <w:rPr>
          <w:sz w:val="22"/>
          <w:szCs w:val="22"/>
        </w:rPr>
      </w:pPr>
      <w:r w:rsidRPr="00E54A30">
        <w:rPr>
          <w:sz w:val="16"/>
          <w:szCs w:val="16"/>
        </w:rPr>
        <w:t>«__»___________20_</w:t>
      </w:r>
      <w:r w:rsidRPr="00ED713E">
        <w:rPr>
          <w:sz w:val="22"/>
          <w:szCs w:val="22"/>
        </w:rPr>
        <w:t xml:space="preserve"> г.</w:t>
      </w:r>
    </w:p>
    <w:p w:rsidR="00ED713E" w:rsidRPr="00ED713E" w:rsidRDefault="00ED713E" w:rsidP="00ED713E">
      <w:pPr>
        <w:jc w:val="right"/>
        <w:rPr>
          <w:sz w:val="22"/>
          <w:szCs w:val="22"/>
        </w:rPr>
      </w:pPr>
    </w:p>
    <w:p w:rsidR="00ED713E" w:rsidRPr="00ED713E" w:rsidRDefault="00ED713E" w:rsidP="00E54A30">
      <w:pPr>
        <w:jc w:val="center"/>
        <w:rPr>
          <w:b/>
          <w:sz w:val="22"/>
          <w:szCs w:val="22"/>
        </w:rPr>
      </w:pPr>
      <w:r w:rsidRPr="00ED713E">
        <w:rPr>
          <w:b/>
          <w:sz w:val="22"/>
          <w:szCs w:val="22"/>
        </w:rPr>
        <w:t>Показа</w:t>
      </w:r>
      <w:r w:rsidR="00E54A30">
        <w:rPr>
          <w:b/>
          <w:sz w:val="22"/>
          <w:szCs w:val="22"/>
        </w:rPr>
        <w:t>тели кассового плана по доходам</w:t>
      </w:r>
    </w:p>
    <w:tbl>
      <w:tblPr>
        <w:tblpPr w:leftFromText="180" w:rightFromText="180" w:vertAnchor="text" w:horzAnchor="margin" w:tblpY="20"/>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0"/>
        <w:gridCol w:w="2241"/>
        <w:gridCol w:w="1011"/>
        <w:gridCol w:w="1127"/>
        <w:gridCol w:w="1186"/>
        <w:gridCol w:w="1363"/>
        <w:gridCol w:w="1290"/>
      </w:tblGrid>
      <w:tr w:rsidR="00ED713E" w:rsidRPr="00ED713E" w:rsidTr="00ED713E">
        <w:trPr>
          <w:tblCellSpacing w:w="0" w:type="dxa"/>
        </w:trPr>
        <w:tc>
          <w:tcPr>
            <w:tcW w:w="967" w:type="pct"/>
            <w:vMerge w:val="restar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000000"/>
                <w:sz w:val="22"/>
                <w:szCs w:val="22"/>
              </w:rPr>
            </w:pPr>
            <w:r w:rsidRPr="00ED713E">
              <w:rPr>
                <w:color w:val="000000"/>
                <w:sz w:val="22"/>
                <w:szCs w:val="22"/>
              </w:rPr>
              <w:t>КБК доходов бюджетов Российской Федерации</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r w:rsidRPr="00ED713E">
              <w:rPr>
                <w:color w:val="000000"/>
                <w:sz w:val="22"/>
                <w:szCs w:val="22"/>
              </w:rPr>
              <w:t>Наименование доходов</w:t>
            </w:r>
          </w:p>
        </w:tc>
        <w:tc>
          <w:tcPr>
            <w:tcW w:w="496" w:type="pct"/>
            <w:vMerge w:val="restart"/>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r w:rsidRPr="00ED713E">
              <w:rPr>
                <w:color w:val="000000"/>
                <w:sz w:val="22"/>
                <w:szCs w:val="22"/>
              </w:rPr>
              <w:t>Сумма на год</w:t>
            </w:r>
          </w:p>
        </w:tc>
        <w:tc>
          <w:tcPr>
            <w:tcW w:w="2437" w:type="pct"/>
            <w:gridSpan w:val="4"/>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r w:rsidRPr="00ED713E">
              <w:rPr>
                <w:color w:val="000000"/>
                <w:sz w:val="22"/>
                <w:szCs w:val="22"/>
              </w:rPr>
              <w:t>В том числе:</w:t>
            </w:r>
          </w:p>
        </w:tc>
      </w:tr>
      <w:tr w:rsidR="00ED713E" w:rsidRPr="00ED713E" w:rsidTr="00ED713E">
        <w:trPr>
          <w:tblCellSpacing w:w="0" w:type="dxa"/>
        </w:trPr>
        <w:tc>
          <w:tcPr>
            <w:tcW w:w="967" w:type="pct"/>
            <w:vMerge/>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p>
        </w:tc>
        <w:tc>
          <w:tcPr>
            <w:tcW w:w="1100" w:type="pct"/>
            <w:vMerge/>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p>
        </w:tc>
        <w:tc>
          <w:tcPr>
            <w:tcW w:w="496" w:type="pct"/>
            <w:vMerge/>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p>
        </w:tc>
        <w:tc>
          <w:tcPr>
            <w:tcW w:w="553" w:type="pct"/>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r w:rsidRPr="00ED713E">
              <w:rPr>
                <w:color w:val="000000"/>
                <w:sz w:val="22"/>
                <w:szCs w:val="22"/>
              </w:rPr>
              <w:t>I квартал</w:t>
            </w:r>
          </w:p>
        </w:tc>
        <w:tc>
          <w:tcPr>
            <w:tcW w:w="582" w:type="pct"/>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r w:rsidRPr="00ED713E">
              <w:rPr>
                <w:color w:val="000000"/>
                <w:sz w:val="22"/>
                <w:szCs w:val="22"/>
              </w:rPr>
              <w:t>II квартал</w:t>
            </w:r>
          </w:p>
        </w:tc>
        <w:tc>
          <w:tcPr>
            <w:tcW w:w="669" w:type="pct"/>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r w:rsidRPr="00ED713E">
              <w:rPr>
                <w:color w:val="000000"/>
                <w:sz w:val="22"/>
                <w:szCs w:val="22"/>
              </w:rPr>
              <w:t>III квартал</w:t>
            </w:r>
          </w:p>
        </w:tc>
        <w:tc>
          <w:tcPr>
            <w:tcW w:w="633" w:type="pct"/>
            <w:tcBorders>
              <w:top w:val="outset" w:sz="6" w:space="0" w:color="auto"/>
              <w:left w:val="outset" w:sz="6" w:space="0" w:color="auto"/>
              <w:bottom w:val="outset" w:sz="6" w:space="0" w:color="auto"/>
              <w:right w:val="outset" w:sz="6" w:space="0" w:color="auto"/>
            </w:tcBorders>
            <w:vAlign w:val="center"/>
            <w:hideMark/>
          </w:tcPr>
          <w:p w:rsidR="00ED713E" w:rsidRPr="00ED713E" w:rsidRDefault="00ED713E" w:rsidP="00ED713E">
            <w:pPr>
              <w:jc w:val="center"/>
              <w:rPr>
                <w:color w:val="000000"/>
                <w:sz w:val="22"/>
                <w:szCs w:val="22"/>
              </w:rPr>
            </w:pPr>
            <w:r w:rsidRPr="00ED713E">
              <w:rPr>
                <w:color w:val="000000"/>
                <w:sz w:val="22"/>
                <w:szCs w:val="22"/>
              </w:rPr>
              <w:t>IV квартал</w:t>
            </w:r>
          </w:p>
        </w:tc>
      </w:tr>
      <w:tr w:rsidR="00ED713E" w:rsidRPr="00ED713E" w:rsidTr="00ED713E">
        <w:trPr>
          <w:tblCellSpacing w:w="0" w:type="dxa"/>
        </w:trPr>
        <w:tc>
          <w:tcPr>
            <w:tcW w:w="967"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000000"/>
                <w:sz w:val="22"/>
                <w:szCs w:val="22"/>
              </w:rPr>
            </w:pPr>
            <w:r w:rsidRPr="00ED713E">
              <w:rPr>
                <w:color w:val="000000"/>
                <w:sz w:val="22"/>
                <w:szCs w:val="22"/>
              </w:rPr>
              <w:t>1</w:t>
            </w:r>
          </w:p>
        </w:tc>
        <w:tc>
          <w:tcPr>
            <w:tcW w:w="1100"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000000"/>
                <w:sz w:val="22"/>
                <w:szCs w:val="22"/>
              </w:rPr>
            </w:pPr>
            <w:r w:rsidRPr="00ED713E">
              <w:rPr>
                <w:color w:val="000000"/>
                <w:sz w:val="22"/>
                <w:szCs w:val="22"/>
              </w:rPr>
              <w:t>2</w:t>
            </w:r>
          </w:p>
        </w:tc>
        <w:tc>
          <w:tcPr>
            <w:tcW w:w="496"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000000"/>
                <w:sz w:val="22"/>
                <w:szCs w:val="22"/>
              </w:rPr>
            </w:pPr>
            <w:r w:rsidRPr="00ED713E">
              <w:rPr>
                <w:color w:val="000000"/>
                <w:sz w:val="22"/>
                <w:szCs w:val="22"/>
              </w:rPr>
              <w:t>3</w:t>
            </w:r>
          </w:p>
        </w:tc>
        <w:tc>
          <w:tcPr>
            <w:tcW w:w="553"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000000"/>
                <w:sz w:val="22"/>
                <w:szCs w:val="22"/>
              </w:rPr>
            </w:pPr>
            <w:r w:rsidRPr="00ED713E">
              <w:rPr>
                <w:color w:val="000000"/>
                <w:sz w:val="22"/>
                <w:szCs w:val="22"/>
              </w:rPr>
              <w:t>4</w:t>
            </w:r>
          </w:p>
        </w:tc>
        <w:tc>
          <w:tcPr>
            <w:tcW w:w="582"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000000"/>
                <w:sz w:val="22"/>
                <w:szCs w:val="22"/>
              </w:rPr>
            </w:pPr>
            <w:r w:rsidRPr="00ED713E">
              <w:rPr>
                <w:color w:val="000000"/>
                <w:sz w:val="22"/>
                <w:szCs w:val="22"/>
              </w:rPr>
              <w:t>5</w:t>
            </w:r>
          </w:p>
        </w:tc>
        <w:tc>
          <w:tcPr>
            <w:tcW w:w="669"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000000"/>
                <w:sz w:val="22"/>
                <w:szCs w:val="22"/>
              </w:rPr>
            </w:pPr>
            <w:r w:rsidRPr="00ED713E">
              <w:rPr>
                <w:color w:val="000000"/>
                <w:sz w:val="22"/>
                <w:szCs w:val="22"/>
              </w:rPr>
              <w:t>6</w:t>
            </w:r>
          </w:p>
        </w:tc>
        <w:tc>
          <w:tcPr>
            <w:tcW w:w="633"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000000"/>
                <w:sz w:val="22"/>
                <w:szCs w:val="22"/>
              </w:rPr>
            </w:pPr>
            <w:r w:rsidRPr="00ED713E">
              <w:rPr>
                <w:color w:val="000000"/>
                <w:sz w:val="22"/>
                <w:szCs w:val="22"/>
              </w:rPr>
              <w:t>7</w:t>
            </w:r>
          </w:p>
        </w:tc>
      </w:tr>
      <w:tr w:rsidR="00ED713E" w:rsidRPr="00ED713E" w:rsidTr="00ED713E">
        <w:trPr>
          <w:tblCellSpacing w:w="0" w:type="dxa"/>
        </w:trPr>
        <w:tc>
          <w:tcPr>
            <w:tcW w:w="967"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rPr>
                <w:color w:val="000000"/>
                <w:sz w:val="22"/>
                <w:szCs w:val="22"/>
              </w:rPr>
            </w:pPr>
            <w:r w:rsidRPr="00ED713E">
              <w:rPr>
                <w:color w:val="000000"/>
                <w:sz w:val="22"/>
                <w:szCs w:val="22"/>
              </w:rPr>
              <w:t> </w:t>
            </w:r>
          </w:p>
        </w:tc>
        <w:tc>
          <w:tcPr>
            <w:tcW w:w="1100"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rPr>
                <w:color w:val="000000"/>
                <w:sz w:val="22"/>
                <w:szCs w:val="22"/>
              </w:rPr>
            </w:pPr>
            <w:r w:rsidRPr="00ED713E">
              <w:rPr>
                <w:color w:val="000000"/>
                <w:sz w:val="22"/>
                <w:szCs w:val="22"/>
              </w:rPr>
              <w:t> </w:t>
            </w:r>
          </w:p>
        </w:tc>
        <w:tc>
          <w:tcPr>
            <w:tcW w:w="496"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rPr>
                <w:color w:val="000000"/>
                <w:sz w:val="22"/>
                <w:szCs w:val="22"/>
              </w:rPr>
            </w:pPr>
            <w:r w:rsidRPr="00ED713E">
              <w:rPr>
                <w:color w:val="000000"/>
                <w:sz w:val="22"/>
                <w:szCs w:val="22"/>
              </w:rPr>
              <w:t> </w:t>
            </w:r>
          </w:p>
        </w:tc>
        <w:tc>
          <w:tcPr>
            <w:tcW w:w="553"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rPr>
                <w:color w:val="000000"/>
                <w:sz w:val="22"/>
                <w:szCs w:val="22"/>
              </w:rPr>
            </w:pPr>
            <w:r w:rsidRPr="00ED713E">
              <w:rPr>
                <w:color w:val="000000"/>
                <w:sz w:val="22"/>
                <w:szCs w:val="22"/>
              </w:rPr>
              <w:t> </w:t>
            </w:r>
          </w:p>
        </w:tc>
        <w:tc>
          <w:tcPr>
            <w:tcW w:w="582"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rPr>
                <w:color w:val="000000"/>
                <w:sz w:val="22"/>
                <w:szCs w:val="22"/>
              </w:rPr>
            </w:pPr>
            <w:r w:rsidRPr="00ED713E">
              <w:rPr>
                <w:color w:val="000000"/>
                <w:sz w:val="22"/>
                <w:szCs w:val="22"/>
              </w:rPr>
              <w:t> </w:t>
            </w:r>
          </w:p>
        </w:tc>
        <w:tc>
          <w:tcPr>
            <w:tcW w:w="669"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rPr>
                <w:color w:val="000000"/>
                <w:sz w:val="22"/>
                <w:szCs w:val="22"/>
              </w:rPr>
            </w:pPr>
            <w:r w:rsidRPr="00ED713E">
              <w:rPr>
                <w:color w:val="000000"/>
                <w:sz w:val="22"/>
                <w:szCs w:val="22"/>
              </w:rPr>
              <w:t> </w:t>
            </w:r>
          </w:p>
        </w:tc>
        <w:tc>
          <w:tcPr>
            <w:tcW w:w="633" w:type="pct"/>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rPr>
                <w:color w:val="000000"/>
                <w:sz w:val="22"/>
                <w:szCs w:val="22"/>
              </w:rPr>
            </w:pPr>
            <w:r w:rsidRPr="00ED713E">
              <w:rPr>
                <w:color w:val="000000"/>
                <w:sz w:val="22"/>
                <w:szCs w:val="22"/>
              </w:rPr>
              <w:t> </w:t>
            </w:r>
          </w:p>
        </w:tc>
      </w:tr>
    </w:tbl>
    <w:p w:rsidR="00ED713E" w:rsidRPr="00ED713E" w:rsidRDefault="00ED713E" w:rsidP="00ED713E">
      <w:pPr>
        <w:ind w:left="5670"/>
        <w:jc w:val="both"/>
        <w:rPr>
          <w:sz w:val="22"/>
          <w:szCs w:val="22"/>
        </w:rPr>
      </w:pPr>
    </w:p>
    <w:p w:rsidR="00ED713E" w:rsidRPr="00ED713E" w:rsidRDefault="00ED713E" w:rsidP="00ED713E">
      <w:pPr>
        <w:ind w:left="5670"/>
        <w:jc w:val="both"/>
        <w:rPr>
          <w:sz w:val="22"/>
          <w:szCs w:val="22"/>
        </w:rPr>
      </w:pPr>
    </w:p>
    <w:p w:rsidR="00ED713E" w:rsidRPr="00ED713E" w:rsidRDefault="00ED713E" w:rsidP="00ED713E">
      <w:pPr>
        <w:jc w:val="both"/>
        <w:rPr>
          <w:sz w:val="22"/>
          <w:szCs w:val="22"/>
        </w:rPr>
      </w:pPr>
      <w:r w:rsidRPr="00ED713E">
        <w:rPr>
          <w:sz w:val="22"/>
          <w:szCs w:val="22"/>
        </w:rPr>
        <w:t>Главный Бухгалтер: _________________________________ _________________________</w:t>
      </w:r>
    </w:p>
    <w:p w:rsidR="00ED713E" w:rsidRPr="00E54A30" w:rsidRDefault="00ED713E" w:rsidP="00ED713E">
      <w:pPr>
        <w:jc w:val="both"/>
        <w:rPr>
          <w:sz w:val="16"/>
          <w:szCs w:val="16"/>
        </w:rPr>
      </w:pPr>
      <w:r w:rsidRPr="00E54A30">
        <w:rPr>
          <w:sz w:val="16"/>
          <w:szCs w:val="16"/>
        </w:rPr>
        <w:t xml:space="preserve">                                                              (подпись)                                 (расшифровка)</w:t>
      </w:r>
    </w:p>
    <w:p w:rsidR="00ED713E" w:rsidRPr="00E54A30" w:rsidRDefault="00ED713E" w:rsidP="00ED713E">
      <w:pPr>
        <w:jc w:val="both"/>
        <w:rPr>
          <w:sz w:val="16"/>
          <w:szCs w:val="16"/>
        </w:rPr>
      </w:pPr>
    </w:p>
    <w:p w:rsidR="00ED713E" w:rsidRPr="00E54A30" w:rsidRDefault="00ED713E" w:rsidP="00ED713E">
      <w:pPr>
        <w:jc w:val="both"/>
        <w:rPr>
          <w:sz w:val="16"/>
          <w:szCs w:val="16"/>
        </w:rPr>
      </w:pPr>
      <w:r w:rsidRPr="00E54A30">
        <w:rPr>
          <w:sz w:val="16"/>
          <w:szCs w:val="16"/>
        </w:rPr>
        <w:t>Исполнитель: _________________________________ _______________________________</w:t>
      </w:r>
    </w:p>
    <w:p w:rsidR="00ED713E" w:rsidRPr="00E54A30" w:rsidRDefault="00ED713E" w:rsidP="00694381">
      <w:pPr>
        <w:jc w:val="both"/>
        <w:rPr>
          <w:sz w:val="16"/>
          <w:szCs w:val="16"/>
        </w:rPr>
      </w:pPr>
      <w:r w:rsidRPr="00E54A30">
        <w:rPr>
          <w:sz w:val="16"/>
          <w:szCs w:val="16"/>
        </w:rPr>
        <w:t xml:space="preserve">                                                              (подпись)                                 </w:t>
      </w:r>
      <w:r w:rsidR="00694381" w:rsidRPr="00E54A30">
        <w:rPr>
          <w:sz w:val="16"/>
          <w:szCs w:val="16"/>
        </w:rPr>
        <w:t>(расшифровка</w:t>
      </w:r>
    </w:p>
    <w:p w:rsidR="00ED713E" w:rsidRPr="00E54A30" w:rsidRDefault="00ED713E" w:rsidP="00ED713E">
      <w:pPr>
        <w:rPr>
          <w:sz w:val="16"/>
          <w:szCs w:val="16"/>
        </w:rPr>
      </w:pPr>
    </w:p>
    <w:p w:rsidR="00ED713E" w:rsidRPr="00ED713E" w:rsidRDefault="00ED713E" w:rsidP="00ED713E">
      <w:pPr>
        <w:rPr>
          <w:sz w:val="22"/>
          <w:szCs w:val="22"/>
        </w:rPr>
      </w:pPr>
    </w:p>
    <w:p w:rsidR="00ED713E" w:rsidRPr="00E54A30" w:rsidRDefault="00ED713E" w:rsidP="00ED713E">
      <w:pPr>
        <w:rPr>
          <w:sz w:val="16"/>
          <w:szCs w:val="16"/>
        </w:rPr>
      </w:pPr>
    </w:p>
    <w:p w:rsidR="00ED713E" w:rsidRPr="00E54A30" w:rsidRDefault="00ED713E" w:rsidP="00ED713E">
      <w:pPr>
        <w:ind w:left="5670"/>
        <w:jc w:val="both"/>
        <w:rPr>
          <w:sz w:val="16"/>
          <w:szCs w:val="16"/>
        </w:rPr>
      </w:pPr>
      <w:r w:rsidRPr="00E54A30">
        <w:rPr>
          <w:sz w:val="16"/>
          <w:szCs w:val="16"/>
        </w:rPr>
        <w:t>Приложение 2</w:t>
      </w:r>
    </w:p>
    <w:p w:rsidR="00ED713E" w:rsidRPr="00E54A30" w:rsidRDefault="00ED713E" w:rsidP="00ED713E">
      <w:pPr>
        <w:ind w:left="5670"/>
        <w:jc w:val="both"/>
        <w:rPr>
          <w:sz w:val="16"/>
          <w:szCs w:val="16"/>
        </w:rPr>
      </w:pPr>
      <w:r w:rsidRPr="00E54A30">
        <w:rPr>
          <w:sz w:val="16"/>
          <w:szCs w:val="16"/>
        </w:rPr>
        <w:t>к Порядку составления и ведения кассового плана исполнения бюджета сельского поселения Хулимсунт в текущем финансовом  году</w:t>
      </w:r>
    </w:p>
    <w:p w:rsidR="00ED713E" w:rsidRPr="00E54A30" w:rsidRDefault="00ED713E" w:rsidP="00ED713E">
      <w:pPr>
        <w:ind w:left="5670"/>
        <w:jc w:val="both"/>
        <w:rPr>
          <w:sz w:val="16"/>
          <w:szCs w:val="16"/>
        </w:rPr>
      </w:pPr>
    </w:p>
    <w:p w:rsidR="00ED713E" w:rsidRPr="00E54A30" w:rsidRDefault="00ED713E" w:rsidP="00ED713E">
      <w:pPr>
        <w:ind w:left="5670"/>
        <w:jc w:val="both"/>
        <w:rPr>
          <w:sz w:val="16"/>
          <w:szCs w:val="16"/>
        </w:rPr>
      </w:pPr>
    </w:p>
    <w:tbl>
      <w:tblPr>
        <w:tblW w:w="10269" w:type="dxa"/>
        <w:tblInd w:w="-176" w:type="dxa"/>
        <w:tblLook w:val="04A0" w:firstRow="1" w:lastRow="0" w:firstColumn="1" w:lastColumn="0" w:noHBand="0" w:noVBand="1"/>
      </w:tblPr>
      <w:tblGrid>
        <w:gridCol w:w="704"/>
        <w:gridCol w:w="1454"/>
        <w:gridCol w:w="2521"/>
        <w:gridCol w:w="477"/>
        <w:gridCol w:w="969"/>
        <w:gridCol w:w="1036"/>
        <w:gridCol w:w="1036"/>
        <w:gridCol w:w="1036"/>
        <w:gridCol w:w="1036"/>
      </w:tblGrid>
      <w:tr w:rsidR="00ED713E" w:rsidRPr="00E54A30" w:rsidTr="00694381">
        <w:trPr>
          <w:trHeight w:val="225"/>
        </w:trPr>
        <w:tc>
          <w:tcPr>
            <w:tcW w:w="704" w:type="dxa"/>
            <w:tcBorders>
              <w:top w:val="nil"/>
              <w:left w:val="nil"/>
              <w:bottom w:val="nil"/>
              <w:right w:val="nil"/>
            </w:tcBorders>
            <w:shd w:val="clear" w:color="auto" w:fill="auto"/>
            <w:noWrap/>
            <w:vAlign w:val="bottom"/>
            <w:hideMark/>
          </w:tcPr>
          <w:p w:rsidR="00ED713E" w:rsidRPr="00E54A30" w:rsidRDefault="00ED713E" w:rsidP="00ED713E">
            <w:pPr>
              <w:jc w:val="center"/>
              <w:rPr>
                <w:sz w:val="16"/>
                <w:szCs w:val="16"/>
              </w:rPr>
            </w:pPr>
          </w:p>
        </w:tc>
        <w:tc>
          <w:tcPr>
            <w:tcW w:w="1454"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2998" w:type="dxa"/>
            <w:gridSpan w:val="2"/>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969"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4144" w:type="dxa"/>
            <w:gridSpan w:val="4"/>
            <w:tcBorders>
              <w:top w:val="nil"/>
              <w:left w:val="nil"/>
              <w:bottom w:val="nil"/>
              <w:right w:val="nil"/>
            </w:tcBorders>
            <w:shd w:val="clear" w:color="auto" w:fill="auto"/>
            <w:noWrap/>
            <w:vAlign w:val="bottom"/>
            <w:hideMark/>
          </w:tcPr>
          <w:p w:rsidR="00ED713E" w:rsidRPr="00E54A30" w:rsidRDefault="00ED713E" w:rsidP="00ED713E">
            <w:pPr>
              <w:jc w:val="right"/>
              <w:rPr>
                <w:sz w:val="16"/>
                <w:szCs w:val="16"/>
              </w:rPr>
            </w:pPr>
            <w:r w:rsidRPr="00E54A30">
              <w:rPr>
                <w:sz w:val="16"/>
                <w:szCs w:val="16"/>
              </w:rPr>
              <w:t>УТВЕРЖДАЮ:</w:t>
            </w:r>
          </w:p>
        </w:tc>
      </w:tr>
      <w:tr w:rsidR="00ED713E" w:rsidRPr="00E54A30" w:rsidTr="00694381">
        <w:trPr>
          <w:trHeight w:val="225"/>
        </w:trPr>
        <w:tc>
          <w:tcPr>
            <w:tcW w:w="704" w:type="dxa"/>
            <w:tcBorders>
              <w:top w:val="nil"/>
              <w:left w:val="nil"/>
              <w:bottom w:val="nil"/>
              <w:right w:val="nil"/>
            </w:tcBorders>
            <w:shd w:val="clear" w:color="auto" w:fill="auto"/>
            <w:noWrap/>
            <w:vAlign w:val="bottom"/>
            <w:hideMark/>
          </w:tcPr>
          <w:p w:rsidR="00ED713E" w:rsidRPr="00E54A30" w:rsidRDefault="00ED713E" w:rsidP="00ED713E">
            <w:pPr>
              <w:jc w:val="center"/>
              <w:rPr>
                <w:sz w:val="16"/>
                <w:szCs w:val="16"/>
              </w:rPr>
            </w:pPr>
          </w:p>
        </w:tc>
        <w:tc>
          <w:tcPr>
            <w:tcW w:w="1454"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2998" w:type="dxa"/>
            <w:gridSpan w:val="2"/>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969"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4144" w:type="dxa"/>
            <w:gridSpan w:val="4"/>
            <w:tcBorders>
              <w:top w:val="nil"/>
              <w:left w:val="nil"/>
              <w:bottom w:val="nil"/>
              <w:right w:val="nil"/>
            </w:tcBorders>
            <w:shd w:val="clear" w:color="auto" w:fill="auto"/>
            <w:noWrap/>
            <w:vAlign w:val="bottom"/>
            <w:hideMark/>
          </w:tcPr>
          <w:p w:rsidR="00ED713E" w:rsidRPr="00E54A30" w:rsidRDefault="00ED713E" w:rsidP="00ED713E">
            <w:pPr>
              <w:jc w:val="right"/>
              <w:rPr>
                <w:sz w:val="16"/>
                <w:szCs w:val="16"/>
              </w:rPr>
            </w:pPr>
            <w:r w:rsidRPr="00E54A30">
              <w:rPr>
                <w:sz w:val="16"/>
                <w:szCs w:val="16"/>
              </w:rPr>
              <w:t>Глава сельского поселения Хулимсунт</w:t>
            </w:r>
          </w:p>
        </w:tc>
      </w:tr>
      <w:tr w:rsidR="00ED713E" w:rsidRPr="00E54A30" w:rsidTr="00694381">
        <w:trPr>
          <w:trHeight w:val="421"/>
        </w:trPr>
        <w:tc>
          <w:tcPr>
            <w:tcW w:w="704" w:type="dxa"/>
            <w:tcBorders>
              <w:top w:val="nil"/>
              <w:left w:val="nil"/>
              <w:bottom w:val="nil"/>
              <w:right w:val="nil"/>
            </w:tcBorders>
            <w:shd w:val="clear" w:color="auto" w:fill="auto"/>
            <w:noWrap/>
            <w:vAlign w:val="bottom"/>
            <w:hideMark/>
          </w:tcPr>
          <w:p w:rsidR="00ED713E" w:rsidRPr="00E54A30" w:rsidRDefault="00ED713E" w:rsidP="00ED713E">
            <w:pPr>
              <w:jc w:val="center"/>
              <w:rPr>
                <w:sz w:val="16"/>
                <w:szCs w:val="16"/>
              </w:rPr>
            </w:pPr>
          </w:p>
        </w:tc>
        <w:tc>
          <w:tcPr>
            <w:tcW w:w="1454"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2998" w:type="dxa"/>
            <w:gridSpan w:val="2"/>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969"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4144" w:type="dxa"/>
            <w:gridSpan w:val="4"/>
            <w:tcBorders>
              <w:top w:val="nil"/>
              <w:left w:val="nil"/>
              <w:bottom w:val="nil"/>
              <w:right w:val="nil"/>
            </w:tcBorders>
            <w:shd w:val="clear" w:color="auto" w:fill="auto"/>
            <w:noWrap/>
            <w:vAlign w:val="bottom"/>
            <w:hideMark/>
          </w:tcPr>
          <w:p w:rsidR="00ED713E" w:rsidRPr="00E54A30" w:rsidRDefault="00ED713E" w:rsidP="00ED713E">
            <w:pPr>
              <w:jc w:val="right"/>
              <w:rPr>
                <w:sz w:val="16"/>
                <w:szCs w:val="16"/>
              </w:rPr>
            </w:pPr>
            <w:r w:rsidRPr="00E54A30">
              <w:rPr>
                <w:sz w:val="16"/>
                <w:szCs w:val="16"/>
              </w:rPr>
              <w:t>_____________________Ф.И.О.</w:t>
            </w:r>
          </w:p>
        </w:tc>
      </w:tr>
      <w:tr w:rsidR="00ED713E" w:rsidRPr="00E54A30" w:rsidTr="00694381">
        <w:trPr>
          <w:trHeight w:val="481"/>
        </w:trPr>
        <w:tc>
          <w:tcPr>
            <w:tcW w:w="704" w:type="dxa"/>
            <w:tcBorders>
              <w:top w:val="nil"/>
              <w:left w:val="nil"/>
              <w:bottom w:val="nil"/>
              <w:right w:val="nil"/>
            </w:tcBorders>
            <w:shd w:val="clear" w:color="auto" w:fill="auto"/>
            <w:noWrap/>
            <w:vAlign w:val="bottom"/>
            <w:hideMark/>
          </w:tcPr>
          <w:p w:rsidR="00ED713E" w:rsidRPr="00E54A30" w:rsidRDefault="00ED713E" w:rsidP="00ED713E">
            <w:pPr>
              <w:jc w:val="center"/>
              <w:rPr>
                <w:sz w:val="16"/>
                <w:szCs w:val="16"/>
              </w:rPr>
            </w:pPr>
          </w:p>
        </w:tc>
        <w:tc>
          <w:tcPr>
            <w:tcW w:w="1454"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2998" w:type="dxa"/>
            <w:gridSpan w:val="2"/>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969"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4144" w:type="dxa"/>
            <w:gridSpan w:val="4"/>
            <w:tcBorders>
              <w:top w:val="nil"/>
              <w:left w:val="nil"/>
              <w:bottom w:val="nil"/>
              <w:right w:val="nil"/>
            </w:tcBorders>
            <w:shd w:val="clear" w:color="auto" w:fill="auto"/>
            <w:noWrap/>
            <w:vAlign w:val="bottom"/>
            <w:hideMark/>
          </w:tcPr>
          <w:p w:rsidR="00ED713E" w:rsidRPr="00E54A30" w:rsidRDefault="00ED713E" w:rsidP="00ED713E">
            <w:pPr>
              <w:jc w:val="right"/>
              <w:rPr>
                <w:sz w:val="16"/>
                <w:szCs w:val="16"/>
              </w:rPr>
            </w:pPr>
            <w:r w:rsidRPr="00E54A30">
              <w:rPr>
                <w:sz w:val="16"/>
                <w:szCs w:val="16"/>
              </w:rPr>
              <w:t>"__" ______________ 20__ г</w:t>
            </w:r>
          </w:p>
        </w:tc>
      </w:tr>
      <w:tr w:rsidR="00ED713E" w:rsidRPr="00E54A30" w:rsidTr="00694381">
        <w:trPr>
          <w:trHeight w:val="225"/>
        </w:trPr>
        <w:tc>
          <w:tcPr>
            <w:tcW w:w="704" w:type="dxa"/>
            <w:tcBorders>
              <w:top w:val="nil"/>
              <w:left w:val="nil"/>
              <w:bottom w:val="nil"/>
              <w:right w:val="nil"/>
            </w:tcBorders>
            <w:shd w:val="clear" w:color="auto" w:fill="auto"/>
            <w:noWrap/>
            <w:vAlign w:val="bottom"/>
            <w:hideMark/>
          </w:tcPr>
          <w:p w:rsidR="00ED713E" w:rsidRPr="00E54A30" w:rsidRDefault="00ED713E" w:rsidP="00ED713E">
            <w:pPr>
              <w:jc w:val="center"/>
              <w:rPr>
                <w:sz w:val="16"/>
                <w:szCs w:val="16"/>
              </w:rPr>
            </w:pPr>
          </w:p>
        </w:tc>
        <w:tc>
          <w:tcPr>
            <w:tcW w:w="1454"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2998" w:type="dxa"/>
            <w:gridSpan w:val="2"/>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969"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jc w:val="center"/>
              <w:rPr>
                <w:sz w:val="16"/>
                <w:szCs w:val="16"/>
              </w:rPr>
            </w:pPr>
          </w:p>
        </w:tc>
      </w:tr>
      <w:tr w:rsidR="00ED713E" w:rsidRPr="00E54A30" w:rsidTr="00694381">
        <w:trPr>
          <w:trHeight w:val="316"/>
        </w:trPr>
        <w:tc>
          <w:tcPr>
            <w:tcW w:w="704" w:type="dxa"/>
            <w:tcBorders>
              <w:top w:val="nil"/>
              <w:left w:val="nil"/>
              <w:bottom w:val="nil"/>
              <w:right w:val="nil"/>
            </w:tcBorders>
            <w:shd w:val="clear" w:color="auto" w:fill="auto"/>
            <w:noWrap/>
            <w:vAlign w:val="bottom"/>
            <w:hideMark/>
          </w:tcPr>
          <w:p w:rsidR="00ED713E" w:rsidRPr="00E54A30" w:rsidRDefault="00ED713E" w:rsidP="00ED713E">
            <w:pPr>
              <w:jc w:val="center"/>
              <w:rPr>
                <w:sz w:val="16"/>
                <w:szCs w:val="16"/>
              </w:rPr>
            </w:pPr>
          </w:p>
        </w:tc>
        <w:tc>
          <w:tcPr>
            <w:tcW w:w="8529" w:type="dxa"/>
            <w:gridSpan w:val="7"/>
            <w:tcBorders>
              <w:top w:val="nil"/>
              <w:left w:val="nil"/>
              <w:bottom w:val="nil"/>
              <w:right w:val="nil"/>
            </w:tcBorders>
            <w:shd w:val="clear" w:color="auto" w:fill="auto"/>
            <w:noWrap/>
            <w:vAlign w:val="bottom"/>
            <w:hideMark/>
          </w:tcPr>
          <w:p w:rsidR="00ED713E" w:rsidRPr="00E54A30" w:rsidRDefault="00ED713E" w:rsidP="00ED713E">
            <w:pPr>
              <w:jc w:val="center"/>
              <w:rPr>
                <w:b/>
                <w:bCs/>
                <w:sz w:val="16"/>
                <w:szCs w:val="16"/>
              </w:rPr>
            </w:pPr>
            <w:r w:rsidRPr="00E54A30">
              <w:rPr>
                <w:b/>
                <w:bCs/>
                <w:sz w:val="16"/>
                <w:szCs w:val="16"/>
              </w:rPr>
              <w:t>Показатели кассового плана по расходам</w:t>
            </w: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r>
      <w:tr w:rsidR="00ED713E" w:rsidRPr="00E54A30" w:rsidTr="00694381">
        <w:trPr>
          <w:trHeight w:val="225"/>
        </w:trPr>
        <w:tc>
          <w:tcPr>
            <w:tcW w:w="704" w:type="dxa"/>
            <w:tcBorders>
              <w:top w:val="nil"/>
              <w:left w:val="nil"/>
              <w:bottom w:val="nil"/>
              <w:right w:val="nil"/>
            </w:tcBorders>
            <w:shd w:val="clear" w:color="auto" w:fill="auto"/>
            <w:noWrap/>
            <w:vAlign w:val="bottom"/>
            <w:hideMark/>
          </w:tcPr>
          <w:p w:rsidR="00ED713E" w:rsidRPr="00E54A30" w:rsidRDefault="00ED713E" w:rsidP="00ED713E">
            <w:pPr>
              <w:jc w:val="center"/>
              <w:rPr>
                <w:sz w:val="16"/>
                <w:szCs w:val="16"/>
              </w:rPr>
            </w:pPr>
          </w:p>
        </w:tc>
        <w:tc>
          <w:tcPr>
            <w:tcW w:w="1454"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2521"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446" w:type="dxa"/>
            <w:gridSpan w:val="2"/>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r>
      <w:tr w:rsidR="00ED713E" w:rsidRPr="00E54A30" w:rsidTr="00694381">
        <w:trPr>
          <w:trHeight w:val="225"/>
        </w:trPr>
        <w:tc>
          <w:tcPr>
            <w:tcW w:w="704" w:type="dxa"/>
            <w:tcBorders>
              <w:top w:val="nil"/>
              <w:left w:val="nil"/>
              <w:bottom w:val="nil"/>
              <w:right w:val="nil"/>
            </w:tcBorders>
            <w:shd w:val="clear" w:color="auto" w:fill="auto"/>
            <w:noWrap/>
            <w:vAlign w:val="bottom"/>
            <w:hideMark/>
          </w:tcPr>
          <w:p w:rsidR="00ED713E" w:rsidRPr="00E54A30" w:rsidRDefault="00ED713E" w:rsidP="00ED713E">
            <w:pPr>
              <w:jc w:val="center"/>
              <w:rPr>
                <w:sz w:val="16"/>
                <w:szCs w:val="16"/>
              </w:rPr>
            </w:pPr>
          </w:p>
        </w:tc>
        <w:tc>
          <w:tcPr>
            <w:tcW w:w="1454"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2521"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446" w:type="dxa"/>
            <w:gridSpan w:val="2"/>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c>
          <w:tcPr>
            <w:tcW w:w="1036" w:type="dxa"/>
            <w:tcBorders>
              <w:top w:val="nil"/>
              <w:left w:val="nil"/>
              <w:bottom w:val="nil"/>
              <w:right w:val="nil"/>
            </w:tcBorders>
            <w:shd w:val="clear" w:color="auto" w:fill="auto"/>
            <w:noWrap/>
            <w:vAlign w:val="bottom"/>
            <w:hideMark/>
          </w:tcPr>
          <w:p w:rsidR="00ED713E" w:rsidRPr="00E54A30" w:rsidRDefault="00ED713E" w:rsidP="00ED713E">
            <w:pPr>
              <w:rPr>
                <w:sz w:val="16"/>
                <w:szCs w:val="16"/>
              </w:rPr>
            </w:pPr>
          </w:p>
        </w:tc>
      </w:tr>
      <w:tr w:rsidR="00ED713E" w:rsidRPr="00E54A30" w:rsidTr="00694381">
        <w:trPr>
          <w:trHeight w:val="72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3E" w:rsidRPr="00E54A30" w:rsidRDefault="00ED713E" w:rsidP="00ED713E">
            <w:pPr>
              <w:jc w:val="center"/>
              <w:rPr>
                <w:b/>
                <w:bCs/>
                <w:sz w:val="16"/>
                <w:szCs w:val="16"/>
              </w:rPr>
            </w:pPr>
            <w:r w:rsidRPr="00E54A30">
              <w:rPr>
                <w:b/>
                <w:bCs/>
                <w:sz w:val="16"/>
                <w:szCs w:val="16"/>
              </w:rPr>
              <w:t>№</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rsidR="00ED713E" w:rsidRPr="00E54A30" w:rsidRDefault="00ED713E" w:rsidP="00ED713E">
            <w:pPr>
              <w:jc w:val="center"/>
              <w:rPr>
                <w:b/>
                <w:bCs/>
                <w:sz w:val="16"/>
                <w:szCs w:val="16"/>
              </w:rPr>
            </w:pPr>
            <w:r w:rsidRPr="00E54A30">
              <w:rPr>
                <w:b/>
                <w:bCs/>
                <w:sz w:val="16"/>
                <w:szCs w:val="16"/>
              </w:rPr>
              <w:t>КОСГУ</w:t>
            </w:r>
          </w:p>
        </w:tc>
        <w:tc>
          <w:tcPr>
            <w:tcW w:w="2521" w:type="dxa"/>
            <w:tcBorders>
              <w:top w:val="single" w:sz="4" w:space="0" w:color="auto"/>
              <w:left w:val="nil"/>
              <w:bottom w:val="nil"/>
              <w:right w:val="single" w:sz="4" w:space="0" w:color="auto"/>
            </w:tcBorders>
            <w:shd w:val="clear" w:color="auto" w:fill="auto"/>
            <w:vAlign w:val="center"/>
            <w:hideMark/>
          </w:tcPr>
          <w:p w:rsidR="00ED713E" w:rsidRPr="00E54A30" w:rsidRDefault="00ED713E" w:rsidP="00ED713E">
            <w:pPr>
              <w:jc w:val="center"/>
              <w:rPr>
                <w:b/>
                <w:bCs/>
                <w:sz w:val="16"/>
                <w:szCs w:val="16"/>
              </w:rPr>
            </w:pPr>
            <w:r w:rsidRPr="00E54A30">
              <w:rPr>
                <w:b/>
                <w:bCs/>
                <w:sz w:val="16"/>
                <w:szCs w:val="16"/>
              </w:rPr>
              <w:t>Наименование расходов</w:t>
            </w:r>
          </w:p>
        </w:tc>
        <w:tc>
          <w:tcPr>
            <w:tcW w:w="1446" w:type="dxa"/>
            <w:gridSpan w:val="2"/>
            <w:tcBorders>
              <w:top w:val="single" w:sz="4" w:space="0" w:color="auto"/>
              <w:left w:val="nil"/>
              <w:bottom w:val="nil"/>
              <w:right w:val="single" w:sz="4" w:space="0" w:color="auto"/>
            </w:tcBorders>
            <w:shd w:val="clear" w:color="auto" w:fill="auto"/>
            <w:vAlign w:val="center"/>
            <w:hideMark/>
          </w:tcPr>
          <w:p w:rsidR="00ED713E" w:rsidRPr="00E54A30" w:rsidRDefault="00ED713E" w:rsidP="00ED713E">
            <w:pPr>
              <w:jc w:val="center"/>
              <w:rPr>
                <w:b/>
                <w:bCs/>
                <w:sz w:val="16"/>
                <w:szCs w:val="16"/>
              </w:rPr>
            </w:pPr>
            <w:r w:rsidRPr="00E54A30">
              <w:rPr>
                <w:b/>
                <w:bCs/>
                <w:sz w:val="16"/>
                <w:szCs w:val="16"/>
              </w:rPr>
              <w:t>Сумма на год, всего</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ED713E" w:rsidRPr="00E54A30" w:rsidRDefault="00ED713E" w:rsidP="00ED713E">
            <w:pPr>
              <w:jc w:val="center"/>
              <w:rPr>
                <w:b/>
                <w:bCs/>
                <w:sz w:val="16"/>
                <w:szCs w:val="16"/>
              </w:rPr>
            </w:pPr>
            <w:r w:rsidRPr="00E54A30">
              <w:rPr>
                <w:b/>
                <w:bCs/>
                <w:sz w:val="16"/>
                <w:szCs w:val="16"/>
              </w:rPr>
              <w:t>Всего 1 квартал</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ED713E" w:rsidRPr="00E54A30" w:rsidRDefault="00ED713E" w:rsidP="00ED713E">
            <w:pPr>
              <w:jc w:val="center"/>
              <w:rPr>
                <w:b/>
                <w:bCs/>
                <w:sz w:val="16"/>
                <w:szCs w:val="16"/>
              </w:rPr>
            </w:pPr>
            <w:r w:rsidRPr="00E54A30">
              <w:rPr>
                <w:b/>
                <w:bCs/>
                <w:sz w:val="16"/>
                <w:szCs w:val="16"/>
              </w:rPr>
              <w:t>Всего 2 квартал</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ED713E" w:rsidRPr="00E54A30" w:rsidRDefault="00ED713E" w:rsidP="00ED713E">
            <w:pPr>
              <w:jc w:val="center"/>
              <w:rPr>
                <w:b/>
                <w:bCs/>
                <w:sz w:val="16"/>
                <w:szCs w:val="16"/>
              </w:rPr>
            </w:pPr>
            <w:r w:rsidRPr="00E54A30">
              <w:rPr>
                <w:b/>
                <w:bCs/>
                <w:sz w:val="16"/>
                <w:szCs w:val="16"/>
              </w:rPr>
              <w:t>Всего 3 квартал</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ED713E" w:rsidRPr="00E54A30" w:rsidRDefault="00ED713E" w:rsidP="00ED713E">
            <w:pPr>
              <w:jc w:val="center"/>
              <w:rPr>
                <w:b/>
                <w:bCs/>
                <w:sz w:val="16"/>
                <w:szCs w:val="16"/>
              </w:rPr>
            </w:pPr>
            <w:r w:rsidRPr="00E54A30">
              <w:rPr>
                <w:b/>
                <w:bCs/>
                <w:sz w:val="16"/>
                <w:szCs w:val="16"/>
              </w:rPr>
              <w:t>Всего 4 квартал</w:t>
            </w:r>
          </w:p>
        </w:tc>
      </w:tr>
      <w:tr w:rsidR="00ED713E" w:rsidRPr="00E54A30" w:rsidTr="00694381">
        <w:trPr>
          <w:trHeight w:val="344"/>
        </w:trPr>
        <w:tc>
          <w:tcPr>
            <w:tcW w:w="704" w:type="dxa"/>
            <w:tcBorders>
              <w:top w:val="nil"/>
              <w:left w:val="single" w:sz="4" w:space="0" w:color="auto"/>
              <w:bottom w:val="single" w:sz="4" w:space="0" w:color="auto"/>
              <w:right w:val="single" w:sz="4" w:space="0" w:color="auto"/>
            </w:tcBorders>
            <w:shd w:val="clear" w:color="auto" w:fill="auto"/>
            <w:noWrap/>
            <w:vAlign w:val="center"/>
          </w:tcPr>
          <w:p w:rsidR="00ED713E" w:rsidRPr="00E54A30" w:rsidRDefault="00ED713E" w:rsidP="00ED713E">
            <w:pPr>
              <w:jc w:val="center"/>
              <w:rPr>
                <w:sz w:val="16"/>
                <w:szCs w:val="16"/>
              </w:rPr>
            </w:pPr>
          </w:p>
        </w:tc>
        <w:tc>
          <w:tcPr>
            <w:tcW w:w="1454" w:type="dxa"/>
            <w:tcBorders>
              <w:top w:val="nil"/>
              <w:left w:val="nil"/>
              <w:bottom w:val="single" w:sz="4" w:space="0" w:color="auto"/>
              <w:right w:val="single" w:sz="4" w:space="0" w:color="auto"/>
            </w:tcBorders>
            <w:shd w:val="clear" w:color="auto" w:fill="auto"/>
            <w:noWrap/>
            <w:vAlign w:val="center"/>
          </w:tcPr>
          <w:p w:rsidR="00ED713E" w:rsidRPr="00E54A30" w:rsidRDefault="00ED713E" w:rsidP="00ED713E">
            <w:pPr>
              <w:jc w:val="center"/>
              <w:rPr>
                <w:sz w:val="16"/>
                <w:szCs w:val="16"/>
              </w:rPr>
            </w:pPr>
          </w:p>
        </w:tc>
        <w:tc>
          <w:tcPr>
            <w:tcW w:w="2521" w:type="dxa"/>
            <w:tcBorders>
              <w:top w:val="single" w:sz="4" w:space="0" w:color="auto"/>
              <w:left w:val="nil"/>
              <w:bottom w:val="nil"/>
              <w:right w:val="single" w:sz="4" w:space="0" w:color="auto"/>
            </w:tcBorders>
            <w:shd w:val="clear" w:color="auto" w:fill="auto"/>
            <w:vAlign w:val="bottom"/>
          </w:tcPr>
          <w:p w:rsidR="00ED713E" w:rsidRPr="00E54A30" w:rsidRDefault="00ED713E" w:rsidP="00ED713E">
            <w:pPr>
              <w:rPr>
                <w:sz w:val="16"/>
                <w:szCs w:val="16"/>
              </w:rPr>
            </w:pPr>
          </w:p>
        </w:tc>
        <w:tc>
          <w:tcPr>
            <w:tcW w:w="1446" w:type="dxa"/>
            <w:gridSpan w:val="2"/>
            <w:tcBorders>
              <w:top w:val="single" w:sz="4" w:space="0" w:color="auto"/>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c>
          <w:tcPr>
            <w:tcW w:w="1036" w:type="dxa"/>
            <w:tcBorders>
              <w:top w:val="nil"/>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c>
          <w:tcPr>
            <w:tcW w:w="1036" w:type="dxa"/>
            <w:tcBorders>
              <w:top w:val="nil"/>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c>
          <w:tcPr>
            <w:tcW w:w="1036" w:type="dxa"/>
            <w:tcBorders>
              <w:top w:val="nil"/>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c>
          <w:tcPr>
            <w:tcW w:w="1036" w:type="dxa"/>
            <w:tcBorders>
              <w:top w:val="nil"/>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r>
      <w:tr w:rsidR="00ED713E" w:rsidRPr="00E54A30" w:rsidTr="00694381">
        <w:trPr>
          <w:trHeight w:val="27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E54A30" w:rsidRDefault="00ED713E" w:rsidP="00ED713E">
            <w:pPr>
              <w:jc w:val="center"/>
              <w:rPr>
                <w:sz w:val="16"/>
                <w:szCs w:val="16"/>
              </w:rPr>
            </w:pPr>
          </w:p>
        </w:tc>
        <w:tc>
          <w:tcPr>
            <w:tcW w:w="1454" w:type="dxa"/>
            <w:tcBorders>
              <w:top w:val="single" w:sz="4" w:space="0" w:color="auto"/>
              <w:left w:val="nil"/>
              <w:bottom w:val="single" w:sz="4" w:space="0" w:color="auto"/>
              <w:right w:val="single" w:sz="4" w:space="0" w:color="auto"/>
            </w:tcBorders>
            <w:shd w:val="clear" w:color="auto" w:fill="auto"/>
            <w:noWrap/>
            <w:vAlign w:val="center"/>
          </w:tcPr>
          <w:p w:rsidR="00ED713E" w:rsidRPr="00E54A30" w:rsidRDefault="00ED713E" w:rsidP="00ED713E">
            <w:pPr>
              <w:jc w:val="center"/>
              <w:rPr>
                <w:sz w:val="16"/>
                <w:szCs w:val="16"/>
              </w:rPr>
            </w:pPr>
            <w:r w:rsidRPr="00E54A30">
              <w:rPr>
                <w:sz w:val="16"/>
                <w:szCs w:val="16"/>
              </w:rPr>
              <w:t>ИТОГО</w:t>
            </w:r>
          </w:p>
        </w:tc>
        <w:tc>
          <w:tcPr>
            <w:tcW w:w="2521" w:type="dxa"/>
            <w:tcBorders>
              <w:top w:val="single" w:sz="4" w:space="0" w:color="auto"/>
              <w:left w:val="nil"/>
              <w:bottom w:val="single" w:sz="4" w:space="0" w:color="auto"/>
              <w:right w:val="single" w:sz="4" w:space="0" w:color="auto"/>
            </w:tcBorders>
            <w:shd w:val="clear" w:color="auto" w:fill="auto"/>
            <w:vAlign w:val="bottom"/>
          </w:tcPr>
          <w:p w:rsidR="00ED713E" w:rsidRPr="00E54A30" w:rsidRDefault="00ED713E" w:rsidP="00ED713E">
            <w:pPr>
              <w:rPr>
                <w:sz w:val="16"/>
                <w:szCs w:val="16"/>
              </w:rPr>
            </w:pPr>
          </w:p>
        </w:tc>
        <w:tc>
          <w:tcPr>
            <w:tcW w:w="1446" w:type="dxa"/>
            <w:gridSpan w:val="2"/>
            <w:tcBorders>
              <w:top w:val="single" w:sz="4" w:space="0" w:color="auto"/>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c>
          <w:tcPr>
            <w:tcW w:w="1036" w:type="dxa"/>
            <w:tcBorders>
              <w:top w:val="single" w:sz="4" w:space="0" w:color="auto"/>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c>
          <w:tcPr>
            <w:tcW w:w="1036" w:type="dxa"/>
            <w:tcBorders>
              <w:top w:val="nil"/>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c>
          <w:tcPr>
            <w:tcW w:w="1036" w:type="dxa"/>
            <w:tcBorders>
              <w:top w:val="nil"/>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c>
          <w:tcPr>
            <w:tcW w:w="1036" w:type="dxa"/>
            <w:tcBorders>
              <w:top w:val="nil"/>
              <w:left w:val="nil"/>
              <w:bottom w:val="single" w:sz="4" w:space="0" w:color="auto"/>
              <w:right w:val="single" w:sz="4" w:space="0" w:color="auto"/>
            </w:tcBorders>
            <w:shd w:val="clear" w:color="auto" w:fill="auto"/>
            <w:vAlign w:val="center"/>
          </w:tcPr>
          <w:p w:rsidR="00ED713E" w:rsidRPr="00E54A30" w:rsidRDefault="00ED713E" w:rsidP="00ED713E">
            <w:pPr>
              <w:jc w:val="center"/>
              <w:rPr>
                <w:sz w:val="16"/>
                <w:szCs w:val="16"/>
              </w:rPr>
            </w:pPr>
          </w:p>
        </w:tc>
      </w:tr>
    </w:tbl>
    <w:p w:rsidR="00ED713E" w:rsidRPr="00E54A30" w:rsidRDefault="00ED713E" w:rsidP="00ED713E">
      <w:pPr>
        <w:jc w:val="both"/>
        <w:rPr>
          <w:sz w:val="16"/>
          <w:szCs w:val="16"/>
        </w:rPr>
      </w:pPr>
    </w:p>
    <w:p w:rsidR="00ED713E" w:rsidRPr="00E54A30" w:rsidRDefault="00ED713E" w:rsidP="00ED713E">
      <w:pPr>
        <w:jc w:val="both"/>
        <w:rPr>
          <w:sz w:val="16"/>
          <w:szCs w:val="16"/>
        </w:rPr>
      </w:pPr>
      <w:r w:rsidRPr="00E54A30">
        <w:rPr>
          <w:sz w:val="16"/>
          <w:szCs w:val="16"/>
        </w:rPr>
        <w:t>Главный Бухгалтер: _________________________________ _________________________</w:t>
      </w:r>
    </w:p>
    <w:p w:rsidR="00ED713E" w:rsidRPr="00E54A30" w:rsidRDefault="00ED713E" w:rsidP="00ED713E">
      <w:pPr>
        <w:jc w:val="both"/>
        <w:rPr>
          <w:sz w:val="16"/>
          <w:szCs w:val="16"/>
        </w:rPr>
      </w:pPr>
      <w:r w:rsidRPr="00E54A30">
        <w:rPr>
          <w:sz w:val="16"/>
          <w:szCs w:val="16"/>
        </w:rPr>
        <w:t xml:space="preserve">                                                              (подпись)                                 (расшифровка)</w:t>
      </w:r>
    </w:p>
    <w:p w:rsidR="00ED713E" w:rsidRPr="00E54A30" w:rsidRDefault="00ED713E" w:rsidP="00ED713E">
      <w:pPr>
        <w:jc w:val="both"/>
        <w:rPr>
          <w:sz w:val="16"/>
          <w:szCs w:val="16"/>
        </w:rPr>
      </w:pPr>
    </w:p>
    <w:p w:rsidR="00ED713E" w:rsidRPr="00E54A30" w:rsidRDefault="00ED713E" w:rsidP="00ED713E">
      <w:pPr>
        <w:jc w:val="both"/>
        <w:rPr>
          <w:sz w:val="16"/>
          <w:szCs w:val="16"/>
        </w:rPr>
      </w:pPr>
      <w:r w:rsidRPr="00E54A30">
        <w:rPr>
          <w:sz w:val="16"/>
          <w:szCs w:val="16"/>
        </w:rPr>
        <w:t>Исполнитель: _________________________________ _______________________________</w:t>
      </w:r>
    </w:p>
    <w:p w:rsidR="00ED713E" w:rsidRPr="00E54A30" w:rsidRDefault="00ED713E" w:rsidP="00ED713E">
      <w:pPr>
        <w:jc w:val="both"/>
        <w:rPr>
          <w:sz w:val="16"/>
          <w:szCs w:val="16"/>
        </w:rPr>
      </w:pPr>
      <w:r w:rsidRPr="00E54A30">
        <w:rPr>
          <w:sz w:val="16"/>
          <w:szCs w:val="16"/>
        </w:rPr>
        <w:t xml:space="preserve">                                                              (подпись)                                 (расшифровка)</w:t>
      </w:r>
    </w:p>
    <w:p w:rsidR="00ED713E" w:rsidRPr="00E54A30" w:rsidRDefault="00ED713E" w:rsidP="00ED713E">
      <w:pPr>
        <w:rPr>
          <w:sz w:val="16"/>
          <w:szCs w:val="16"/>
        </w:rPr>
      </w:pPr>
    </w:p>
    <w:p w:rsidR="00ED713E" w:rsidRPr="00E54A30" w:rsidRDefault="00ED713E" w:rsidP="00ED713E">
      <w:pPr>
        <w:rPr>
          <w:sz w:val="16"/>
          <w:szCs w:val="16"/>
        </w:rPr>
      </w:pPr>
    </w:p>
    <w:p w:rsidR="00ED713E" w:rsidRPr="00ED713E" w:rsidRDefault="00ED713E" w:rsidP="00ED713E">
      <w:pPr>
        <w:rPr>
          <w:sz w:val="22"/>
          <w:szCs w:val="22"/>
        </w:rPr>
      </w:pPr>
    </w:p>
    <w:p w:rsidR="00ED713E" w:rsidRPr="00ED713E" w:rsidRDefault="00ED713E" w:rsidP="00ED713E">
      <w:pPr>
        <w:rPr>
          <w:sz w:val="22"/>
          <w:szCs w:val="22"/>
        </w:rPr>
      </w:pPr>
    </w:p>
    <w:p w:rsidR="00ED713E" w:rsidRPr="00ED713E" w:rsidRDefault="00ED713E" w:rsidP="00ED713E">
      <w:pPr>
        <w:rPr>
          <w:sz w:val="22"/>
          <w:szCs w:val="22"/>
        </w:rPr>
      </w:pPr>
    </w:p>
    <w:p w:rsidR="00ED713E" w:rsidRPr="00694381" w:rsidRDefault="00ED713E" w:rsidP="00ED713E">
      <w:pPr>
        <w:ind w:left="5670"/>
        <w:jc w:val="both"/>
        <w:rPr>
          <w:sz w:val="16"/>
          <w:szCs w:val="16"/>
        </w:rPr>
      </w:pPr>
      <w:r w:rsidRPr="00694381">
        <w:rPr>
          <w:sz w:val="16"/>
          <w:szCs w:val="16"/>
        </w:rPr>
        <w:t>Приложение 3</w:t>
      </w:r>
    </w:p>
    <w:p w:rsidR="00ED713E" w:rsidRPr="00694381" w:rsidRDefault="00ED713E" w:rsidP="00ED713E">
      <w:pPr>
        <w:ind w:left="5670"/>
        <w:jc w:val="both"/>
        <w:rPr>
          <w:sz w:val="16"/>
          <w:szCs w:val="16"/>
        </w:rPr>
      </w:pPr>
      <w:r w:rsidRPr="00694381">
        <w:rPr>
          <w:sz w:val="16"/>
          <w:szCs w:val="16"/>
        </w:rPr>
        <w:t>к Порядку составления и ведения кассового плана исполнения бюджета сельского поселения Хулимсунт в текущем финансовом  году</w:t>
      </w:r>
    </w:p>
    <w:p w:rsidR="00ED713E" w:rsidRPr="00694381" w:rsidRDefault="00ED713E" w:rsidP="00ED713E">
      <w:pPr>
        <w:ind w:left="5670"/>
        <w:jc w:val="both"/>
        <w:rPr>
          <w:sz w:val="16"/>
          <w:szCs w:val="16"/>
        </w:rPr>
      </w:pPr>
    </w:p>
    <w:p w:rsidR="00ED713E" w:rsidRPr="00694381" w:rsidRDefault="00ED713E" w:rsidP="00ED713E">
      <w:pPr>
        <w:ind w:left="5670"/>
        <w:jc w:val="both"/>
        <w:rPr>
          <w:sz w:val="16"/>
          <w:szCs w:val="16"/>
        </w:rPr>
      </w:pPr>
    </w:p>
    <w:tbl>
      <w:tblPr>
        <w:tblW w:w="9593" w:type="dxa"/>
        <w:tblInd w:w="-176" w:type="dxa"/>
        <w:tblLook w:val="04A0" w:firstRow="1" w:lastRow="0" w:firstColumn="1" w:lastColumn="0" w:noHBand="0" w:noVBand="1"/>
      </w:tblPr>
      <w:tblGrid>
        <w:gridCol w:w="661"/>
        <w:gridCol w:w="1571"/>
        <w:gridCol w:w="3473"/>
        <w:gridCol w:w="710"/>
        <w:gridCol w:w="902"/>
        <w:gridCol w:w="902"/>
        <w:gridCol w:w="902"/>
        <w:gridCol w:w="902"/>
      </w:tblGrid>
      <w:tr w:rsidR="00ED713E" w:rsidRPr="00694381" w:rsidTr="00E54A30">
        <w:trPr>
          <w:trHeight w:val="235"/>
        </w:trPr>
        <w:tc>
          <w:tcPr>
            <w:tcW w:w="661" w:type="dxa"/>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71"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473"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8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608" w:type="dxa"/>
            <w:gridSpan w:val="4"/>
            <w:tcBorders>
              <w:top w:val="nil"/>
              <w:left w:val="nil"/>
              <w:bottom w:val="nil"/>
              <w:right w:val="nil"/>
            </w:tcBorders>
            <w:shd w:val="clear" w:color="auto" w:fill="auto"/>
            <w:noWrap/>
            <w:vAlign w:val="bottom"/>
            <w:hideMark/>
          </w:tcPr>
          <w:p w:rsidR="00ED713E" w:rsidRPr="00694381" w:rsidRDefault="00ED713E" w:rsidP="00ED713E">
            <w:pPr>
              <w:jc w:val="right"/>
              <w:rPr>
                <w:sz w:val="16"/>
                <w:szCs w:val="16"/>
              </w:rPr>
            </w:pPr>
            <w:r w:rsidRPr="00694381">
              <w:rPr>
                <w:sz w:val="16"/>
                <w:szCs w:val="16"/>
              </w:rPr>
              <w:t>УТВЕРЖДАЮ:</w:t>
            </w:r>
          </w:p>
        </w:tc>
      </w:tr>
      <w:tr w:rsidR="00ED713E" w:rsidRPr="00694381" w:rsidTr="00E54A30">
        <w:trPr>
          <w:trHeight w:val="235"/>
        </w:trPr>
        <w:tc>
          <w:tcPr>
            <w:tcW w:w="661" w:type="dxa"/>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71"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473"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8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608" w:type="dxa"/>
            <w:gridSpan w:val="4"/>
            <w:tcBorders>
              <w:top w:val="nil"/>
              <w:left w:val="nil"/>
              <w:bottom w:val="nil"/>
              <w:right w:val="nil"/>
            </w:tcBorders>
            <w:shd w:val="clear" w:color="auto" w:fill="auto"/>
            <w:noWrap/>
            <w:vAlign w:val="bottom"/>
            <w:hideMark/>
          </w:tcPr>
          <w:p w:rsidR="00ED713E" w:rsidRPr="00694381" w:rsidRDefault="00ED713E" w:rsidP="00ED713E">
            <w:pPr>
              <w:jc w:val="right"/>
              <w:rPr>
                <w:sz w:val="16"/>
                <w:szCs w:val="16"/>
              </w:rPr>
            </w:pPr>
            <w:r w:rsidRPr="00694381">
              <w:rPr>
                <w:sz w:val="16"/>
                <w:szCs w:val="16"/>
              </w:rPr>
              <w:t>Глава сельского поселения Хулимсунт</w:t>
            </w:r>
          </w:p>
        </w:tc>
      </w:tr>
      <w:tr w:rsidR="00ED713E" w:rsidRPr="00694381" w:rsidTr="00E54A30">
        <w:trPr>
          <w:trHeight w:val="438"/>
        </w:trPr>
        <w:tc>
          <w:tcPr>
            <w:tcW w:w="661" w:type="dxa"/>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71"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473"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8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608" w:type="dxa"/>
            <w:gridSpan w:val="4"/>
            <w:tcBorders>
              <w:top w:val="nil"/>
              <w:left w:val="nil"/>
              <w:bottom w:val="nil"/>
              <w:right w:val="nil"/>
            </w:tcBorders>
            <w:shd w:val="clear" w:color="auto" w:fill="auto"/>
            <w:noWrap/>
            <w:vAlign w:val="bottom"/>
            <w:hideMark/>
          </w:tcPr>
          <w:p w:rsidR="00ED713E" w:rsidRPr="00694381" w:rsidRDefault="00ED713E" w:rsidP="00ED713E">
            <w:pPr>
              <w:jc w:val="right"/>
              <w:rPr>
                <w:sz w:val="16"/>
                <w:szCs w:val="16"/>
              </w:rPr>
            </w:pPr>
            <w:r w:rsidRPr="00694381">
              <w:rPr>
                <w:sz w:val="16"/>
                <w:szCs w:val="16"/>
              </w:rPr>
              <w:t>_____________________Ф.И.О.</w:t>
            </w:r>
          </w:p>
        </w:tc>
      </w:tr>
      <w:tr w:rsidR="00ED713E" w:rsidRPr="00694381" w:rsidTr="00E54A30">
        <w:trPr>
          <w:trHeight w:val="500"/>
        </w:trPr>
        <w:tc>
          <w:tcPr>
            <w:tcW w:w="661" w:type="dxa"/>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71"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473"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8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608" w:type="dxa"/>
            <w:gridSpan w:val="4"/>
            <w:tcBorders>
              <w:top w:val="nil"/>
              <w:left w:val="nil"/>
              <w:bottom w:val="nil"/>
              <w:right w:val="nil"/>
            </w:tcBorders>
            <w:shd w:val="clear" w:color="auto" w:fill="auto"/>
            <w:noWrap/>
            <w:vAlign w:val="bottom"/>
            <w:hideMark/>
          </w:tcPr>
          <w:p w:rsidR="00ED713E" w:rsidRPr="00694381" w:rsidRDefault="00ED713E" w:rsidP="00ED713E">
            <w:pPr>
              <w:jc w:val="right"/>
              <w:rPr>
                <w:sz w:val="16"/>
                <w:szCs w:val="16"/>
              </w:rPr>
            </w:pPr>
            <w:r w:rsidRPr="00694381">
              <w:rPr>
                <w:sz w:val="16"/>
                <w:szCs w:val="16"/>
              </w:rPr>
              <w:t>"__" ______________ 20__ г</w:t>
            </w:r>
          </w:p>
        </w:tc>
      </w:tr>
      <w:tr w:rsidR="00ED713E" w:rsidRPr="00694381" w:rsidTr="00E54A30">
        <w:trPr>
          <w:trHeight w:val="235"/>
        </w:trPr>
        <w:tc>
          <w:tcPr>
            <w:tcW w:w="661" w:type="dxa"/>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71"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473"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8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r>
      <w:tr w:rsidR="00ED713E" w:rsidRPr="00694381" w:rsidTr="00E54A30">
        <w:trPr>
          <w:trHeight w:val="328"/>
        </w:trPr>
        <w:tc>
          <w:tcPr>
            <w:tcW w:w="661" w:type="dxa"/>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8030" w:type="dxa"/>
            <w:gridSpan w:val="6"/>
            <w:tcBorders>
              <w:top w:val="nil"/>
              <w:left w:val="nil"/>
              <w:bottom w:val="nil"/>
              <w:right w:val="nil"/>
            </w:tcBorders>
            <w:shd w:val="clear" w:color="auto" w:fill="auto"/>
            <w:noWrap/>
            <w:vAlign w:val="bottom"/>
            <w:hideMark/>
          </w:tcPr>
          <w:p w:rsidR="00ED713E" w:rsidRPr="00694381" w:rsidRDefault="00ED713E" w:rsidP="00ED713E">
            <w:pPr>
              <w:jc w:val="center"/>
              <w:rPr>
                <w:b/>
                <w:bCs/>
                <w:sz w:val="16"/>
                <w:szCs w:val="16"/>
              </w:rPr>
            </w:pPr>
            <w:r w:rsidRPr="00694381">
              <w:rPr>
                <w:b/>
                <w:bCs/>
                <w:sz w:val="16"/>
                <w:szCs w:val="16"/>
              </w:rPr>
              <w:t xml:space="preserve">Кассовый план по расходам бюджета сельского поселения </w:t>
            </w: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r>
      <w:tr w:rsidR="00ED713E" w:rsidRPr="00694381" w:rsidTr="00E54A30">
        <w:trPr>
          <w:trHeight w:val="235"/>
        </w:trPr>
        <w:tc>
          <w:tcPr>
            <w:tcW w:w="661" w:type="dxa"/>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71"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473"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8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r>
      <w:tr w:rsidR="00ED713E" w:rsidRPr="00694381" w:rsidTr="00E54A30">
        <w:trPr>
          <w:trHeight w:val="235"/>
        </w:trPr>
        <w:tc>
          <w:tcPr>
            <w:tcW w:w="661" w:type="dxa"/>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71"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473"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8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0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r>
      <w:tr w:rsidR="00ED713E" w:rsidRPr="00694381" w:rsidTr="00E54A30">
        <w:trPr>
          <w:trHeight w:val="751"/>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13E" w:rsidRPr="00694381" w:rsidRDefault="00ED713E" w:rsidP="00ED713E">
            <w:pPr>
              <w:jc w:val="center"/>
              <w:rPr>
                <w:b/>
                <w:bCs/>
                <w:sz w:val="16"/>
                <w:szCs w:val="16"/>
              </w:rPr>
            </w:pPr>
            <w:r w:rsidRPr="00694381">
              <w:rPr>
                <w:b/>
                <w:bCs/>
                <w:sz w:val="16"/>
                <w:szCs w:val="16"/>
              </w:rPr>
              <w:t>№</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ED713E" w:rsidRPr="00694381" w:rsidRDefault="00ED713E" w:rsidP="00ED713E">
            <w:pPr>
              <w:jc w:val="center"/>
              <w:rPr>
                <w:b/>
                <w:bCs/>
                <w:sz w:val="16"/>
                <w:szCs w:val="16"/>
              </w:rPr>
            </w:pPr>
            <w:r w:rsidRPr="00694381">
              <w:rPr>
                <w:b/>
                <w:bCs/>
                <w:sz w:val="16"/>
                <w:szCs w:val="16"/>
              </w:rPr>
              <w:t>Классификация</w:t>
            </w:r>
          </w:p>
        </w:tc>
        <w:tc>
          <w:tcPr>
            <w:tcW w:w="3473" w:type="dxa"/>
            <w:tcBorders>
              <w:top w:val="single" w:sz="4" w:space="0" w:color="auto"/>
              <w:left w:val="nil"/>
              <w:bottom w:val="nil"/>
              <w:right w:val="single" w:sz="4" w:space="0" w:color="auto"/>
            </w:tcBorders>
            <w:shd w:val="clear" w:color="auto" w:fill="auto"/>
            <w:vAlign w:val="center"/>
            <w:hideMark/>
          </w:tcPr>
          <w:p w:rsidR="00ED713E" w:rsidRPr="00694381" w:rsidRDefault="00ED713E" w:rsidP="00ED713E">
            <w:pPr>
              <w:jc w:val="center"/>
              <w:rPr>
                <w:b/>
                <w:bCs/>
                <w:sz w:val="16"/>
                <w:szCs w:val="16"/>
              </w:rPr>
            </w:pPr>
            <w:r w:rsidRPr="00694381">
              <w:rPr>
                <w:b/>
                <w:bCs/>
                <w:sz w:val="16"/>
                <w:szCs w:val="16"/>
              </w:rPr>
              <w:t>Наименование источников финансирования дефицита</w:t>
            </w:r>
          </w:p>
        </w:tc>
        <w:tc>
          <w:tcPr>
            <w:tcW w:w="280" w:type="dxa"/>
            <w:tcBorders>
              <w:top w:val="single" w:sz="4" w:space="0" w:color="auto"/>
              <w:left w:val="nil"/>
              <w:bottom w:val="nil"/>
              <w:right w:val="single" w:sz="4" w:space="0" w:color="auto"/>
            </w:tcBorders>
            <w:shd w:val="clear" w:color="auto" w:fill="auto"/>
            <w:vAlign w:val="center"/>
            <w:hideMark/>
          </w:tcPr>
          <w:p w:rsidR="00ED713E" w:rsidRPr="00694381" w:rsidRDefault="00ED713E" w:rsidP="00ED713E">
            <w:pPr>
              <w:jc w:val="center"/>
              <w:rPr>
                <w:b/>
                <w:bCs/>
                <w:sz w:val="16"/>
                <w:szCs w:val="16"/>
              </w:rPr>
            </w:pPr>
            <w:r w:rsidRPr="00694381">
              <w:rPr>
                <w:b/>
                <w:bCs/>
                <w:sz w:val="16"/>
                <w:szCs w:val="16"/>
              </w:rPr>
              <w:t>Сумма на год, всего</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ED713E" w:rsidRPr="00694381" w:rsidRDefault="00ED713E" w:rsidP="00ED713E">
            <w:pPr>
              <w:jc w:val="center"/>
              <w:rPr>
                <w:b/>
                <w:bCs/>
                <w:sz w:val="16"/>
                <w:szCs w:val="16"/>
              </w:rPr>
            </w:pPr>
            <w:r w:rsidRPr="00694381">
              <w:rPr>
                <w:b/>
                <w:bCs/>
                <w:sz w:val="16"/>
                <w:szCs w:val="16"/>
              </w:rPr>
              <w:t>Всего 1 квартал</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ED713E" w:rsidRPr="00694381" w:rsidRDefault="00ED713E" w:rsidP="00ED713E">
            <w:pPr>
              <w:jc w:val="center"/>
              <w:rPr>
                <w:b/>
                <w:bCs/>
                <w:sz w:val="16"/>
                <w:szCs w:val="16"/>
              </w:rPr>
            </w:pPr>
            <w:r w:rsidRPr="00694381">
              <w:rPr>
                <w:b/>
                <w:bCs/>
                <w:sz w:val="16"/>
                <w:szCs w:val="16"/>
              </w:rPr>
              <w:t>Всего 2 квартал</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ED713E" w:rsidRPr="00694381" w:rsidRDefault="00ED713E" w:rsidP="00ED713E">
            <w:pPr>
              <w:jc w:val="center"/>
              <w:rPr>
                <w:b/>
                <w:bCs/>
                <w:sz w:val="16"/>
                <w:szCs w:val="16"/>
              </w:rPr>
            </w:pPr>
            <w:r w:rsidRPr="00694381">
              <w:rPr>
                <w:b/>
                <w:bCs/>
                <w:sz w:val="16"/>
                <w:szCs w:val="16"/>
              </w:rPr>
              <w:t>Всего 3 квартал</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ED713E" w:rsidRPr="00694381" w:rsidRDefault="00ED713E" w:rsidP="00ED713E">
            <w:pPr>
              <w:jc w:val="center"/>
              <w:rPr>
                <w:b/>
                <w:bCs/>
                <w:sz w:val="16"/>
                <w:szCs w:val="16"/>
              </w:rPr>
            </w:pPr>
            <w:r w:rsidRPr="00694381">
              <w:rPr>
                <w:b/>
                <w:bCs/>
                <w:sz w:val="16"/>
                <w:szCs w:val="16"/>
              </w:rPr>
              <w:t>Всего 4 квартал</w:t>
            </w:r>
          </w:p>
        </w:tc>
      </w:tr>
      <w:tr w:rsidR="00ED713E" w:rsidRPr="00694381" w:rsidTr="00E54A30">
        <w:trPr>
          <w:trHeight w:val="358"/>
        </w:trPr>
        <w:tc>
          <w:tcPr>
            <w:tcW w:w="661" w:type="dxa"/>
            <w:tcBorders>
              <w:top w:val="nil"/>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nil"/>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nil"/>
              <w:right w:val="single" w:sz="4" w:space="0" w:color="auto"/>
            </w:tcBorders>
            <w:shd w:val="clear" w:color="auto" w:fill="auto"/>
            <w:vAlign w:val="bottom"/>
          </w:tcPr>
          <w:p w:rsidR="00ED713E" w:rsidRPr="00694381" w:rsidRDefault="00ED713E" w:rsidP="00ED713E">
            <w:pPr>
              <w:rPr>
                <w:i/>
                <w:sz w:val="16"/>
                <w:szCs w:val="16"/>
              </w:rPr>
            </w:pPr>
            <w:r w:rsidRPr="00694381">
              <w:rPr>
                <w:i/>
                <w:sz w:val="16"/>
                <w:szCs w:val="16"/>
              </w:rPr>
              <w:t>Поступление источников финансирования дефицита бюджета сельского поселения Хулимсунт</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276"/>
        </w:trPr>
        <w:tc>
          <w:tcPr>
            <w:tcW w:w="661" w:type="dxa"/>
            <w:tcBorders>
              <w:top w:val="nil"/>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nil"/>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nil"/>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размещение государственных ценных бумаг</w:t>
            </w:r>
          </w:p>
        </w:tc>
        <w:tc>
          <w:tcPr>
            <w:tcW w:w="280"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271"/>
        </w:trPr>
        <w:tc>
          <w:tcPr>
            <w:tcW w:w="661" w:type="dxa"/>
            <w:tcBorders>
              <w:top w:val="nil"/>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nil"/>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получение кредитов от кредитных организаций</w:t>
            </w:r>
          </w:p>
        </w:tc>
        <w:tc>
          <w:tcPr>
            <w:tcW w:w="280"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nil"/>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29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средства от продажи акций и иных форм участия в капитале</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282"/>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возврат денежных кредитов</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29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прочие</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313"/>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i/>
                <w:sz w:val="16"/>
                <w:szCs w:val="16"/>
              </w:rPr>
            </w:pPr>
            <w:r w:rsidRPr="00694381">
              <w:rPr>
                <w:i/>
                <w:sz w:val="16"/>
                <w:szCs w:val="16"/>
              </w:rPr>
              <w:t>Выплаты из источников финансирования дефицита бюджета сельского поселения Хулимсунт</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29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погашение государственных ценных бумаг</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328"/>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погашение кредитов от кредитных организаций</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29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погашение кредитов от областного бюджета</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282"/>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исполнение государственных гарантий</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r w:rsidR="00ED713E" w:rsidRPr="00694381" w:rsidTr="00E54A30">
        <w:trPr>
          <w:trHeight w:val="172"/>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ED713E" w:rsidRPr="00694381" w:rsidRDefault="00ED713E" w:rsidP="00ED713E">
            <w:pPr>
              <w:jc w:val="center"/>
              <w:rPr>
                <w:sz w:val="16"/>
                <w:szCs w:val="16"/>
              </w:rPr>
            </w:pPr>
          </w:p>
        </w:tc>
        <w:tc>
          <w:tcPr>
            <w:tcW w:w="3473" w:type="dxa"/>
            <w:tcBorders>
              <w:top w:val="single" w:sz="4" w:space="0" w:color="auto"/>
              <w:left w:val="nil"/>
              <w:bottom w:val="single" w:sz="4" w:space="0" w:color="auto"/>
              <w:right w:val="single" w:sz="4" w:space="0" w:color="auto"/>
            </w:tcBorders>
            <w:shd w:val="clear" w:color="auto" w:fill="auto"/>
            <w:vAlign w:val="bottom"/>
          </w:tcPr>
          <w:p w:rsidR="00ED713E" w:rsidRPr="00694381" w:rsidRDefault="00ED713E" w:rsidP="00ED713E">
            <w:pPr>
              <w:rPr>
                <w:sz w:val="16"/>
                <w:szCs w:val="16"/>
              </w:rPr>
            </w:pPr>
            <w:r w:rsidRPr="00694381">
              <w:rPr>
                <w:sz w:val="16"/>
                <w:szCs w:val="16"/>
              </w:rPr>
              <w:t>прочие</w:t>
            </w:r>
          </w:p>
        </w:tc>
        <w:tc>
          <w:tcPr>
            <w:tcW w:w="280"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c>
          <w:tcPr>
            <w:tcW w:w="902" w:type="dxa"/>
            <w:tcBorders>
              <w:top w:val="single" w:sz="4" w:space="0" w:color="auto"/>
              <w:left w:val="nil"/>
              <w:bottom w:val="single" w:sz="4" w:space="0" w:color="auto"/>
              <w:right w:val="single" w:sz="4" w:space="0" w:color="auto"/>
            </w:tcBorders>
            <w:shd w:val="clear" w:color="auto" w:fill="auto"/>
            <w:vAlign w:val="center"/>
          </w:tcPr>
          <w:p w:rsidR="00ED713E" w:rsidRPr="00694381" w:rsidRDefault="00ED713E" w:rsidP="00ED713E">
            <w:pPr>
              <w:jc w:val="center"/>
              <w:rPr>
                <w:sz w:val="16"/>
                <w:szCs w:val="16"/>
              </w:rPr>
            </w:pPr>
          </w:p>
        </w:tc>
      </w:tr>
    </w:tbl>
    <w:p w:rsidR="00ED713E" w:rsidRPr="00694381" w:rsidRDefault="00ED713E" w:rsidP="00ED713E">
      <w:pPr>
        <w:jc w:val="both"/>
        <w:rPr>
          <w:sz w:val="16"/>
          <w:szCs w:val="16"/>
        </w:rPr>
      </w:pPr>
    </w:p>
    <w:p w:rsidR="00ED713E" w:rsidRPr="00694381" w:rsidRDefault="00ED713E" w:rsidP="00ED713E">
      <w:pPr>
        <w:jc w:val="both"/>
        <w:rPr>
          <w:sz w:val="16"/>
          <w:szCs w:val="16"/>
        </w:rPr>
      </w:pPr>
      <w:r w:rsidRPr="00694381">
        <w:rPr>
          <w:sz w:val="16"/>
          <w:szCs w:val="16"/>
        </w:rPr>
        <w:t>Главный Бухгалтер: _________________________________ _________________________</w:t>
      </w:r>
    </w:p>
    <w:p w:rsidR="00ED713E" w:rsidRPr="00694381" w:rsidRDefault="00ED713E" w:rsidP="00ED713E">
      <w:pPr>
        <w:jc w:val="both"/>
        <w:rPr>
          <w:sz w:val="16"/>
          <w:szCs w:val="16"/>
        </w:rPr>
      </w:pPr>
      <w:r w:rsidRPr="00694381">
        <w:rPr>
          <w:sz w:val="16"/>
          <w:szCs w:val="16"/>
        </w:rPr>
        <w:t xml:space="preserve">                                                              (подпись)                                 (расшифровка)</w:t>
      </w:r>
    </w:p>
    <w:p w:rsidR="00ED713E" w:rsidRPr="00694381" w:rsidRDefault="00ED713E" w:rsidP="00ED713E">
      <w:pPr>
        <w:jc w:val="both"/>
        <w:rPr>
          <w:sz w:val="16"/>
          <w:szCs w:val="16"/>
        </w:rPr>
      </w:pPr>
    </w:p>
    <w:p w:rsidR="00ED713E" w:rsidRPr="00694381" w:rsidRDefault="00ED713E" w:rsidP="00ED713E">
      <w:pPr>
        <w:jc w:val="both"/>
        <w:rPr>
          <w:sz w:val="16"/>
          <w:szCs w:val="16"/>
        </w:rPr>
      </w:pPr>
      <w:r w:rsidRPr="00694381">
        <w:rPr>
          <w:sz w:val="16"/>
          <w:szCs w:val="16"/>
        </w:rPr>
        <w:t>Исполнитель: _________________________________ _______________________________</w:t>
      </w:r>
    </w:p>
    <w:p w:rsidR="00ED713E" w:rsidRPr="00694381" w:rsidRDefault="00ED713E" w:rsidP="00ED713E">
      <w:pPr>
        <w:jc w:val="both"/>
        <w:rPr>
          <w:sz w:val="16"/>
          <w:szCs w:val="16"/>
        </w:rPr>
      </w:pPr>
      <w:r w:rsidRPr="00694381">
        <w:rPr>
          <w:sz w:val="16"/>
          <w:szCs w:val="16"/>
        </w:rPr>
        <w:t xml:space="preserve">                                                              (подпись)                                 (расшифровка)</w:t>
      </w:r>
    </w:p>
    <w:p w:rsidR="00ED713E" w:rsidRPr="00694381" w:rsidRDefault="00ED713E" w:rsidP="00ED713E">
      <w:pPr>
        <w:rPr>
          <w:sz w:val="16"/>
          <w:szCs w:val="16"/>
        </w:rPr>
      </w:pPr>
    </w:p>
    <w:p w:rsidR="00ED713E" w:rsidRPr="00694381" w:rsidRDefault="00ED713E" w:rsidP="00ED713E">
      <w:pPr>
        <w:rPr>
          <w:sz w:val="16"/>
          <w:szCs w:val="16"/>
        </w:rPr>
      </w:pPr>
    </w:p>
    <w:p w:rsidR="00ED713E" w:rsidRPr="00694381" w:rsidRDefault="00ED713E" w:rsidP="00ED713E">
      <w:pPr>
        <w:ind w:left="5670"/>
        <w:jc w:val="both"/>
        <w:rPr>
          <w:sz w:val="16"/>
          <w:szCs w:val="16"/>
        </w:rPr>
      </w:pPr>
      <w:r w:rsidRPr="00694381">
        <w:rPr>
          <w:sz w:val="16"/>
          <w:szCs w:val="16"/>
        </w:rPr>
        <w:t>Приложение 4</w:t>
      </w:r>
    </w:p>
    <w:p w:rsidR="00ED713E" w:rsidRPr="00694381" w:rsidRDefault="00ED713E" w:rsidP="00ED713E">
      <w:pPr>
        <w:ind w:left="5670"/>
        <w:jc w:val="both"/>
        <w:rPr>
          <w:sz w:val="16"/>
          <w:szCs w:val="16"/>
        </w:rPr>
      </w:pPr>
      <w:r w:rsidRPr="00694381">
        <w:rPr>
          <w:sz w:val="16"/>
          <w:szCs w:val="16"/>
        </w:rPr>
        <w:t>к Порядку составления и ведения кассового плана исполнения бюджета сельского поселения Хулимсунт в текущем финансовом  году</w:t>
      </w:r>
    </w:p>
    <w:p w:rsidR="00ED713E" w:rsidRPr="00694381" w:rsidRDefault="00ED713E" w:rsidP="00ED713E">
      <w:pPr>
        <w:ind w:left="5670"/>
        <w:jc w:val="both"/>
        <w:rPr>
          <w:sz w:val="16"/>
          <w:szCs w:val="16"/>
        </w:rPr>
      </w:pPr>
    </w:p>
    <w:p w:rsidR="00ED713E" w:rsidRPr="00694381" w:rsidRDefault="00ED713E" w:rsidP="00ED713E">
      <w:pPr>
        <w:ind w:left="5670"/>
        <w:jc w:val="both"/>
        <w:rPr>
          <w:sz w:val="16"/>
          <w:szCs w:val="16"/>
        </w:rPr>
      </w:pPr>
    </w:p>
    <w:tbl>
      <w:tblPr>
        <w:tblW w:w="10935" w:type="dxa"/>
        <w:tblInd w:w="-176" w:type="dxa"/>
        <w:tblLayout w:type="fixed"/>
        <w:tblLook w:val="04A0" w:firstRow="1" w:lastRow="0" w:firstColumn="1" w:lastColumn="0" w:noHBand="0" w:noVBand="1"/>
      </w:tblPr>
      <w:tblGrid>
        <w:gridCol w:w="196"/>
        <w:gridCol w:w="398"/>
        <w:gridCol w:w="1562"/>
        <w:gridCol w:w="3020"/>
        <w:gridCol w:w="94"/>
        <w:gridCol w:w="20"/>
        <w:gridCol w:w="20"/>
        <w:gridCol w:w="657"/>
        <w:gridCol w:w="20"/>
        <w:gridCol w:w="676"/>
        <w:gridCol w:w="20"/>
        <w:gridCol w:w="125"/>
        <w:gridCol w:w="726"/>
        <w:gridCol w:w="78"/>
        <w:gridCol w:w="539"/>
        <w:gridCol w:w="91"/>
        <w:gridCol w:w="102"/>
        <w:gridCol w:w="1140"/>
        <w:gridCol w:w="489"/>
        <w:gridCol w:w="429"/>
        <w:gridCol w:w="49"/>
        <w:gridCol w:w="357"/>
        <w:gridCol w:w="127"/>
      </w:tblGrid>
      <w:tr w:rsidR="00ED713E" w:rsidRPr="00694381" w:rsidTr="00694381">
        <w:trPr>
          <w:gridAfter w:val="1"/>
          <w:wAfter w:w="127" w:type="dxa"/>
          <w:trHeight w:val="227"/>
        </w:trPr>
        <w:tc>
          <w:tcPr>
            <w:tcW w:w="594" w:type="dxa"/>
            <w:gridSpan w:val="2"/>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6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02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91"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4841" w:type="dxa"/>
            <w:gridSpan w:val="14"/>
            <w:tcBorders>
              <w:top w:val="nil"/>
              <w:left w:val="nil"/>
              <w:bottom w:val="nil"/>
              <w:right w:val="nil"/>
            </w:tcBorders>
            <w:shd w:val="clear" w:color="auto" w:fill="auto"/>
            <w:noWrap/>
            <w:vAlign w:val="bottom"/>
            <w:hideMark/>
          </w:tcPr>
          <w:p w:rsidR="00ED713E" w:rsidRPr="00694381" w:rsidRDefault="00ED713E" w:rsidP="00ED713E">
            <w:pPr>
              <w:jc w:val="right"/>
              <w:rPr>
                <w:sz w:val="16"/>
                <w:szCs w:val="16"/>
              </w:rPr>
            </w:pPr>
            <w:r w:rsidRPr="00694381">
              <w:rPr>
                <w:sz w:val="16"/>
                <w:szCs w:val="16"/>
              </w:rPr>
              <w:t>УТВЕРЖДАЮ:</w:t>
            </w:r>
          </w:p>
        </w:tc>
      </w:tr>
      <w:tr w:rsidR="00ED713E" w:rsidRPr="00694381" w:rsidTr="00694381">
        <w:trPr>
          <w:gridAfter w:val="1"/>
          <w:wAfter w:w="127" w:type="dxa"/>
          <w:trHeight w:val="227"/>
        </w:trPr>
        <w:tc>
          <w:tcPr>
            <w:tcW w:w="594" w:type="dxa"/>
            <w:gridSpan w:val="2"/>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6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02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91"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4841" w:type="dxa"/>
            <w:gridSpan w:val="14"/>
            <w:tcBorders>
              <w:top w:val="nil"/>
              <w:left w:val="nil"/>
              <w:bottom w:val="nil"/>
              <w:right w:val="nil"/>
            </w:tcBorders>
            <w:shd w:val="clear" w:color="auto" w:fill="auto"/>
            <w:noWrap/>
            <w:vAlign w:val="bottom"/>
            <w:hideMark/>
          </w:tcPr>
          <w:p w:rsidR="00ED713E" w:rsidRPr="00694381" w:rsidRDefault="00ED713E" w:rsidP="00ED713E">
            <w:pPr>
              <w:jc w:val="right"/>
              <w:rPr>
                <w:sz w:val="16"/>
                <w:szCs w:val="16"/>
              </w:rPr>
            </w:pPr>
            <w:r w:rsidRPr="00694381">
              <w:rPr>
                <w:sz w:val="16"/>
                <w:szCs w:val="16"/>
              </w:rPr>
              <w:t>Глава сельского поселения Хулимсунт</w:t>
            </w:r>
          </w:p>
        </w:tc>
      </w:tr>
      <w:tr w:rsidR="00ED713E" w:rsidRPr="00694381" w:rsidTr="00694381">
        <w:trPr>
          <w:gridAfter w:val="1"/>
          <w:wAfter w:w="127" w:type="dxa"/>
          <w:trHeight w:val="423"/>
        </w:trPr>
        <w:tc>
          <w:tcPr>
            <w:tcW w:w="594" w:type="dxa"/>
            <w:gridSpan w:val="2"/>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6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02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91"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4841" w:type="dxa"/>
            <w:gridSpan w:val="14"/>
            <w:tcBorders>
              <w:top w:val="nil"/>
              <w:left w:val="nil"/>
              <w:bottom w:val="nil"/>
              <w:right w:val="nil"/>
            </w:tcBorders>
            <w:shd w:val="clear" w:color="auto" w:fill="auto"/>
            <w:noWrap/>
            <w:vAlign w:val="bottom"/>
            <w:hideMark/>
          </w:tcPr>
          <w:p w:rsidR="00ED713E" w:rsidRPr="00694381" w:rsidRDefault="00ED713E" w:rsidP="00ED713E">
            <w:pPr>
              <w:jc w:val="right"/>
              <w:rPr>
                <w:sz w:val="16"/>
                <w:szCs w:val="16"/>
              </w:rPr>
            </w:pPr>
            <w:r w:rsidRPr="00694381">
              <w:rPr>
                <w:sz w:val="16"/>
                <w:szCs w:val="16"/>
              </w:rPr>
              <w:t>_____________________Ф.И.О.</w:t>
            </w:r>
          </w:p>
        </w:tc>
      </w:tr>
      <w:tr w:rsidR="00ED713E" w:rsidRPr="00694381" w:rsidTr="00694381">
        <w:trPr>
          <w:gridAfter w:val="1"/>
          <w:wAfter w:w="127" w:type="dxa"/>
          <w:trHeight w:val="483"/>
        </w:trPr>
        <w:tc>
          <w:tcPr>
            <w:tcW w:w="594" w:type="dxa"/>
            <w:gridSpan w:val="2"/>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6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02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91"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4841" w:type="dxa"/>
            <w:gridSpan w:val="14"/>
            <w:tcBorders>
              <w:top w:val="nil"/>
              <w:left w:val="nil"/>
              <w:bottom w:val="nil"/>
              <w:right w:val="nil"/>
            </w:tcBorders>
            <w:shd w:val="clear" w:color="auto" w:fill="auto"/>
            <w:noWrap/>
            <w:vAlign w:val="bottom"/>
            <w:hideMark/>
          </w:tcPr>
          <w:p w:rsidR="00ED713E" w:rsidRPr="00694381" w:rsidRDefault="00ED713E" w:rsidP="00ED713E">
            <w:pPr>
              <w:jc w:val="right"/>
              <w:rPr>
                <w:sz w:val="16"/>
                <w:szCs w:val="16"/>
              </w:rPr>
            </w:pPr>
            <w:r w:rsidRPr="00694381">
              <w:rPr>
                <w:sz w:val="16"/>
                <w:szCs w:val="16"/>
              </w:rPr>
              <w:t>"__" ______________ 20__ г</w:t>
            </w:r>
          </w:p>
        </w:tc>
      </w:tr>
      <w:tr w:rsidR="00ED713E" w:rsidRPr="00694381" w:rsidTr="00694381">
        <w:trPr>
          <w:gridAfter w:val="1"/>
          <w:wAfter w:w="127" w:type="dxa"/>
          <w:trHeight w:val="227"/>
        </w:trPr>
        <w:tc>
          <w:tcPr>
            <w:tcW w:w="594" w:type="dxa"/>
            <w:gridSpan w:val="2"/>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6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02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91"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841"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804" w:type="dxa"/>
            <w:gridSpan w:val="2"/>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32" w:type="dxa"/>
            <w:gridSpan w:val="3"/>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464" w:type="dxa"/>
            <w:gridSpan w:val="5"/>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r>
      <w:tr w:rsidR="00ED713E" w:rsidRPr="00694381" w:rsidTr="00694381">
        <w:trPr>
          <w:gridAfter w:val="1"/>
          <w:wAfter w:w="127" w:type="dxa"/>
          <w:trHeight w:val="317"/>
        </w:trPr>
        <w:tc>
          <w:tcPr>
            <w:tcW w:w="594" w:type="dxa"/>
            <w:gridSpan w:val="2"/>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7750" w:type="dxa"/>
            <w:gridSpan w:val="15"/>
            <w:tcBorders>
              <w:top w:val="nil"/>
              <w:left w:val="nil"/>
              <w:bottom w:val="nil"/>
              <w:right w:val="nil"/>
            </w:tcBorders>
            <w:shd w:val="clear" w:color="auto" w:fill="auto"/>
            <w:noWrap/>
            <w:vAlign w:val="bottom"/>
            <w:hideMark/>
          </w:tcPr>
          <w:p w:rsidR="00ED713E" w:rsidRPr="00694381" w:rsidRDefault="00ED713E" w:rsidP="00ED713E">
            <w:pPr>
              <w:jc w:val="center"/>
              <w:rPr>
                <w:b/>
                <w:bCs/>
                <w:sz w:val="16"/>
                <w:szCs w:val="16"/>
              </w:rPr>
            </w:pPr>
            <w:r w:rsidRPr="00694381">
              <w:rPr>
                <w:b/>
                <w:bCs/>
                <w:sz w:val="16"/>
                <w:szCs w:val="16"/>
              </w:rPr>
              <w:t>Кассовый план исполнения бюджета сельского поселения Хулимсунт</w:t>
            </w:r>
          </w:p>
        </w:tc>
        <w:tc>
          <w:tcPr>
            <w:tcW w:w="2464" w:type="dxa"/>
            <w:gridSpan w:val="5"/>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r>
      <w:tr w:rsidR="00ED713E" w:rsidRPr="00694381" w:rsidTr="00694381">
        <w:trPr>
          <w:gridAfter w:val="1"/>
          <w:wAfter w:w="127" w:type="dxa"/>
          <w:trHeight w:val="227"/>
        </w:trPr>
        <w:tc>
          <w:tcPr>
            <w:tcW w:w="594" w:type="dxa"/>
            <w:gridSpan w:val="2"/>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6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02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91"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696" w:type="dxa"/>
            <w:gridSpan w:val="2"/>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49"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32" w:type="dxa"/>
            <w:gridSpan w:val="3"/>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464" w:type="dxa"/>
            <w:gridSpan w:val="5"/>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r>
      <w:tr w:rsidR="00ED713E" w:rsidRPr="00694381" w:rsidTr="00694381">
        <w:trPr>
          <w:gridAfter w:val="1"/>
          <w:wAfter w:w="127" w:type="dxa"/>
          <w:trHeight w:val="227"/>
        </w:trPr>
        <w:tc>
          <w:tcPr>
            <w:tcW w:w="594" w:type="dxa"/>
            <w:gridSpan w:val="2"/>
            <w:tcBorders>
              <w:top w:val="nil"/>
              <w:left w:val="nil"/>
              <w:bottom w:val="nil"/>
              <w:right w:val="nil"/>
            </w:tcBorders>
            <w:shd w:val="clear" w:color="auto" w:fill="auto"/>
            <w:noWrap/>
            <w:vAlign w:val="bottom"/>
            <w:hideMark/>
          </w:tcPr>
          <w:p w:rsidR="00ED713E" w:rsidRPr="00694381" w:rsidRDefault="00ED713E" w:rsidP="00ED713E">
            <w:pPr>
              <w:jc w:val="center"/>
              <w:rPr>
                <w:sz w:val="16"/>
                <w:szCs w:val="16"/>
              </w:rPr>
            </w:pPr>
          </w:p>
        </w:tc>
        <w:tc>
          <w:tcPr>
            <w:tcW w:w="1562"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3020" w:type="dxa"/>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91"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696" w:type="dxa"/>
            <w:gridSpan w:val="2"/>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949" w:type="dxa"/>
            <w:gridSpan w:val="4"/>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732" w:type="dxa"/>
            <w:gridSpan w:val="3"/>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c>
          <w:tcPr>
            <w:tcW w:w="2464" w:type="dxa"/>
            <w:gridSpan w:val="5"/>
            <w:tcBorders>
              <w:top w:val="nil"/>
              <w:left w:val="nil"/>
              <w:bottom w:val="nil"/>
              <w:right w:val="nil"/>
            </w:tcBorders>
            <w:shd w:val="clear" w:color="auto" w:fill="auto"/>
            <w:noWrap/>
            <w:vAlign w:val="bottom"/>
            <w:hideMark/>
          </w:tcPr>
          <w:p w:rsidR="00ED713E" w:rsidRPr="00694381" w:rsidRDefault="00ED713E" w:rsidP="00ED713E">
            <w:pPr>
              <w:rPr>
                <w:sz w:val="16"/>
                <w:szCs w:val="16"/>
              </w:rPr>
            </w:pPr>
          </w:p>
        </w:tc>
      </w:tr>
      <w:tr w:rsidR="00ED713E" w:rsidRPr="00694381" w:rsidTr="00694381">
        <w:tblPrEx>
          <w:tblCellSpacing w:w="0" w:type="dxa"/>
          <w:tblCellMar>
            <w:left w:w="0" w:type="dxa"/>
            <w:right w:w="0" w:type="dxa"/>
          </w:tblCellMar>
        </w:tblPrEx>
        <w:trPr>
          <w:gridBefore w:val="1"/>
          <w:wBefore w:w="196" w:type="dxa"/>
          <w:trHeight w:val="257"/>
          <w:tblCellSpacing w:w="0" w:type="dxa"/>
        </w:trPr>
        <w:tc>
          <w:tcPr>
            <w:tcW w:w="5074" w:type="dxa"/>
            <w:gridSpan w:val="4"/>
            <w:tcBorders>
              <w:left w:val="single" w:sz="4" w:space="0" w:color="auto"/>
            </w:tcBorders>
            <w:vAlign w:val="center"/>
            <w:hideMark/>
          </w:tcPr>
          <w:p w:rsidR="00ED713E" w:rsidRPr="00694381" w:rsidRDefault="00ED713E" w:rsidP="00ED713E">
            <w:pPr>
              <w:jc w:val="both"/>
              <w:rPr>
                <w:sz w:val="16"/>
                <w:szCs w:val="16"/>
              </w:rPr>
            </w:pPr>
            <w:r w:rsidRPr="00694381">
              <w:rPr>
                <w:sz w:val="16"/>
                <w:szCs w:val="16"/>
              </w:rPr>
              <w:t>Единица измерения:  руб.</w:t>
            </w:r>
          </w:p>
        </w:tc>
        <w:tc>
          <w:tcPr>
            <w:tcW w:w="20" w:type="dxa"/>
            <w:vAlign w:val="center"/>
            <w:hideMark/>
          </w:tcPr>
          <w:p w:rsidR="00ED713E" w:rsidRPr="00694381" w:rsidRDefault="00ED713E" w:rsidP="00ED713E">
            <w:pPr>
              <w:jc w:val="both"/>
              <w:rPr>
                <w:sz w:val="16"/>
                <w:szCs w:val="16"/>
              </w:rPr>
            </w:pPr>
            <w:r w:rsidRPr="00694381">
              <w:rPr>
                <w:sz w:val="16"/>
                <w:szCs w:val="16"/>
              </w:rPr>
              <w:t> </w:t>
            </w:r>
          </w:p>
        </w:tc>
        <w:tc>
          <w:tcPr>
            <w:tcW w:w="677" w:type="dxa"/>
            <w:gridSpan w:val="2"/>
            <w:vAlign w:val="center"/>
            <w:hideMark/>
          </w:tcPr>
          <w:p w:rsidR="00ED713E" w:rsidRPr="00694381" w:rsidRDefault="00ED713E" w:rsidP="00ED713E">
            <w:pPr>
              <w:jc w:val="both"/>
              <w:rPr>
                <w:sz w:val="16"/>
                <w:szCs w:val="16"/>
              </w:rPr>
            </w:pPr>
            <w:r w:rsidRPr="00694381">
              <w:rPr>
                <w:sz w:val="16"/>
                <w:szCs w:val="16"/>
              </w:rPr>
              <w:t> </w:t>
            </w:r>
          </w:p>
        </w:tc>
        <w:tc>
          <w:tcPr>
            <w:tcW w:w="696" w:type="dxa"/>
            <w:gridSpan w:val="2"/>
            <w:vAlign w:val="center"/>
            <w:hideMark/>
          </w:tcPr>
          <w:p w:rsidR="00ED713E" w:rsidRPr="00694381" w:rsidRDefault="00ED713E" w:rsidP="00ED713E">
            <w:pPr>
              <w:jc w:val="both"/>
              <w:rPr>
                <w:sz w:val="16"/>
                <w:szCs w:val="16"/>
              </w:rPr>
            </w:pPr>
            <w:r w:rsidRPr="00694381">
              <w:rPr>
                <w:sz w:val="16"/>
                <w:szCs w:val="16"/>
              </w:rPr>
              <w:t> </w:t>
            </w:r>
          </w:p>
        </w:tc>
        <w:tc>
          <w:tcPr>
            <w:tcW w:w="1488" w:type="dxa"/>
            <w:gridSpan w:val="5"/>
            <w:vAlign w:val="center"/>
            <w:hideMark/>
          </w:tcPr>
          <w:p w:rsidR="00ED713E" w:rsidRPr="00694381" w:rsidRDefault="00ED713E" w:rsidP="00ED713E">
            <w:pPr>
              <w:jc w:val="both"/>
              <w:rPr>
                <w:sz w:val="16"/>
                <w:szCs w:val="16"/>
              </w:rPr>
            </w:pPr>
            <w:r w:rsidRPr="00694381">
              <w:rPr>
                <w:sz w:val="16"/>
                <w:szCs w:val="16"/>
              </w:rPr>
              <w:t> </w:t>
            </w:r>
          </w:p>
        </w:tc>
        <w:tc>
          <w:tcPr>
            <w:tcW w:w="1333" w:type="dxa"/>
            <w:gridSpan w:val="3"/>
            <w:vAlign w:val="center"/>
            <w:hideMark/>
          </w:tcPr>
          <w:p w:rsidR="00ED713E" w:rsidRPr="00694381" w:rsidRDefault="00ED713E" w:rsidP="00ED713E">
            <w:pPr>
              <w:jc w:val="both"/>
              <w:rPr>
                <w:sz w:val="16"/>
                <w:szCs w:val="16"/>
              </w:rPr>
            </w:pPr>
            <w:r w:rsidRPr="00694381">
              <w:rPr>
                <w:sz w:val="16"/>
                <w:szCs w:val="16"/>
              </w:rPr>
              <w:t> </w:t>
            </w:r>
          </w:p>
        </w:tc>
        <w:tc>
          <w:tcPr>
            <w:tcW w:w="489" w:type="dxa"/>
            <w:vAlign w:val="center"/>
            <w:hideMark/>
          </w:tcPr>
          <w:p w:rsidR="00ED713E" w:rsidRPr="00694381" w:rsidRDefault="00ED713E" w:rsidP="00ED713E">
            <w:pPr>
              <w:jc w:val="both"/>
              <w:rPr>
                <w:sz w:val="16"/>
                <w:szCs w:val="16"/>
              </w:rPr>
            </w:pPr>
            <w:r w:rsidRPr="00694381">
              <w:rPr>
                <w:sz w:val="16"/>
                <w:szCs w:val="16"/>
              </w:rPr>
              <w:t> </w:t>
            </w:r>
          </w:p>
        </w:tc>
        <w:tc>
          <w:tcPr>
            <w:tcW w:w="478" w:type="dxa"/>
            <w:gridSpan w:val="2"/>
            <w:vAlign w:val="center"/>
            <w:hideMark/>
          </w:tcPr>
          <w:p w:rsidR="00ED713E" w:rsidRPr="00694381" w:rsidRDefault="00ED713E" w:rsidP="00ED713E">
            <w:pPr>
              <w:jc w:val="both"/>
              <w:rPr>
                <w:sz w:val="16"/>
                <w:szCs w:val="16"/>
              </w:rPr>
            </w:pPr>
            <w:r w:rsidRPr="00694381">
              <w:rPr>
                <w:sz w:val="16"/>
                <w:szCs w:val="16"/>
              </w:rPr>
              <w:t> </w:t>
            </w:r>
          </w:p>
        </w:tc>
        <w:tc>
          <w:tcPr>
            <w:tcW w:w="484" w:type="dxa"/>
            <w:gridSpan w:val="2"/>
            <w:tcBorders>
              <w:right w:val="single" w:sz="4" w:space="0" w:color="auto"/>
            </w:tcBorders>
            <w:vAlign w:val="center"/>
            <w:hideMark/>
          </w:tcPr>
          <w:p w:rsidR="00ED713E" w:rsidRPr="00694381" w:rsidRDefault="00ED713E" w:rsidP="00ED713E">
            <w:pPr>
              <w:jc w:val="both"/>
              <w:rPr>
                <w:sz w:val="16"/>
                <w:szCs w:val="16"/>
              </w:rPr>
            </w:pPr>
            <w:r w:rsidRPr="00694381">
              <w:rPr>
                <w:sz w:val="16"/>
                <w:szCs w:val="16"/>
              </w:rPr>
              <w:t> </w:t>
            </w:r>
          </w:p>
        </w:tc>
      </w:tr>
      <w:tr w:rsidR="00ED713E" w:rsidRPr="00694381" w:rsidTr="00694381">
        <w:tblPrEx>
          <w:tblCellSpacing w:w="0" w:type="dxa"/>
          <w:tblCellMar>
            <w:left w:w="0" w:type="dxa"/>
            <w:right w:w="0" w:type="dxa"/>
          </w:tblCellMar>
        </w:tblPrEx>
        <w:trPr>
          <w:gridBefore w:val="1"/>
          <w:gridAfter w:val="3"/>
          <w:wBefore w:w="196" w:type="dxa"/>
          <w:wAfter w:w="533" w:type="dxa"/>
          <w:trHeight w:val="423"/>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694381" w:rsidRDefault="00ED713E" w:rsidP="00ED713E">
            <w:pPr>
              <w:jc w:val="center"/>
              <w:rPr>
                <w:sz w:val="16"/>
                <w:szCs w:val="16"/>
              </w:rPr>
            </w:pPr>
            <w:r w:rsidRPr="00694381">
              <w:rPr>
                <w:sz w:val="16"/>
                <w:szCs w:val="16"/>
              </w:rPr>
              <w:t>Наименование  показателя</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694381" w:rsidRDefault="00ED713E" w:rsidP="00ED713E">
            <w:pPr>
              <w:jc w:val="center"/>
              <w:rPr>
                <w:sz w:val="16"/>
                <w:szCs w:val="16"/>
              </w:rPr>
            </w:pPr>
            <w:r w:rsidRPr="00694381">
              <w:rPr>
                <w:sz w:val="16"/>
                <w:szCs w:val="16"/>
              </w:rPr>
              <w:t>Код строки</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694381" w:rsidRDefault="00ED713E" w:rsidP="00ED713E">
            <w:pPr>
              <w:jc w:val="center"/>
              <w:rPr>
                <w:sz w:val="16"/>
                <w:szCs w:val="16"/>
              </w:rPr>
            </w:pPr>
            <w:r w:rsidRPr="00694381">
              <w:rPr>
                <w:sz w:val="16"/>
                <w:szCs w:val="16"/>
              </w:rPr>
              <w:t>1 квартал</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694381" w:rsidRDefault="00ED713E" w:rsidP="00ED713E">
            <w:pPr>
              <w:jc w:val="center"/>
              <w:rPr>
                <w:sz w:val="16"/>
                <w:szCs w:val="16"/>
              </w:rPr>
            </w:pPr>
            <w:r w:rsidRPr="00694381">
              <w:rPr>
                <w:sz w:val="16"/>
                <w:szCs w:val="16"/>
              </w:rPr>
              <w:t>2 квартал</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694381" w:rsidRDefault="00ED713E" w:rsidP="00ED713E">
            <w:pPr>
              <w:jc w:val="center"/>
              <w:rPr>
                <w:sz w:val="16"/>
                <w:szCs w:val="16"/>
              </w:rPr>
            </w:pPr>
            <w:r w:rsidRPr="00694381">
              <w:rPr>
                <w:sz w:val="16"/>
                <w:szCs w:val="16"/>
              </w:rPr>
              <w:t>3</w:t>
            </w:r>
          </w:p>
          <w:p w:rsidR="00ED713E" w:rsidRPr="00694381" w:rsidRDefault="00ED713E" w:rsidP="00ED713E">
            <w:pPr>
              <w:jc w:val="center"/>
              <w:rPr>
                <w:sz w:val="16"/>
                <w:szCs w:val="16"/>
              </w:rPr>
            </w:pPr>
            <w:r w:rsidRPr="00694381">
              <w:rPr>
                <w:sz w:val="16"/>
                <w:szCs w:val="16"/>
              </w:rPr>
              <w:t>квартал</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694381" w:rsidRDefault="00ED713E" w:rsidP="00ED713E">
            <w:pPr>
              <w:jc w:val="center"/>
              <w:rPr>
                <w:sz w:val="16"/>
                <w:szCs w:val="16"/>
              </w:rPr>
            </w:pPr>
            <w:r w:rsidRPr="00694381">
              <w:rPr>
                <w:sz w:val="16"/>
                <w:szCs w:val="16"/>
              </w:rPr>
              <w:t>4</w:t>
            </w:r>
          </w:p>
          <w:p w:rsidR="00ED713E" w:rsidRPr="00694381" w:rsidRDefault="00ED713E" w:rsidP="00ED713E">
            <w:pPr>
              <w:jc w:val="center"/>
              <w:rPr>
                <w:sz w:val="16"/>
                <w:szCs w:val="16"/>
              </w:rPr>
            </w:pPr>
            <w:r w:rsidRPr="00694381">
              <w:rPr>
                <w:sz w:val="16"/>
                <w:szCs w:val="16"/>
              </w:rPr>
              <w:t>квартал</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694381" w:rsidRDefault="00ED713E" w:rsidP="00ED713E">
            <w:pPr>
              <w:jc w:val="center"/>
              <w:rPr>
                <w:sz w:val="16"/>
                <w:szCs w:val="16"/>
              </w:rPr>
            </w:pPr>
            <w:r w:rsidRPr="00694381">
              <w:rPr>
                <w:sz w:val="16"/>
                <w:szCs w:val="16"/>
              </w:rPr>
              <w:t>ИТОГО год</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211"/>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center"/>
              <w:rPr>
                <w:sz w:val="22"/>
                <w:szCs w:val="22"/>
              </w:rPr>
            </w:pPr>
            <w:r w:rsidRPr="00ED713E">
              <w:rPr>
                <w:sz w:val="22"/>
                <w:szCs w:val="22"/>
              </w:rPr>
              <w:t>1</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center"/>
              <w:rPr>
                <w:sz w:val="22"/>
                <w:szCs w:val="22"/>
              </w:rPr>
            </w:pPr>
            <w:r w:rsidRPr="00ED713E">
              <w:rPr>
                <w:sz w:val="22"/>
                <w:szCs w:val="22"/>
              </w:rPr>
              <w:t>2</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center"/>
              <w:rPr>
                <w:sz w:val="22"/>
                <w:szCs w:val="22"/>
              </w:rPr>
            </w:pPr>
            <w:r w:rsidRPr="00ED713E">
              <w:rPr>
                <w:sz w:val="22"/>
                <w:szCs w:val="22"/>
              </w:rPr>
              <w:t>3</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center"/>
              <w:rPr>
                <w:sz w:val="22"/>
                <w:szCs w:val="22"/>
              </w:rPr>
            </w:pPr>
            <w:r w:rsidRPr="00ED713E">
              <w:rPr>
                <w:sz w:val="22"/>
                <w:szCs w:val="22"/>
              </w:rPr>
              <w:t>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center"/>
              <w:rPr>
                <w:sz w:val="22"/>
                <w:szCs w:val="22"/>
              </w:rPr>
            </w:pPr>
            <w:r w:rsidRPr="00ED713E">
              <w:rPr>
                <w:sz w:val="22"/>
                <w:szCs w:val="22"/>
              </w:rPr>
              <w:t>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center"/>
              <w:rPr>
                <w:sz w:val="22"/>
                <w:szCs w:val="22"/>
              </w:rPr>
            </w:pPr>
            <w:r w:rsidRPr="00ED713E">
              <w:rPr>
                <w:sz w:val="22"/>
                <w:szCs w:val="22"/>
              </w:rPr>
              <w:t>6</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center"/>
              <w:rPr>
                <w:sz w:val="22"/>
                <w:szCs w:val="22"/>
              </w:rPr>
            </w:pPr>
            <w:r w:rsidRPr="00ED713E">
              <w:rPr>
                <w:sz w:val="22"/>
                <w:szCs w:val="22"/>
              </w:rPr>
              <w:t>7</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513"/>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Остатки на едином счете бюджета на начало года</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272"/>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КАССОВЫЕ ПОСТУПЛЕНИЯ - ВСЕГО</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242"/>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Налоговые и неналоговые поступления</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242"/>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Поступления от приносящей доход деятельности</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242"/>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Безвозмездные поступления</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559"/>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Поступления источников финансирования дефицита бюджета - всего</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287"/>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КАССОВЫЕ ВЫПЛАТЫ - ВСЕГО</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257"/>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Расходы - всего</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211"/>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из них:                       </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227"/>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межбюджетные трансферты</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589"/>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расходы за счет средств от приносящей доход деятельности</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498"/>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Выплаты из источников финансирования дефицита  бюджета - всего</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529"/>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lastRenderedPageBreak/>
              <w:t>САЛЬДО ОПЕРАЦИ по поступлениям и выплатам</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r w:rsidR="00ED713E" w:rsidRPr="00ED713E" w:rsidTr="00694381">
        <w:tblPrEx>
          <w:tblCellSpacing w:w="0" w:type="dxa"/>
          <w:tblCellMar>
            <w:left w:w="0" w:type="dxa"/>
            <w:right w:w="0" w:type="dxa"/>
          </w:tblCellMar>
        </w:tblPrEx>
        <w:trPr>
          <w:gridBefore w:val="1"/>
          <w:gridAfter w:val="3"/>
          <w:wBefore w:w="196" w:type="dxa"/>
          <w:wAfter w:w="533" w:type="dxa"/>
          <w:trHeight w:val="498"/>
          <w:tblCellSpacing w:w="0" w:type="dxa"/>
        </w:trPr>
        <w:tc>
          <w:tcPr>
            <w:tcW w:w="5074"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rPr>
                <w:sz w:val="22"/>
                <w:szCs w:val="22"/>
              </w:rPr>
            </w:pPr>
            <w:r w:rsidRPr="00ED713E">
              <w:rPr>
                <w:sz w:val="22"/>
                <w:szCs w:val="22"/>
              </w:rPr>
              <w:t>Остатки на едином счете  бюджета на конец года</w:t>
            </w:r>
          </w:p>
        </w:tc>
        <w:tc>
          <w:tcPr>
            <w:tcW w:w="40"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ED713E" w:rsidRPr="00ED713E" w:rsidRDefault="00ED713E" w:rsidP="00ED713E">
            <w:pPr>
              <w:jc w:val="both"/>
              <w:rPr>
                <w:sz w:val="22"/>
                <w:szCs w:val="22"/>
              </w:rPr>
            </w:pPr>
            <w:r w:rsidRPr="00ED713E">
              <w:rPr>
                <w:sz w:val="22"/>
                <w:szCs w:val="22"/>
              </w:rPr>
              <w:t> </w:t>
            </w:r>
          </w:p>
        </w:tc>
      </w:tr>
    </w:tbl>
    <w:p w:rsidR="00ED713E" w:rsidRPr="00ED713E" w:rsidRDefault="00ED713E" w:rsidP="00ED713E">
      <w:pPr>
        <w:jc w:val="both"/>
        <w:rPr>
          <w:sz w:val="22"/>
          <w:szCs w:val="22"/>
        </w:rPr>
      </w:pPr>
    </w:p>
    <w:p w:rsidR="00ED713E" w:rsidRPr="00ED713E" w:rsidRDefault="00ED713E" w:rsidP="00ED713E">
      <w:pPr>
        <w:jc w:val="both"/>
        <w:rPr>
          <w:sz w:val="22"/>
          <w:szCs w:val="22"/>
        </w:rPr>
      </w:pPr>
    </w:p>
    <w:p w:rsidR="00ED713E" w:rsidRPr="00694381" w:rsidRDefault="00ED713E" w:rsidP="00ED713E">
      <w:pPr>
        <w:jc w:val="both"/>
        <w:rPr>
          <w:sz w:val="16"/>
          <w:szCs w:val="16"/>
        </w:rPr>
      </w:pPr>
      <w:r w:rsidRPr="00694381">
        <w:rPr>
          <w:sz w:val="16"/>
          <w:szCs w:val="16"/>
        </w:rPr>
        <w:t>Главный Бухгалтер: _________________________________ _________________________</w:t>
      </w:r>
    </w:p>
    <w:p w:rsidR="00ED713E" w:rsidRPr="00694381" w:rsidRDefault="00ED713E" w:rsidP="00ED713E">
      <w:pPr>
        <w:jc w:val="both"/>
        <w:rPr>
          <w:sz w:val="16"/>
          <w:szCs w:val="16"/>
        </w:rPr>
      </w:pPr>
      <w:r w:rsidRPr="00694381">
        <w:rPr>
          <w:sz w:val="16"/>
          <w:szCs w:val="16"/>
        </w:rPr>
        <w:t xml:space="preserve">                                                              (подпись)                                 (расшифровка)</w:t>
      </w:r>
    </w:p>
    <w:p w:rsidR="00ED713E" w:rsidRPr="00694381" w:rsidRDefault="00ED713E" w:rsidP="00ED713E">
      <w:pPr>
        <w:jc w:val="both"/>
        <w:rPr>
          <w:sz w:val="16"/>
          <w:szCs w:val="16"/>
        </w:rPr>
      </w:pPr>
    </w:p>
    <w:p w:rsidR="00ED713E" w:rsidRPr="00694381" w:rsidRDefault="00ED713E" w:rsidP="00ED713E">
      <w:pPr>
        <w:jc w:val="both"/>
        <w:rPr>
          <w:sz w:val="16"/>
          <w:szCs w:val="16"/>
        </w:rPr>
      </w:pPr>
      <w:r w:rsidRPr="00694381">
        <w:rPr>
          <w:sz w:val="16"/>
          <w:szCs w:val="16"/>
        </w:rPr>
        <w:t>Исполнитель: _________________________________ _________________________</w:t>
      </w:r>
    </w:p>
    <w:p w:rsidR="00F36EE3" w:rsidRPr="00694381" w:rsidRDefault="00ED713E" w:rsidP="00694381">
      <w:pPr>
        <w:jc w:val="both"/>
        <w:rPr>
          <w:sz w:val="16"/>
          <w:szCs w:val="16"/>
        </w:rPr>
      </w:pPr>
      <w:r w:rsidRPr="00694381">
        <w:rPr>
          <w:sz w:val="16"/>
          <w:szCs w:val="16"/>
        </w:rPr>
        <w:t xml:space="preserve">                                                              (подпись)                                 (расшифровка)</w:t>
      </w:r>
    </w:p>
    <w:p w:rsidR="00F36EE3" w:rsidRPr="00ED713E" w:rsidRDefault="00F36EE3" w:rsidP="00F36EE3">
      <w:pPr>
        <w:ind w:firstLine="567"/>
        <w:jc w:val="both"/>
        <w:rPr>
          <w:sz w:val="22"/>
          <w:szCs w:val="22"/>
        </w:rPr>
      </w:pPr>
    </w:p>
    <w:p w:rsidR="00ED713E" w:rsidRPr="00ED713E" w:rsidRDefault="00ED713E" w:rsidP="00ED713E">
      <w:pPr>
        <w:tabs>
          <w:tab w:val="left" w:pos="567"/>
        </w:tabs>
        <w:jc w:val="center"/>
        <w:rPr>
          <w:b/>
          <w:sz w:val="22"/>
          <w:szCs w:val="22"/>
        </w:rPr>
      </w:pPr>
      <w:r w:rsidRPr="00ED713E">
        <w:rPr>
          <w:b/>
          <w:sz w:val="22"/>
          <w:szCs w:val="22"/>
        </w:rPr>
        <w:t>АДМИНИСТРАЦИЯ СЕЛЬСКОГО ПОСЕЛЕНИЯ ХУЛИМСУНТ</w:t>
      </w:r>
    </w:p>
    <w:p w:rsidR="00ED713E" w:rsidRPr="00ED713E" w:rsidRDefault="00ED713E" w:rsidP="00ED713E">
      <w:pPr>
        <w:jc w:val="center"/>
        <w:rPr>
          <w:b/>
          <w:sz w:val="22"/>
          <w:szCs w:val="22"/>
        </w:rPr>
      </w:pPr>
      <w:r w:rsidRPr="00ED713E">
        <w:rPr>
          <w:b/>
          <w:sz w:val="22"/>
          <w:szCs w:val="22"/>
        </w:rPr>
        <w:t>Березовский район</w:t>
      </w:r>
    </w:p>
    <w:p w:rsidR="00ED713E" w:rsidRPr="00ED713E" w:rsidRDefault="00ED713E" w:rsidP="00ED713E">
      <w:pPr>
        <w:jc w:val="center"/>
        <w:rPr>
          <w:b/>
          <w:sz w:val="22"/>
          <w:szCs w:val="22"/>
        </w:rPr>
      </w:pPr>
      <w:r w:rsidRPr="00ED713E">
        <w:rPr>
          <w:b/>
          <w:sz w:val="22"/>
          <w:szCs w:val="22"/>
        </w:rPr>
        <w:t>ХАНТЫ – МАНСИЙСКИЙ АВТОНОМНЫЙ ОКРУГ - ЮГРА</w:t>
      </w:r>
    </w:p>
    <w:p w:rsidR="00ED713E" w:rsidRPr="00ED713E" w:rsidRDefault="00ED713E" w:rsidP="00ED713E">
      <w:pPr>
        <w:jc w:val="center"/>
        <w:rPr>
          <w:b/>
          <w:sz w:val="22"/>
          <w:szCs w:val="22"/>
        </w:rPr>
      </w:pPr>
    </w:p>
    <w:p w:rsidR="00ED713E" w:rsidRPr="00ED713E" w:rsidRDefault="00ED713E" w:rsidP="00ED713E">
      <w:pPr>
        <w:jc w:val="center"/>
        <w:rPr>
          <w:b/>
          <w:sz w:val="22"/>
          <w:szCs w:val="22"/>
        </w:rPr>
      </w:pPr>
      <w:r w:rsidRPr="00ED713E">
        <w:rPr>
          <w:b/>
          <w:sz w:val="22"/>
          <w:szCs w:val="22"/>
        </w:rPr>
        <w:t>ПОСТАНОВЛЕНИЕ</w:t>
      </w:r>
    </w:p>
    <w:p w:rsidR="00ED713E" w:rsidRPr="00ED713E" w:rsidRDefault="00ED713E" w:rsidP="00ED713E">
      <w:pPr>
        <w:ind w:left="360"/>
        <w:jc w:val="center"/>
        <w:rPr>
          <w:sz w:val="22"/>
          <w:szCs w:val="22"/>
        </w:rPr>
      </w:pPr>
    </w:p>
    <w:p w:rsidR="00ED713E" w:rsidRPr="00ED713E" w:rsidRDefault="00ED713E" w:rsidP="00ED713E">
      <w:pPr>
        <w:rPr>
          <w:sz w:val="22"/>
          <w:szCs w:val="22"/>
        </w:rPr>
      </w:pPr>
      <w:r w:rsidRPr="00ED713E">
        <w:rPr>
          <w:sz w:val="22"/>
          <w:szCs w:val="22"/>
        </w:rPr>
        <w:t>от 17.02.2022</w:t>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t xml:space="preserve">  </w:t>
      </w:r>
      <w:r w:rsidRPr="00ED713E">
        <w:rPr>
          <w:sz w:val="22"/>
          <w:szCs w:val="22"/>
        </w:rPr>
        <w:tab/>
      </w:r>
      <w:r w:rsidRPr="00ED713E">
        <w:rPr>
          <w:sz w:val="22"/>
          <w:szCs w:val="22"/>
        </w:rPr>
        <w:tab/>
        <w:t xml:space="preserve">                      № 19</w:t>
      </w:r>
    </w:p>
    <w:p w:rsidR="00ED713E" w:rsidRPr="00ED713E" w:rsidRDefault="00ED713E" w:rsidP="00ED713E">
      <w:pPr>
        <w:rPr>
          <w:sz w:val="22"/>
          <w:szCs w:val="22"/>
        </w:rPr>
      </w:pPr>
      <w:r w:rsidRPr="00ED713E">
        <w:rPr>
          <w:sz w:val="22"/>
          <w:szCs w:val="22"/>
        </w:rPr>
        <w:t>д. Хулимсунт</w:t>
      </w:r>
    </w:p>
    <w:p w:rsidR="00ED713E" w:rsidRPr="00ED713E" w:rsidRDefault="00ED713E" w:rsidP="00694381">
      <w:pPr>
        <w:rPr>
          <w:sz w:val="22"/>
          <w:szCs w:val="22"/>
        </w:rPr>
      </w:pPr>
    </w:p>
    <w:p w:rsidR="00ED713E" w:rsidRPr="00ED713E" w:rsidRDefault="00ED713E" w:rsidP="00ED713E">
      <w:pPr>
        <w:jc w:val="both"/>
        <w:rPr>
          <w:b/>
          <w:sz w:val="22"/>
          <w:szCs w:val="22"/>
        </w:rPr>
      </w:pPr>
      <w:r w:rsidRPr="00ED713E">
        <w:rPr>
          <w:b/>
          <w:sz w:val="22"/>
          <w:szCs w:val="22"/>
        </w:rPr>
        <w:t xml:space="preserve">Об основных направлениях бюджетной </w:t>
      </w:r>
    </w:p>
    <w:p w:rsidR="00ED713E" w:rsidRPr="00ED713E" w:rsidRDefault="00ED713E" w:rsidP="00ED713E">
      <w:pPr>
        <w:jc w:val="both"/>
        <w:rPr>
          <w:b/>
          <w:sz w:val="22"/>
          <w:szCs w:val="22"/>
        </w:rPr>
      </w:pPr>
      <w:r w:rsidRPr="00ED713E">
        <w:rPr>
          <w:b/>
          <w:sz w:val="22"/>
          <w:szCs w:val="22"/>
        </w:rPr>
        <w:t>и налоговой политики сельского</w:t>
      </w:r>
    </w:p>
    <w:p w:rsidR="00ED713E" w:rsidRPr="00ED713E" w:rsidRDefault="00ED713E" w:rsidP="00ED713E">
      <w:pPr>
        <w:jc w:val="both"/>
        <w:rPr>
          <w:b/>
          <w:sz w:val="22"/>
          <w:szCs w:val="22"/>
        </w:rPr>
      </w:pPr>
      <w:r w:rsidRPr="00ED713E">
        <w:rPr>
          <w:b/>
          <w:sz w:val="22"/>
          <w:szCs w:val="22"/>
        </w:rPr>
        <w:t xml:space="preserve">поселения Хулимсунт на 2022 и плановый </w:t>
      </w:r>
    </w:p>
    <w:p w:rsidR="00ED713E" w:rsidRPr="00ED713E" w:rsidRDefault="00ED713E" w:rsidP="00ED713E">
      <w:pPr>
        <w:jc w:val="both"/>
        <w:rPr>
          <w:b/>
          <w:sz w:val="22"/>
          <w:szCs w:val="22"/>
        </w:rPr>
      </w:pPr>
      <w:r w:rsidRPr="00ED713E">
        <w:rPr>
          <w:b/>
          <w:sz w:val="22"/>
          <w:szCs w:val="22"/>
        </w:rPr>
        <w:t>период 2023-2024 годов.</w:t>
      </w:r>
    </w:p>
    <w:tbl>
      <w:tblPr>
        <w:tblpPr w:leftFromText="180" w:rightFromText="180" w:vertAnchor="text" w:horzAnchor="margin" w:tblpY="399"/>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9"/>
      </w:tblGrid>
      <w:tr w:rsidR="00ED713E" w:rsidRPr="00ED713E" w:rsidTr="00694381">
        <w:trPr>
          <w:cantSplit/>
          <w:trHeight w:val="4795"/>
        </w:trPr>
        <w:tc>
          <w:tcPr>
            <w:tcW w:w="10369" w:type="dxa"/>
            <w:tcBorders>
              <w:top w:val="nil"/>
              <w:left w:val="nil"/>
              <w:bottom w:val="nil"/>
              <w:right w:val="nil"/>
            </w:tcBorders>
          </w:tcPr>
          <w:p w:rsidR="00ED713E" w:rsidRPr="00ED713E" w:rsidRDefault="00ED713E" w:rsidP="00ED713E">
            <w:pPr>
              <w:pStyle w:val="1"/>
              <w:spacing w:before="0"/>
              <w:ind w:firstLine="709"/>
              <w:rPr>
                <w:rFonts w:ascii="Times New Roman" w:hAnsi="Times New Roman" w:cs="Times New Roman"/>
                <w:b/>
                <w:sz w:val="22"/>
                <w:szCs w:val="22"/>
              </w:rPr>
            </w:pPr>
            <w:r w:rsidRPr="00ED713E">
              <w:rPr>
                <w:rFonts w:ascii="Times New Roman" w:hAnsi="Times New Roman" w:cs="Times New Roman"/>
                <w:b/>
                <w:sz w:val="22"/>
                <w:szCs w:val="22"/>
              </w:rPr>
              <w:t>В целях разработки проекта бюджета сельского поселения Хулимсунт на 2022 и на плановый период 2023 и 2024 годов, в соответствии со статьей 172 Бюджетного кодекса Российской Федерации:</w:t>
            </w:r>
          </w:p>
          <w:p w:rsidR="00ED713E" w:rsidRPr="00ED713E" w:rsidRDefault="00ED713E" w:rsidP="0012049C">
            <w:pPr>
              <w:pStyle w:val="ab"/>
              <w:widowControl w:val="0"/>
              <w:numPr>
                <w:ilvl w:val="0"/>
                <w:numId w:val="13"/>
              </w:numPr>
              <w:spacing w:after="0" w:line="240" w:lineRule="auto"/>
              <w:ind w:left="0" w:firstLine="709"/>
              <w:jc w:val="both"/>
              <w:rPr>
                <w:rFonts w:ascii="Times New Roman" w:hAnsi="Times New Roman"/>
                <w:bCs/>
              </w:rPr>
            </w:pPr>
            <w:r w:rsidRPr="00ED713E">
              <w:rPr>
                <w:rFonts w:ascii="Times New Roman" w:hAnsi="Times New Roman"/>
                <w:bCs/>
              </w:rPr>
              <w:t>Утвердить основные направления Бюджетной и налоговой политики сельского поселения Хулимсунт на 2022 и на плановый период 2023 и 2024 годов.</w:t>
            </w:r>
          </w:p>
          <w:p w:rsidR="00ED713E" w:rsidRPr="00ED713E" w:rsidRDefault="00ED713E" w:rsidP="0012049C">
            <w:pPr>
              <w:pStyle w:val="a3"/>
              <w:numPr>
                <w:ilvl w:val="0"/>
                <w:numId w:val="13"/>
              </w:numPr>
              <w:ind w:left="0" w:firstLine="709"/>
              <w:jc w:val="both"/>
              <w:rPr>
                <w:sz w:val="22"/>
                <w:szCs w:val="22"/>
              </w:rPr>
            </w:pPr>
            <w:r w:rsidRPr="00ED713E">
              <w:rPr>
                <w:sz w:val="22"/>
                <w:szCs w:val="22"/>
              </w:rPr>
              <w:t>Финансовому органу сельского поселения Хулимсунт составить проект бюджета сельского поселения Хулимсунт на основе основных направлений бюджетной и налоговой политики сельского поселения Хулимсунт на 2022 и плановый период 2023 и 2024 годов.</w:t>
            </w:r>
          </w:p>
          <w:p w:rsidR="00ED713E" w:rsidRPr="00ED713E" w:rsidRDefault="00ED713E" w:rsidP="0012049C">
            <w:pPr>
              <w:pStyle w:val="ConsPlusTitle"/>
              <w:widowControl/>
              <w:numPr>
                <w:ilvl w:val="0"/>
                <w:numId w:val="13"/>
              </w:numPr>
              <w:tabs>
                <w:tab w:val="left" w:pos="0"/>
              </w:tabs>
              <w:adjustRightInd w:val="0"/>
              <w:ind w:left="0" w:firstLine="709"/>
              <w:jc w:val="both"/>
              <w:rPr>
                <w:b w:val="0"/>
                <w:sz w:val="22"/>
                <w:szCs w:val="22"/>
              </w:rPr>
            </w:pPr>
            <w:r w:rsidRPr="00ED713E">
              <w:rPr>
                <w:b w:val="0"/>
                <w:sz w:val="22"/>
                <w:szCs w:val="22"/>
              </w:rPr>
              <w:t>Обнародовать настоящие постановление путем размещения в общедоступных местах и на официальном веб-сайте Администрации сельского поселения Хулимсунт на 2022 и на плановый период 2023 и 2024 годов.</w:t>
            </w:r>
          </w:p>
          <w:p w:rsidR="00ED713E" w:rsidRPr="00ED713E" w:rsidRDefault="00ED713E" w:rsidP="00ED713E">
            <w:pPr>
              <w:pStyle w:val="ConsPlusTitle"/>
              <w:tabs>
                <w:tab w:val="left" w:pos="284"/>
              </w:tabs>
              <w:ind w:firstLine="709"/>
              <w:rPr>
                <w:b w:val="0"/>
                <w:sz w:val="22"/>
                <w:szCs w:val="22"/>
              </w:rPr>
            </w:pPr>
            <w:r w:rsidRPr="00ED713E">
              <w:rPr>
                <w:b w:val="0"/>
                <w:sz w:val="22"/>
                <w:szCs w:val="22"/>
              </w:rPr>
              <w:t>4. Настоящие постановление вступает в силу с момента официального опубликования.</w:t>
            </w:r>
          </w:p>
          <w:p w:rsidR="00ED713E" w:rsidRPr="00ED713E" w:rsidRDefault="00ED713E" w:rsidP="00ED713E">
            <w:pPr>
              <w:pStyle w:val="a3"/>
              <w:tabs>
                <w:tab w:val="left" w:pos="284"/>
              </w:tabs>
              <w:ind w:firstLine="709"/>
              <w:rPr>
                <w:bCs/>
                <w:sz w:val="22"/>
                <w:szCs w:val="22"/>
              </w:rPr>
            </w:pPr>
            <w:r w:rsidRPr="00ED713E">
              <w:rPr>
                <w:bCs/>
                <w:sz w:val="22"/>
                <w:szCs w:val="22"/>
              </w:rPr>
              <w:t>5. Настоящее распоряжение вступает в силу после его подписания.</w:t>
            </w:r>
          </w:p>
          <w:p w:rsidR="00ED713E" w:rsidRPr="00694381" w:rsidRDefault="00ED713E" w:rsidP="00694381">
            <w:pPr>
              <w:pStyle w:val="ab"/>
              <w:widowControl w:val="0"/>
              <w:tabs>
                <w:tab w:val="left" w:pos="284"/>
              </w:tabs>
              <w:ind w:left="0" w:firstLine="709"/>
              <w:jc w:val="both"/>
              <w:rPr>
                <w:rFonts w:ascii="Times New Roman" w:hAnsi="Times New Roman"/>
                <w:bCs/>
              </w:rPr>
            </w:pPr>
            <w:r w:rsidRPr="00ED713E">
              <w:rPr>
                <w:rFonts w:ascii="Times New Roman" w:hAnsi="Times New Roman"/>
                <w:bCs/>
              </w:rPr>
              <w:t>6. Контроль за исполнением настоящего п</w:t>
            </w:r>
            <w:r w:rsidR="00694381">
              <w:rPr>
                <w:rFonts w:ascii="Times New Roman" w:hAnsi="Times New Roman"/>
                <w:bCs/>
              </w:rPr>
              <w:t>остановления оставляю за собой.</w:t>
            </w:r>
          </w:p>
          <w:p w:rsidR="00ED713E" w:rsidRPr="00ED713E" w:rsidRDefault="00ED713E" w:rsidP="00ED713E">
            <w:pPr>
              <w:jc w:val="both"/>
              <w:rPr>
                <w:sz w:val="22"/>
                <w:szCs w:val="22"/>
              </w:rPr>
            </w:pPr>
          </w:p>
          <w:p w:rsidR="00ED713E" w:rsidRPr="00ED713E" w:rsidRDefault="00ED713E" w:rsidP="00ED713E">
            <w:pPr>
              <w:jc w:val="both"/>
              <w:rPr>
                <w:sz w:val="22"/>
                <w:szCs w:val="22"/>
              </w:rPr>
            </w:pPr>
          </w:p>
          <w:p w:rsidR="00ED713E" w:rsidRPr="00ED713E" w:rsidRDefault="00ED713E" w:rsidP="00ED713E">
            <w:pPr>
              <w:jc w:val="both"/>
              <w:rPr>
                <w:sz w:val="22"/>
                <w:szCs w:val="22"/>
              </w:rPr>
            </w:pPr>
            <w:r w:rsidRPr="00ED713E">
              <w:rPr>
                <w:sz w:val="22"/>
                <w:szCs w:val="22"/>
              </w:rPr>
              <w:t xml:space="preserve">    Глава сельского</w:t>
            </w:r>
          </w:p>
          <w:p w:rsidR="00ED713E" w:rsidRPr="00ED713E" w:rsidRDefault="00ED713E" w:rsidP="00ED713E">
            <w:pPr>
              <w:jc w:val="both"/>
              <w:rPr>
                <w:sz w:val="22"/>
                <w:szCs w:val="22"/>
              </w:rPr>
            </w:pPr>
            <w:r w:rsidRPr="00ED713E">
              <w:rPr>
                <w:sz w:val="22"/>
                <w:szCs w:val="22"/>
              </w:rPr>
              <w:t xml:space="preserve">    поселения Хулимсунт                                                                       Я.В. Ануфриев</w:t>
            </w:r>
          </w:p>
        </w:tc>
      </w:tr>
    </w:tbl>
    <w:p w:rsidR="00ED713E" w:rsidRPr="00ED713E" w:rsidRDefault="00ED713E" w:rsidP="00ED713E">
      <w:pPr>
        <w:jc w:val="center"/>
        <w:rPr>
          <w:sz w:val="22"/>
          <w:szCs w:val="22"/>
        </w:rPr>
      </w:pPr>
    </w:p>
    <w:p w:rsidR="00ED713E" w:rsidRPr="00694381" w:rsidRDefault="00ED713E" w:rsidP="00ED713E">
      <w:pPr>
        <w:pStyle w:val="8"/>
        <w:jc w:val="right"/>
        <w:rPr>
          <w:rFonts w:ascii="Times New Roman" w:hAnsi="Times New Roman" w:cs="Times New Roman"/>
          <w:sz w:val="16"/>
          <w:szCs w:val="16"/>
        </w:rPr>
      </w:pPr>
      <w:r w:rsidRPr="00694381">
        <w:rPr>
          <w:rFonts w:ascii="Times New Roman" w:hAnsi="Times New Roman" w:cs="Times New Roman"/>
          <w:sz w:val="16"/>
          <w:szCs w:val="16"/>
        </w:rPr>
        <w:t>Приложение 1</w:t>
      </w:r>
    </w:p>
    <w:p w:rsidR="00ED713E" w:rsidRPr="00694381" w:rsidRDefault="00ED713E" w:rsidP="00ED713E">
      <w:pPr>
        <w:ind w:left="5580" w:right="-1"/>
        <w:jc w:val="right"/>
        <w:rPr>
          <w:sz w:val="16"/>
          <w:szCs w:val="16"/>
        </w:rPr>
      </w:pPr>
      <w:r w:rsidRPr="00694381">
        <w:rPr>
          <w:sz w:val="16"/>
          <w:szCs w:val="16"/>
        </w:rPr>
        <w:t xml:space="preserve">к постановлению администрации </w:t>
      </w:r>
    </w:p>
    <w:p w:rsidR="00ED713E" w:rsidRPr="00694381" w:rsidRDefault="00ED713E" w:rsidP="00ED713E">
      <w:pPr>
        <w:ind w:left="5580" w:right="-1"/>
        <w:jc w:val="right"/>
        <w:rPr>
          <w:sz w:val="16"/>
          <w:szCs w:val="16"/>
        </w:rPr>
      </w:pPr>
      <w:r w:rsidRPr="00694381">
        <w:rPr>
          <w:sz w:val="16"/>
          <w:szCs w:val="16"/>
        </w:rPr>
        <w:t xml:space="preserve">сельского поселения Хулимсунт </w:t>
      </w:r>
    </w:p>
    <w:p w:rsidR="00ED713E" w:rsidRPr="00694381" w:rsidRDefault="00ED713E" w:rsidP="00ED713E">
      <w:pPr>
        <w:ind w:left="5580" w:right="-1"/>
        <w:jc w:val="right"/>
        <w:rPr>
          <w:sz w:val="16"/>
          <w:szCs w:val="16"/>
        </w:rPr>
      </w:pPr>
      <w:r w:rsidRPr="00694381">
        <w:rPr>
          <w:sz w:val="16"/>
          <w:szCs w:val="16"/>
        </w:rPr>
        <w:t xml:space="preserve">от 17.02.2022 №19 </w:t>
      </w:r>
    </w:p>
    <w:p w:rsidR="00ED713E" w:rsidRPr="00ED713E" w:rsidRDefault="00ED713E" w:rsidP="00ED713E">
      <w:pPr>
        <w:ind w:left="5580" w:right="-1"/>
        <w:jc w:val="right"/>
        <w:rPr>
          <w:sz w:val="22"/>
          <w:szCs w:val="22"/>
        </w:rPr>
      </w:pPr>
    </w:p>
    <w:p w:rsidR="00ED713E" w:rsidRPr="00ED713E" w:rsidRDefault="00ED713E" w:rsidP="00ED713E">
      <w:pPr>
        <w:ind w:left="5580" w:right="-1"/>
        <w:jc w:val="right"/>
        <w:rPr>
          <w:sz w:val="22"/>
          <w:szCs w:val="22"/>
        </w:rPr>
      </w:pPr>
    </w:p>
    <w:p w:rsidR="00ED713E" w:rsidRPr="00ED713E" w:rsidRDefault="00ED713E" w:rsidP="00ED713E">
      <w:pPr>
        <w:jc w:val="center"/>
        <w:rPr>
          <w:b/>
          <w:sz w:val="22"/>
          <w:szCs w:val="22"/>
        </w:rPr>
      </w:pPr>
      <w:r w:rsidRPr="00ED713E">
        <w:rPr>
          <w:b/>
          <w:sz w:val="22"/>
          <w:szCs w:val="22"/>
        </w:rPr>
        <w:t xml:space="preserve">Основные направления бюджетной и налоговой политики </w:t>
      </w:r>
    </w:p>
    <w:p w:rsidR="00ED713E" w:rsidRPr="00ED713E" w:rsidRDefault="00ED713E" w:rsidP="00ED713E">
      <w:pPr>
        <w:jc w:val="center"/>
        <w:rPr>
          <w:b/>
          <w:sz w:val="22"/>
          <w:szCs w:val="22"/>
        </w:rPr>
      </w:pPr>
      <w:r w:rsidRPr="00ED713E">
        <w:rPr>
          <w:b/>
          <w:sz w:val="22"/>
          <w:szCs w:val="22"/>
        </w:rPr>
        <w:t xml:space="preserve">муниципального образования «сельское поселение Хулимсунт», </w:t>
      </w:r>
    </w:p>
    <w:p w:rsidR="00ED713E" w:rsidRPr="00ED713E" w:rsidRDefault="00ED713E" w:rsidP="00ED713E">
      <w:pPr>
        <w:jc w:val="center"/>
        <w:rPr>
          <w:b/>
          <w:sz w:val="22"/>
          <w:szCs w:val="22"/>
        </w:rPr>
      </w:pPr>
      <w:r w:rsidRPr="00ED713E">
        <w:rPr>
          <w:b/>
          <w:sz w:val="22"/>
          <w:szCs w:val="22"/>
        </w:rPr>
        <w:t>Березовского района на 2022 год и плановый период 2023 и 2024 годов</w:t>
      </w:r>
    </w:p>
    <w:p w:rsidR="00ED713E" w:rsidRPr="00ED713E" w:rsidRDefault="00ED713E" w:rsidP="00ED713E">
      <w:pPr>
        <w:jc w:val="center"/>
        <w:rPr>
          <w:sz w:val="22"/>
          <w:szCs w:val="22"/>
        </w:rPr>
      </w:pPr>
    </w:p>
    <w:p w:rsidR="00ED713E" w:rsidRPr="00ED713E" w:rsidRDefault="00ED713E" w:rsidP="00ED713E">
      <w:pPr>
        <w:jc w:val="both"/>
        <w:rPr>
          <w:sz w:val="22"/>
          <w:szCs w:val="22"/>
        </w:rPr>
      </w:pPr>
    </w:p>
    <w:p w:rsidR="00ED713E" w:rsidRPr="00ED713E" w:rsidRDefault="00ED713E" w:rsidP="00ED713E">
      <w:pPr>
        <w:pStyle w:val="ConsNonformat"/>
        <w:tabs>
          <w:tab w:val="left" w:pos="567"/>
        </w:tabs>
        <w:spacing w:line="276" w:lineRule="auto"/>
        <w:ind w:right="0"/>
        <w:jc w:val="both"/>
        <w:rPr>
          <w:rFonts w:ascii="Times New Roman" w:hAnsi="Times New Roman" w:cs="Times New Roman"/>
          <w:sz w:val="22"/>
          <w:szCs w:val="22"/>
        </w:rPr>
      </w:pPr>
      <w:r w:rsidRPr="00ED713E">
        <w:rPr>
          <w:rFonts w:ascii="Times New Roman" w:hAnsi="Times New Roman" w:cs="Times New Roman"/>
          <w:sz w:val="22"/>
          <w:szCs w:val="22"/>
        </w:rPr>
        <w:tab/>
        <w:t xml:space="preserve">Основные направления бюджетной и налоговой политики муниципального образования «сельское поселение Хулимсунт» подготовлены в соответствии со статьей 172 Бюджетного кодекса Российской </w:t>
      </w:r>
      <w:r w:rsidRPr="00ED713E">
        <w:rPr>
          <w:rFonts w:ascii="Times New Roman" w:hAnsi="Times New Roman" w:cs="Times New Roman"/>
          <w:sz w:val="22"/>
          <w:szCs w:val="22"/>
        </w:rPr>
        <w:lastRenderedPageBreak/>
        <w:t>Федерации и «Положением о бюджетном процессе в сельском поселении Хулимсунт Березовского района Ханты-Мансийского автономного округа – Югры»  с целью  составления проекта бюджета  сельского поселения на очередной финансовый год и двухлетний плановый период, повышения качества бюджетного процесса, обеспечения рационального и эффективного использования бюджетных средств.</w:t>
      </w:r>
    </w:p>
    <w:p w:rsidR="00ED713E" w:rsidRPr="00ED713E" w:rsidRDefault="00ED713E" w:rsidP="00ED713E">
      <w:pPr>
        <w:pStyle w:val="Default"/>
        <w:tabs>
          <w:tab w:val="left" w:pos="567"/>
        </w:tabs>
        <w:spacing w:line="276" w:lineRule="auto"/>
        <w:ind w:firstLine="567"/>
        <w:jc w:val="both"/>
        <w:rPr>
          <w:sz w:val="22"/>
          <w:szCs w:val="22"/>
        </w:rPr>
      </w:pPr>
      <w:r w:rsidRPr="00ED713E">
        <w:rPr>
          <w:sz w:val="22"/>
          <w:szCs w:val="22"/>
        </w:rPr>
        <w:t>При подготовке Основных направлений учитывались:</w:t>
      </w:r>
    </w:p>
    <w:p w:rsidR="00ED713E" w:rsidRPr="00ED713E" w:rsidRDefault="00ED713E" w:rsidP="00ED713E">
      <w:pPr>
        <w:pStyle w:val="a3"/>
        <w:ind w:firstLine="709"/>
        <w:rPr>
          <w:sz w:val="22"/>
          <w:szCs w:val="22"/>
        </w:rPr>
      </w:pPr>
      <w:r w:rsidRPr="00ED713E">
        <w:rPr>
          <w:sz w:val="22"/>
          <w:szCs w:val="22"/>
        </w:rPr>
        <w:t>-   Указов Президента Российской Федерации от 2012 года.</w:t>
      </w:r>
    </w:p>
    <w:p w:rsidR="00ED713E" w:rsidRPr="00ED713E" w:rsidRDefault="00ED713E" w:rsidP="00ED713E">
      <w:pPr>
        <w:pStyle w:val="a3"/>
        <w:ind w:firstLine="709"/>
        <w:rPr>
          <w:sz w:val="22"/>
          <w:szCs w:val="22"/>
        </w:rPr>
      </w:pPr>
      <w:r w:rsidRPr="00ED713E">
        <w:rPr>
          <w:sz w:val="22"/>
          <w:szCs w:val="22"/>
        </w:rPr>
        <w:t xml:space="preserve"> - Указа Президента Российской Федерации от 21 июля 2020 года № 474 «О национальных целях развития Российской Федерации на период до 2030 года» (далее – Указ № 474).</w:t>
      </w:r>
    </w:p>
    <w:p w:rsidR="00ED713E" w:rsidRPr="00ED713E" w:rsidRDefault="00ED713E" w:rsidP="00ED713E">
      <w:pPr>
        <w:pStyle w:val="a3"/>
        <w:ind w:firstLine="709"/>
        <w:rPr>
          <w:sz w:val="22"/>
          <w:szCs w:val="22"/>
        </w:rPr>
      </w:pPr>
      <w:r w:rsidRPr="00ED713E">
        <w:rPr>
          <w:sz w:val="22"/>
          <w:szCs w:val="22"/>
        </w:rPr>
        <w:t xml:space="preserve">  - Бюджетного прогноза Ханты-Мансийского автономного округа – Югры на период до 2036 года.</w:t>
      </w:r>
    </w:p>
    <w:p w:rsidR="00ED713E" w:rsidRPr="00ED713E" w:rsidRDefault="00ED713E" w:rsidP="00ED713E">
      <w:pPr>
        <w:pStyle w:val="a3"/>
        <w:ind w:firstLine="709"/>
        <w:rPr>
          <w:rFonts w:eastAsia="Courier New"/>
          <w:sz w:val="22"/>
          <w:szCs w:val="22"/>
        </w:rPr>
      </w:pPr>
      <w:r w:rsidRPr="00ED713E">
        <w:rPr>
          <w:sz w:val="22"/>
          <w:szCs w:val="22"/>
        </w:rPr>
        <w:t xml:space="preserve">  - </w:t>
      </w:r>
      <w:r w:rsidRPr="00ED713E">
        <w:rPr>
          <w:rFonts w:eastAsia="Courier New"/>
          <w:sz w:val="22"/>
          <w:szCs w:val="22"/>
        </w:rPr>
        <w:t>Концепции повышения эффективности бюджетных расходов в2019 – 2024 годах в Ханты-Мансийском автономном округе – Югре.</w:t>
      </w:r>
    </w:p>
    <w:p w:rsidR="00ED713E" w:rsidRPr="00ED713E" w:rsidRDefault="00ED713E" w:rsidP="00ED713E">
      <w:pPr>
        <w:pStyle w:val="a3"/>
        <w:ind w:firstLine="709"/>
        <w:rPr>
          <w:sz w:val="22"/>
          <w:szCs w:val="22"/>
        </w:rPr>
      </w:pPr>
      <w:r w:rsidRPr="00ED713E">
        <w:rPr>
          <w:rFonts w:eastAsia="Courier New"/>
          <w:sz w:val="22"/>
          <w:szCs w:val="22"/>
        </w:rPr>
        <w:t xml:space="preserve"> -</w:t>
      </w:r>
      <w:r w:rsidRPr="00ED713E">
        <w:rPr>
          <w:sz w:val="22"/>
          <w:szCs w:val="22"/>
        </w:rPr>
        <w:t xml:space="preserve"> Основных направлений налоговой, бюджетной и долговой политики Ханты-Мансийского автономного округа – Югры на 2022 год и на плановый период 2023 – 2024 годов.</w:t>
      </w:r>
    </w:p>
    <w:p w:rsidR="00ED713E" w:rsidRPr="00ED713E" w:rsidRDefault="00ED713E" w:rsidP="00ED713E">
      <w:pPr>
        <w:pStyle w:val="a3"/>
        <w:ind w:firstLine="709"/>
        <w:rPr>
          <w:sz w:val="22"/>
          <w:szCs w:val="22"/>
        </w:rPr>
      </w:pPr>
      <w:r w:rsidRPr="00ED713E">
        <w:rPr>
          <w:sz w:val="22"/>
          <w:szCs w:val="22"/>
        </w:rPr>
        <w:t>- Документы стратегического развития Березовского района.</w:t>
      </w:r>
    </w:p>
    <w:p w:rsidR="00ED713E" w:rsidRPr="00ED713E" w:rsidRDefault="00ED713E" w:rsidP="00ED713E">
      <w:pPr>
        <w:tabs>
          <w:tab w:val="left" w:pos="567"/>
        </w:tabs>
        <w:ind w:firstLine="567"/>
        <w:jc w:val="both"/>
        <w:rPr>
          <w:sz w:val="22"/>
          <w:szCs w:val="22"/>
        </w:rPr>
      </w:pPr>
      <w:r w:rsidRPr="00ED713E">
        <w:rPr>
          <w:sz w:val="22"/>
          <w:szCs w:val="22"/>
        </w:rPr>
        <w:t xml:space="preserve">Бюджетная и налоговая политика муниципального образования «сельское поселение Хулимсунт» на 2021-2023 годы является основой для обеспечения рационально и эффективного использования бюджетных средств, дальнейшего совершенствования межбюджетных отношений. </w:t>
      </w:r>
    </w:p>
    <w:p w:rsidR="00ED713E" w:rsidRPr="00ED713E" w:rsidRDefault="00ED713E" w:rsidP="00ED713E">
      <w:pPr>
        <w:pStyle w:val="ConsPlusNormal"/>
        <w:jc w:val="both"/>
        <w:rPr>
          <w:rFonts w:ascii="Times New Roman" w:eastAsia="Courier New" w:hAnsi="Times New Roman" w:cs="Times New Roman"/>
          <w:sz w:val="22"/>
          <w:szCs w:val="22"/>
        </w:rPr>
      </w:pPr>
      <w:r w:rsidRPr="00ED713E">
        <w:rPr>
          <w:rFonts w:ascii="Times New Roman" w:eastAsia="Courier New" w:hAnsi="Times New Roman" w:cs="Times New Roman"/>
          <w:sz w:val="22"/>
          <w:szCs w:val="22"/>
        </w:rPr>
        <w:t xml:space="preserve">На 2022-2024 годы сохраняются основные ориентиры и приоритеты налоговой, бюджетной и долговой политики сельского поселения Хулимсунт, реализацию региональных проектов, охватывающих ключевые направления социально-экономического развития , создание комфортных условий для их проживания граждан, а также реализация инвестиционной деятельности. </w:t>
      </w:r>
    </w:p>
    <w:p w:rsidR="00ED713E" w:rsidRPr="00ED713E" w:rsidRDefault="00ED713E" w:rsidP="00694381">
      <w:pPr>
        <w:rPr>
          <w:b/>
          <w:sz w:val="22"/>
          <w:szCs w:val="22"/>
        </w:rPr>
      </w:pPr>
    </w:p>
    <w:p w:rsidR="00ED713E" w:rsidRPr="00ED713E" w:rsidRDefault="00ED713E" w:rsidP="00ED713E">
      <w:pPr>
        <w:jc w:val="center"/>
        <w:rPr>
          <w:b/>
          <w:sz w:val="22"/>
          <w:szCs w:val="22"/>
        </w:rPr>
      </w:pPr>
    </w:p>
    <w:p w:rsidR="00ED713E" w:rsidRPr="00ED713E" w:rsidRDefault="00ED713E" w:rsidP="00ED713E">
      <w:pPr>
        <w:jc w:val="center"/>
        <w:rPr>
          <w:b/>
          <w:sz w:val="22"/>
          <w:szCs w:val="22"/>
        </w:rPr>
      </w:pPr>
      <w:r w:rsidRPr="00ED713E">
        <w:rPr>
          <w:b/>
          <w:sz w:val="22"/>
          <w:szCs w:val="22"/>
        </w:rPr>
        <w:t>Основные направления бюджетной политики сельского поселения Хулимсунт на 2022 год и на плановый период 2023 и 2024 годов</w:t>
      </w:r>
    </w:p>
    <w:p w:rsidR="00ED713E" w:rsidRPr="00ED713E" w:rsidRDefault="00ED713E" w:rsidP="00ED713E">
      <w:pPr>
        <w:jc w:val="center"/>
        <w:rPr>
          <w:sz w:val="22"/>
          <w:szCs w:val="22"/>
        </w:rPr>
      </w:pPr>
    </w:p>
    <w:p w:rsidR="00ED713E" w:rsidRPr="00ED713E" w:rsidRDefault="00ED713E" w:rsidP="00ED713E">
      <w:pPr>
        <w:ind w:firstLine="567"/>
        <w:jc w:val="both"/>
        <w:rPr>
          <w:sz w:val="22"/>
          <w:szCs w:val="22"/>
        </w:rPr>
      </w:pPr>
      <w:r w:rsidRPr="00ED713E">
        <w:rPr>
          <w:sz w:val="22"/>
          <w:szCs w:val="22"/>
        </w:rPr>
        <w:t xml:space="preserve">Налоговая политика сельского поселения Хулимсунт на 2022 год и на плановый период 2023 и 2024 годов направлена на сохранение действующих налоговых условий, развитие налогового потенциала, повышения уровня доходов бюджета сельского поселения Хулимсунт за счет повышения качества администрирования доходов. Это позволяет определить приоритетные направления развития поселения, проводить целенаправленную политику, направленную на устойчивый рост экономического потенциала и уровня жизни населения основными из которых являются улучшение качества жизни населения, создание условий для обеспечения позитивных структурных изменений в социальной сфере, реализацию приоритетных национальных проектов. Основным направлением бюджетной политики будет концентрация бюджетных средств на решение ключевых проблем. Для решения поставленных целей в первую очередь необходимо сохранить динамику экономического роста. </w:t>
      </w:r>
    </w:p>
    <w:p w:rsidR="00ED713E" w:rsidRPr="00ED713E" w:rsidRDefault="00ED713E" w:rsidP="00ED713E">
      <w:pPr>
        <w:tabs>
          <w:tab w:val="left" w:pos="567"/>
        </w:tabs>
        <w:ind w:firstLine="567"/>
        <w:jc w:val="both"/>
        <w:rPr>
          <w:sz w:val="22"/>
          <w:szCs w:val="22"/>
        </w:rPr>
      </w:pPr>
      <w:r w:rsidRPr="00ED713E">
        <w:rPr>
          <w:sz w:val="22"/>
          <w:szCs w:val="22"/>
        </w:rPr>
        <w:t xml:space="preserve">В целях обеспечения сбалансированности бюджетной системы муниципального образования «сельское поселение Хулимсунт», безусловного выполнения расходных обязательств, повышение эффективности бюджетных расходов необходимо решать следующие задачи: </w:t>
      </w:r>
    </w:p>
    <w:p w:rsidR="00ED713E" w:rsidRPr="00ED713E" w:rsidRDefault="00ED713E" w:rsidP="00ED713E">
      <w:pPr>
        <w:ind w:firstLine="567"/>
        <w:jc w:val="both"/>
        <w:rPr>
          <w:sz w:val="22"/>
          <w:szCs w:val="22"/>
        </w:rPr>
      </w:pPr>
      <w:r w:rsidRPr="00ED713E">
        <w:rPr>
          <w:sz w:val="22"/>
          <w:szCs w:val="22"/>
        </w:rPr>
        <w:tab/>
        <w:t>Основными целями налоговой политики по-прежнему являются:</w:t>
      </w:r>
    </w:p>
    <w:p w:rsidR="00ED713E" w:rsidRPr="00ED713E" w:rsidRDefault="00ED713E" w:rsidP="00ED713E">
      <w:pPr>
        <w:ind w:firstLine="567"/>
        <w:jc w:val="both"/>
        <w:rPr>
          <w:sz w:val="22"/>
          <w:szCs w:val="22"/>
        </w:rPr>
      </w:pPr>
      <w:r w:rsidRPr="00ED713E">
        <w:rPr>
          <w:sz w:val="22"/>
          <w:szCs w:val="22"/>
        </w:rPr>
        <w:t>- Обеспечение сбалансированности и устойчивости бюджета сельского поселения Хулимсунт за счет получения необходимого объема доходов для создания социальной и экономической стабильности сельского поселения Хулимсунт;</w:t>
      </w:r>
    </w:p>
    <w:p w:rsidR="00ED713E" w:rsidRPr="00ED713E" w:rsidRDefault="00ED713E" w:rsidP="00ED713E">
      <w:pPr>
        <w:ind w:firstLine="567"/>
        <w:jc w:val="both"/>
        <w:rPr>
          <w:sz w:val="22"/>
          <w:szCs w:val="22"/>
        </w:rPr>
      </w:pPr>
      <w:r w:rsidRPr="00ED713E">
        <w:rPr>
          <w:sz w:val="22"/>
          <w:szCs w:val="22"/>
        </w:rPr>
        <w:t>-  Содействие развитию предпринимательской и инвестиционной активности, создание благоприятных условий для социально ориентированных некоммерческих организаций.</w:t>
      </w:r>
    </w:p>
    <w:p w:rsidR="00ED713E" w:rsidRPr="00ED713E" w:rsidRDefault="00ED713E" w:rsidP="00ED713E">
      <w:pPr>
        <w:ind w:firstLine="567"/>
        <w:jc w:val="both"/>
        <w:rPr>
          <w:sz w:val="22"/>
          <w:szCs w:val="22"/>
        </w:rPr>
      </w:pPr>
      <w:r w:rsidRPr="00ED713E">
        <w:rPr>
          <w:sz w:val="22"/>
          <w:szCs w:val="22"/>
        </w:rPr>
        <w:t xml:space="preserve">   Достижение целей налоговой политики будет способствовать решению следующих задач:</w:t>
      </w:r>
    </w:p>
    <w:p w:rsidR="00ED713E" w:rsidRPr="00ED713E" w:rsidRDefault="00ED713E" w:rsidP="00ED713E">
      <w:pPr>
        <w:ind w:firstLine="567"/>
        <w:jc w:val="both"/>
        <w:rPr>
          <w:sz w:val="22"/>
          <w:szCs w:val="22"/>
        </w:rPr>
      </w:pPr>
      <w:r w:rsidRPr="00ED713E">
        <w:rPr>
          <w:sz w:val="22"/>
          <w:szCs w:val="22"/>
        </w:rPr>
        <w:t>- Обеспечение полноты формирования налоговой базы для увеличения поступления в бюджет имущественных налогов;</w:t>
      </w:r>
    </w:p>
    <w:p w:rsidR="00ED713E" w:rsidRPr="00ED713E" w:rsidRDefault="00ED713E" w:rsidP="00ED713E">
      <w:pPr>
        <w:ind w:firstLine="567"/>
        <w:jc w:val="both"/>
        <w:rPr>
          <w:sz w:val="22"/>
          <w:szCs w:val="22"/>
        </w:rPr>
      </w:pPr>
      <w:r w:rsidRPr="00ED713E">
        <w:rPr>
          <w:sz w:val="22"/>
          <w:szCs w:val="22"/>
        </w:rPr>
        <w:t>- Продолжение работы по эффективному межведомственному взаимодействию, целями которого являются повышение уровня собираемости местных налогов, снижение недоимки, достижение высокой степени достоверности информации об объектах налогообложения;</w:t>
      </w:r>
    </w:p>
    <w:p w:rsidR="00ED713E" w:rsidRPr="00ED713E" w:rsidRDefault="00ED713E" w:rsidP="00ED713E">
      <w:pPr>
        <w:pStyle w:val="ConsPlusNormal"/>
        <w:ind w:firstLine="567"/>
        <w:jc w:val="both"/>
        <w:rPr>
          <w:rFonts w:ascii="Times New Roman" w:hAnsi="Times New Roman" w:cs="Times New Roman"/>
          <w:sz w:val="22"/>
          <w:szCs w:val="22"/>
        </w:rPr>
      </w:pPr>
      <w:r w:rsidRPr="00ED713E">
        <w:rPr>
          <w:rFonts w:ascii="Times New Roman" w:hAnsi="Times New Roman" w:cs="Times New Roman"/>
          <w:sz w:val="22"/>
          <w:szCs w:val="22"/>
        </w:rPr>
        <w:t>- Повышение эффективности реализации мер, направленных на расширение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 признаваемых объектами налогообложения;</w:t>
      </w:r>
    </w:p>
    <w:p w:rsidR="00ED713E" w:rsidRPr="00ED713E" w:rsidRDefault="00ED713E" w:rsidP="00ED713E">
      <w:pPr>
        <w:pStyle w:val="ConsPlusNormal"/>
        <w:ind w:firstLine="567"/>
        <w:jc w:val="both"/>
        <w:rPr>
          <w:rFonts w:ascii="Times New Roman" w:hAnsi="Times New Roman" w:cs="Times New Roman"/>
          <w:sz w:val="22"/>
          <w:szCs w:val="22"/>
        </w:rPr>
      </w:pPr>
      <w:r w:rsidRPr="00ED713E">
        <w:rPr>
          <w:rFonts w:ascii="Times New Roman" w:hAnsi="Times New Roman" w:cs="Times New Roman"/>
          <w:sz w:val="22"/>
          <w:szCs w:val="22"/>
        </w:rPr>
        <w:t xml:space="preserve">- Проведение информационной кампании, направленной на повышение налоговой грамотности населения, на привлечение граждан к предоставлению информации о случаях нарушения земельного </w:t>
      </w:r>
      <w:r w:rsidRPr="00ED713E">
        <w:rPr>
          <w:rFonts w:ascii="Times New Roman" w:hAnsi="Times New Roman" w:cs="Times New Roman"/>
          <w:sz w:val="22"/>
          <w:szCs w:val="22"/>
        </w:rPr>
        <w:lastRenderedPageBreak/>
        <w:t>законодательства и законодательства о государственной регистрации недвижимости, а также на побуждение к своевременному исполнению обязательств по уплате налогов;</w:t>
      </w:r>
    </w:p>
    <w:p w:rsidR="00ED713E" w:rsidRPr="00ED713E" w:rsidRDefault="00ED713E" w:rsidP="00ED713E">
      <w:pPr>
        <w:pStyle w:val="ConsPlusNormal"/>
        <w:ind w:firstLine="567"/>
        <w:jc w:val="both"/>
        <w:rPr>
          <w:rFonts w:ascii="Times New Roman" w:hAnsi="Times New Roman" w:cs="Times New Roman"/>
          <w:sz w:val="22"/>
          <w:szCs w:val="22"/>
        </w:rPr>
      </w:pPr>
      <w:r w:rsidRPr="00ED713E">
        <w:rPr>
          <w:rFonts w:ascii="Times New Roman" w:hAnsi="Times New Roman" w:cs="Times New Roman"/>
          <w:sz w:val="22"/>
          <w:szCs w:val="22"/>
        </w:rPr>
        <w:t>- Осуществление мероприятий по выявлению, постановке на налоговый учет и привлечению к налогообложению иногородних субъектов финансово-хозяйственной деятельности, имеющих рабочие места на территории сельского поселения Хулимсунт;</w:t>
      </w:r>
    </w:p>
    <w:p w:rsidR="00ED713E" w:rsidRPr="00ED713E" w:rsidRDefault="00ED713E" w:rsidP="00ED713E">
      <w:pPr>
        <w:pStyle w:val="ConsPlusNormal"/>
        <w:ind w:firstLine="567"/>
        <w:jc w:val="both"/>
        <w:rPr>
          <w:rFonts w:ascii="Times New Roman" w:hAnsi="Times New Roman" w:cs="Times New Roman"/>
          <w:sz w:val="22"/>
          <w:szCs w:val="22"/>
        </w:rPr>
      </w:pPr>
      <w:r w:rsidRPr="00ED713E">
        <w:rPr>
          <w:rFonts w:ascii="Times New Roman" w:hAnsi="Times New Roman" w:cs="Times New Roman"/>
          <w:sz w:val="22"/>
          <w:szCs w:val="22"/>
        </w:rPr>
        <w:t>- Рационализация перечня налоговых расходов и обеспечение оптимального набора налоговых льгот;</w:t>
      </w:r>
    </w:p>
    <w:p w:rsidR="00ED713E" w:rsidRPr="00ED713E" w:rsidRDefault="00ED713E" w:rsidP="00ED713E">
      <w:pPr>
        <w:pStyle w:val="ConsPlusNormal"/>
        <w:ind w:firstLine="567"/>
        <w:jc w:val="both"/>
        <w:rPr>
          <w:rFonts w:ascii="Times New Roman" w:hAnsi="Times New Roman" w:cs="Times New Roman"/>
          <w:bCs/>
          <w:sz w:val="22"/>
          <w:szCs w:val="22"/>
        </w:rPr>
      </w:pPr>
      <w:r w:rsidRPr="00ED713E">
        <w:rPr>
          <w:rFonts w:ascii="Times New Roman" w:hAnsi="Times New Roman" w:cs="Times New Roman"/>
          <w:sz w:val="22"/>
          <w:szCs w:val="22"/>
        </w:rPr>
        <w:t>- Оценка эффективности налоговых расходов;</w:t>
      </w:r>
    </w:p>
    <w:p w:rsidR="00ED713E" w:rsidRPr="00ED713E" w:rsidRDefault="00ED713E" w:rsidP="00ED713E">
      <w:pPr>
        <w:pStyle w:val="ConsPlusNormal"/>
        <w:ind w:firstLine="567"/>
        <w:jc w:val="both"/>
        <w:rPr>
          <w:rFonts w:ascii="Times New Roman" w:hAnsi="Times New Roman" w:cs="Times New Roman"/>
          <w:sz w:val="22"/>
          <w:szCs w:val="22"/>
        </w:rPr>
      </w:pPr>
      <w:r w:rsidRPr="00ED713E">
        <w:rPr>
          <w:rFonts w:ascii="Times New Roman" w:hAnsi="Times New Roman" w:cs="Times New Roman"/>
          <w:sz w:val="22"/>
          <w:szCs w:val="22"/>
        </w:rPr>
        <w:t>- Содействие дальнейшему развитию субъектов малого и среднего предпринимательства, социально ориентированных некоммерческих организаций;</w:t>
      </w:r>
    </w:p>
    <w:p w:rsidR="00ED713E" w:rsidRPr="00ED713E" w:rsidRDefault="00ED713E" w:rsidP="00ED713E">
      <w:pPr>
        <w:pStyle w:val="ConsPlusNormal"/>
        <w:ind w:firstLine="567"/>
        <w:jc w:val="both"/>
        <w:rPr>
          <w:rFonts w:ascii="Times New Roman" w:hAnsi="Times New Roman" w:cs="Times New Roman"/>
          <w:sz w:val="22"/>
          <w:szCs w:val="22"/>
        </w:rPr>
      </w:pPr>
      <w:r w:rsidRPr="00ED713E">
        <w:rPr>
          <w:rFonts w:ascii="Times New Roman" w:hAnsi="Times New Roman" w:cs="Times New Roman"/>
          <w:sz w:val="22"/>
          <w:szCs w:val="22"/>
        </w:rPr>
        <w:t>- Стимулирование инвесторов, осуществляющих реализацию проектов на территории Березовского района.</w:t>
      </w:r>
    </w:p>
    <w:p w:rsidR="00ED713E" w:rsidRPr="00ED713E" w:rsidRDefault="00ED713E" w:rsidP="00ED713E">
      <w:pPr>
        <w:tabs>
          <w:tab w:val="left" w:pos="567"/>
        </w:tabs>
        <w:jc w:val="both"/>
        <w:rPr>
          <w:sz w:val="22"/>
          <w:szCs w:val="22"/>
        </w:rPr>
      </w:pPr>
    </w:p>
    <w:p w:rsidR="00ED713E" w:rsidRPr="00ED713E" w:rsidRDefault="00ED713E" w:rsidP="00ED713E">
      <w:pPr>
        <w:tabs>
          <w:tab w:val="left" w:pos="567"/>
        </w:tabs>
        <w:jc w:val="both"/>
        <w:rPr>
          <w:sz w:val="22"/>
          <w:szCs w:val="22"/>
        </w:rPr>
      </w:pPr>
      <w:r w:rsidRPr="00ED713E">
        <w:rPr>
          <w:sz w:val="22"/>
          <w:szCs w:val="22"/>
        </w:rPr>
        <w:tab/>
        <w:t>-  обеспечение         прозрачности     и добросовестной конкуренции при осуществлении закупок для муниципальных нужд муниципального образования «сельское поселение Хулимсунт» Березовского района;</w:t>
      </w:r>
    </w:p>
    <w:p w:rsidR="00ED713E" w:rsidRPr="00ED713E" w:rsidRDefault="00ED713E" w:rsidP="00ED713E">
      <w:pPr>
        <w:tabs>
          <w:tab w:val="left" w:pos="567"/>
        </w:tabs>
        <w:jc w:val="both"/>
        <w:rPr>
          <w:sz w:val="22"/>
          <w:szCs w:val="22"/>
        </w:rPr>
      </w:pPr>
      <w:r w:rsidRPr="00ED713E">
        <w:rPr>
          <w:sz w:val="22"/>
          <w:szCs w:val="22"/>
        </w:rPr>
        <w:tab/>
        <w:t xml:space="preserve"> -  совершенствование      управления муниципальной собственностью.</w:t>
      </w:r>
    </w:p>
    <w:p w:rsidR="00ED713E" w:rsidRPr="00ED713E" w:rsidRDefault="00ED713E" w:rsidP="00ED713E">
      <w:pPr>
        <w:tabs>
          <w:tab w:val="left" w:pos="567"/>
        </w:tabs>
        <w:jc w:val="both"/>
        <w:rPr>
          <w:sz w:val="22"/>
          <w:szCs w:val="22"/>
        </w:rPr>
      </w:pPr>
      <w:r w:rsidRPr="00ED713E">
        <w:rPr>
          <w:sz w:val="22"/>
          <w:szCs w:val="22"/>
        </w:rPr>
        <w:tab/>
        <w:t>Расходная часть бюджета должна стать инструментом достижения важнейших социальных целей.</w:t>
      </w:r>
    </w:p>
    <w:p w:rsidR="00ED713E" w:rsidRPr="00ED713E" w:rsidRDefault="00ED713E" w:rsidP="00ED713E">
      <w:pPr>
        <w:tabs>
          <w:tab w:val="left" w:pos="567"/>
        </w:tabs>
        <w:ind w:firstLine="567"/>
        <w:jc w:val="both"/>
        <w:rPr>
          <w:b/>
          <w:sz w:val="22"/>
          <w:szCs w:val="22"/>
        </w:rPr>
      </w:pPr>
      <w:r w:rsidRPr="00ED713E">
        <w:rPr>
          <w:sz w:val="22"/>
          <w:szCs w:val="22"/>
        </w:rPr>
        <w:t xml:space="preserve">В 2022 и плановом 2023 и 2024  годах необходимо дальнейшее активное и действенное внедрение методов программно-целевого бюджетирования. </w:t>
      </w:r>
      <w:r w:rsidRPr="00ED713E">
        <w:rPr>
          <w:color w:val="000000"/>
          <w:sz w:val="22"/>
          <w:szCs w:val="22"/>
        </w:rPr>
        <w:t>Разработка новых программно-целевых мероприятий и корректировка действующих на предстоящий трехлетний плановый период должны строиться на принципах эффективности, сбалансированности, достижения социальных результатов.</w:t>
      </w:r>
    </w:p>
    <w:p w:rsidR="00ED713E" w:rsidRPr="00ED713E" w:rsidRDefault="00ED713E" w:rsidP="00ED713E">
      <w:pPr>
        <w:tabs>
          <w:tab w:val="left" w:pos="567"/>
        </w:tabs>
        <w:jc w:val="both"/>
        <w:rPr>
          <w:color w:val="000000"/>
          <w:sz w:val="22"/>
          <w:szCs w:val="22"/>
        </w:rPr>
      </w:pPr>
      <w:r w:rsidRPr="00ED713E">
        <w:rPr>
          <w:color w:val="000000"/>
          <w:sz w:val="22"/>
          <w:szCs w:val="22"/>
        </w:rPr>
        <w:tab/>
        <w:t xml:space="preserve">Продолжится дальнейшая реализация принципа формирования бюджета поселения на основе </w:t>
      </w:r>
      <w:r w:rsidRPr="00ED713E">
        <w:rPr>
          <w:sz w:val="22"/>
          <w:szCs w:val="22"/>
        </w:rPr>
        <w:t xml:space="preserve">муниципальных и ведомственных целевых </w:t>
      </w:r>
      <w:r w:rsidRPr="00ED713E">
        <w:rPr>
          <w:color w:val="000000"/>
          <w:sz w:val="22"/>
          <w:szCs w:val="22"/>
        </w:rPr>
        <w:t>программ, что повысит обоснованность бюджетных ассигнований на этапе их формирования, обеспечит их большую прозрачность для населения и наличие более широких возможностей для оценки их эффективности.</w:t>
      </w:r>
    </w:p>
    <w:p w:rsidR="00ED713E" w:rsidRPr="00ED713E" w:rsidRDefault="00ED713E" w:rsidP="00ED713E">
      <w:pPr>
        <w:pStyle w:val="af6"/>
        <w:spacing w:after="0"/>
        <w:ind w:firstLine="540"/>
        <w:jc w:val="both"/>
        <w:rPr>
          <w:sz w:val="22"/>
          <w:szCs w:val="22"/>
        </w:rPr>
      </w:pPr>
      <w:r w:rsidRPr="00ED713E">
        <w:rPr>
          <w:sz w:val="22"/>
          <w:szCs w:val="22"/>
        </w:rPr>
        <w:t>В области</w:t>
      </w:r>
      <w:r w:rsidRPr="00ED713E">
        <w:rPr>
          <w:b/>
          <w:sz w:val="22"/>
          <w:szCs w:val="22"/>
        </w:rPr>
        <w:t xml:space="preserve"> </w:t>
      </w:r>
      <w:r w:rsidRPr="00ED713E">
        <w:rPr>
          <w:sz w:val="22"/>
          <w:szCs w:val="22"/>
        </w:rPr>
        <w:t>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w:t>
      </w:r>
    </w:p>
    <w:p w:rsidR="00ED713E" w:rsidRPr="00ED713E" w:rsidRDefault="00ED713E" w:rsidP="00ED713E">
      <w:pPr>
        <w:pStyle w:val="af6"/>
        <w:spacing w:after="0"/>
        <w:ind w:firstLine="540"/>
        <w:jc w:val="both"/>
        <w:rPr>
          <w:sz w:val="22"/>
          <w:szCs w:val="22"/>
        </w:rPr>
      </w:pPr>
      <w:r w:rsidRPr="00ED713E">
        <w:rPr>
          <w:sz w:val="22"/>
          <w:szCs w:val="22"/>
        </w:rPr>
        <w:t xml:space="preserve">Необходимо продолжать модернизацию и проводить необходимый ремонт сетей и систем </w:t>
      </w:r>
      <w:proofErr w:type="spellStart"/>
      <w:r w:rsidRPr="00ED713E">
        <w:rPr>
          <w:sz w:val="22"/>
          <w:szCs w:val="22"/>
        </w:rPr>
        <w:t>тепловодоснабжения</w:t>
      </w:r>
      <w:proofErr w:type="spellEnd"/>
      <w:r w:rsidRPr="00ED713E">
        <w:rPr>
          <w:sz w:val="22"/>
          <w:szCs w:val="22"/>
        </w:rPr>
        <w:t xml:space="preserve">. </w:t>
      </w:r>
    </w:p>
    <w:p w:rsidR="00ED713E" w:rsidRPr="00ED713E" w:rsidRDefault="00ED713E" w:rsidP="00ED713E">
      <w:pPr>
        <w:pStyle w:val="af6"/>
        <w:spacing w:after="0"/>
        <w:ind w:firstLine="567"/>
        <w:jc w:val="both"/>
        <w:rPr>
          <w:sz w:val="22"/>
          <w:szCs w:val="22"/>
        </w:rPr>
      </w:pPr>
      <w:r w:rsidRPr="00ED713E">
        <w:rPr>
          <w:sz w:val="22"/>
          <w:szCs w:val="22"/>
        </w:rPr>
        <w:t>В области благоустройства</w:t>
      </w:r>
      <w:r w:rsidRPr="00ED713E">
        <w:rPr>
          <w:i/>
          <w:sz w:val="22"/>
          <w:szCs w:val="22"/>
        </w:rPr>
        <w:t xml:space="preserve"> </w:t>
      </w:r>
      <w:r w:rsidRPr="00ED713E">
        <w:rPr>
          <w:sz w:val="22"/>
          <w:szCs w:val="22"/>
        </w:rPr>
        <w:t xml:space="preserve">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w:t>
      </w:r>
    </w:p>
    <w:p w:rsidR="00ED713E" w:rsidRPr="00ED713E" w:rsidRDefault="00ED713E" w:rsidP="00ED713E">
      <w:pPr>
        <w:pStyle w:val="af6"/>
        <w:tabs>
          <w:tab w:val="left" w:pos="567"/>
        </w:tabs>
        <w:spacing w:after="0"/>
        <w:jc w:val="both"/>
        <w:rPr>
          <w:sz w:val="22"/>
          <w:szCs w:val="22"/>
        </w:rPr>
      </w:pPr>
      <w:r w:rsidRPr="00ED713E">
        <w:rPr>
          <w:sz w:val="22"/>
          <w:szCs w:val="22"/>
        </w:rPr>
        <w:tab/>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сельского поселения в среднесрочной перспективе.</w:t>
      </w:r>
    </w:p>
    <w:p w:rsidR="00ED713E" w:rsidRPr="00ED713E" w:rsidRDefault="00ED713E" w:rsidP="00ED713E">
      <w:pPr>
        <w:tabs>
          <w:tab w:val="left" w:pos="567"/>
        </w:tabs>
        <w:jc w:val="both"/>
        <w:rPr>
          <w:b/>
          <w:sz w:val="22"/>
          <w:szCs w:val="22"/>
        </w:rPr>
      </w:pPr>
    </w:p>
    <w:p w:rsidR="00ED713E" w:rsidRPr="00ED713E" w:rsidRDefault="00ED713E" w:rsidP="00ED713E">
      <w:pPr>
        <w:jc w:val="center"/>
        <w:rPr>
          <w:b/>
          <w:sz w:val="22"/>
          <w:szCs w:val="22"/>
        </w:rPr>
      </w:pPr>
      <w:r w:rsidRPr="00ED713E">
        <w:rPr>
          <w:b/>
          <w:sz w:val="22"/>
          <w:szCs w:val="22"/>
        </w:rPr>
        <w:t>Основные направления налоговой политики сельского поселения Хулимсунт на 2022 год и на плановый период 2023 и 2024 годов</w:t>
      </w:r>
    </w:p>
    <w:p w:rsidR="00ED713E" w:rsidRPr="00ED713E" w:rsidRDefault="00ED713E" w:rsidP="00ED713E">
      <w:pPr>
        <w:jc w:val="both"/>
        <w:rPr>
          <w:sz w:val="22"/>
          <w:szCs w:val="22"/>
        </w:rPr>
      </w:pPr>
    </w:p>
    <w:p w:rsidR="00ED713E" w:rsidRPr="00ED713E" w:rsidRDefault="00ED713E" w:rsidP="00ED713E">
      <w:pPr>
        <w:tabs>
          <w:tab w:val="left" w:pos="567"/>
        </w:tabs>
        <w:ind w:firstLine="567"/>
        <w:jc w:val="both"/>
        <w:rPr>
          <w:sz w:val="22"/>
          <w:szCs w:val="22"/>
        </w:rPr>
      </w:pPr>
      <w:r w:rsidRPr="00ED713E">
        <w:rPr>
          <w:sz w:val="22"/>
          <w:szCs w:val="22"/>
        </w:rPr>
        <w:t>Налоговая политика муниципального образования в плановом периоде будет осуществляться в увязке со стратегическими целями развития поселения на плановый период, обеспечивая необходимый для выполнения обязательств объем бюджетных доходов, по созданию благоприятных условий для модернизации экономики, осуществления инвестиций в создание новых производств и повышение производительности труда.</w:t>
      </w:r>
    </w:p>
    <w:p w:rsidR="00ED713E" w:rsidRPr="00ED713E" w:rsidRDefault="00ED713E" w:rsidP="00ED713E">
      <w:pPr>
        <w:ind w:firstLine="567"/>
        <w:jc w:val="both"/>
        <w:rPr>
          <w:sz w:val="22"/>
          <w:szCs w:val="22"/>
        </w:rPr>
      </w:pPr>
      <w:r w:rsidRPr="00ED713E">
        <w:rPr>
          <w:sz w:val="22"/>
          <w:szCs w:val="22"/>
        </w:rPr>
        <w:t>С целью обеспечения социально-экономического развития муниципального образования основными направлениями налоговой политики станут: мобилизация собственных доходов поселения за счет экономического роста и развития налогового потенциала.</w:t>
      </w:r>
    </w:p>
    <w:p w:rsidR="00ED713E" w:rsidRPr="00ED713E" w:rsidRDefault="00ED713E" w:rsidP="00ED713E">
      <w:pPr>
        <w:tabs>
          <w:tab w:val="left" w:pos="567"/>
        </w:tabs>
        <w:ind w:firstLine="567"/>
        <w:jc w:val="both"/>
        <w:rPr>
          <w:sz w:val="22"/>
          <w:szCs w:val="22"/>
        </w:rPr>
      </w:pPr>
      <w:r w:rsidRPr="00ED713E">
        <w:rPr>
          <w:sz w:val="22"/>
          <w:szCs w:val="22"/>
        </w:rPr>
        <w:t xml:space="preserve">Основными </w:t>
      </w:r>
      <w:proofErr w:type="spellStart"/>
      <w:r w:rsidRPr="00ED713E">
        <w:rPr>
          <w:sz w:val="22"/>
          <w:szCs w:val="22"/>
        </w:rPr>
        <w:t>бюджетообразующими</w:t>
      </w:r>
      <w:proofErr w:type="spellEnd"/>
      <w:r w:rsidRPr="00ED713E">
        <w:rPr>
          <w:sz w:val="22"/>
          <w:szCs w:val="22"/>
        </w:rPr>
        <w:t xml:space="preserve"> доходами является налог на доходы физических лиц, налоги на имущество, доходы от использования имущества находящегося в собственности, от динамики их поступлений в значительной степени зависит возможность по финансовому обеспечению развития поселения. </w:t>
      </w:r>
    </w:p>
    <w:p w:rsidR="00ED713E" w:rsidRPr="00ED713E" w:rsidRDefault="00ED713E" w:rsidP="00ED713E">
      <w:pPr>
        <w:pStyle w:val="afe"/>
        <w:tabs>
          <w:tab w:val="left" w:pos="567"/>
        </w:tabs>
        <w:ind w:firstLine="567"/>
        <w:jc w:val="both"/>
        <w:rPr>
          <w:b w:val="0"/>
          <w:sz w:val="22"/>
          <w:szCs w:val="22"/>
        </w:rPr>
      </w:pPr>
      <w:r w:rsidRPr="00ED713E">
        <w:rPr>
          <w:b w:val="0"/>
          <w:sz w:val="22"/>
          <w:szCs w:val="22"/>
        </w:rPr>
        <w:t>Для увеличения доходной части бюджета сельского поселения необходимо решение следующих задач:</w:t>
      </w:r>
    </w:p>
    <w:p w:rsidR="00ED713E" w:rsidRPr="00ED713E" w:rsidRDefault="00ED713E" w:rsidP="00ED713E">
      <w:pPr>
        <w:pStyle w:val="afe"/>
        <w:ind w:firstLine="360"/>
        <w:jc w:val="both"/>
        <w:rPr>
          <w:b w:val="0"/>
          <w:sz w:val="22"/>
          <w:szCs w:val="22"/>
        </w:rPr>
      </w:pPr>
    </w:p>
    <w:p w:rsidR="00ED713E" w:rsidRPr="00ED713E" w:rsidRDefault="00ED713E" w:rsidP="0012049C">
      <w:pPr>
        <w:pStyle w:val="ab"/>
        <w:numPr>
          <w:ilvl w:val="0"/>
          <w:numId w:val="12"/>
        </w:numPr>
        <w:spacing w:after="0" w:line="240" w:lineRule="auto"/>
        <w:ind w:left="0" w:firstLine="567"/>
        <w:jc w:val="both"/>
        <w:rPr>
          <w:rFonts w:ascii="Times New Roman" w:hAnsi="Times New Roman"/>
        </w:rPr>
      </w:pPr>
      <w:r w:rsidRPr="00ED713E">
        <w:rPr>
          <w:rFonts w:ascii="Times New Roman" w:hAnsi="Times New Roman"/>
        </w:rPr>
        <w:t>Формировать доходную часть бюджета сельского поселения Хулимсунт в соответствии с источниками доходов, установленных Бюджетным кодексом РФ.</w:t>
      </w:r>
    </w:p>
    <w:p w:rsidR="00ED713E" w:rsidRPr="00ED713E" w:rsidRDefault="00ED713E" w:rsidP="0012049C">
      <w:pPr>
        <w:pStyle w:val="afe"/>
        <w:numPr>
          <w:ilvl w:val="0"/>
          <w:numId w:val="12"/>
        </w:numPr>
        <w:ind w:left="0" w:firstLine="567"/>
        <w:jc w:val="both"/>
        <w:rPr>
          <w:b w:val="0"/>
          <w:sz w:val="22"/>
          <w:szCs w:val="22"/>
        </w:rPr>
      </w:pPr>
      <w:r w:rsidRPr="00ED713E">
        <w:rPr>
          <w:b w:val="0"/>
          <w:sz w:val="22"/>
          <w:szCs w:val="22"/>
        </w:rPr>
        <w:t>Планировать поступление доходов от налогов с учетом нормативов, установленных законодательством РФ, учитывать факторы, оказывающие влияние на объем и структуру доходной части бюджета сельского поселения Хулимсунт;</w:t>
      </w:r>
    </w:p>
    <w:p w:rsidR="00ED713E" w:rsidRPr="00ED713E" w:rsidRDefault="00ED713E" w:rsidP="0012049C">
      <w:pPr>
        <w:pStyle w:val="Default"/>
        <w:numPr>
          <w:ilvl w:val="0"/>
          <w:numId w:val="12"/>
        </w:numPr>
        <w:ind w:left="0" w:firstLine="567"/>
        <w:jc w:val="both"/>
        <w:rPr>
          <w:color w:val="auto"/>
          <w:sz w:val="22"/>
          <w:szCs w:val="22"/>
        </w:rPr>
      </w:pPr>
      <w:r w:rsidRPr="00ED713E">
        <w:rPr>
          <w:color w:val="auto"/>
          <w:sz w:val="22"/>
          <w:szCs w:val="22"/>
        </w:rPr>
        <w:lastRenderedPageBreak/>
        <w:t>Совершенствовать налоговую базу, а в частности более точный и реальный её учет;</w:t>
      </w:r>
    </w:p>
    <w:p w:rsidR="00ED713E" w:rsidRPr="00ED713E" w:rsidRDefault="00ED713E" w:rsidP="0012049C">
      <w:pPr>
        <w:pStyle w:val="Default"/>
        <w:numPr>
          <w:ilvl w:val="0"/>
          <w:numId w:val="12"/>
        </w:numPr>
        <w:ind w:left="0" w:firstLine="567"/>
        <w:jc w:val="both"/>
        <w:rPr>
          <w:color w:val="auto"/>
          <w:sz w:val="22"/>
          <w:szCs w:val="22"/>
        </w:rPr>
      </w:pPr>
      <w:r w:rsidRPr="00ED713E">
        <w:rPr>
          <w:color w:val="auto"/>
          <w:sz w:val="22"/>
          <w:szCs w:val="22"/>
        </w:rPr>
        <w:t>Повышать качества администрирования неналоговых платежей в бюджет поселения;</w:t>
      </w:r>
    </w:p>
    <w:p w:rsidR="00ED713E" w:rsidRPr="00ED713E" w:rsidRDefault="00ED713E" w:rsidP="0012049C">
      <w:pPr>
        <w:pStyle w:val="ab"/>
        <w:numPr>
          <w:ilvl w:val="0"/>
          <w:numId w:val="12"/>
        </w:numPr>
        <w:spacing w:after="0" w:line="240" w:lineRule="auto"/>
        <w:ind w:left="0" w:firstLine="567"/>
        <w:jc w:val="both"/>
        <w:rPr>
          <w:rFonts w:ascii="Times New Roman" w:hAnsi="Times New Roman"/>
        </w:rPr>
      </w:pPr>
      <w:r w:rsidRPr="00ED713E">
        <w:rPr>
          <w:rFonts w:ascii="Times New Roman" w:hAnsi="Times New Roman"/>
        </w:rPr>
        <w:t>Учитывать изменения налогового и бюджетного законодательства, планируемые к введению с 2022 года;</w:t>
      </w:r>
    </w:p>
    <w:p w:rsidR="00ED713E" w:rsidRPr="00ED713E" w:rsidRDefault="00ED713E" w:rsidP="0012049C">
      <w:pPr>
        <w:pStyle w:val="Default"/>
        <w:numPr>
          <w:ilvl w:val="0"/>
          <w:numId w:val="12"/>
        </w:numPr>
        <w:ind w:left="0" w:firstLine="567"/>
        <w:jc w:val="both"/>
        <w:rPr>
          <w:color w:val="auto"/>
          <w:sz w:val="22"/>
          <w:szCs w:val="22"/>
        </w:rPr>
      </w:pPr>
      <w:r w:rsidRPr="00ED713E">
        <w:rPr>
          <w:color w:val="auto"/>
          <w:sz w:val="22"/>
          <w:szCs w:val="22"/>
        </w:rPr>
        <w:t>Продолжать работу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 имущества;</w:t>
      </w:r>
    </w:p>
    <w:p w:rsidR="00ED713E" w:rsidRPr="00ED713E" w:rsidRDefault="00ED713E" w:rsidP="0012049C">
      <w:pPr>
        <w:pStyle w:val="Default"/>
        <w:numPr>
          <w:ilvl w:val="0"/>
          <w:numId w:val="12"/>
        </w:numPr>
        <w:ind w:left="0" w:firstLine="567"/>
        <w:jc w:val="both"/>
        <w:rPr>
          <w:color w:val="auto"/>
          <w:sz w:val="22"/>
          <w:szCs w:val="22"/>
        </w:rPr>
      </w:pPr>
      <w:r w:rsidRPr="00ED713E">
        <w:rPr>
          <w:color w:val="auto"/>
          <w:sz w:val="22"/>
          <w:szCs w:val="22"/>
        </w:rPr>
        <w:t xml:space="preserve">Повысить уровень претензионной работы по взысканию дебиторской задолженности за аренду муниципального имущества; </w:t>
      </w:r>
    </w:p>
    <w:p w:rsidR="00ED713E" w:rsidRPr="00ED713E" w:rsidRDefault="00ED713E" w:rsidP="0012049C">
      <w:pPr>
        <w:pStyle w:val="Default"/>
        <w:numPr>
          <w:ilvl w:val="0"/>
          <w:numId w:val="12"/>
        </w:numPr>
        <w:ind w:left="0" w:firstLine="567"/>
        <w:jc w:val="both"/>
        <w:rPr>
          <w:color w:val="auto"/>
          <w:sz w:val="22"/>
          <w:szCs w:val="22"/>
        </w:rPr>
      </w:pPr>
      <w:r w:rsidRPr="00ED713E">
        <w:rPr>
          <w:color w:val="auto"/>
          <w:sz w:val="22"/>
          <w:szCs w:val="22"/>
        </w:rPr>
        <w:t>Продолжить взаимодействие и взаимный информационный обмен  между Межрайонной ИФНС России №8 по Ханты-Мансийскому автономному округу – Югре и администрацией сельского поселения Хулимсунт по выявлению налоговых правонарушений, взысканию недоимки по платежам в бюджет поселения;</w:t>
      </w:r>
    </w:p>
    <w:p w:rsidR="00ED713E" w:rsidRPr="00ED713E" w:rsidRDefault="00ED713E" w:rsidP="0012049C">
      <w:pPr>
        <w:pStyle w:val="Default"/>
        <w:numPr>
          <w:ilvl w:val="0"/>
          <w:numId w:val="12"/>
        </w:numPr>
        <w:ind w:left="0" w:firstLine="567"/>
        <w:jc w:val="both"/>
        <w:rPr>
          <w:color w:val="auto"/>
          <w:sz w:val="22"/>
          <w:szCs w:val="22"/>
        </w:rPr>
      </w:pPr>
      <w:r w:rsidRPr="00ED713E">
        <w:rPr>
          <w:color w:val="auto"/>
          <w:sz w:val="22"/>
          <w:szCs w:val="22"/>
        </w:rPr>
        <w:t>Обеспечить деятельность комиссии по мобилизации дополнительных доходов в бюджет поселения;</w:t>
      </w:r>
    </w:p>
    <w:p w:rsidR="00ED713E" w:rsidRPr="00ED713E" w:rsidRDefault="00ED713E" w:rsidP="0012049C">
      <w:pPr>
        <w:pStyle w:val="Default"/>
        <w:numPr>
          <w:ilvl w:val="0"/>
          <w:numId w:val="12"/>
        </w:numPr>
        <w:ind w:left="0" w:firstLine="567"/>
        <w:jc w:val="both"/>
        <w:rPr>
          <w:color w:val="auto"/>
          <w:sz w:val="22"/>
          <w:szCs w:val="22"/>
        </w:rPr>
      </w:pPr>
      <w:r w:rsidRPr="00ED713E">
        <w:rPr>
          <w:color w:val="auto"/>
          <w:sz w:val="22"/>
          <w:szCs w:val="22"/>
        </w:rPr>
        <w:t xml:space="preserve"> Формировать условия для максимально эффективного уровня налоговой нагрузки на основе оптимизации ставок и оценки экономической эффективности налоговых льгот по местным налогам, продолжить работу по оптимизации льгот, установленных по местным налогам, </w:t>
      </w:r>
    </w:p>
    <w:p w:rsidR="00ED713E" w:rsidRPr="00ED713E" w:rsidRDefault="00ED713E" w:rsidP="00ED713E">
      <w:pPr>
        <w:rPr>
          <w:sz w:val="22"/>
          <w:szCs w:val="22"/>
        </w:rPr>
      </w:pPr>
    </w:p>
    <w:p w:rsidR="00ED713E" w:rsidRPr="00ED713E" w:rsidRDefault="00ED713E" w:rsidP="00ED713E">
      <w:pPr>
        <w:jc w:val="center"/>
        <w:rPr>
          <w:b/>
          <w:sz w:val="22"/>
          <w:szCs w:val="22"/>
        </w:rPr>
      </w:pPr>
      <w:r w:rsidRPr="00ED713E">
        <w:rPr>
          <w:b/>
          <w:sz w:val="22"/>
          <w:szCs w:val="22"/>
        </w:rPr>
        <w:t>АДМИНИСТРАЦИЯ</w:t>
      </w:r>
    </w:p>
    <w:p w:rsidR="00ED713E" w:rsidRPr="00ED713E" w:rsidRDefault="00ED713E" w:rsidP="00ED713E">
      <w:pPr>
        <w:jc w:val="center"/>
        <w:rPr>
          <w:b/>
          <w:sz w:val="22"/>
          <w:szCs w:val="22"/>
        </w:rPr>
      </w:pPr>
      <w:r w:rsidRPr="00ED713E">
        <w:rPr>
          <w:b/>
          <w:sz w:val="22"/>
          <w:szCs w:val="22"/>
        </w:rPr>
        <w:t>СЕЛЬСКОГО ПОСЕЛЕНИЯ ХУЛИМСУНТ</w:t>
      </w:r>
    </w:p>
    <w:p w:rsidR="00ED713E" w:rsidRPr="00ED713E" w:rsidRDefault="00ED713E" w:rsidP="00ED713E">
      <w:pPr>
        <w:jc w:val="center"/>
        <w:rPr>
          <w:sz w:val="22"/>
          <w:szCs w:val="22"/>
        </w:rPr>
      </w:pPr>
      <w:r w:rsidRPr="00ED713E">
        <w:rPr>
          <w:sz w:val="22"/>
          <w:szCs w:val="22"/>
        </w:rPr>
        <w:t>Березовский район</w:t>
      </w:r>
    </w:p>
    <w:p w:rsidR="00ED713E" w:rsidRPr="00ED713E" w:rsidRDefault="00ED713E" w:rsidP="00ED713E">
      <w:pPr>
        <w:jc w:val="center"/>
        <w:rPr>
          <w:sz w:val="22"/>
          <w:szCs w:val="22"/>
        </w:rPr>
      </w:pPr>
      <w:r w:rsidRPr="00ED713E">
        <w:rPr>
          <w:sz w:val="22"/>
          <w:szCs w:val="22"/>
        </w:rPr>
        <w:t>Ханты-Мансийского автономного округа -Югры</w:t>
      </w:r>
    </w:p>
    <w:p w:rsidR="00ED713E" w:rsidRPr="00ED713E" w:rsidRDefault="00ED713E" w:rsidP="00ED713E">
      <w:pPr>
        <w:jc w:val="center"/>
        <w:rPr>
          <w:sz w:val="22"/>
          <w:szCs w:val="22"/>
        </w:rPr>
      </w:pPr>
    </w:p>
    <w:p w:rsidR="00ED713E" w:rsidRPr="00ED713E" w:rsidRDefault="00ED713E" w:rsidP="00ED713E">
      <w:pPr>
        <w:jc w:val="center"/>
        <w:rPr>
          <w:b/>
          <w:sz w:val="22"/>
          <w:szCs w:val="22"/>
        </w:rPr>
      </w:pPr>
      <w:r w:rsidRPr="00ED713E">
        <w:rPr>
          <w:b/>
          <w:sz w:val="22"/>
          <w:szCs w:val="22"/>
        </w:rPr>
        <w:t>ПОСТАНОВЛЕНИЕ</w:t>
      </w:r>
    </w:p>
    <w:p w:rsidR="00ED713E" w:rsidRPr="00ED713E" w:rsidRDefault="00ED713E" w:rsidP="00ED713E">
      <w:pPr>
        <w:rPr>
          <w:sz w:val="22"/>
          <w:szCs w:val="22"/>
        </w:rPr>
      </w:pPr>
    </w:p>
    <w:p w:rsidR="00ED713E" w:rsidRPr="00ED713E" w:rsidRDefault="00ED713E" w:rsidP="00ED713E">
      <w:pPr>
        <w:ind w:firstLine="708"/>
        <w:rPr>
          <w:sz w:val="22"/>
          <w:szCs w:val="22"/>
        </w:rPr>
      </w:pPr>
      <w:r w:rsidRPr="00ED713E">
        <w:rPr>
          <w:sz w:val="22"/>
          <w:szCs w:val="22"/>
        </w:rPr>
        <w:t xml:space="preserve">от  17.02.2022 г. </w:t>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t>№ 20</w:t>
      </w:r>
    </w:p>
    <w:p w:rsidR="00ED713E" w:rsidRPr="00ED713E" w:rsidRDefault="00ED713E" w:rsidP="00ED713E">
      <w:pPr>
        <w:pStyle w:val="af4"/>
        <w:ind w:right="-709"/>
        <w:rPr>
          <w:sz w:val="22"/>
          <w:szCs w:val="22"/>
        </w:rPr>
      </w:pPr>
      <w:r w:rsidRPr="00ED713E">
        <w:rPr>
          <w:sz w:val="22"/>
          <w:szCs w:val="22"/>
        </w:rPr>
        <w:t>д. Хулимсунт</w:t>
      </w:r>
    </w:p>
    <w:p w:rsidR="00ED713E" w:rsidRPr="00ED713E" w:rsidRDefault="00ED713E" w:rsidP="00ED713E">
      <w:pPr>
        <w:pStyle w:val="af4"/>
        <w:ind w:right="-709"/>
        <w:rPr>
          <w:sz w:val="22"/>
          <w:szCs w:val="22"/>
        </w:rPr>
      </w:pPr>
    </w:p>
    <w:p w:rsidR="00ED713E" w:rsidRPr="00E54A30" w:rsidRDefault="00ED713E" w:rsidP="00E54A30">
      <w:pPr>
        <w:pStyle w:val="af4"/>
        <w:ind w:left="142" w:right="-709"/>
        <w:contextualSpacing/>
        <w:jc w:val="both"/>
        <w:rPr>
          <w:b/>
          <w:sz w:val="22"/>
          <w:szCs w:val="22"/>
        </w:rPr>
      </w:pPr>
      <w:r w:rsidRPr="00E54A30">
        <w:rPr>
          <w:b/>
          <w:sz w:val="22"/>
          <w:szCs w:val="22"/>
        </w:rPr>
        <w:t>О плане мероприятий по росту</w:t>
      </w:r>
    </w:p>
    <w:p w:rsidR="00ED713E" w:rsidRPr="00E54A30" w:rsidRDefault="00ED713E" w:rsidP="00E54A30">
      <w:pPr>
        <w:pStyle w:val="af4"/>
        <w:ind w:left="142" w:right="-709"/>
        <w:contextualSpacing/>
        <w:jc w:val="both"/>
        <w:rPr>
          <w:b/>
          <w:sz w:val="22"/>
          <w:szCs w:val="22"/>
        </w:rPr>
      </w:pPr>
      <w:r w:rsidRPr="00E54A30">
        <w:rPr>
          <w:b/>
          <w:sz w:val="22"/>
          <w:szCs w:val="22"/>
        </w:rPr>
        <w:t>доходов и оптимизации расходов</w:t>
      </w:r>
    </w:p>
    <w:p w:rsidR="00ED713E" w:rsidRPr="00E54A30" w:rsidRDefault="00ED713E" w:rsidP="00E54A30">
      <w:pPr>
        <w:pStyle w:val="af4"/>
        <w:ind w:left="142" w:right="-709"/>
        <w:contextualSpacing/>
        <w:jc w:val="both"/>
        <w:rPr>
          <w:b/>
          <w:sz w:val="22"/>
          <w:szCs w:val="22"/>
        </w:rPr>
      </w:pPr>
      <w:r w:rsidRPr="00E54A30">
        <w:rPr>
          <w:b/>
          <w:sz w:val="22"/>
          <w:szCs w:val="22"/>
        </w:rPr>
        <w:t>бюджета сельского поселения</w:t>
      </w:r>
    </w:p>
    <w:p w:rsidR="00ED713E" w:rsidRPr="00E54A30" w:rsidRDefault="00ED713E" w:rsidP="00E54A30">
      <w:pPr>
        <w:ind w:left="142" w:right="5215"/>
        <w:contextualSpacing/>
        <w:jc w:val="both"/>
        <w:rPr>
          <w:b/>
          <w:sz w:val="22"/>
          <w:szCs w:val="22"/>
        </w:rPr>
      </w:pPr>
      <w:r w:rsidRPr="00E54A30">
        <w:rPr>
          <w:b/>
          <w:sz w:val="22"/>
          <w:szCs w:val="22"/>
        </w:rPr>
        <w:t xml:space="preserve">Хулимсунт на 2022 год и </w:t>
      </w:r>
    </w:p>
    <w:p w:rsidR="00ED713E" w:rsidRPr="00E54A30" w:rsidRDefault="00ED713E" w:rsidP="00E54A30">
      <w:pPr>
        <w:ind w:left="142" w:right="5215"/>
        <w:contextualSpacing/>
        <w:jc w:val="both"/>
        <w:rPr>
          <w:b/>
          <w:sz w:val="22"/>
          <w:szCs w:val="22"/>
        </w:rPr>
      </w:pPr>
      <w:r w:rsidRPr="00E54A30">
        <w:rPr>
          <w:b/>
          <w:sz w:val="22"/>
          <w:szCs w:val="22"/>
        </w:rPr>
        <w:t>плановый период 2023-2024 годы</w:t>
      </w:r>
    </w:p>
    <w:p w:rsidR="00ED713E" w:rsidRPr="00E54A30" w:rsidRDefault="00ED713E" w:rsidP="00E54A30">
      <w:pPr>
        <w:pStyle w:val="af4"/>
        <w:ind w:left="142" w:right="-709"/>
        <w:jc w:val="both"/>
        <w:rPr>
          <w:b/>
          <w:sz w:val="22"/>
          <w:szCs w:val="22"/>
        </w:rPr>
      </w:pPr>
    </w:p>
    <w:p w:rsidR="00ED713E" w:rsidRPr="00ED713E" w:rsidRDefault="00ED713E" w:rsidP="00ED713E">
      <w:pPr>
        <w:ind w:firstLine="709"/>
        <w:jc w:val="both"/>
        <w:rPr>
          <w:sz w:val="22"/>
          <w:szCs w:val="22"/>
        </w:rPr>
      </w:pPr>
      <w:r w:rsidRPr="00ED713E">
        <w:rPr>
          <w:sz w:val="22"/>
          <w:szCs w:val="22"/>
        </w:rPr>
        <w:t>В целях увеличения роста доходов и оптимизации расходов бюджета Администрации сельского поселения Хулимсунт на 2022 год и плановый период 2023-2024 годы:</w:t>
      </w:r>
    </w:p>
    <w:p w:rsidR="00ED713E" w:rsidRPr="00ED713E" w:rsidRDefault="00ED713E" w:rsidP="0012049C">
      <w:pPr>
        <w:numPr>
          <w:ilvl w:val="0"/>
          <w:numId w:val="15"/>
        </w:numPr>
        <w:autoSpaceDE w:val="0"/>
        <w:autoSpaceDN w:val="0"/>
        <w:adjustRightInd w:val="0"/>
        <w:ind w:left="0" w:firstLine="709"/>
        <w:jc w:val="both"/>
        <w:outlineLvl w:val="0"/>
        <w:rPr>
          <w:sz w:val="22"/>
          <w:szCs w:val="22"/>
        </w:rPr>
      </w:pPr>
      <w:r w:rsidRPr="00ED713E">
        <w:rPr>
          <w:sz w:val="22"/>
          <w:szCs w:val="22"/>
        </w:rPr>
        <w:t>Считать утратившим силу постановление администрации сельского поселения Хулимсунт от 28.01.2021 года № 09 «О плане мероприятий по росту доходов и оптимизации расходов бюджета Администрации сельского поселения Хулимсунт на 2021 год и плановый период 2022-2023 года».</w:t>
      </w:r>
    </w:p>
    <w:p w:rsidR="00ED713E" w:rsidRPr="00ED713E" w:rsidRDefault="00ED713E" w:rsidP="0012049C">
      <w:pPr>
        <w:numPr>
          <w:ilvl w:val="0"/>
          <w:numId w:val="15"/>
        </w:numPr>
        <w:tabs>
          <w:tab w:val="left" w:pos="709"/>
        </w:tabs>
        <w:autoSpaceDE w:val="0"/>
        <w:autoSpaceDN w:val="0"/>
        <w:adjustRightInd w:val="0"/>
        <w:ind w:left="0" w:firstLine="709"/>
        <w:jc w:val="both"/>
        <w:outlineLvl w:val="0"/>
        <w:rPr>
          <w:sz w:val="22"/>
          <w:szCs w:val="22"/>
        </w:rPr>
      </w:pPr>
      <w:r w:rsidRPr="00ED713E">
        <w:rPr>
          <w:sz w:val="22"/>
          <w:szCs w:val="22"/>
        </w:rPr>
        <w:t>Утвердить план мероприятий по росту доходов и оптимизации расходов бюджета сельского поселения Хулимсунт (далее – План) на 2022 год и плановый период 2023-2024 годы, согласно приложению 1 к настоящему постановлению.</w:t>
      </w:r>
    </w:p>
    <w:p w:rsidR="00ED713E" w:rsidRPr="00ED713E" w:rsidRDefault="00ED713E" w:rsidP="0012049C">
      <w:pPr>
        <w:numPr>
          <w:ilvl w:val="0"/>
          <w:numId w:val="15"/>
        </w:numPr>
        <w:tabs>
          <w:tab w:val="left" w:pos="709"/>
        </w:tabs>
        <w:autoSpaceDE w:val="0"/>
        <w:autoSpaceDN w:val="0"/>
        <w:adjustRightInd w:val="0"/>
        <w:ind w:left="0" w:firstLine="709"/>
        <w:jc w:val="both"/>
        <w:outlineLvl w:val="0"/>
        <w:rPr>
          <w:sz w:val="22"/>
          <w:szCs w:val="22"/>
        </w:rPr>
      </w:pPr>
      <w:r w:rsidRPr="00ED713E">
        <w:rPr>
          <w:sz w:val="22"/>
          <w:szCs w:val="22"/>
        </w:rPr>
        <w:t>Ответственным исполнителям ежеквартально, в срок до 04 числа месяца, следующего за отчетным, предоставлять в Комитет по финансам администрации Березовского района отчетность о выполнении плана.</w:t>
      </w:r>
    </w:p>
    <w:p w:rsidR="00ED713E" w:rsidRPr="00ED713E" w:rsidRDefault="00ED713E" w:rsidP="0012049C">
      <w:pPr>
        <w:numPr>
          <w:ilvl w:val="0"/>
          <w:numId w:val="15"/>
        </w:numPr>
        <w:tabs>
          <w:tab w:val="left" w:pos="709"/>
        </w:tabs>
        <w:autoSpaceDE w:val="0"/>
        <w:autoSpaceDN w:val="0"/>
        <w:adjustRightInd w:val="0"/>
        <w:ind w:left="0" w:firstLine="709"/>
        <w:jc w:val="both"/>
        <w:outlineLvl w:val="0"/>
        <w:rPr>
          <w:sz w:val="22"/>
          <w:szCs w:val="22"/>
        </w:rPr>
      </w:pPr>
      <w:r w:rsidRPr="00ED713E">
        <w:rPr>
          <w:sz w:val="22"/>
          <w:szCs w:val="22"/>
        </w:rPr>
        <w:t>В целях повышения уровня администрирования доходов и источников финансирования дефицита бюджета главным администраторам доходов бюджета и главным администраторам источников финансирования дефицита бюджета:</w:t>
      </w:r>
    </w:p>
    <w:p w:rsidR="00ED713E" w:rsidRPr="00ED713E" w:rsidRDefault="00ED713E" w:rsidP="00ED713E">
      <w:pPr>
        <w:pStyle w:val="ab"/>
        <w:ind w:left="0"/>
        <w:jc w:val="both"/>
        <w:rPr>
          <w:rFonts w:ascii="Times New Roman" w:hAnsi="Times New Roman"/>
        </w:rPr>
      </w:pPr>
      <w:r w:rsidRPr="00ED713E">
        <w:rPr>
          <w:rFonts w:ascii="Times New Roman" w:hAnsi="Times New Roman"/>
          <w:b/>
        </w:rPr>
        <w:t xml:space="preserve">      -</w:t>
      </w:r>
      <w:r w:rsidRPr="00ED713E">
        <w:rPr>
          <w:rFonts w:ascii="Times New Roman" w:hAnsi="Times New Roman"/>
        </w:rPr>
        <w:t xml:space="preserve"> принять меры к организации полного и своевременного поступления налогов, сборов и других обязательных платежей, а также по сокращению задолженности по их уплате, к организации полного и своевременного поступления источников финансирования дефицита бюджета;</w:t>
      </w:r>
    </w:p>
    <w:p w:rsidR="00ED713E" w:rsidRPr="00ED713E" w:rsidRDefault="00ED713E" w:rsidP="00ED713E">
      <w:pPr>
        <w:jc w:val="both"/>
        <w:rPr>
          <w:sz w:val="22"/>
          <w:szCs w:val="22"/>
        </w:rPr>
      </w:pPr>
      <w:r w:rsidRPr="00ED713E">
        <w:rPr>
          <w:sz w:val="22"/>
          <w:szCs w:val="22"/>
        </w:rPr>
        <w:lastRenderedPageBreak/>
        <w:t xml:space="preserve">       - для сокращения, а в дальнейшем и ликвидации невыясненных платежей в бюджет обеспечить поступление денежных средств в бюджет строго в соответствии с банковскими реквизитами и кодами бюджетной классификации;</w:t>
      </w:r>
    </w:p>
    <w:p w:rsidR="00ED713E" w:rsidRPr="00ED713E" w:rsidRDefault="00ED713E" w:rsidP="00ED713E">
      <w:pPr>
        <w:widowControl w:val="0"/>
        <w:autoSpaceDE w:val="0"/>
        <w:autoSpaceDN w:val="0"/>
        <w:adjustRightInd w:val="0"/>
        <w:jc w:val="both"/>
        <w:rPr>
          <w:sz w:val="22"/>
          <w:szCs w:val="22"/>
        </w:rPr>
      </w:pPr>
      <w:r w:rsidRPr="00ED713E">
        <w:rPr>
          <w:b/>
          <w:sz w:val="22"/>
          <w:szCs w:val="22"/>
        </w:rPr>
        <w:t xml:space="preserve">       -</w:t>
      </w:r>
      <w:r w:rsidRPr="00ED713E">
        <w:rPr>
          <w:sz w:val="22"/>
          <w:szCs w:val="22"/>
        </w:rPr>
        <w:t xml:space="preserve">   обеспечить сбалансированность бюджета;</w:t>
      </w:r>
    </w:p>
    <w:p w:rsidR="00ED713E" w:rsidRPr="00ED713E" w:rsidRDefault="00ED713E" w:rsidP="00ED713E">
      <w:pPr>
        <w:pStyle w:val="ConsPlusNormal"/>
        <w:jc w:val="both"/>
        <w:rPr>
          <w:rFonts w:ascii="Times New Roman" w:hAnsi="Times New Roman" w:cs="Times New Roman"/>
          <w:sz w:val="22"/>
          <w:szCs w:val="22"/>
        </w:rPr>
      </w:pPr>
      <w:r w:rsidRPr="00ED713E">
        <w:rPr>
          <w:rFonts w:ascii="Times New Roman" w:hAnsi="Times New Roman" w:cs="Times New Roman"/>
          <w:b/>
          <w:sz w:val="22"/>
          <w:szCs w:val="22"/>
        </w:rPr>
        <w:t xml:space="preserve">       -</w:t>
      </w:r>
      <w:r w:rsidRPr="00ED713E">
        <w:rPr>
          <w:rFonts w:ascii="Times New Roman" w:hAnsi="Times New Roman" w:cs="Times New Roman"/>
          <w:sz w:val="22"/>
          <w:szCs w:val="22"/>
        </w:rPr>
        <w:t xml:space="preserve">  предусмотреть в бюджете полное финансовое обеспечение социально значимых расходных обязательств; </w:t>
      </w:r>
    </w:p>
    <w:p w:rsidR="00ED713E" w:rsidRPr="00ED713E" w:rsidRDefault="00ED713E" w:rsidP="00ED713E">
      <w:pPr>
        <w:widowControl w:val="0"/>
        <w:autoSpaceDE w:val="0"/>
        <w:autoSpaceDN w:val="0"/>
        <w:adjustRightInd w:val="0"/>
        <w:ind w:firstLine="426"/>
        <w:jc w:val="both"/>
        <w:rPr>
          <w:sz w:val="22"/>
          <w:szCs w:val="22"/>
        </w:rPr>
      </w:pPr>
      <w:r w:rsidRPr="00ED713E">
        <w:rPr>
          <w:b/>
          <w:sz w:val="22"/>
          <w:szCs w:val="22"/>
        </w:rPr>
        <w:t>-</w:t>
      </w:r>
      <w:r w:rsidRPr="00ED713E">
        <w:rPr>
          <w:sz w:val="22"/>
          <w:szCs w:val="22"/>
        </w:rPr>
        <w:t xml:space="preserve">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w:t>
      </w:r>
    </w:p>
    <w:p w:rsidR="00ED713E" w:rsidRPr="00ED713E" w:rsidRDefault="00ED713E" w:rsidP="00ED713E">
      <w:pPr>
        <w:widowControl w:val="0"/>
        <w:autoSpaceDE w:val="0"/>
        <w:autoSpaceDN w:val="0"/>
        <w:adjustRightInd w:val="0"/>
        <w:ind w:firstLine="426"/>
        <w:jc w:val="both"/>
        <w:rPr>
          <w:sz w:val="22"/>
          <w:szCs w:val="22"/>
        </w:rPr>
      </w:pPr>
      <w:r w:rsidRPr="00ED713E">
        <w:rPr>
          <w:b/>
          <w:sz w:val="22"/>
          <w:szCs w:val="22"/>
        </w:rPr>
        <w:t>-</w:t>
      </w:r>
      <w:r w:rsidRPr="00ED713E">
        <w:rPr>
          <w:sz w:val="22"/>
          <w:szCs w:val="22"/>
        </w:rPr>
        <w:t xml:space="preserve">   не допускать образования просроченной кредиторской задолженности;</w:t>
      </w:r>
    </w:p>
    <w:p w:rsidR="00ED713E" w:rsidRPr="00ED713E" w:rsidRDefault="00ED713E" w:rsidP="00ED713E">
      <w:pPr>
        <w:widowControl w:val="0"/>
        <w:autoSpaceDE w:val="0"/>
        <w:autoSpaceDN w:val="0"/>
        <w:adjustRightInd w:val="0"/>
        <w:ind w:firstLine="426"/>
        <w:jc w:val="both"/>
        <w:rPr>
          <w:sz w:val="22"/>
          <w:szCs w:val="22"/>
        </w:rPr>
      </w:pPr>
      <w:r w:rsidRPr="00ED713E">
        <w:rPr>
          <w:b/>
          <w:sz w:val="22"/>
          <w:szCs w:val="22"/>
        </w:rPr>
        <w:t xml:space="preserve">- </w:t>
      </w:r>
      <w:r w:rsidRPr="00ED713E">
        <w:rPr>
          <w:sz w:val="22"/>
          <w:szCs w:val="22"/>
        </w:rPr>
        <w:t>не принимать решения, приводящие к увеличению численности работников органов местного самоуправления и муниципальных казённых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w:t>
      </w:r>
    </w:p>
    <w:p w:rsidR="00ED713E" w:rsidRPr="00ED713E" w:rsidRDefault="00ED713E" w:rsidP="00ED713E">
      <w:pPr>
        <w:widowControl w:val="0"/>
        <w:autoSpaceDE w:val="0"/>
        <w:autoSpaceDN w:val="0"/>
        <w:adjustRightInd w:val="0"/>
        <w:ind w:firstLine="426"/>
        <w:jc w:val="both"/>
        <w:rPr>
          <w:sz w:val="22"/>
          <w:szCs w:val="22"/>
        </w:rPr>
      </w:pPr>
      <w:r w:rsidRPr="00ED713E">
        <w:rPr>
          <w:b/>
          <w:sz w:val="22"/>
          <w:szCs w:val="22"/>
        </w:rPr>
        <w:t>-</w:t>
      </w:r>
      <w:r w:rsidRPr="00ED713E">
        <w:rPr>
          <w:sz w:val="22"/>
          <w:szCs w:val="22"/>
        </w:rPr>
        <w:t xml:space="preserve"> не допускать превышение нормативов расходов на содержание органов местного самоуправления;</w:t>
      </w:r>
    </w:p>
    <w:p w:rsidR="00ED713E" w:rsidRPr="00ED713E" w:rsidRDefault="00ED713E" w:rsidP="0012049C">
      <w:pPr>
        <w:pStyle w:val="af4"/>
        <w:numPr>
          <w:ilvl w:val="0"/>
          <w:numId w:val="14"/>
        </w:numPr>
        <w:tabs>
          <w:tab w:val="clear" w:pos="900"/>
          <w:tab w:val="num" w:pos="0"/>
        </w:tabs>
        <w:suppressAutoHyphens w:val="0"/>
        <w:spacing w:after="0"/>
        <w:ind w:left="0" w:firstLine="426"/>
        <w:jc w:val="both"/>
        <w:rPr>
          <w:sz w:val="22"/>
          <w:szCs w:val="22"/>
        </w:rPr>
      </w:pPr>
      <w:r w:rsidRPr="00ED713E">
        <w:rPr>
          <w:sz w:val="22"/>
          <w:szCs w:val="22"/>
        </w:rPr>
        <w:t>предоставлять в Комитет по финансам в пятидневный срок со дня вступления в силу, принятые представительным органом местного самоуправления решения о бюджете, а также внесенные в них изменения.</w:t>
      </w:r>
    </w:p>
    <w:p w:rsidR="00ED713E" w:rsidRPr="00ED713E" w:rsidRDefault="00ED713E" w:rsidP="0012049C">
      <w:pPr>
        <w:pStyle w:val="af4"/>
        <w:numPr>
          <w:ilvl w:val="0"/>
          <w:numId w:val="15"/>
        </w:numPr>
        <w:suppressAutoHyphens w:val="0"/>
        <w:spacing w:after="0"/>
        <w:ind w:left="0" w:firstLine="375"/>
        <w:jc w:val="both"/>
        <w:rPr>
          <w:sz w:val="22"/>
          <w:szCs w:val="22"/>
        </w:rPr>
      </w:pPr>
      <w:r w:rsidRPr="00ED713E">
        <w:rPr>
          <w:sz w:val="22"/>
          <w:szCs w:val="22"/>
        </w:rPr>
        <w:t xml:space="preserve">  Обнародовать настоящее решение путем размещения в общественно    доступных местах и на официальном веб-сайте сельского поселения Хулимсунт.</w:t>
      </w:r>
    </w:p>
    <w:p w:rsidR="00ED713E" w:rsidRPr="00ED713E" w:rsidRDefault="00ED713E" w:rsidP="0012049C">
      <w:pPr>
        <w:pStyle w:val="af4"/>
        <w:numPr>
          <w:ilvl w:val="0"/>
          <w:numId w:val="15"/>
        </w:numPr>
        <w:suppressAutoHyphens w:val="0"/>
        <w:spacing w:after="0"/>
        <w:ind w:left="0" w:firstLine="375"/>
        <w:jc w:val="both"/>
        <w:rPr>
          <w:sz w:val="22"/>
          <w:szCs w:val="22"/>
        </w:rPr>
      </w:pPr>
      <w:r w:rsidRPr="00ED713E">
        <w:rPr>
          <w:sz w:val="22"/>
          <w:szCs w:val="22"/>
        </w:rPr>
        <w:t>Настоящее постановление вступает в силу после его подписания и распространяется на правоотношения, возникшие с 1 января 2022 года.</w:t>
      </w:r>
    </w:p>
    <w:p w:rsidR="00ED713E" w:rsidRPr="00ED713E" w:rsidRDefault="00ED713E" w:rsidP="0012049C">
      <w:pPr>
        <w:pStyle w:val="af4"/>
        <w:numPr>
          <w:ilvl w:val="0"/>
          <w:numId w:val="15"/>
        </w:numPr>
        <w:suppressAutoHyphens w:val="0"/>
        <w:spacing w:after="0"/>
        <w:ind w:left="0" w:firstLine="375"/>
        <w:jc w:val="both"/>
        <w:rPr>
          <w:sz w:val="22"/>
          <w:szCs w:val="22"/>
        </w:rPr>
      </w:pPr>
      <w:r w:rsidRPr="00ED713E">
        <w:rPr>
          <w:sz w:val="22"/>
          <w:szCs w:val="22"/>
        </w:rPr>
        <w:t>Контроль за выполнением постановления оставляю за собой.</w:t>
      </w:r>
    </w:p>
    <w:p w:rsidR="00ED713E" w:rsidRPr="00ED713E" w:rsidRDefault="00ED713E" w:rsidP="00E54A30">
      <w:pPr>
        <w:pStyle w:val="a3"/>
        <w:rPr>
          <w:sz w:val="22"/>
          <w:szCs w:val="22"/>
        </w:rPr>
      </w:pPr>
    </w:p>
    <w:p w:rsidR="00ED713E" w:rsidRPr="00ED713E" w:rsidRDefault="00ED713E" w:rsidP="00ED713E">
      <w:pPr>
        <w:pStyle w:val="a3"/>
        <w:ind w:firstLine="708"/>
        <w:rPr>
          <w:sz w:val="22"/>
          <w:szCs w:val="22"/>
        </w:rPr>
      </w:pPr>
    </w:p>
    <w:p w:rsidR="00ED713E" w:rsidRPr="00ED713E" w:rsidRDefault="00ED713E" w:rsidP="00ED713E">
      <w:pPr>
        <w:pStyle w:val="a3"/>
        <w:ind w:firstLine="708"/>
        <w:rPr>
          <w:sz w:val="22"/>
          <w:szCs w:val="22"/>
        </w:rPr>
      </w:pPr>
      <w:r w:rsidRPr="00ED713E">
        <w:rPr>
          <w:sz w:val="22"/>
          <w:szCs w:val="22"/>
        </w:rPr>
        <w:t xml:space="preserve">Глава сельского поселения </w:t>
      </w:r>
      <w:r w:rsidRPr="00ED713E">
        <w:rPr>
          <w:sz w:val="22"/>
          <w:szCs w:val="22"/>
        </w:rPr>
        <w:tab/>
      </w:r>
      <w:r w:rsidRPr="00ED713E">
        <w:rPr>
          <w:sz w:val="22"/>
          <w:szCs w:val="22"/>
        </w:rPr>
        <w:tab/>
        <w:t xml:space="preserve">       </w:t>
      </w:r>
      <w:r w:rsidRPr="00ED713E">
        <w:rPr>
          <w:sz w:val="22"/>
          <w:szCs w:val="22"/>
        </w:rPr>
        <w:tab/>
        <w:t xml:space="preserve">              </w:t>
      </w:r>
      <w:r w:rsidRPr="00ED713E">
        <w:rPr>
          <w:sz w:val="22"/>
          <w:szCs w:val="22"/>
        </w:rPr>
        <w:tab/>
        <w:t xml:space="preserve">                                    Я.В. Ануфриев</w:t>
      </w:r>
    </w:p>
    <w:p w:rsidR="00ED713E" w:rsidRPr="00ED713E" w:rsidRDefault="00ED713E" w:rsidP="00ED713E">
      <w:pPr>
        <w:pStyle w:val="a3"/>
        <w:ind w:firstLine="708"/>
        <w:rPr>
          <w:sz w:val="22"/>
          <w:szCs w:val="22"/>
        </w:rPr>
      </w:pPr>
      <w:r w:rsidRPr="00ED713E">
        <w:rPr>
          <w:sz w:val="22"/>
          <w:szCs w:val="22"/>
        </w:rPr>
        <w:t xml:space="preserve">Хулимсунт </w:t>
      </w:r>
    </w:p>
    <w:p w:rsidR="00ED713E" w:rsidRPr="00ED713E" w:rsidRDefault="00ED713E" w:rsidP="00ED713E">
      <w:pPr>
        <w:pStyle w:val="a3"/>
        <w:jc w:val="right"/>
        <w:rPr>
          <w:sz w:val="22"/>
          <w:szCs w:val="22"/>
        </w:rPr>
      </w:pPr>
    </w:p>
    <w:p w:rsidR="00ED713E" w:rsidRPr="00ED713E" w:rsidRDefault="00ED713E" w:rsidP="00694381">
      <w:pPr>
        <w:pStyle w:val="a3"/>
        <w:rPr>
          <w:sz w:val="22"/>
          <w:szCs w:val="22"/>
        </w:rPr>
        <w:sectPr w:rsidR="00ED713E" w:rsidRPr="00ED713E" w:rsidSect="00ED713E">
          <w:pgSz w:w="11906" w:h="16838"/>
          <w:pgMar w:top="1134" w:right="851" w:bottom="1134" w:left="851" w:header="709" w:footer="709" w:gutter="0"/>
          <w:cols w:space="708"/>
          <w:docGrid w:linePitch="360"/>
        </w:sectPr>
      </w:pPr>
    </w:p>
    <w:p w:rsidR="00ED713E" w:rsidRPr="00ED713E" w:rsidRDefault="00ED713E" w:rsidP="00E54A30">
      <w:pPr>
        <w:jc w:val="center"/>
        <w:rPr>
          <w:b/>
          <w:sz w:val="22"/>
          <w:szCs w:val="22"/>
        </w:rPr>
      </w:pPr>
      <w:r w:rsidRPr="00ED713E">
        <w:rPr>
          <w:b/>
          <w:sz w:val="22"/>
          <w:szCs w:val="22"/>
        </w:rPr>
        <w:lastRenderedPageBreak/>
        <w:t>АДМИНИСТРАЦИЯ СЕЛЬСКОГО ПОСЕЛЕНИЯ ХУЛИМСУНТ</w:t>
      </w:r>
    </w:p>
    <w:p w:rsidR="00ED713E" w:rsidRPr="00ED713E" w:rsidRDefault="00ED713E" w:rsidP="00E54A30">
      <w:pPr>
        <w:tabs>
          <w:tab w:val="center" w:pos="4960"/>
          <w:tab w:val="left" w:pos="6840"/>
        </w:tabs>
        <w:jc w:val="center"/>
        <w:rPr>
          <w:b/>
          <w:sz w:val="22"/>
          <w:szCs w:val="22"/>
        </w:rPr>
      </w:pPr>
      <w:r w:rsidRPr="00ED713E">
        <w:rPr>
          <w:b/>
          <w:sz w:val="22"/>
          <w:szCs w:val="22"/>
        </w:rPr>
        <w:t>Березовский район</w:t>
      </w:r>
    </w:p>
    <w:p w:rsidR="00ED713E" w:rsidRPr="00ED713E" w:rsidRDefault="00ED713E" w:rsidP="00E54A30">
      <w:pPr>
        <w:jc w:val="center"/>
        <w:rPr>
          <w:b/>
          <w:sz w:val="22"/>
          <w:szCs w:val="22"/>
        </w:rPr>
      </w:pPr>
      <w:r w:rsidRPr="00ED713E">
        <w:rPr>
          <w:b/>
          <w:sz w:val="22"/>
          <w:szCs w:val="22"/>
        </w:rPr>
        <w:t>ХАНТЫ-МАНСИЙСКИЙ АВТОНОМНЫЙ ОКРУГ-ЮГРА</w:t>
      </w:r>
    </w:p>
    <w:p w:rsidR="00ED713E" w:rsidRPr="00ED713E" w:rsidRDefault="00ED713E" w:rsidP="00E54A30">
      <w:pPr>
        <w:jc w:val="center"/>
        <w:rPr>
          <w:b/>
          <w:sz w:val="22"/>
          <w:szCs w:val="22"/>
        </w:rPr>
      </w:pPr>
    </w:p>
    <w:p w:rsidR="00ED713E" w:rsidRPr="00ED713E" w:rsidRDefault="00ED713E" w:rsidP="00E54A30">
      <w:pPr>
        <w:jc w:val="center"/>
        <w:rPr>
          <w:b/>
          <w:sz w:val="22"/>
          <w:szCs w:val="22"/>
        </w:rPr>
      </w:pPr>
      <w:r w:rsidRPr="00ED713E">
        <w:rPr>
          <w:b/>
          <w:sz w:val="22"/>
          <w:szCs w:val="22"/>
        </w:rPr>
        <w:t>ПОСТАНОВЛЕНИЕ</w:t>
      </w:r>
    </w:p>
    <w:p w:rsidR="00ED713E" w:rsidRPr="00ED713E" w:rsidRDefault="00ED713E" w:rsidP="00E54A30">
      <w:pPr>
        <w:jc w:val="center"/>
        <w:rPr>
          <w:sz w:val="22"/>
          <w:szCs w:val="22"/>
        </w:rPr>
      </w:pPr>
    </w:p>
    <w:p w:rsidR="00ED713E" w:rsidRPr="00ED713E" w:rsidRDefault="00ED713E" w:rsidP="00ED713E">
      <w:pPr>
        <w:jc w:val="both"/>
        <w:rPr>
          <w:sz w:val="22"/>
          <w:szCs w:val="22"/>
        </w:rPr>
      </w:pPr>
      <w:r w:rsidRPr="00ED713E">
        <w:rPr>
          <w:sz w:val="22"/>
          <w:szCs w:val="22"/>
        </w:rPr>
        <w:t>от 17.02.2022 года                                                                                                                  № 21</w:t>
      </w:r>
    </w:p>
    <w:p w:rsidR="00ED713E" w:rsidRPr="00ED713E" w:rsidRDefault="00ED713E" w:rsidP="00ED713E">
      <w:pPr>
        <w:jc w:val="both"/>
        <w:rPr>
          <w:sz w:val="22"/>
          <w:szCs w:val="22"/>
        </w:rPr>
      </w:pPr>
      <w:r w:rsidRPr="00ED713E">
        <w:rPr>
          <w:sz w:val="22"/>
          <w:szCs w:val="22"/>
        </w:rPr>
        <w:t>д. Хулимсунт</w:t>
      </w:r>
    </w:p>
    <w:p w:rsidR="00ED713E" w:rsidRPr="00ED713E" w:rsidRDefault="00ED713E" w:rsidP="00ED713E">
      <w:pPr>
        <w:jc w:val="both"/>
        <w:rPr>
          <w:sz w:val="22"/>
          <w:szCs w:val="22"/>
        </w:rPr>
      </w:pPr>
    </w:p>
    <w:p w:rsidR="00ED713E" w:rsidRPr="00ED713E" w:rsidRDefault="00ED713E" w:rsidP="00ED713E">
      <w:pPr>
        <w:jc w:val="both"/>
        <w:rPr>
          <w:sz w:val="22"/>
          <w:szCs w:val="22"/>
        </w:rPr>
      </w:pPr>
    </w:p>
    <w:tbl>
      <w:tblPr>
        <w:tblStyle w:val="af3"/>
        <w:tblW w:w="0" w:type="auto"/>
        <w:tblLook w:val="04A0" w:firstRow="1" w:lastRow="0" w:firstColumn="1" w:lastColumn="0" w:noHBand="0" w:noVBand="1"/>
      </w:tblPr>
      <w:tblGrid>
        <w:gridCol w:w="5233"/>
      </w:tblGrid>
      <w:tr w:rsidR="00ED713E" w:rsidRPr="00ED713E" w:rsidTr="00694381">
        <w:trPr>
          <w:trHeight w:val="1381"/>
        </w:trPr>
        <w:tc>
          <w:tcPr>
            <w:tcW w:w="5233" w:type="dxa"/>
            <w:tcBorders>
              <w:top w:val="nil"/>
              <w:left w:val="nil"/>
              <w:bottom w:val="nil"/>
              <w:right w:val="nil"/>
            </w:tcBorders>
          </w:tcPr>
          <w:p w:rsidR="00ED713E" w:rsidRPr="00694381" w:rsidRDefault="00ED713E" w:rsidP="00ED713E">
            <w:pPr>
              <w:pStyle w:val="ConsTitle"/>
              <w:widowControl/>
              <w:ind w:right="478"/>
              <w:jc w:val="both"/>
              <w:outlineLvl w:val="0"/>
              <w:rPr>
                <w:rFonts w:ascii="Times New Roman" w:hAnsi="Times New Roman" w:cs="Times New Roman"/>
                <w:bCs w:val="0"/>
                <w:sz w:val="22"/>
                <w:szCs w:val="22"/>
              </w:rPr>
            </w:pPr>
            <w:r w:rsidRPr="00694381">
              <w:rPr>
                <w:rFonts w:ascii="Times New Roman" w:hAnsi="Times New Roman" w:cs="Times New Roman"/>
                <w:sz w:val="22"/>
                <w:szCs w:val="22"/>
              </w:rPr>
              <w:t>Об утверждении Положения о порядке использования бюджетных ассигнований резервного фонда администрации сельского поселения Хулимсунт</w:t>
            </w:r>
          </w:p>
        </w:tc>
      </w:tr>
    </w:tbl>
    <w:p w:rsidR="00ED713E" w:rsidRPr="00ED713E" w:rsidRDefault="00ED713E" w:rsidP="00ED713E">
      <w:pPr>
        <w:jc w:val="both"/>
        <w:rPr>
          <w:sz w:val="22"/>
          <w:szCs w:val="22"/>
        </w:rPr>
      </w:pPr>
    </w:p>
    <w:p w:rsidR="00ED713E" w:rsidRPr="00ED713E" w:rsidRDefault="00ED713E" w:rsidP="00ED713E">
      <w:pPr>
        <w:spacing w:line="240" w:lineRule="atLeast"/>
        <w:jc w:val="both"/>
        <w:rPr>
          <w:sz w:val="22"/>
          <w:szCs w:val="22"/>
        </w:rPr>
      </w:pPr>
      <w:r w:rsidRPr="00ED713E">
        <w:rPr>
          <w:sz w:val="22"/>
          <w:szCs w:val="22"/>
        </w:rPr>
        <w:tab/>
        <w:t>В соответствии со статьей 81 Бюджетного кодекса Российской Федерации, Решением Совета депутатов сельского поселения Хулимсунт от 30.22.2017 года № 201 «Об отдельных вопросах организации и осуществления бюджетного процесса в сельском поселении Хулимсунт.»:</w:t>
      </w:r>
    </w:p>
    <w:p w:rsidR="00ED713E" w:rsidRPr="00ED713E" w:rsidRDefault="00ED713E" w:rsidP="0012049C">
      <w:pPr>
        <w:pStyle w:val="ab"/>
        <w:widowControl w:val="0"/>
        <w:numPr>
          <w:ilvl w:val="0"/>
          <w:numId w:val="16"/>
        </w:numPr>
        <w:autoSpaceDE w:val="0"/>
        <w:autoSpaceDN w:val="0"/>
        <w:adjustRightInd w:val="0"/>
        <w:spacing w:after="0" w:line="240" w:lineRule="atLeast"/>
        <w:ind w:left="0" w:firstLine="426"/>
        <w:jc w:val="both"/>
        <w:rPr>
          <w:rFonts w:ascii="Times New Roman" w:hAnsi="Times New Roman"/>
        </w:rPr>
      </w:pPr>
      <w:r w:rsidRPr="00ED713E">
        <w:rPr>
          <w:rFonts w:ascii="Times New Roman" w:hAnsi="Times New Roman"/>
        </w:rPr>
        <w:t>Утвердить Положение о порядке использования бюджетных ассигнований резервного фонда администрации сельского поселения Хулимсунт, согласно приложению 1 к настоящему постановлению.</w:t>
      </w:r>
    </w:p>
    <w:p w:rsidR="00ED713E" w:rsidRPr="00ED713E" w:rsidRDefault="00ED713E" w:rsidP="0012049C">
      <w:pPr>
        <w:pStyle w:val="ab"/>
        <w:numPr>
          <w:ilvl w:val="0"/>
          <w:numId w:val="16"/>
        </w:numPr>
        <w:spacing w:after="0" w:line="240" w:lineRule="atLeast"/>
        <w:ind w:left="0" w:firstLine="426"/>
        <w:jc w:val="both"/>
        <w:rPr>
          <w:rFonts w:ascii="Times New Roman" w:hAnsi="Times New Roman"/>
          <w:bCs/>
        </w:rPr>
      </w:pPr>
      <w:r w:rsidRPr="00ED713E">
        <w:rPr>
          <w:rFonts w:ascii="Times New Roman" w:hAnsi="Times New Roman"/>
          <w:bCs/>
        </w:rPr>
        <w:t>Обнародовать настоящее постановление путем размещения в общественно доступных местах и на официальном веб-сайте муниципального образования сельского поселения Хулимсунт.</w:t>
      </w:r>
    </w:p>
    <w:p w:rsidR="00ED713E" w:rsidRPr="00ED713E" w:rsidRDefault="00ED713E" w:rsidP="0012049C">
      <w:pPr>
        <w:pStyle w:val="ab"/>
        <w:numPr>
          <w:ilvl w:val="0"/>
          <w:numId w:val="16"/>
        </w:numPr>
        <w:spacing w:after="0" w:line="240" w:lineRule="atLeast"/>
        <w:ind w:left="0" w:firstLine="426"/>
        <w:jc w:val="both"/>
        <w:rPr>
          <w:rFonts w:ascii="Times New Roman" w:hAnsi="Times New Roman"/>
          <w:bCs/>
        </w:rPr>
      </w:pPr>
      <w:r w:rsidRPr="00ED713E">
        <w:rPr>
          <w:rFonts w:ascii="Times New Roman" w:hAnsi="Times New Roman"/>
          <w:bCs/>
        </w:rPr>
        <w:t>Настоящее постановление   вступает в силу после обнародования.</w:t>
      </w:r>
    </w:p>
    <w:p w:rsidR="00ED713E" w:rsidRPr="00694381" w:rsidRDefault="00ED713E" w:rsidP="0012049C">
      <w:pPr>
        <w:pStyle w:val="ab"/>
        <w:numPr>
          <w:ilvl w:val="0"/>
          <w:numId w:val="16"/>
        </w:numPr>
        <w:spacing w:after="0" w:line="240" w:lineRule="atLeast"/>
        <w:ind w:left="0" w:firstLine="426"/>
        <w:jc w:val="both"/>
        <w:rPr>
          <w:rFonts w:ascii="Times New Roman" w:hAnsi="Times New Roman"/>
          <w:bCs/>
        </w:rPr>
      </w:pPr>
      <w:r w:rsidRPr="00ED713E">
        <w:rPr>
          <w:rFonts w:ascii="Times New Roman" w:hAnsi="Times New Roman"/>
        </w:rPr>
        <w:t>Контроль над выполнением постановления оставляю за собой.</w:t>
      </w:r>
    </w:p>
    <w:p w:rsidR="00ED713E" w:rsidRPr="00ED713E" w:rsidRDefault="00ED713E" w:rsidP="00ED713E">
      <w:pPr>
        <w:tabs>
          <w:tab w:val="left" w:pos="4253"/>
        </w:tabs>
        <w:jc w:val="both"/>
        <w:rPr>
          <w:sz w:val="22"/>
          <w:szCs w:val="22"/>
        </w:rPr>
      </w:pPr>
    </w:p>
    <w:p w:rsidR="00ED713E" w:rsidRPr="00ED713E" w:rsidRDefault="00ED713E" w:rsidP="00ED713E">
      <w:pPr>
        <w:tabs>
          <w:tab w:val="left" w:pos="4253"/>
        </w:tabs>
        <w:jc w:val="both"/>
        <w:rPr>
          <w:sz w:val="22"/>
          <w:szCs w:val="22"/>
        </w:rPr>
      </w:pPr>
    </w:p>
    <w:p w:rsidR="00ED713E" w:rsidRPr="00ED713E" w:rsidRDefault="00ED713E" w:rsidP="00ED713E">
      <w:pPr>
        <w:pStyle w:val="34"/>
        <w:jc w:val="both"/>
        <w:rPr>
          <w:sz w:val="22"/>
          <w:szCs w:val="22"/>
        </w:rPr>
      </w:pPr>
      <w:r w:rsidRPr="00ED713E">
        <w:rPr>
          <w:sz w:val="22"/>
          <w:szCs w:val="22"/>
        </w:rPr>
        <w:t>Глава сельского</w:t>
      </w:r>
    </w:p>
    <w:p w:rsidR="00ED713E" w:rsidRPr="00ED713E" w:rsidRDefault="00ED713E" w:rsidP="00694381">
      <w:pPr>
        <w:pStyle w:val="34"/>
        <w:jc w:val="both"/>
        <w:rPr>
          <w:sz w:val="22"/>
          <w:szCs w:val="22"/>
        </w:rPr>
      </w:pPr>
      <w:r w:rsidRPr="00ED713E">
        <w:rPr>
          <w:sz w:val="22"/>
          <w:szCs w:val="22"/>
        </w:rPr>
        <w:t xml:space="preserve">поселения Хулимсунт                                                                        </w:t>
      </w:r>
      <w:r w:rsidR="00694381">
        <w:rPr>
          <w:sz w:val="22"/>
          <w:szCs w:val="22"/>
        </w:rPr>
        <w:t xml:space="preserve">                   </w:t>
      </w:r>
      <w:proofErr w:type="spellStart"/>
      <w:r w:rsidR="00694381">
        <w:rPr>
          <w:sz w:val="22"/>
          <w:szCs w:val="22"/>
        </w:rPr>
        <w:t>Я.В.Ануфриев</w:t>
      </w:r>
      <w:proofErr w:type="spellEnd"/>
    </w:p>
    <w:p w:rsidR="00ED713E" w:rsidRPr="00ED713E" w:rsidRDefault="00ED713E" w:rsidP="00ED713E">
      <w:pPr>
        <w:pStyle w:val="Style2"/>
        <w:widowControl/>
        <w:spacing w:line="240" w:lineRule="auto"/>
        <w:jc w:val="both"/>
        <w:rPr>
          <w:sz w:val="22"/>
          <w:szCs w:val="22"/>
        </w:rPr>
      </w:pPr>
    </w:p>
    <w:p w:rsidR="00ED713E" w:rsidRPr="00ED713E" w:rsidRDefault="00ED713E" w:rsidP="00ED713E">
      <w:pPr>
        <w:pStyle w:val="Style2"/>
        <w:widowControl/>
        <w:spacing w:line="240" w:lineRule="auto"/>
        <w:rPr>
          <w:rStyle w:val="FontStyle12"/>
          <w:sz w:val="22"/>
          <w:szCs w:val="22"/>
        </w:rPr>
      </w:pPr>
      <w:r w:rsidRPr="00ED713E">
        <w:rPr>
          <w:rStyle w:val="FontStyle12"/>
          <w:sz w:val="22"/>
          <w:szCs w:val="22"/>
        </w:rPr>
        <w:t xml:space="preserve">Приложение 1 </w:t>
      </w:r>
    </w:p>
    <w:p w:rsidR="00ED713E" w:rsidRPr="00ED713E" w:rsidRDefault="00ED713E" w:rsidP="00ED713E">
      <w:pPr>
        <w:pStyle w:val="Style2"/>
        <w:widowControl/>
        <w:spacing w:line="240" w:lineRule="auto"/>
        <w:ind w:left="4253" w:firstLine="425"/>
        <w:rPr>
          <w:rStyle w:val="FontStyle12"/>
          <w:sz w:val="22"/>
          <w:szCs w:val="22"/>
        </w:rPr>
      </w:pPr>
      <w:r w:rsidRPr="00ED713E">
        <w:rPr>
          <w:rStyle w:val="FontStyle12"/>
          <w:sz w:val="22"/>
          <w:szCs w:val="22"/>
        </w:rPr>
        <w:t xml:space="preserve">к постановлению  </w:t>
      </w:r>
    </w:p>
    <w:p w:rsidR="00ED713E" w:rsidRPr="00ED713E" w:rsidRDefault="00ED713E" w:rsidP="00ED713E">
      <w:pPr>
        <w:pStyle w:val="Style2"/>
        <w:widowControl/>
        <w:spacing w:line="240" w:lineRule="auto"/>
        <w:ind w:left="4253" w:firstLine="425"/>
        <w:rPr>
          <w:rStyle w:val="FontStyle12"/>
          <w:sz w:val="22"/>
          <w:szCs w:val="22"/>
        </w:rPr>
      </w:pPr>
      <w:r w:rsidRPr="00ED713E">
        <w:rPr>
          <w:rStyle w:val="FontStyle12"/>
          <w:sz w:val="22"/>
          <w:szCs w:val="22"/>
        </w:rPr>
        <w:t xml:space="preserve">администрации сельского </w:t>
      </w:r>
    </w:p>
    <w:p w:rsidR="00ED713E" w:rsidRPr="00ED713E" w:rsidRDefault="00ED713E" w:rsidP="00ED713E">
      <w:pPr>
        <w:pStyle w:val="Style2"/>
        <w:widowControl/>
        <w:spacing w:line="240" w:lineRule="auto"/>
        <w:ind w:left="4253" w:firstLine="425"/>
        <w:rPr>
          <w:rStyle w:val="FontStyle12"/>
          <w:sz w:val="22"/>
          <w:szCs w:val="22"/>
        </w:rPr>
      </w:pPr>
      <w:r w:rsidRPr="00ED713E">
        <w:rPr>
          <w:rStyle w:val="FontStyle12"/>
          <w:sz w:val="22"/>
          <w:szCs w:val="22"/>
        </w:rPr>
        <w:t>поселения Хулимсунт</w:t>
      </w:r>
    </w:p>
    <w:p w:rsidR="00ED713E" w:rsidRPr="00ED713E" w:rsidRDefault="00ED713E" w:rsidP="00ED713E">
      <w:pPr>
        <w:pStyle w:val="Style2"/>
        <w:widowControl/>
        <w:spacing w:line="240" w:lineRule="auto"/>
        <w:ind w:left="4253" w:firstLine="425"/>
        <w:rPr>
          <w:sz w:val="22"/>
          <w:szCs w:val="22"/>
        </w:rPr>
      </w:pPr>
      <w:r w:rsidRPr="00ED713E">
        <w:rPr>
          <w:rStyle w:val="FontStyle12"/>
          <w:sz w:val="22"/>
          <w:szCs w:val="22"/>
        </w:rPr>
        <w:t>от 17.02.2022 года № 21</w:t>
      </w:r>
    </w:p>
    <w:p w:rsidR="00ED713E" w:rsidRPr="00ED713E" w:rsidRDefault="00ED713E" w:rsidP="00ED713E">
      <w:pPr>
        <w:jc w:val="both"/>
        <w:rPr>
          <w:sz w:val="22"/>
          <w:szCs w:val="22"/>
        </w:rPr>
      </w:pPr>
    </w:p>
    <w:p w:rsidR="00ED713E" w:rsidRPr="00ED713E" w:rsidRDefault="00ED713E" w:rsidP="00ED713E">
      <w:pPr>
        <w:jc w:val="both"/>
        <w:rPr>
          <w:sz w:val="22"/>
          <w:szCs w:val="22"/>
        </w:rPr>
      </w:pPr>
    </w:p>
    <w:p w:rsidR="00ED713E" w:rsidRPr="00ED713E" w:rsidRDefault="00ED713E" w:rsidP="00ED713E">
      <w:pPr>
        <w:jc w:val="center"/>
        <w:rPr>
          <w:b/>
          <w:sz w:val="22"/>
          <w:szCs w:val="22"/>
        </w:rPr>
      </w:pPr>
      <w:r w:rsidRPr="00ED713E">
        <w:rPr>
          <w:b/>
          <w:sz w:val="22"/>
          <w:szCs w:val="22"/>
        </w:rPr>
        <w:t>ПОЛОЖЕНИЕ</w:t>
      </w:r>
    </w:p>
    <w:p w:rsidR="00ED713E" w:rsidRPr="00ED713E" w:rsidRDefault="00ED713E" w:rsidP="00ED713E">
      <w:pPr>
        <w:jc w:val="center"/>
        <w:rPr>
          <w:b/>
          <w:sz w:val="22"/>
          <w:szCs w:val="22"/>
        </w:rPr>
      </w:pPr>
      <w:r w:rsidRPr="00ED713E">
        <w:rPr>
          <w:b/>
          <w:sz w:val="22"/>
          <w:szCs w:val="22"/>
        </w:rPr>
        <w:t>о порядке использования бюджетных ассигнований резервного фонда администрации сельского поселения Хулимсунт</w:t>
      </w:r>
    </w:p>
    <w:p w:rsidR="00ED713E" w:rsidRPr="00ED713E" w:rsidRDefault="00ED713E" w:rsidP="00ED713E">
      <w:pPr>
        <w:jc w:val="both"/>
        <w:rPr>
          <w:sz w:val="22"/>
          <w:szCs w:val="22"/>
        </w:rPr>
      </w:pPr>
    </w:p>
    <w:p w:rsidR="00ED713E" w:rsidRPr="00ED713E" w:rsidRDefault="00ED713E" w:rsidP="00ED713E">
      <w:pPr>
        <w:jc w:val="center"/>
        <w:rPr>
          <w:b/>
          <w:sz w:val="22"/>
          <w:szCs w:val="22"/>
        </w:rPr>
      </w:pPr>
      <w:r w:rsidRPr="00ED713E">
        <w:rPr>
          <w:b/>
          <w:sz w:val="22"/>
          <w:szCs w:val="22"/>
        </w:rPr>
        <w:t>1. Общие положения</w:t>
      </w:r>
    </w:p>
    <w:p w:rsidR="00ED713E" w:rsidRPr="00ED713E" w:rsidRDefault="00ED713E" w:rsidP="00ED713E">
      <w:pPr>
        <w:jc w:val="both"/>
        <w:rPr>
          <w:sz w:val="22"/>
          <w:szCs w:val="22"/>
        </w:rPr>
      </w:pPr>
    </w:p>
    <w:p w:rsidR="00ED713E" w:rsidRPr="00ED713E" w:rsidRDefault="00ED713E" w:rsidP="00ED713E">
      <w:pPr>
        <w:ind w:firstLine="708"/>
        <w:jc w:val="both"/>
        <w:rPr>
          <w:sz w:val="22"/>
          <w:szCs w:val="22"/>
        </w:rPr>
      </w:pPr>
      <w:r w:rsidRPr="00ED713E">
        <w:rPr>
          <w:sz w:val="22"/>
          <w:szCs w:val="22"/>
        </w:rPr>
        <w:t>1.1. Настоящее Положение разработано в соответствии со ст.81 Бюджетного кодекса Российской Федерации и устанавливает порядок выделения и использования бюджетных ассигнований резервного фонда администрации сельского поселения Хулимсунт.</w:t>
      </w:r>
    </w:p>
    <w:p w:rsidR="00ED713E" w:rsidRPr="00ED713E" w:rsidRDefault="00ED713E" w:rsidP="00ED713E">
      <w:pPr>
        <w:ind w:firstLine="708"/>
        <w:jc w:val="both"/>
        <w:rPr>
          <w:sz w:val="22"/>
          <w:szCs w:val="22"/>
        </w:rPr>
      </w:pPr>
      <w:r w:rsidRPr="00ED713E">
        <w:rPr>
          <w:sz w:val="22"/>
          <w:szCs w:val="22"/>
        </w:rPr>
        <w:t>1.2. Резервный фонд создается для финансирования непредвидимых расходов, в том числе для финансирования мероприятий на проведение аварийно-спасательных работ и иных мероприятий, связанных с ликвидацией последствий стихийных бедствий и других чрезвычайных ситуаций.</w:t>
      </w:r>
    </w:p>
    <w:p w:rsidR="00ED713E" w:rsidRPr="00ED713E" w:rsidRDefault="00ED713E" w:rsidP="00ED713E">
      <w:pPr>
        <w:ind w:firstLine="708"/>
        <w:jc w:val="both"/>
        <w:rPr>
          <w:sz w:val="22"/>
          <w:szCs w:val="22"/>
        </w:rPr>
      </w:pPr>
      <w:r w:rsidRPr="00ED713E">
        <w:rPr>
          <w:sz w:val="22"/>
          <w:szCs w:val="22"/>
        </w:rPr>
        <w:t>1.3. Размер резервного фонда устанавливается решением Совета депутатов сельского поселения Хулимсунт о бюджете сельского поселения Хулимсунт на соответствующий финансовый год и плановый период и не может превышать 3 процентов утвержденного решением общего объема расходов.</w:t>
      </w:r>
    </w:p>
    <w:p w:rsidR="00ED713E" w:rsidRPr="00ED713E" w:rsidRDefault="00ED713E" w:rsidP="00ED713E">
      <w:pPr>
        <w:ind w:firstLine="708"/>
        <w:jc w:val="both"/>
        <w:rPr>
          <w:sz w:val="22"/>
          <w:szCs w:val="22"/>
        </w:rPr>
      </w:pPr>
      <w:r w:rsidRPr="00ED713E">
        <w:rPr>
          <w:sz w:val="22"/>
          <w:szCs w:val="22"/>
        </w:rPr>
        <w:lastRenderedPageBreak/>
        <w:t>1.4. В течение года резервный фонд может пополняться за счет дополнительно поступивших в бюджет поселения собственных доходов. При этом увеличенный размер фонда не может превышать предельный размер, установленный п. 1.3.</w:t>
      </w:r>
    </w:p>
    <w:p w:rsidR="00ED713E" w:rsidRPr="00ED713E" w:rsidRDefault="00ED713E" w:rsidP="00ED713E">
      <w:pPr>
        <w:ind w:firstLine="708"/>
        <w:jc w:val="both"/>
        <w:rPr>
          <w:sz w:val="22"/>
          <w:szCs w:val="22"/>
        </w:rPr>
      </w:pPr>
    </w:p>
    <w:p w:rsidR="00ED713E" w:rsidRPr="00ED713E" w:rsidRDefault="00ED713E" w:rsidP="00ED713E">
      <w:pPr>
        <w:ind w:firstLine="708"/>
        <w:jc w:val="center"/>
        <w:rPr>
          <w:b/>
          <w:sz w:val="22"/>
          <w:szCs w:val="22"/>
        </w:rPr>
      </w:pPr>
      <w:r w:rsidRPr="00ED713E">
        <w:rPr>
          <w:b/>
          <w:sz w:val="22"/>
          <w:szCs w:val="22"/>
        </w:rPr>
        <w:t>2. Использование бюджетных ассигнований резервного фонда.</w:t>
      </w:r>
    </w:p>
    <w:p w:rsidR="00ED713E" w:rsidRPr="00ED713E" w:rsidRDefault="00ED713E" w:rsidP="00ED713E">
      <w:pPr>
        <w:ind w:firstLine="708"/>
        <w:jc w:val="both"/>
        <w:rPr>
          <w:sz w:val="22"/>
          <w:szCs w:val="22"/>
        </w:rPr>
      </w:pP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2.1. Бюджетные ассигнования резервного фонда могут быть направлены на:</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проведение аварийно-спасательных работ и иных мероприятий, связанных с ликвидацией последствий стихийных бедствий и других чрезвычайных ситуаций;</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проведение экстренных противоэпидемических мероприятий;</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ликвидацию аварийных ситуаций, представляющих угрозу жизни и здоровью людей и приводящих к разрушению зданий, сооружений, оборудования и транспортных средств, нарушению производственного и транспортного процесса и их последствий в границах сельского поселения Хулимсунт;</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xml:space="preserve">- проведение </w:t>
      </w:r>
      <w:proofErr w:type="spellStart"/>
      <w:r w:rsidRPr="00ED713E">
        <w:rPr>
          <w:rFonts w:ascii="Times New Roman" w:hAnsi="Times New Roman" w:cs="Times New Roman"/>
          <w:sz w:val="22"/>
          <w:szCs w:val="22"/>
        </w:rPr>
        <w:t>противопаводковых</w:t>
      </w:r>
      <w:proofErr w:type="spellEnd"/>
      <w:r w:rsidRPr="00ED713E">
        <w:rPr>
          <w:rFonts w:ascii="Times New Roman" w:hAnsi="Times New Roman" w:cs="Times New Roman"/>
          <w:sz w:val="22"/>
          <w:szCs w:val="22"/>
        </w:rPr>
        <w:t xml:space="preserve"> мероприятий;</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предотвращение сложной чрезвычайной ситуации, способной привести к нарушению функционирования систем электроснабжения, теплоснабжения, водоснабжения, водоотведения и других систем жизнеобеспечения населенных пунктов на территории поселения;</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оказание разовой материальной помощи гражданам;</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финансовое обеспечение иных непредвиденных расходов, относящиеся к полномочиям органам местного самоуправления Администрации сельского поселения Хулимсунт.</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xml:space="preserve">2.1. Средства резервного фонда используются строго по целевому назначению не могут быть направлены на иные цели. </w:t>
      </w:r>
    </w:p>
    <w:p w:rsidR="00ED713E" w:rsidRPr="00ED713E" w:rsidRDefault="00ED713E" w:rsidP="00ED713E">
      <w:pPr>
        <w:pStyle w:val="ConsPlusNormal"/>
        <w:widowControl/>
        <w:jc w:val="both"/>
        <w:rPr>
          <w:rFonts w:ascii="Times New Roman" w:hAnsi="Times New Roman" w:cs="Times New Roman"/>
          <w:sz w:val="22"/>
          <w:szCs w:val="22"/>
        </w:rPr>
      </w:pPr>
    </w:p>
    <w:p w:rsidR="00ED713E" w:rsidRPr="00ED713E" w:rsidRDefault="00ED713E" w:rsidP="00ED713E">
      <w:pPr>
        <w:pStyle w:val="ConsPlusNormal"/>
        <w:widowControl/>
        <w:ind w:firstLine="709"/>
        <w:jc w:val="both"/>
        <w:rPr>
          <w:rFonts w:ascii="Times New Roman" w:hAnsi="Times New Roman" w:cs="Times New Roman"/>
          <w:sz w:val="22"/>
          <w:szCs w:val="22"/>
        </w:rPr>
      </w:pPr>
    </w:p>
    <w:p w:rsidR="00ED713E" w:rsidRPr="00ED713E" w:rsidRDefault="00ED713E" w:rsidP="00ED713E">
      <w:pPr>
        <w:pStyle w:val="ConsPlusNormal"/>
        <w:widowControl/>
        <w:ind w:firstLine="709"/>
        <w:jc w:val="center"/>
        <w:rPr>
          <w:rFonts w:ascii="Times New Roman" w:hAnsi="Times New Roman" w:cs="Times New Roman"/>
          <w:b/>
          <w:sz w:val="22"/>
          <w:szCs w:val="22"/>
        </w:rPr>
      </w:pPr>
      <w:r w:rsidRPr="00ED713E">
        <w:rPr>
          <w:rFonts w:ascii="Times New Roman" w:hAnsi="Times New Roman" w:cs="Times New Roman"/>
          <w:b/>
          <w:sz w:val="22"/>
          <w:szCs w:val="22"/>
        </w:rPr>
        <w:t>3. Расходование средств резервного фонда</w:t>
      </w:r>
    </w:p>
    <w:p w:rsidR="00ED713E" w:rsidRPr="00ED713E" w:rsidRDefault="00ED713E" w:rsidP="00ED713E">
      <w:pPr>
        <w:pStyle w:val="ConsPlusNormal"/>
        <w:widowControl/>
        <w:ind w:firstLine="709"/>
        <w:jc w:val="center"/>
        <w:rPr>
          <w:rFonts w:ascii="Times New Roman" w:hAnsi="Times New Roman" w:cs="Times New Roman"/>
          <w:b/>
          <w:sz w:val="22"/>
          <w:szCs w:val="22"/>
        </w:rPr>
      </w:pP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xml:space="preserve">3.1. Средства из резервного фонда выделяются на основании распоряжения администрации поселения. В распоряжении администрации поселения о выделении средств из резервного фонда указывается общий размер ассигнований и их распределение по получателям и проводимым мероприятиям. </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3.2. Средства резервного фонда могут предоставляться предприятиям, организациям, учреждениям, отдельным гражданам на цели, указанные в пункте 2.1. настоящего Положения, на безвозвратной и безвозмездной основе.</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3.3. Обращение на расходование средств резервного фонда должны содержать обоснование необходимости выделении средств из резервного фонда с приложением следующих документов:</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заявления заинтересованного органа администрации поселения, организации или должностного лица, гражданина;</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сметы предполагаемых расходов или расчетов расходов;</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документов, подтверждающих наступление события, с которым связана необходимость выделения бюджетных ассигнований резервного фонда (актов, справок, заключений, уведомлений и т.д.).</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  документ, подтверждающий расходы на ликвидацию последствий чрезвычайной ситуации (счет, счет-фактуру, товарный чек, накладную, акт выполненных работ).</w:t>
      </w:r>
    </w:p>
    <w:p w:rsidR="00ED713E" w:rsidRPr="00ED713E" w:rsidRDefault="00ED713E" w:rsidP="00ED713E">
      <w:pPr>
        <w:pStyle w:val="ConsPlusNormal"/>
        <w:widowControl/>
        <w:jc w:val="both"/>
        <w:rPr>
          <w:rFonts w:ascii="Times New Roman" w:hAnsi="Times New Roman" w:cs="Times New Roman"/>
          <w:sz w:val="22"/>
          <w:szCs w:val="22"/>
        </w:rPr>
      </w:pPr>
      <w:r w:rsidRPr="00ED713E">
        <w:rPr>
          <w:rFonts w:ascii="Times New Roman" w:hAnsi="Times New Roman" w:cs="Times New Roman"/>
          <w:sz w:val="22"/>
          <w:szCs w:val="22"/>
        </w:rPr>
        <w:t xml:space="preserve">   Обращения, не соответствующие данным требованиям, к рассмотрению не принимаются.</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3.4. Подготовку проекта распоряжения администрации поселения о выделении средств из резервного фонда с указанием суммы выделяемых средств и их целевого назначения по поручению главы сельского поселения Хулимсунт осуществляет главный специалист и  социальному развитию и защите населения от ЧС.</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3.5. Размер разовой материальной помощи гражданам за счет средств резервного фонда устанавливается в зависимости от размера материального ущерба и причины возникновения чрезвычайной ситуации, при наличии средств фонда.</w:t>
      </w:r>
    </w:p>
    <w:p w:rsidR="00ED713E" w:rsidRPr="00ED713E" w:rsidRDefault="00ED713E" w:rsidP="00ED713E">
      <w:pPr>
        <w:pStyle w:val="ConsPlusNormal"/>
        <w:widowControl/>
        <w:ind w:firstLine="709"/>
        <w:jc w:val="both"/>
        <w:rPr>
          <w:rFonts w:ascii="Times New Roman" w:hAnsi="Times New Roman" w:cs="Times New Roman"/>
          <w:sz w:val="22"/>
          <w:szCs w:val="22"/>
        </w:rPr>
      </w:pPr>
    </w:p>
    <w:p w:rsidR="00ED713E" w:rsidRPr="00ED713E" w:rsidRDefault="00ED713E" w:rsidP="00ED713E">
      <w:pPr>
        <w:pStyle w:val="ConsPlusNormal"/>
        <w:widowControl/>
        <w:ind w:firstLine="709"/>
        <w:jc w:val="center"/>
        <w:rPr>
          <w:rFonts w:ascii="Times New Roman" w:hAnsi="Times New Roman" w:cs="Times New Roman"/>
          <w:b/>
          <w:sz w:val="22"/>
          <w:szCs w:val="22"/>
        </w:rPr>
      </w:pPr>
      <w:r w:rsidRPr="00ED713E">
        <w:rPr>
          <w:rFonts w:ascii="Times New Roman" w:hAnsi="Times New Roman" w:cs="Times New Roman"/>
          <w:b/>
          <w:sz w:val="22"/>
          <w:szCs w:val="22"/>
        </w:rPr>
        <w:t>4. Учет и отчетность</w:t>
      </w:r>
    </w:p>
    <w:p w:rsidR="00ED713E" w:rsidRPr="00ED713E" w:rsidRDefault="00ED713E" w:rsidP="00ED713E">
      <w:pPr>
        <w:pStyle w:val="ConsPlusNormal"/>
        <w:widowControl/>
        <w:ind w:firstLine="709"/>
        <w:jc w:val="both"/>
        <w:rPr>
          <w:rFonts w:ascii="Times New Roman" w:hAnsi="Times New Roman" w:cs="Times New Roman"/>
          <w:sz w:val="22"/>
          <w:szCs w:val="22"/>
        </w:rPr>
      </w:pP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4.1. Учет использования бюджетных ассигнований резервного фонда осуществляет руководитель финансового органа сельского поселения Хулимсунт.</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lastRenderedPageBreak/>
        <w:t>4.2. 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 Хулимсунт.</w:t>
      </w:r>
    </w:p>
    <w:p w:rsidR="00ED713E" w:rsidRPr="00ED713E" w:rsidRDefault="00ED713E" w:rsidP="00ED713E">
      <w:pPr>
        <w:pStyle w:val="ConsPlusNormal"/>
        <w:widowControl/>
        <w:ind w:firstLine="709"/>
        <w:jc w:val="both"/>
        <w:rPr>
          <w:rFonts w:ascii="Times New Roman" w:hAnsi="Times New Roman" w:cs="Times New Roman"/>
          <w:sz w:val="22"/>
          <w:szCs w:val="22"/>
        </w:rPr>
      </w:pPr>
      <w:r w:rsidRPr="00ED713E">
        <w:rPr>
          <w:rFonts w:ascii="Times New Roman" w:hAnsi="Times New Roman" w:cs="Times New Roman"/>
          <w:sz w:val="22"/>
          <w:szCs w:val="22"/>
        </w:rPr>
        <w:t>4.3. Получатели, в распоряжении которых выделяются средства резервного фонда, несут ответственность за целевое использование данных средств в порядке, установленном законодательством Российской Федерации.</w:t>
      </w:r>
    </w:p>
    <w:p w:rsidR="00ED713E" w:rsidRPr="00ED713E" w:rsidRDefault="00ED713E" w:rsidP="00ED713E">
      <w:pPr>
        <w:pStyle w:val="ConsPlusNormal"/>
        <w:widowControl/>
        <w:ind w:firstLine="709"/>
        <w:jc w:val="both"/>
        <w:rPr>
          <w:rFonts w:ascii="Times New Roman" w:hAnsi="Times New Roman" w:cs="Times New Roman"/>
          <w:sz w:val="22"/>
          <w:szCs w:val="22"/>
        </w:rPr>
      </w:pPr>
    </w:p>
    <w:p w:rsidR="00ED713E" w:rsidRPr="00ED713E" w:rsidRDefault="00ED713E" w:rsidP="00ED713E">
      <w:pPr>
        <w:pStyle w:val="ConsPlusNormal"/>
        <w:widowControl/>
        <w:ind w:firstLine="709"/>
        <w:jc w:val="both"/>
        <w:rPr>
          <w:rFonts w:ascii="Times New Roman" w:hAnsi="Times New Roman" w:cs="Times New Roman"/>
          <w:sz w:val="22"/>
          <w:szCs w:val="22"/>
        </w:rPr>
      </w:pPr>
    </w:p>
    <w:p w:rsidR="00ED713E" w:rsidRPr="00ED713E" w:rsidRDefault="00ED713E" w:rsidP="00ED713E">
      <w:pPr>
        <w:ind w:firstLine="708"/>
        <w:jc w:val="both"/>
        <w:rPr>
          <w:sz w:val="22"/>
          <w:szCs w:val="22"/>
        </w:rPr>
      </w:pPr>
    </w:p>
    <w:p w:rsidR="00ED713E" w:rsidRPr="00ED713E" w:rsidRDefault="00ED713E" w:rsidP="00ED713E">
      <w:pPr>
        <w:ind w:firstLine="708"/>
        <w:jc w:val="both"/>
        <w:rPr>
          <w:sz w:val="22"/>
          <w:szCs w:val="22"/>
        </w:rPr>
      </w:pPr>
    </w:p>
    <w:p w:rsidR="00ED713E" w:rsidRPr="00ED713E" w:rsidRDefault="00ED713E" w:rsidP="00ED713E">
      <w:pPr>
        <w:pStyle w:val="ConsPlusNormal"/>
        <w:widowControl/>
        <w:jc w:val="center"/>
        <w:rPr>
          <w:rFonts w:ascii="Times New Roman" w:hAnsi="Times New Roman" w:cs="Times New Roman"/>
          <w:sz w:val="22"/>
          <w:szCs w:val="22"/>
        </w:rPr>
      </w:pPr>
      <w:r w:rsidRPr="00ED713E">
        <w:rPr>
          <w:rFonts w:ascii="Times New Roman" w:hAnsi="Times New Roman" w:cs="Times New Roman"/>
          <w:b/>
          <w:sz w:val="22"/>
          <w:szCs w:val="22"/>
        </w:rPr>
        <w:t>АДМИНИСТРАЦИЯ СЕЛЬСКОГО ПОСЕЛЕНИЯ ХУЛИМСУНТ</w:t>
      </w:r>
    </w:p>
    <w:p w:rsidR="00ED713E" w:rsidRPr="00ED713E" w:rsidRDefault="00ED713E" w:rsidP="00ED713E">
      <w:pPr>
        <w:pStyle w:val="a3"/>
        <w:jc w:val="center"/>
        <w:rPr>
          <w:b/>
          <w:sz w:val="22"/>
          <w:szCs w:val="22"/>
        </w:rPr>
      </w:pPr>
      <w:r w:rsidRPr="00ED713E">
        <w:rPr>
          <w:b/>
          <w:sz w:val="22"/>
          <w:szCs w:val="22"/>
        </w:rPr>
        <w:t>Березовский район</w:t>
      </w:r>
    </w:p>
    <w:p w:rsidR="00ED713E" w:rsidRPr="00ED713E" w:rsidRDefault="00ED713E" w:rsidP="00ED713E">
      <w:pPr>
        <w:pStyle w:val="a3"/>
        <w:jc w:val="center"/>
        <w:rPr>
          <w:b/>
          <w:sz w:val="22"/>
          <w:szCs w:val="22"/>
        </w:rPr>
      </w:pPr>
      <w:r w:rsidRPr="00ED713E">
        <w:rPr>
          <w:b/>
          <w:sz w:val="22"/>
          <w:szCs w:val="22"/>
        </w:rPr>
        <w:t>ХАНТЫ-МАНСИЙСКИЙ АВТОНОМНЫЙ ОКРУГ-ЮГРА</w:t>
      </w:r>
    </w:p>
    <w:p w:rsidR="00ED713E" w:rsidRPr="00ED713E" w:rsidRDefault="00ED713E" w:rsidP="00ED713E">
      <w:pPr>
        <w:pStyle w:val="a3"/>
        <w:jc w:val="center"/>
        <w:rPr>
          <w:b/>
          <w:sz w:val="22"/>
          <w:szCs w:val="22"/>
        </w:rPr>
      </w:pPr>
    </w:p>
    <w:p w:rsidR="00ED713E" w:rsidRPr="00ED713E" w:rsidRDefault="00ED713E" w:rsidP="00ED713E">
      <w:pPr>
        <w:pStyle w:val="a3"/>
        <w:jc w:val="center"/>
        <w:rPr>
          <w:b/>
          <w:sz w:val="22"/>
          <w:szCs w:val="22"/>
        </w:rPr>
      </w:pPr>
      <w:r w:rsidRPr="00ED713E">
        <w:rPr>
          <w:b/>
          <w:sz w:val="22"/>
          <w:szCs w:val="22"/>
        </w:rPr>
        <w:t>ПОСТАНОВЛЕНИЕ</w:t>
      </w:r>
    </w:p>
    <w:p w:rsidR="00ED713E" w:rsidRPr="00ED713E" w:rsidRDefault="00ED713E" w:rsidP="00ED713E">
      <w:pPr>
        <w:pStyle w:val="a3"/>
        <w:jc w:val="center"/>
        <w:rPr>
          <w:b/>
          <w:sz w:val="22"/>
          <w:szCs w:val="22"/>
        </w:rPr>
      </w:pPr>
    </w:p>
    <w:p w:rsidR="00ED713E" w:rsidRPr="00ED713E" w:rsidRDefault="00ED713E" w:rsidP="00ED713E">
      <w:pPr>
        <w:pStyle w:val="a3"/>
        <w:rPr>
          <w:sz w:val="22"/>
          <w:szCs w:val="22"/>
        </w:rPr>
      </w:pPr>
      <w:r w:rsidRPr="00ED713E">
        <w:rPr>
          <w:sz w:val="22"/>
          <w:szCs w:val="22"/>
        </w:rPr>
        <w:t>от 17.02.2022г.                                                                                                                        № 22</w:t>
      </w:r>
    </w:p>
    <w:p w:rsidR="00ED713E" w:rsidRPr="00ED713E" w:rsidRDefault="00ED713E" w:rsidP="00ED713E">
      <w:pPr>
        <w:pStyle w:val="a3"/>
        <w:rPr>
          <w:sz w:val="22"/>
          <w:szCs w:val="22"/>
        </w:rPr>
      </w:pPr>
      <w:r w:rsidRPr="00ED713E">
        <w:rPr>
          <w:sz w:val="22"/>
          <w:szCs w:val="22"/>
        </w:rPr>
        <w:t>д. Хулимсунт</w:t>
      </w:r>
    </w:p>
    <w:p w:rsidR="00ED713E" w:rsidRPr="00ED713E" w:rsidRDefault="00ED713E" w:rsidP="00ED713E">
      <w:pPr>
        <w:pStyle w:val="a3"/>
        <w:rPr>
          <w:sz w:val="22"/>
          <w:szCs w:val="22"/>
        </w:rPr>
      </w:pPr>
    </w:p>
    <w:p w:rsidR="00ED713E" w:rsidRPr="00ED713E" w:rsidRDefault="00ED713E" w:rsidP="00ED713E">
      <w:pPr>
        <w:pStyle w:val="a3"/>
        <w:rPr>
          <w:b/>
          <w:sz w:val="22"/>
          <w:szCs w:val="22"/>
        </w:rPr>
      </w:pPr>
      <w:r w:rsidRPr="00ED713E">
        <w:rPr>
          <w:b/>
          <w:sz w:val="22"/>
          <w:szCs w:val="22"/>
        </w:rPr>
        <w:t>О признании утратившего силу</w:t>
      </w:r>
    </w:p>
    <w:p w:rsidR="00ED713E" w:rsidRPr="00ED713E" w:rsidRDefault="00ED713E" w:rsidP="00ED713E">
      <w:pPr>
        <w:pStyle w:val="a3"/>
        <w:rPr>
          <w:b/>
          <w:sz w:val="22"/>
          <w:szCs w:val="22"/>
        </w:rPr>
      </w:pPr>
      <w:r w:rsidRPr="00ED713E">
        <w:rPr>
          <w:b/>
          <w:sz w:val="22"/>
          <w:szCs w:val="22"/>
        </w:rPr>
        <w:t>муниципального правового</w:t>
      </w:r>
    </w:p>
    <w:p w:rsidR="00ED713E" w:rsidRPr="00ED713E" w:rsidRDefault="00ED713E" w:rsidP="00ED713E">
      <w:pPr>
        <w:pStyle w:val="a3"/>
        <w:rPr>
          <w:b/>
          <w:sz w:val="22"/>
          <w:szCs w:val="22"/>
        </w:rPr>
      </w:pPr>
      <w:r w:rsidRPr="00ED713E">
        <w:rPr>
          <w:b/>
          <w:sz w:val="22"/>
          <w:szCs w:val="22"/>
        </w:rPr>
        <w:t>акта администрации сельского</w:t>
      </w:r>
    </w:p>
    <w:p w:rsidR="00ED713E" w:rsidRPr="00ED713E" w:rsidRDefault="00ED713E" w:rsidP="00ED713E">
      <w:pPr>
        <w:pStyle w:val="a3"/>
        <w:rPr>
          <w:b/>
          <w:sz w:val="22"/>
          <w:szCs w:val="22"/>
        </w:rPr>
      </w:pPr>
      <w:r w:rsidRPr="00ED713E">
        <w:rPr>
          <w:b/>
          <w:sz w:val="22"/>
          <w:szCs w:val="22"/>
        </w:rPr>
        <w:t>поселения Хулимсунт.</w:t>
      </w:r>
    </w:p>
    <w:p w:rsidR="00ED713E" w:rsidRPr="00ED713E" w:rsidRDefault="00ED713E" w:rsidP="00ED713E">
      <w:pPr>
        <w:pStyle w:val="a3"/>
        <w:rPr>
          <w:b/>
          <w:sz w:val="22"/>
          <w:szCs w:val="22"/>
        </w:rPr>
      </w:pPr>
    </w:p>
    <w:p w:rsidR="00ED713E" w:rsidRPr="00ED713E" w:rsidRDefault="00ED713E" w:rsidP="00ED713E">
      <w:pPr>
        <w:pStyle w:val="a3"/>
        <w:spacing w:line="240" w:lineRule="atLeast"/>
        <w:ind w:firstLine="709"/>
        <w:jc w:val="both"/>
        <w:rPr>
          <w:sz w:val="22"/>
          <w:szCs w:val="22"/>
        </w:rPr>
      </w:pPr>
      <w:r w:rsidRPr="00ED713E">
        <w:rPr>
          <w:sz w:val="22"/>
          <w:szCs w:val="22"/>
        </w:rPr>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нормативно-правовой документации, признать утратившими силу постановления администрации сельского поселения Хулимсунт:</w:t>
      </w:r>
    </w:p>
    <w:p w:rsidR="00ED713E" w:rsidRPr="00ED713E" w:rsidRDefault="00ED713E" w:rsidP="00ED713E">
      <w:pPr>
        <w:pStyle w:val="ConsPlusTitle"/>
        <w:spacing w:line="240" w:lineRule="atLeast"/>
        <w:ind w:firstLine="709"/>
        <w:jc w:val="both"/>
        <w:rPr>
          <w:b w:val="0"/>
          <w:sz w:val="22"/>
          <w:szCs w:val="22"/>
        </w:rPr>
      </w:pPr>
      <w:r w:rsidRPr="00ED713E">
        <w:rPr>
          <w:b w:val="0"/>
          <w:sz w:val="22"/>
          <w:szCs w:val="22"/>
        </w:rPr>
        <w:t xml:space="preserve">  1. Признать утратившим силу постановление администрации сельского поселения Хулимсунт:</w:t>
      </w:r>
    </w:p>
    <w:p w:rsidR="00ED713E" w:rsidRPr="00ED713E" w:rsidRDefault="00ED713E" w:rsidP="00ED713E">
      <w:pPr>
        <w:tabs>
          <w:tab w:val="left" w:pos="567"/>
        </w:tabs>
        <w:spacing w:line="240" w:lineRule="atLeast"/>
        <w:ind w:firstLine="709"/>
        <w:jc w:val="both"/>
        <w:rPr>
          <w:rFonts w:eastAsiaTheme="minorEastAsia"/>
          <w:sz w:val="22"/>
          <w:szCs w:val="22"/>
        </w:rPr>
      </w:pPr>
      <w:r w:rsidRPr="00ED713E">
        <w:rPr>
          <w:rFonts w:eastAsiaTheme="minorEastAsia"/>
          <w:sz w:val="22"/>
          <w:szCs w:val="22"/>
        </w:rPr>
        <w:t xml:space="preserve">  - от 25.12.2017 № 140 «Об утверждении Положения О порядке использования бюджетных ассигнований резервного фонда сельского поселения Хулимсунт»;   </w:t>
      </w:r>
    </w:p>
    <w:p w:rsidR="00ED713E" w:rsidRPr="00ED713E" w:rsidRDefault="00ED713E" w:rsidP="00ED713E">
      <w:pPr>
        <w:spacing w:line="240" w:lineRule="atLeast"/>
        <w:ind w:firstLine="709"/>
        <w:jc w:val="both"/>
        <w:rPr>
          <w:sz w:val="22"/>
          <w:szCs w:val="22"/>
        </w:rPr>
      </w:pPr>
      <w:r w:rsidRPr="00ED713E">
        <w:rPr>
          <w:sz w:val="22"/>
          <w:szCs w:val="22"/>
        </w:rPr>
        <w:t>2. Обнародовать настоящее постановление путем размещения в общественно</w:t>
      </w:r>
    </w:p>
    <w:p w:rsidR="00ED713E" w:rsidRPr="00ED713E" w:rsidRDefault="00ED713E" w:rsidP="00ED713E">
      <w:pPr>
        <w:spacing w:line="240" w:lineRule="atLeast"/>
        <w:ind w:firstLine="709"/>
        <w:jc w:val="both"/>
        <w:rPr>
          <w:sz w:val="22"/>
          <w:szCs w:val="22"/>
        </w:rPr>
      </w:pPr>
      <w:r w:rsidRPr="00ED713E">
        <w:rPr>
          <w:sz w:val="22"/>
          <w:szCs w:val="22"/>
        </w:rPr>
        <w:t>доступных местах и на официальном веб-сайте сельского поселения Хулимсунт.</w:t>
      </w:r>
    </w:p>
    <w:p w:rsidR="00ED713E" w:rsidRPr="00ED713E" w:rsidRDefault="00ED713E" w:rsidP="00ED713E">
      <w:pPr>
        <w:tabs>
          <w:tab w:val="left" w:pos="567"/>
        </w:tabs>
        <w:spacing w:line="240" w:lineRule="atLeast"/>
        <w:ind w:firstLine="709"/>
        <w:jc w:val="both"/>
        <w:rPr>
          <w:sz w:val="22"/>
          <w:szCs w:val="22"/>
        </w:rPr>
      </w:pPr>
      <w:r w:rsidRPr="00ED713E">
        <w:rPr>
          <w:sz w:val="22"/>
          <w:szCs w:val="22"/>
        </w:rPr>
        <w:t>3. Настоящее постановление вступает в силу после его официального обнародования.</w:t>
      </w:r>
    </w:p>
    <w:p w:rsidR="00ED713E" w:rsidRPr="00ED713E" w:rsidRDefault="00ED713E" w:rsidP="00694381">
      <w:pPr>
        <w:tabs>
          <w:tab w:val="left" w:pos="567"/>
        </w:tabs>
        <w:spacing w:line="240" w:lineRule="atLeast"/>
        <w:ind w:firstLine="709"/>
        <w:jc w:val="both"/>
        <w:rPr>
          <w:sz w:val="22"/>
          <w:szCs w:val="22"/>
        </w:rPr>
      </w:pPr>
      <w:r w:rsidRPr="00ED713E">
        <w:rPr>
          <w:rFonts w:eastAsia="Calibri"/>
          <w:sz w:val="22"/>
          <w:szCs w:val="22"/>
        </w:rPr>
        <w:t xml:space="preserve">4. </w:t>
      </w:r>
      <w:r w:rsidRPr="00ED713E">
        <w:rPr>
          <w:sz w:val="22"/>
          <w:szCs w:val="22"/>
        </w:rPr>
        <w:t>Контроль над исполнением настоящего постановления оставляю за собой.</w:t>
      </w:r>
    </w:p>
    <w:p w:rsidR="00ED713E" w:rsidRPr="00ED713E" w:rsidRDefault="00ED713E" w:rsidP="00694381">
      <w:pPr>
        <w:pStyle w:val="ConsPlusNormal"/>
        <w:widowControl/>
        <w:ind w:firstLine="426"/>
        <w:jc w:val="both"/>
        <w:rPr>
          <w:rFonts w:ascii="Times New Roman" w:hAnsi="Times New Roman" w:cs="Times New Roman"/>
          <w:sz w:val="22"/>
          <w:szCs w:val="22"/>
        </w:rPr>
      </w:pPr>
    </w:p>
    <w:p w:rsidR="00ED713E" w:rsidRPr="00ED713E" w:rsidRDefault="00ED713E" w:rsidP="00694381">
      <w:pPr>
        <w:pStyle w:val="ConsPlusNormal"/>
        <w:widowControl/>
        <w:jc w:val="both"/>
        <w:rPr>
          <w:rFonts w:ascii="Times New Roman" w:hAnsi="Times New Roman" w:cs="Times New Roman"/>
          <w:sz w:val="22"/>
          <w:szCs w:val="22"/>
        </w:rPr>
      </w:pPr>
      <w:r w:rsidRPr="00ED713E">
        <w:rPr>
          <w:rFonts w:ascii="Times New Roman" w:hAnsi="Times New Roman" w:cs="Times New Roman"/>
          <w:sz w:val="22"/>
          <w:szCs w:val="22"/>
        </w:rPr>
        <w:t xml:space="preserve"> Глава сельского</w:t>
      </w:r>
    </w:p>
    <w:p w:rsidR="00ED713E" w:rsidRPr="00ED713E" w:rsidRDefault="00ED713E" w:rsidP="00694381">
      <w:pPr>
        <w:pStyle w:val="ConsPlusNormal"/>
        <w:widowControl/>
        <w:tabs>
          <w:tab w:val="left" w:pos="567"/>
        </w:tabs>
        <w:jc w:val="both"/>
        <w:rPr>
          <w:rFonts w:ascii="Times New Roman" w:hAnsi="Times New Roman" w:cs="Times New Roman"/>
          <w:sz w:val="22"/>
          <w:szCs w:val="22"/>
        </w:rPr>
      </w:pPr>
      <w:r w:rsidRPr="00ED713E">
        <w:rPr>
          <w:rFonts w:ascii="Times New Roman" w:hAnsi="Times New Roman" w:cs="Times New Roman"/>
          <w:sz w:val="22"/>
          <w:szCs w:val="22"/>
        </w:rPr>
        <w:t xml:space="preserve"> поселения Хулимсунт                                                                          Я.В. Ануфриев</w:t>
      </w:r>
    </w:p>
    <w:p w:rsidR="00ED713E" w:rsidRPr="00ED713E" w:rsidRDefault="00ED713E" w:rsidP="00694381">
      <w:pPr>
        <w:jc w:val="both"/>
        <w:rPr>
          <w:sz w:val="22"/>
          <w:szCs w:val="22"/>
        </w:rPr>
      </w:pPr>
    </w:p>
    <w:p w:rsidR="00ED713E" w:rsidRPr="00ED713E" w:rsidRDefault="00ED713E" w:rsidP="00ED713E">
      <w:pPr>
        <w:pStyle w:val="a3"/>
        <w:jc w:val="center"/>
        <w:rPr>
          <w:b/>
          <w:sz w:val="22"/>
          <w:szCs w:val="22"/>
        </w:rPr>
      </w:pPr>
      <w:r w:rsidRPr="00ED713E">
        <w:rPr>
          <w:sz w:val="22"/>
          <w:szCs w:val="22"/>
        </w:rPr>
        <w:t xml:space="preserve">  </w:t>
      </w:r>
      <w:r w:rsidRPr="00ED713E">
        <w:rPr>
          <w:b/>
          <w:sz w:val="22"/>
          <w:szCs w:val="22"/>
        </w:rPr>
        <w:t>АДМИНИСТРАЦИЯ СЕЛЬСКОГО ПОСЕЛЕНИЯ ХУЛИМСУНТ</w:t>
      </w:r>
    </w:p>
    <w:p w:rsidR="00ED713E" w:rsidRPr="00ED713E" w:rsidRDefault="00ED713E" w:rsidP="00ED713E">
      <w:pPr>
        <w:jc w:val="center"/>
        <w:rPr>
          <w:b/>
          <w:sz w:val="22"/>
          <w:szCs w:val="22"/>
        </w:rPr>
      </w:pPr>
      <w:r w:rsidRPr="00ED713E">
        <w:rPr>
          <w:b/>
          <w:sz w:val="22"/>
          <w:szCs w:val="22"/>
        </w:rPr>
        <w:t>Березовский район</w:t>
      </w:r>
    </w:p>
    <w:p w:rsidR="00ED713E" w:rsidRPr="00ED713E" w:rsidRDefault="00ED713E" w:rsidP="00ED713E">
      <w:pPr>
        <w:jc w:val="center"/>
        <w:rPr>
          <w:b/>
          <w:sz w:val="22"/>
          <w:szCs w:val="22"/>
        </w:rPr>
      </w:pPr>
      <w:r w:rsidRPr="00ED713E">
        <w:rPr>
          <w:b/>
          <w:sz w:val="22"/>
          <w:szCs w:val="22"/>
        </w:rPr>
        <w:t>ХАНТЫ-МАНСИЙСКИЙ АВТОНОМНЫЙ ОКРУГ-ЮГРА</w:t>
      </w:r>
    </w:p>
    <w:p w:rsidR="00ED713E" w:rsidRPr="00ED713E" w:rsidRDefault="00ED713E" w:rsidP="00ED713E">
      <w:pPr>
        <w:jc w:val="center"/>
        <w:rPr>
          <w:b/>
          <w:sz w:val="22"/>
          <w:szCs w:val="22"/>
        </w:rPr>
      </w:pPr>
    </w:p>
    <w:p w:rsidR="00ED713E" w:rsidRPr="00ED713E" w:rsidRDefault="00ED713E" w:rsidP="00ED713E">
      <w:pPr>
        <w:jc w:val="center"/>
        <w:rPr>
          <w:b/>
          <w:sz w:val="22"/>
          <w:szCs w:val="22"/>
        </w:rPr>
      </w:pPr>
      <w:r w:rsidRPr="00ED713E">
        <w:rPr>
          <w:b/>
          <w:sz w:val="22"/>
          <w:szCs w:val="22"/>
        </w:rPr>
        <w:t>ПОСТАНОВЛЕНИЕ</w:t>
      </w:r>
    </w:p>
    <w:p w:rsidR="00ED713E" w:rsidRPr="00ED713E" w:rsidRDefault="00ED713E" w:rsidP="00ED713E">
      <w:pPr>
        <w:pStyle w:val="a3"/>
        <w:jc w:val="center"/>
        <w:rPr>
          <w:sz w:val="22"/>
          <w:szCs w:val="22"/>
        </w:rPr>
      </w:pPr>
    </w:p>
    <w:p w:rsidR="00ED713E" w:rsidRPr="00ED713E" w:rsidRDefault="00ED713E" w:rsidP="00ED713E">
      <w:pPr>
        <w:pStyle w:val="a3"/>
        <w:rPr>
          <w:sz w:val="22"/>
          <w:szCs w:val="22"/>
        </w:rPr>
      </w:pPr>
      <w:r w:rsidRPr="00ED713E">
        <w:rPr>
          <w:sz w:val="22"/>
          <w:szCs w:val="22"/>
        </w:rPr>
        <w:t>от 17.02.2022</w:t>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t xml:space="preserve">№ 23 </w:t>
      </w:r>
    </w:p>
    <w:p w:rsidR="00ED713E" w:rsidRPr="00ED713E" w:rsidRDefault="00ED713E" w:rsidP="00ED713E">
      <w:pPr>
        <w:pStyle w:val="a3"/>
        <w:jc w:val="both"/>
        <w:rPr>
          <w:sz w:val="22"/>
          <w:szCs w:val="22"/>
        </w:rPr>
      </w:pPr>
      <w:r w:rsidRPr="00ED713E">
        <w:rPr>
          <w:sz w:val="22"/>
          <w:szCs w:val="22"/>
        </w:rPr>
        <w:t>д. Хулимсунт</w:t>
      </w:r>
    </w:p>
    <w:p w:rsidR="00ED713E" w:rsidRPr="00ED713E" w:rsidRDefault="00ED713E" w:rsidP="00ED713E">
      <w:pPr>
        <w:pStyle w:val="a3"/>
        <w:jc w:val="both"/>
        <w:rPr>
          <w:sz w:val="22"/>
          <w:szCs w:val="22"/>
        </w:rPr>
      </w:pPr>
    </w:p>
    <w:p w:rsidR="00ED713E" w:rsidRPr="00ED713E" w:rsidRDefault="00ED713E" w:rsidP="00ED713E">
      <w:pPr>
        <w:pStyle w:val="a3"/>
        <w:ind w:right="3685"/>
        <w:jc w:val="both"/>
        <w:rPr>
          <w:b/>
          <w:sz w:val="22"/>
          <w:szCs w:val="22"/>
        </w:rPr>
      </w:pPr>
      <w:r w:rsidRPr="00ED713E">
        <w:rPr>
          <w:b/>
          <w:sz w:val="22"/>
          <w:szCs w:val="22"/>
        </w:rPr>
        <w:t>Об утверждении положения о порядке проведения противопожарной пропаганды на территории сельского поселения Хулимсунт</w:t>
      </w:r>
    </w:p>
    <w:p w:rsidR="00ED713E" w:rsidRPr="00ED713E" w:rsidRDefault="00ED713E" w:rsidP="00ED713E">
      <w:pPr>
        <w:autoSpaceDE w:val="0"/>
        <w:autoSpaceDN w:val="0"/>
        <w:adjustRightInd w:val="0"/>
        <w:jc w:val="center"/>
        <w:rPr>
          <w:b/>
          <w:bCs/>
          <w:sz w:val="22"/>
          <w:szCs w:val="22"/>
        </w:rPr>
      </w:pPr>
    </w:p>
    <w:p w:rsidR="00ED713E" w:rsidRPr="00ED713E" w:rsidRDefault="00ED713E" w:rsidP="00ED713E">
      <w:pPr>
        <w:autoSpaceDE w:val="0"/>
        <w:autoSpaceDN w:val="0"/>
        <w:adjustRightInd w:val="0"/>
        <w:ind w:firstLine="540"/>
        <w:jc w:val="both"/>
        <w:rPr>
          <w:sz w:val="22"/>
          <w:szCs w:val="22"/>
        </w:rPr>
      </w:pPr>
      <w:r w:rsidRPr="00ED713E">
        <w:rPr>
          <w:sz w:val="22"/>
          <w:szCs w:val="22"/>
        </w:rPr>
        <w:t>В соответствии с Федеральными законами Российской Федерации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Уставом сельского поселения Хулимсунт, в целях определения порядка проведения противопожарной пропаганды на территории сельского поселения Хулимсунт,</w:t>
      </w:r>
    </w:p>
    <w:p w:rsidR="00ED713E" w:rsidRPr="00ED713E" w:rsidRDefault="00ED713E" w:rsidP="00ED713E">
      <w:pPr>
        <w:autoSpaceDE w:val="0"/>
        <w:autoSpaceDN w:val="0"/>
        <w:adjustRightInd w:val="0"/>
        <w:ind w:firstLine="540"/>
        <w:jc w:val="center"/>
        <w:rPr>
          <w:sz w:val="22"/>
          <w:szCs w:val="22"/>
        </w:rPr>
      </w:pPr>
    </w:p>
    <w:p w:rsidR="00ED713E" w:rsidRPr="00ED713E" w:rsidRDefault="00ED713E" w:rsidP="00ED713E">
      <w:pPr>
        <w:autoSpaceDE w:val="0"/>
        <w:autoSpaceDN w:val="0"/>
        <w:adjustRightInd w:val="0"/>
        <w:ind w:firstLine="540"/>
        <w:jc w:val="center"/>
        <w:rPr>
          <w:sz w:val="22"/>
          <w:szCs w:val="22"/>
        </w:rPr>
      </w:pPr>
      <w:r w:rsidRPr="00ED713E">
        <w:rPr>
          <w:sz w:val="22"/>
          <w:szCs w:val="22"/>
        </w:rPr>
        <w:t>ПОСТАНОВЛЯЮ:</w:t>
      </w:r>
    </w:p>
    <w:p w:rsidR="00ED713E" w:rsidRPr="00ED713E" w:rsidRDefault="00ED713E" w:rsidP="00ED713E">
      <w:pPr>
        <w:autoSpaceDE w:val="0"/>
        <w:autoSpaceDN w:val="0"/>
        <w:adjustRightInd w:val="0"/>
        <w:ind w:firstLine="709"/>
        <w:jc w:val="center"/>
        <w:rPr>
          <w:sz w:val="22"/>
          <w:szCs w:val="22"/>
        </w:rPr>
      </w:pPr>
    </w:p>
    <w:p w:rsidR="00ED713E" w:rsidRPr="00ED713E" w:rsidRDefault="00ED713E" w:rsidP="00ED713E">
      <w:pPr>
        <w:autoSpaceDE w:val="0"/>
        <w:autoSpaceDN w:val="0"/>
        <w:adjustRightInd w:val="0"/>
        <w:ind w:firstLine="709"/>
        <w:jc w:val="both"/>
        <w:rPr>
          <w:sz w:val="22"/>
          <w:szCs w:val="22"/>
        </w:rPr>
      </w:pPr>
      <w:r w:rsidRPr="00ED713E">
        <w:rPr>
          <w:sz w:val="22"/>
          <w:szCs w:val="22"/>
        </w:rPr>
        <w:t>1.  Утвердить Постановление администрации сельского поселения Хулимсунт «Об утверждении положения о порядке противопожарной пропаганды на территории сельского поселения Хулимсунт»;</w:t>
      </w:r>
    </w:p>
    <w:p w:rsidR="00ED713E" w:rsidRPr="00ED713E" w:rsidRDefault="00ED713E" w:rsidP="00ED713E">
      <w:pPr>
        <w:autoSpaceDE w:val="0"/>
        <w:autoSpaceDN w:val="0"/>
        <w:adjustRightInd w:val="0"/>
        <w:ind w:firstLine="709"/>
        <w:jc w:val="both"/>
        <w:rPr>
          <w:sz w:val="22"/>
          <w:szCs w:val="22"/>
        </w:rPr>
      </w:pPr>
      <w:r w:rsidRPr="00ED713E">
        <w:rPr>
          <w:sz w:val="22"/>
          <w:szCs w:val="22"/>
        </w:rPr>
        <w:t>2.   Рекомендовать руководителям организаций независимо от форм собственности при разработке и осуществлении мероприятий по обучению населения, работников мерам пожарной безопасности руководствоваться настоящим Положением.</w:t>
      </w:r>
    </w:p>
    <w:p w:rsidR="00ED713E" w:rsidRPr="00ED713E" w:rsidRDefault="00ED713E" w:rsidP="00ED713E">
      <w:pPr>
        <w:pStyle w:val="ConsPlusNormal"/>
        <w:ind w:firstLine="709"/>
        <w:jc w:val="both"/>
        <w:rPr>
          <w:rFonts w:ascii="Times New Roman" w:hAnsi="Times New Roman" w:cs="Times New Roman"/>
          <w:sz w:val="22"/>
          <w:szCs w:val="22"/>
          <w:lang w:eastAsia="en-US"/>
        </w:rPr>
      </w:pPr>
      <w:r w:rsidRPr="00ED713E">
        <w:rPr>
          <w:rFonts w:ascii="Times New Roman" w:hAnsi="Times New Roman" w:cs="Times New Roman"/>
          <w:sz w:val="22"/>
          <w:szCs w:val="22"/>
          <w:lang w:eastAsia="en-US"/>
        </w:rPr>
        <w:t>3.  Обнародовать настоящее постановление путем размещения в общественно</w:t>
      </w:r>
    </w:p>
    <w:p w:rsidR="00ED713E" w:rsidRPr="00ED713E" w:rsidRDefault="00ED713E" w:rsidP="00ED713E">
      <w:pPr>
        <w:pStyle w:val="ConsPlusNormal"/>
        <w:ind w:firstLine="709"/>
        <w:jc w:val="both"/>
        <w:rPr>
          <w:rFonts w:ascii="Times New Roman" w:hAnsi="Times New Roman" w:cs="Times New Roman"/>
          <w:sz w:val="22"/>
          <w:szCs w:val="22"/>
          <w:lang w:eastAsia="en-US"/>
        </w:rPr>
      </w:pPr>
      <w:r w:rsidRPr="00ED713E">
        <w:rPr>
          <w:rFonts w:ascii="Times New Roman" w:hAnsi="Times New Roman" w:cs="Times New Roman"/>
          <w:sz w:val="22"/>
          <w:szCs w:val="22"/>
          <w:lang w:eastAsia="en-US"/>
        </w:rPr>
        <w:t>доступных местах и на официальном веб-сайте сельского поселения Хулимсунт.</w:t>
      </w:r>
    </w:p>
    <w:p w:rsidR="00ED713E" w:rsidRPr="00ED713E" w:rsidRDefault="00ED713E" w:rsidP="00ED713E">
      <w:pPr>
        <w:pStyle w:val="ConsPlusNormal"/>
        <w:ind w:firstLine="709"/>
        <w:jc w:val="both"/>
        <w:rPr>
          <w:rFonts w:ascii="Times New Roman" w:hAnsi="Times New Roman" w:cs="Times New Roman"/>
          <w:sz w:val="22"/>
          <w:szCs w:val="22"/>
          <w:lang w:eastAsia="en-US"/>
        </w:rPr>
      </w:pPr>
      <w:r w:rsidRPr="00ED713E">
        <w:rPr>
          <w:rFonts w:ascii="Times New Roman" w:hAnsi="Times New Roman" w:cs="Times New Roman"/>
          <w:sz w:val="22"/>
          <w:szCs w:val="22"/>
          <w:lang w:eastAsia="en-US"/>
        </w:rPr>
        <w:t>4. Настоящее постановление вступает в силу после его официального обнародования.</w:t>
      </w:r>
    </w:p>
    <w:p w:rsidR="00ED713E" w:rsidRPr="00ED713E" w:rsidRDefault="00ED713E" w:rsidP="00ED713E">
      <w:pPr>
        <w:pStyle w:val="ConsPlusNormal"/>
        <w:ind w:firstLine="709"/>
        <w:jc w:val="both"/>
        <w:rPr>
          <w:rFonts w:ascii="Times New Roman" w:hAnsi="Times New Roman" w:cs="Times New Roman"/>
          <w:sz w:val="22"/>
          <w:szCs w:val="22"/>
          <w:lang w:eastAsia="en-US"/>
        </w:rPr>
      </w:pPr>
      <w:r w:rsidRPr="00ED713E">
        <w:rPr>
          <w:rFonts w:ascii="Times New Roman" w:hAnsi="Times New Roman" w:cs="Times New Roman"/>
          <w:sz w:val="22"/>
          <w:szCs w:val="22"/>
          <w:lang w:eastAsia="en-US"/>
        </w:rPr>
        <w:t>5. Контроль над исполнением настоящего постановления оставляю за главой сельского поселения Я.В. Ануфриевым.</w:t>
      </w:r>
    </w:p>
    <w:p w:rsidR="00ED713E" w:rsidRPr="00ED713E" w:rsidRDefault="00ED713E" w:rsidP="00ED713E">
      <w:pPr>
        <w:autoSpaceDE w:val="0"/>
        <w:autoSpaceDN w:val="0"/>
        <w:adjustRightInd w:val="0"/>
        <w:jc w:val="both"/>
        <w:rPr>
          <w:sz w:val="22"/>
          <w:szCs w:val="22"/>
        </w:rPr>
      </w:pPr>
    </w:p>
    <w:p w:rsidR="00ED713E" w:rsidRPr="00ED713E" w:rsidRDefault="00ED713E" w:rsidP="00ED713E">
      <w:pPr>
        <w:autoSpaceDE w:val="0"/>
        <w:autoSpaceDN w:val="0"/>
        <w:adjustRightInd w:val="0"/>
        <w:jc w:val="both"/>
        <w:rPr>
          <w:sz w:val="22"/>
          <w:szCs w:val="22"/>
        </w:rPr>
      </w:pPr>
    </w:p>
    <w:p w:rsidR="00ED713E" w:rsidRPr="00ED713E" w:rsidRDefault="00ED713E" w:rsidP="00ED713E">
      <w:pPr>
        <w:autoSpaceDE w:val="0"/>
        <w:autoSpaceDN w:val="0"/>
        <w:adjustRightInd w:val="0"/>
        <w:jc w:val="both"/>
        <w:rPr>
          <w:sz w:val="22"/>
          <w:szCs w:val="22"/>
        </w:rPr>
      </w:pPr>
    </w:p>
    <w:p w:rsidR="00ED713E" w:rsidRPr="00ED713E" w:rsidRDefault="00ED713E" w:rsidP="00ED713E">
      <w:pPr>
        <w:autoSpaceDE w:val="0"/>
        <w:autoSpaceDN w:val="0"/>
        <w:adjustRightInd w:val="0"/>
        <w:rPr>
          <w:sz w:val="22"/>
          <w:szCs w:val="22"/>
        </w:rPr>
      </w:pPr>
      <w:r w:rsidRPr="00ED713E">
        <w:rPr>
          <w:sz w:val="22"/>
          <w:szCs w:val="22"/>
        </w:rPr>
        <w:t xml:space="preserve">Глава сельского </w:t>
      </w:r>
    </w:p>
    <w:p w:rsidR="00ED713E" w:rsidRPr="00694381" w:rsidRDefault="00ED713E" w:rsidP="00694381">
      <w:pPr>
        <w:autoSpaceDE w:val="0"/>
        <w:autoSpaceDN w:val="0"/>
        <w:adjustRightInd w:val="0"/>
        <w:rPr>
          <w:sz w:val="22"/>
          <w:szCs w:val="22"/>
        </w:rPr>
      </w:pPr>
      <w:r w:rsidRPr="00ED713E">
        <w:rPr>
          <w:sz w:val="22"/>
          <w:szCs w:val="22"/>
        </w:rPr>
        <w:t xml:space="preserve">поселения Хулимсунт                                                                </w:t>
      </w:r>
      <w:r w:rsidR="00694381">
        <w:rPr>
          <w:sz w:val="22"/>
          <w:szCs w:val="22"/>
        </w:rPr>
        <w:t xml:space="preserve">                   </w:t>
      </w:r>
      <w:proofErr w:type="spellStart"/>
      <w:r w:rsidR="00694381">
        <w:rPr>
          <w:sz w:val="22"/>
          <w:szCs w:val="22"/>
        </w:rPr>
        <w:t>Я.В.Ануфриев</w:t>
      </w:r>
      <w:proofErr w:type="spellEnd"/>
    </w:p>
    <w:p w:rsidR="00ED713E" w:rsidRPr="00E54A30" w:rsidRDefault="00ED713E" w:rsidP="00E54A30">
      <w:pPr>
        <w:autoSpaceDE w:val="0"/>
        <w:autoSpaceDN w:val="0"/>
        <w:adjustRightInd w:val="0"/>
        <w:rPr>
          <w:sz w:val="16"/>
          <w:szCs w:val="16"/>
        </w:rPr>
      </w:pPr>
    </w:p>
    <w:p w:rsidR="00ED713E" w:rsidRPr="00694381" w:rsidRDefault="00ED713E" w:rsidP="00ED713E">
      <w:pPr>
        <w:pStyle w:val="ab"/>
        <w:autoSpaceDE w:val="0"/>
        <w:autoSpaceDN w:val="0"/>
        <w:adjustRightInd w:val="0"/>
        <w:spacing w:after="0"/>
        <w:ind w:left="0" w:firstLine="709"/>
        <w:jc w:val="right"/>
        <w:rPr>
          <w:rFonts w:ascii="Times New Roman" w:hAnsi="Times New Roman"/>
          <w:sz w:val="16"/>
          <w:szCs w:val="16"/>
        </w:rPr>
      </w:pPr>
      <w:r w:rsidRPr="00694381">
        <w:rPr>
          <w:rFonts w:ascii="Times New Roman" w:hAnsi="Times New Roman"/>
          <w:sz w:val="16"/>
          <w:szCs w:val="16"/>
        </w:rPr>
        <w:t xml:space="preserve">Приложение 1 </w:t>
      </w:r>
    </w:p>
    <w:p w:rsidR="00ED713E" w:rsidRPr="00694381" w:rsidRDefault="00ED713E" w:rsidP="00ED713E">
      <w:pPr>
        <w:pStyle w:val="ab"/>
        <w:autoSpaceDE w:val="0"/>
        <w:autoSpaceDN w:val="0"/>
        <w:adjustRightInd w:val="0"/>
        <w:spacing w:after="0"/>
        <w:ind w:left="0" w:firstLine="709"/>
        <w:jc w:val="right"/>
        <w:rPr>
          <w:rFonts w:ascii="Times New Roman" w:hAnsi="Times New Roman"/>
          <w:sz w:val="16"/>
          <w:szCs w:val="16"/>
        </w:rPr>
      </w:pPr>
      <w:r w:rsidRPr="00694381">
        <w:rPr>
          <w:rFonts w:ascii="Times New Roman" w:hAnsi="Times New Roman"/>
          <w:sz w:val="16"/>
          <w:szCs w:val="16"/>
        </w:rPr>
        <w:t>к постановлению администрации</w:t>
      </w:r>
    </w:p>
    <w:p w:rsidR="00ED713E" w:rsidRPr="00694381" w:rsidRDefault="00ED713E" w:rsidP="00ED713E">
      <w:pPr>
        <w:pStyle w:val="ab"/>
        <w:autoSpaceDE w:val="0"/>
        <w:autoSpaceDN w:val="0"/>
        <w:adjustRightInd w:val="0"/>
        <w:spacing w:after="0"/>
        <w:ind w:left="0" w:firstLine="709"/>
        <w:jc w:val="right"/>
        <w:rPr>
          <w:rFonts w:ascii="Times New Roman" w:hAnsi="Times New Roman"/>
          <w:sz w:val="16"/>
          <w:szCs w:val="16"/>
        </w:rPr>
      </w:pPr>
      <w:r w:rsidRPr="00694381">
        <w:rPr>
          <w:rFonts w:ascii="Times New Roman" w:hAnsi="Times New Roman"/>
          <w:sz w:val="16"/>
          <w:szCs w:val="16"/>
        </w:rPr>
        <w:t>сельского поселения Хулимсунт</w:t>
      </w:r>
    </w:p>
    <w:p w:rsidR="00ED713E" w:rsidRPr="00694381" w:rsidRDefault="00ED713E" w:rsidP="00ED713E">
      <w:pPr>
        <w:pStyle w:val="ab"/>
        <w:autoSpaceDE w:val="0"/>
        <w:autoSpaceDN w:val="0"/>
        <w:adjustRightInd w:val="0"/>
        <w:spacing w:after="0"/>
        <w:ind w:left="0" w:firstLine="709"/>
        <w:jc w:val="right"/>
        <w:rPr>
          <w:rFonts w:ascii="Times New Roman" w:hAnsi="Times New Roman"/>
          <w:sz w:val="16"/>
          <w:szCs w:val="16"/>
        </w:rPr>
      </w:pPr>
      <w:r w:rsidRPr="00694381">
        <w:rPr>
          <w:rFonts w:ascii="Times New Roman" w:hAnsi="Times New Roman"/>
          <w:sz w:val="16"/>
          <w:szCs w:val="16"/>
        </w:rPr>
        <w:t xml:space="preserve"> от 17.02.2022 года № 23</w:t>
      </w:r>
    </w:p>
    <w:p w:rsidR="00ED713E" w:rsidRPr="00694381" w:rsidRDefault="00ED713E" w:rsidP="00ED713E">
      <w:pPr>
        <w:widowControl w:val="0"/>
        <w:autoSpaceDE w:val="0"/>
        <w:autoSpaceDN w:val="0"/>
        <w:adjustRightInd w:val="0"/>
        <w:ind w:left="4962"/>
        <w:rPr>
          <w:b/>
          <w:bCs/>
          <w:color w:val="000001"/>
          <w:sz w:val="16"/>
          <w:szCs w:val="16"/>
        </w:rPr>
      </w:pPr>
    </w:p>
    <w:p w:rsidR="00ED713E" w:rsidRPr="00ED713E" w:rsidRDefault="00ED713E" w:rsidP="00ED713E">
      <w:pPr>
        <w:widowControl w:val="0"/>
        <w:suppressAutoHyphens/>
        <w:jc w:val="center"/>
        <w:rPr>
          <w:b/>
          <w:sz w:val="22"/>
          <w:szCs w:val="22"/>
        </w:rPr>
      </w:pPr>
      <w:r w:rsidRPr="00ED713E">
        <w:rPr>
          <w:b/>
          <w:sz w:val="22"/>
          <w:szCs w:val="22"/>
        </w:rPr>
        <w:t>Положение</w:t>
      </w:r>
    </w:p>
    <w:p w:rsidR="00ED713E" w:rsidRPr="00ED713E" w:rsidRDefault="00ED713E" w:rsidP="00ED713E">
      <w:pPr>
        <w:widowControl w:val="0"/>
        <w:suppressAutoHyphens/>
        <w:jc w:val="center"/>
        <w:rPr>
          <w:b/>
          <w:sz w:val="22"/>
          <w:szCs w:val="22"/>
        </w:rPr>
      </w:pPr>
      <w:r w:rsidRPr="00ED713E">
        <w:rPr>
          <w:b/>
          <w:sz w:val="22"/>
          <w:szCs w:val="22"/>
        </w:rPr>
        <w:t>о порядке проведения противопожарной пропаганды на территории администрации сельского поселения Хулимсунт</w:t>
      </w:r>
    </w:p>
    <w:p w:rsidR="00ED713E" w:rsidRPr="00ED713E" w:rsidRDefault="00ED713E" w:rsidP="00ED713E">
      <w:pPr>
        <w:widowControl w:val="0"/>
        <w:suppressAutoHyphens/>
        <w:ind w:firstLine="540"/>
        <w:jc w:val="both"/>
        <w:rPr>
          <w:sz w:val="22"/>
          <w:szCs w:val="22"/>
        </w:rPr>
      </w:pPr>
    </w:p>
    <w:p w:rsidR="00ED713E" w:rsidRPr="00ED713E" w:rsidRDefault="00ED713E" w:rsidP="00ED713E">
      <w:pPr>
        <w:widowControl w:val="0"/>
        <w:suppressAutoHyphens/>
        <w:ind w:firstLine="709"/>
        <w:jc w:val="center"/>
        <w:rPr>
          <w:b/>
          <w:sz w:val="22"/>
          <w:szCs w:val="22"/>
        </w:rPr>
      </w:pPr>
      <w:r w:rsidRPr="00ED713E">
        <w:rPr>
          <w:b/>
          <w:sz w:val="22"/>
          <w:szCs w:val="22"/>
        </w:rPr>
        <w:t>Глава 1. Общие положения</w:t>
      </w:r>
    </w:p>
    <w:p w:rsidR="00ED713E" w:rsidRPr="00ED713E" w:rsidRDefault="00ED713E" w:rsidP="00ED713E">
      <w:pPr>
        <w:widowControl w:val="0"/>
        <w:suppressAutoHyphens/>
        <w:ind w:firstLine="709"/>
        <w:jc w:val="both"/>
        <w:rPr>
          <w:b/>
          <w:sz w:val="22"/>
          <w:szCs w:val="22"/>
        </w:rPr>
      </w:pPr>
    </w:p>
    <w:p w:rsidR="00ED713E" w:rsidRPr="00ED713E" w:rsidRDefault="00ED713E" w:rsidP="00ED713E">
      <w:pPr>
        <w:widowControl w:val="0"/>
        <w:suppressAutoHyphens/>
        <w:jc w:val="both"/>
        <w:rPr>
          <w:sz w:val="22"/>
          <w:szCs w:val="22"/>
        </w:rPr>
      </w:pPr>
      <w:r w:rsidRPr="00ED713E">
        <w:rPr>
          <w:sz w:val="22"/>
          <w:szCs w:val="22"/>
        </w:rPr>
        <w:t>1.1 Положение о порядке проведения противопожарной пропаганды на территории поселения (далее –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поселения.</w:t>
      </w:r>
    </w:p>
    <w:p w:rsidR="00ED713E" w:rsidRPr="00ED713E" w:rsidRDefault="00ED713E" w:rsidP="0012049C">
      <w:pPr>
        <w:pStyle w:val="ab"/>
        <w:widowControl w:val="0"/>
        <w:numPr>
          <w:ilvl w:val="1"/>
          <w:numId w:val="28"/>
        </w:numPr>
        <w:suppressAutoHyphens/>
        <w:spacing w:after="0" w:line="240" w:lineRule="auto"/>
        <w:ind w:left="0" w:firstLine="0"/>
        <w:jc w:val="both"/>
        <w:rPr>
          <w:rFonts w:ascii="Times New Roman" w:eastAsia="Times New Roman" w:hAnsi="Times New Roman"/>
          <w:lang w:eastAsia="ru-RU"/>
        </w:rPr>
      </w:pPr>
      <w:r w:rsidRPr="00ED713E">
        <w:rPr>
          <w:rFonts w:ascii="Times New Roman" w:eastAsia="Times New Roman" w:hAnsi="Times New Roman"/>
          <w:lang w:eastAsia="ru-RU"/>
        </w:rPr>
        <w:t xml:space="preserve">  В настоящем Положении применяются следующие понятия:</w:t>
      </w:r>
    </w:p>
    <w:p w:rsidR="00ED713E" w:rsidRPr="00ED713E" w:rsidRDefault="00ED713E" w:rsidP="00ED713E">
      <w:pPr>
        <w:widowControl w:val="0"/>
        <w:suppressAutoHyphens/>
        <w:jc w:val="both"/>
        <w:rPr>
          <w:sz w:val="22"/>
          <w:szCs w:val="22"/>
        </w:rPr>
      </w:pPr>
      <w:r w:rsidRPr="00ED713E">
        <w:rPr>
          <w:i/>
          <w:sz w:val="22"/>
          <w:szCs w:val="22"/>
          <w:u w:val="single"/>
        </w:rPr>
        <w:t>противопожарная пропаганда</w:t>
      </w:r>
      <w:r w:rsidRPr="00ED713E">
        <w:rPr>
          <w:sz w:val="22"/>
          <w:szCs w:val="22"/>
        </w:rPr>
        <w:t xml:space="preserve"> – информирование общества о путях обеспечения пожарной безопасности;</w:t>
      </w:r>
    </w:p>
    <w:p w:rsidR="00ED713E" w:rsidRPr="00ED713E" w:rsidRDefault="00ED713E" w:rsidP="00ED713E">
      <w:pPr>
        <w:widowControl w:val="0"/>
        <w:suppressAutoHyphens/>
        <w:jc w:val="both"/>
        <w:rPr>
          <w:sz w:val="22"/>
          <w:szCs w:val="22"/>
        </w:rPr>
      </w:pPr>
      <w:r w:rsidRPr="00ED713E">
        <w:rPr>
          <w:i/>
          <w:sz w:val="22"/>
          <w:szCs w:val="22"/>
          <w:u w:val="single"/>
        </w:rPr>
        <w:t xml:space="preserve">обучение мерам пожарной безопасности - </w:t>
      </w:r>
      <w:r w:rsidRPr="00ED713E">
        <w:rPr>
          <w:sz w:val="22"/>
          <w:szCs w:val="22"/>
        </w:rPr>
        <w:t>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ED713E" w:rsidRPr="00ED713E" w:rsidRDefault="00ED713E" w:rsidP="00ED713E">
      <w:pPr>
        <w:widowControl w:val="0"/>
        <w:suppressAutoHyphens/>
        <w:jc w:val="both"/>
        <w:rPr>
          <w:sz w:val="22"/>
          <w:szCs w:val="22"/>
        </w:rPr>
      </w:pPr>
    </w:p>
    <w:p w:rsidR="00ED713E" w:rsidRPr="00ED713E" w:rsidRDefault="00ED713E" w:rsidP="00ED713E">
      <w:pPr>
        <w:widowControl w:val="0"/>
        <w:suppressAutoHyphens/>
        <w:ind w:firstLine="709"/>
        <w:jc w:val="center"/>
        <w:rPr>
          <w:b/>
          <w:sz w:val="22"/>
          <w:szCs w:val="22"/>
        </w:rPr>
      </w:pPr>
      <w:r w:rsidRPr="00ED713E">
        <w:rPr>
          <w:b/>
          <w:sz w:val="22"/>
          <w:szCs w:val="22"/>
        </w:rPr>
        <w:t>Глава 2. Организация противопожарной пропаганды</w:t>
      </w:r>
    </w:p>
    <w:p w:rsidR="00ED713E" w:rsidRPr="00ED713E" w:rsidRDefault="00ED713E" w:rsidP="0012049C">
      <w:pPr>
        <w:pStyle w:val="ab"/>
        <w:widowControl w:val="0"/>
        <w:numPr>
          <w:ilvl w:val="1"/>
          <w:numId w:val="29"/>
        </w:numPr>
        <w:suppressAutoHyphens/>
        <w:spacing w:after="0" w:line="240" w:lineRule="auto"/>
        <w:ind w:left="0" w:firstLine="0"/>
        <w:jc w:val="both"/>
        <w:rPr>
          <w:rFonts w:ascii="Times New Roman" w:eastAsia="Times New Roman" w:hAnsi="Times New Roman"/>
          <w:lang w:eastAsia="ru-RU"/>
        </w:rPr>
      </w:pPr>
      <w:r w:rsidRPr="00ED713E">
        <w:rPr>
          <w:rFonts w:ascii="Times New Roman" w:eastAsia="Times New Roman" w:hAnsi="Times New Roman"/>
          <w:lang w:eastAsia="ru-RU"/>
        </w:rPr>
        <w:t>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ED713E" w:rsidRPr="00ED713E" w:rsidRDefault="00ED713E" w:rsidP="0012049C">
      <w:pPr>
        <w:pStyle w:val="ab"/>
        <w:widowControl w:val="0"/>
        <w:numPr>
          <w:ilvl w:val="1"/>
          <w:numId w:val="30"/>
        </w:numPr>
        <w:suppressAutoHyphens/>
        <w:spacing w:after="0" w:line="240" w:lineRule="auto"/>
        <w:ind w:left="0" w:firstLine="0"/>
        <w:jc w:val="both"/>
        <w:rPr>
          <w:rFonts w:ascii="Times New Roman" w:eastAsia="Times New Roman" w:hAnsi="Times New Roman"/>
          <w:lang w:eastAsia="ru-RU"/>
        </w:rPr>
      </w:pPr>
      <w:r w:rsidRPr="00ED713E">
        <w:rPr>
          <w:rFonts w:ascii="Times New Roman" w:eastAsia="Times New Roman" w:hAnsi="Times New Roman"/>
          <w:lang w:eastAsia="ru-RU"/>
        </w:rPr>
        <w:t>В соответствии с действующим законодательством противопожарную пропаганду проводят:</w:t>
      </w:r>
    </w:p>
    <w:p w:rsidR="00ED713E" w:rsidRPr="00ED713E" w:rsidRDefault="00ED713E" w:rsidP="0012049C">
      <w:pPr>
        <w:widowControl w:val="0"/>
        <w:numPr>
          <w:ilvl w:val="0"/>
          <w:numId w:val="17"/>
        </w:numPr>
        <w:suppressAutoHyphens/>
        <w:ind w:left="0" w:firstLine="0"/>
        <w:jc w:val="both"/>
        <w:rPr>
          <w:sz w:val="22"/>
          <w:szCs w:val="22"/>
        </w:rPr>
      </w:pPr>
      <w:r w:rsidRPr="00ED713E">
        <w:rPr>
          <w:sz w:val="22"/>
          <w:szCs w:val="22"/>
        </w:rPr>
        <w:t>администрация сельского поселения Хулимсунт;</w:t>
      </w:r>
    </w:p>
    <w:p w:rsidR="00ED713E" w:rsidRPr="00ED713E" w:rsidRDefault="00ED713E" w:rsidP="0012049C">
      <w:pPr>
        <w:widowControl w:val="0"/>
        <w:numPr>
          <w:ilvl w:val="0"/>
          <w:numId w:val="17"/>
        </w:numPr>
        <w:suppressAutoHyphens/>
        <w:ind w:left="0" w:firstLine="0"/>
        <w:jc w:val="both"/>
        <w:rPr>
          <w:sz w:val="22"/>
          <w:szCs w:val="22"/>
        </w:rPr>
      </w:pPr>
      <w:r w:rsidRPr="00ED713E">
        <w:rPr>
          <w:sz w:val="22"/>
          <w:szCs w:val="22"/>
        </w:rPr>
        <w:t>члены добровольной пожарной охраны;</w:t>
      </w:r>
    </w:p>
    <w:p w:rsidR="00ED713E" w:rsidRPr="00ED713E" w:rsidRDefault="00ED713E" w:rsidP="0012049C">
      <w:pPr>
        <w:widowControl w:val="0"/>
        <w:numPr>
          <w:ilvl w:val="0"/>
          <w:numId w:val="17"/>
        </w:numPr>
        <w:suppressAutoHyphens/>
        <w:ind w:left="0" w:firstLine="0"/>
        <w:jc w:val="both"/>
        <w:rPr>
          <w:sz w:val="22"/>
          <w:szCs w:val="22"/>
        </w:rPr>
      </w:pPr>
      <w:r w:rsidRPr="00ED713E">
        <w:rPr>
          <w:sz w:val="22"/>
          <w:szCs w:val="22"/>
        </w:rPr>
        <w:t>руководители организаций и предприятий, независимо от форм собственности.</w:t>
      </w:r>
    </w:p>
    <w:p w:rsidR="00ED713E" w:rsidRPr="00ED713E" w:rsidRDefault="00ED713E" w:rsidP="00ED713E">
      <w:pPr>
        <w:widowControl w:val="0"/>
        <w:suppressAutoHyphens/>
        <w:jc w:val="both"/>
        <w:rPr>
          <w:sz w:val="22"/>
          <w:szCs w:val="22"/>
        </w:rPr>
      </w:pPr>
      <w:r w:rsidRPr="00ED713E">
        <w:rPr>
          <w:sz w:val="22"/>
          <w:szCs w:val="22"/>
        </w:rPr>
        <w:t>Для проведения противопожарной пропаганды могут привлекаться общественные объединения и организации.</w:t>
      </w:r>
    </w:p>
    <w:p w:rsidR="00ED713E" w:rsidRPr="00ED713E" w:rsidRDefault="00ED713E" w:rsidP="0012049C">
      <w:pPr>
        <w:pStyle w:val="ab"/>
        <w:widowControl w:val="0"/>
        <w:numPr>
          <w:ilvl w:val="1"/>
          <w:numId w:val="30"/>
        </w:numPr>
        <w:suppressAutoHyphens/>
        <w:spacing w:after="0" w:line="240" w:lineRule="auto"/>
        <w:ind w:left="0" w:firstLine="0"/>
        <w:jc w:val="both"/>
        <w:rPr>
          <w:rFonts w:ascii="Times New Roman" w:eastAsia="Times New Roman" w:hAnsi="Times New Roman"/>
          <w:lang w:eastAsia="ru-RU"/>
        </w:rPr>
      </w:pPr>
      <w:r w:rsidRPr="00ED713E">
        <w:rPr>
          <w:rFonts w:ascii="Times New Roman" w:eastAsia="Times New Roman" w:hAnsi="Times New Roman"/>
          <w:lang w:eastAsia="ru-RU"/>
        </w:rPr>
        <w:t>Противопожарная пропаганда осуществляется администрацией сельского поселения Хулимсунт посредством:</w:t>
      </w:r>
    </w:p>
    <w:p w:rsidR="00ED713E" w:rsidRPr="00ED713E" w:rsidRDefault="00ED713E" w:rsidP="0012049C">
      <w:pPr>
        <w:widowControl w:val="0"/>
        <w:numPr>
          <w:ilvl w:val="0"/>
          <w:numId w:val="18"/>
        </w:numPr>
        <w:suppressAutoHyphens/>
        <w:ind w:left="0" w:firstLine="0"/>
        <w:jc w:val="both"/>
        <w:rPr>
          <w:sz w:val="22"/>
          <w:szCs w:val="22"/>
        </w:rPr>
      </w:pPr>
      <w:r w:rsidRPr="00ED713E">
        <w:rPr>
          <w:sz w:val="22"/>
          <w:szCs w:val="22"/>
        </w:rPr>
        <w:t>разработки и издания средств наглядной агитации, специальной литературы и рекламной продукции;</w:t>
      </w:r>
    </w:p>
    <w:p w:rsidR="00ED713E" w:rsidRPr="00ED713E" w:rsidRDefault="00ED713E" w:rsidP="0012049C">
      <w:pPr>
        <w:widowControl w:val="0"/>
        <w:numPr>
          <w:ilvl w:val="0"/>
          <w:numId w:val="18"/>
        </w:numPr>
        <w:suppressAutoHyphens/>
        <w:ind w:left="0" w:firstLine="0"/>
        <w:jc w:val="both"/>
        <w:rPr>
          <w:sz w:val="22"/>
          <w:szCs w:val="22"/>
        </w:rPr>
      </w:pPr>
      <w:r w:rsidRPr="00ED713E">
        <w:rPr>
          <w:sz w:val="22"/>
          <w:szCs w:val="22"/>
        </w:rPr>
        <w:t>изготовления и распространения среди населения противопожарных памяток, листовок;</w:t>
      </w:r>
    </w:p>
    <w:p w:rsidR="00ED713E" w:rsidRPr="00ED713E" w:rsidRDefault="00ED713E" w:rsidP="0012049C">
      <w:pPr>
        <w:widowControl w:val="0"/>
        <w:numPr>
          <w:ilvl w:val="0"/>
          <w:numId w:val="18"/>
        </w:numPr>
        <w:suppressAutoHyphens/>
        <w:ind w:left="0" w:firstLine="0"/>
        <w:jc w:val="both"/>
        <w:rPr>
          <w:sz w:val="22"/>
          <w:szCs w:val="22"/>
        </w:rPr>
      </w:pPr>
      <w:r w:rsidRPr="00ED713E">
        <w:rPr>
          <w:sz w:val="22"/>
          <w:szCs w:val="22"/>
        </w:rPr>
        <w:t>методического обеспечения деятельности лиц в области противопожарной пропаганды;</w:t>
      </w:r>
    </w:p>
    <w:p w:rsidR="00ED713E" w:rsidRPr="00ED713E" w:rsidRDefault="00ED713E" w:rsidP="0012049C">
      <w:pPr>
        <w:widowControl w:val="0"/>
        <w:numPr>
          <w:ilvl w:val="0"/>
          <w:numId w:val="18"/>
        </w:numPr>
        <w:suppressAutoHyphens/>
        <w:ind w:left="0" w:firstLine="0"/>
        <w:jc w:val="both"/>
        <w:rPr>
          <w:sz w:val="22"/>
          <w:szCs w:val="22"/>
        </w:rPr>
      </w:pPr>
      <w:r w:rsidRPr="00ED713E">
        <w:rPr>
          <w:sz w:val="22"/>
          <w:szCs w:val="22"/>
        </w:rPr>
        <w:lastRenderedPageBreak/>
        <w:t>организации конкурсов, выставок, соревнований на противопожарную тематику;</w:t>
      </w:r>
    </w:p>
    <w:p w:rsidR="00ED713E" w:rsidRPr="00ED713E" w:rsidRDefault="00ED713E" w:rsidP="0012049C">
      <w:pPr>
        <w:widowControl w:val="0"/>
        <w:numPr>
          <w:ilvl w:val="0"/>
          <w:numId w:val="18"/>
        </w:numPr>
        <w:suppressAutoHyphens/>
        <w:ind w:left="0" w:firstLine="0"/>
        <w:jc w:val="both"/>
        <w:rPr>
          <w:sz w:val="22"/>
          <w:szCs w:val="22"/>
        </w:rPr>
      </w:pPr>
      <w:r w:rsidRPr="00ED713E">
        <w:rPr>
          <w:sz w:val="22"/>
          <w:szCs w:val="22"/>
        </w:rPr>
        <w:t>проведения учебно-методических занятий, семинаров и конференций;</w:t>
      </w:r>
    </w:p>
    <w:p w:rsidR="00ED713E" w:rsidRPr="00ED713E" w:rsidRDefault="00ED713E" w:rsidP="0012049C">
      <w:pPr>
        <w:widowControl w:val="0"/>
        <w:numPr>
          <w:ilvl w:val="0"/>
          <w:numId w:val="18"/>
        </w:numPr>
        <w:suppressAutoHyphens/>
        <w:ind w:left="0" w:firstLine="0"/>
        <w:jc w:val="both"/>
        <w:rPr>
          <w:sz w:val="22"/>
          <w:szCs w:val="22"/>
        </w:rPr>
      </w:pPr>
      <w:r w:rsidRPr="00ED713E">
        <w:rPr>
          <w:sz w:val="22"/>
          <w:szCs w:val="22"/>
        </w:rPr>
        <w:t>изготовления и размещения на улицах населенных пунктов стендов социальной рекламы по пожарной безопасности;</w:t>
      </w:r>
    </w:p>
    <w:p w:rsidR="00ED713E" w:rsidRPr="00ED713E" w:rsidRDefault="00ED713E" w:rsidP="0012049C">
      <w:pPr>
        <w:widowControl w:val="0"/>
        <w:numPr>
          <w:ilvl w:val="0"/>
          <w:numId w:val="18"/>
        </w:numPr>
        <w:suppressAutoHyphens/>
        <w:ind w:left="0" w:firstLine="0"/>
        <w:jc w:val="both"/>
        <w:rPr>
          <w:sz w:val="22"/>
          <w:szCs w:val="22"/>
        </w:rPr>
      </w:pPr>
      <w:r w:rsidRPr="00ED713E">
        <w:rPr>
          <w:sz w:val="22"/>
          <w:szCs w:val="22"/>
        </w:rPr>
        <w:t>привлечения средств массовой информации;</w:t>
      </w:r>
    </w:p>
    <w:p w:rsidR="00ED713E" w:rsidRPr="00ED713E" w:rsidRDefault="00ED713E" w:rsidP="0012049C">
      <w:pPr>
        <w:widowControl w:val="0"/>
        <w:numPr>
          <w:ilvl w:val="0"/>
          <w:numId w:val="18"/>
        </w:numPr>
        <w:suppressAutoHyphens/>
        <w:ind w:left="0" w:firstLine="0"/>
        <w:jc w:val="both"/>
        <w:rPr>
          <w:sz w:val="22"/>
          <w:szCs w:val="22"/>
        </w:rPr>
      </w:pPr>
      <w:r w:rsidRPr="00ED713E">
        <w:rPr>
          <w:sz w:val="22"/>
          <w:szCs w:val="22"/>
        </w:rPr>
        <w:t>использования иных средств и способов, не запрещенных законодательством Российской Федерации.</w:t>
      </w:r>
    </w:p>
    <w:p w:rsidR="00ED713E" w:rsidRPr="00ED713E" w:rsidRDefault="00ED713E" w:rsidP="0012049C">
      <w:pPr>
        <w:pStyle w:val="ab"/>
        <w:widowControl w:val="0"/>
        <w:numPr>
          <w:ilvl w:val="1"/>
          <w:numId w:val="30"/>
        </w:numPr>
        <w:suppressAutoHyphens/>
        <w:spacing w:after="0" w:line="240" w:lineRule="auto"/>
        <w:ind w:left="0" w:firstLine="0"/>
        <w:jc w:val="both"/>
        <w:rPr>
          <w:rFonts w:ascii="Times New Roman" w:eastAsia="Times New Roman" w:hAnsi="Times New Roman"/>
          <w:lang w:eastAsia="ru-RU"/>
        </w:rPr>
      </w:pPr>
      <w:r w:rsidRPr="00ED713E">
        <w:rPr>
          <w:rFonts w:ascii="Times New Roman" w:eastAsia="Times New Roman" w:hAnsi="Times New Roman"/>
          <w:lang w:eastAsia="ru-RU"/>
        </w:rPr>
        <w:t>Администрация сельского поселения Хулимсунт осуществляет тесное взаимодействие с пожарной охраной, организациями независимо от форм собственности с целью проведения противопожарной пропаганды.</w:t>
      </w:r>
    </w:p>
    <w:p w:rsidR="00ED713E" w:rsidRPr="00ED713E" w:rsidRDefault="00ED713E" w:rsidP="0012049C">
      <w:pPr>
        <w:pStyle w:val="ab"/>
        <w:widowControl w:val="0"/>
        <w:numPr>
          <w:ilvl w:val="1"/>
          <w:numId w:val="30"/>
        </w:numPr>
        <w:suppressAutoHyphens/>
        <w:spacing w:after="0" w:line="240" w:lineRule="auto"/>
        <w:ind w:left="0" w:firstLine="0"/>
        <w:jc w:val="both"/>
        <w:rPr>
          <w:rFonts w:ascii="Times New Roman" w:eastAsia="Times New Roman" w:hAnsi="Times New Roman"/>
          <w:lang w:eastAsia="ru-RU"/>
        </w:rPr>
      </w:pPr>
      <w:r w:rsidRPr="00ED713E">
        <w:rPr>
          <w:rFonts w:ascii="Times New Roman" w:eastAsia="Times New Roman" w:hAnsi="Times New Roman"/>
          <w:lang w:eastAsia="ru-RU"/>
        </w:rPr>
        <w:t>Уголки (информационные стенды) пожарной безопасности должны содержать информацию об обстановке с пожарами на территории муниципального образования,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
    <w:p w:rsidR="00ED713E" w:rsidRPr="00ED713E" w:rsidRDefault="00ED713E" w:rsidP="0012049C">
      <w:pPr>
        <w:pStyle w:val="ab"/>
        <w:widowControl w:val="0"/>
        <w:numPr>
          <w:ilvl w:val="1"/>
          <w:numId w:val="30"/>
        </w:numPr>
        <w:suppressAutoHyphens/>
        <w:spacing w:after="0" w:line="240" w:lineRule="auto"/>
        <w:ind w:left="0" w:firstLine="0"/>
        <w:jc w:val="both"/>
        <w:rPr>
          <w:rFonts w:ascii="Times New Roman" w:eastAsia="Times New Roman" w:hAnsi="Times New Roman"/>
          <w:lang w:eastAsia="ru-RU"/>
        </w:rPr>
      </w:pPr>
      <w:r w:rsidRPr="00ED713E">
        <w:rPr>
          <w:rFonts w:ascii="Times New Roman" w:eastAsia="Times New Roman" w:hAnsi="Times New Roman"/>
          <w:lang w:eastAsia="ru-RU"/>
        </w:rPr>
        <w:t xml:space="preserve"> Противопожарная пропаганды, как правило, проводится за счет средств бюджета сельского поселения Хулимсунт.</w:t>
      </w:r>
    </w:p>
    <w:p w:rsidR="00ED713E" w:rsidRPr="00ED713E" w:rsidRDefault="00ED713E" w:rsidP="00ED713E">
      <w:pPr>
        <w:widowControl w:val="0"/>
        <w:suppressAutoHyphens/>
        <w:ind w:left="709"/>
        <w:jc w:val="both"/>
        <w:rPr>
          <w:sz w:val="22"/>
          <w:szCs w:val="22"/>
        </w:rPr>
      </w:pPr>
    </w:p>
    <w:p w:rsidR="00ED713E" w:rsidRPr="00ED713E" w:rsidRDefault="00ED713E" w:rsidP="00ED713E">
      <w:pPr>
        <w:widowControl w:val="0"/>
        <w:suppressAutoHyphens/>
        <w:ind w:firstLine="709"/>
        <w:jc w:val="both"/>
        <w:rPr>
          <w:b/>
          <w:sz w:val="22"/>
          <w:szCs w:val="22"/>
        </w:rPr>
      </w:pPr>
      <w:r w:rsidRPr="00ED713E">
        <w:rPr>
          <w:b/>
          <w:sz w:val="22"/>
          <w:szCs w:val="22"/>
        </w:rPr>
        <w:t>Глава 3. Порядок проведения противопожарной пропаганды</w:t>
      </w:r>
    </w:p>
    <w:p w:rsidR="00ED713E" w:rsidRPr="00ED713E" w:rsidRDefault="00ED713E" w:rsidP="0012049C">
      <w:pPr>
        <w:pStyle w:val="ab"/>
        <w:widowControl w:val="0"/>
        <w:numPr>
          <w:ilvl w:val="1"/>
          <w:numId w:val="31"/>
        </w:numPr>
        <w:suppressAutoHyphens/>
        <w:spacing w:after="0" w:line="240" w:lineRule="auto"/>
        <w:ind w:left="0" w:firstLine="0"/>
        <w:jc w:val="both"/>
        <w:rPr>
          <w:rFonts w:ascii="Times New Roman" w:eastAsia="Times New Roman" w:hAnsi="Times New Roman"/>
          <w:lang w:eastAsia="ru-RU"/>
        </w:rPr>
      </w:pPr>
      <w:r w:rsidRPr="00ED713E">
        <w:rPr>
          <w:rFonts w:ascii="Times New Roman" w:eastAsia="Times New Roman" w:hAnsi="Times New Roman"/>
          <w:lang w:eastAsia="ru-RU"/>
        </w:rPr>
        <w:t>Администрация сельского поселения Хулимсунт с целью организации противопожарной пропаганды:</w:t>
      </w:r>
    </w:p>
    <w:p w:rsidR="00ED713E" w:rsidRPr="00ED713E" w:rsidRDefault="00ED713E" w:rsidP="0012049C">
      <w:pPr>
        <w:pStyle w:val="ab"/>
        <w:widowControl w:val="0"/>
        <w:numPr>
          <w:ilvl w:val="0"/>
          <w:numId w:val="32"/>
        </w:numPr>
        <w:suppressAutoHyphens/>
        <w:spacing w:after="0" w:line="240" w:lineRule="auto"/>
        <w:jc w:val="both"/>
        <w:rPr>
          <w:rFonts w:ascii="Times New Roman" w:eastAsia="Times New Roman" w:hAnsi="Times New Roman"/>
          <w:lang w:eastAsia="ru-RU"/>
        </w:rPr>
      </w:pPr>
      <w:r w:rsidRPr="00ED713E">
        <w:rPr>
          <w:rFonts w:ascii="Times New Roman" w:eastAsia="Times New Roman" w:hAnsi="Times New Roman"/>
          <w:lang w:eastAsia="ru-RU"/>
        </w:rPr>
        <w:t>Осуществляет взаимодействие и координирует деятельность организаций, в том числе различных общественных формирований, и граждан;</w:t>
      </w:r>
    </w:p>
    <w:p w:rsidR="00ED713E" w:rsidRPr="00ED713E" w:rsidRDefault="00ED713E" w:rsidP="0012049C">
      <w:pPr>
        <w:pStyle w:val="ab"/>
        <w:widowControl w:val="0"/>
        <w:numPr>
          <w:ilvl w:val="0"/>
          <w:numId w:val="32"/>
        </w:numPr>
        <w:suppressAutoHyphens/>
        <w:spacing w:after="0" w:line="240" w:lineRule="auto"/>
        <w:jc w:val="both"/>
        <w:rPr>
          <w:rFonts w:ascii="Times New Roman" w:eastAsia="Times New Roman" w:hAnsi="Times New Roman"/>
          <w:lang w:eastAsia="ru-RU"/>
        </w:rPr>
      </w:pPr>
      <w:r w:rsidRPr="00ED713E">
        <w:rPr>
          <w:rFonts w:ascii="Times New Roman" w:eastAsia="Times New Roman" w:hAnsi="Times New Roman"/>
          <w:lang w:eastAsia="ru-RU"/>
        </w:rPr>
        <w:t>Информирует население о проблемах и путях обеспечения первичных мер пожарной безопасности;</w:t>
      </w:r>
    </w:p>
    <w:p w:rsidR="00ED713E" w:rsidRPr="00ED713E" w:rsidRDefault="00ED713E" w:rsidP="0012049C">
      <w:pPr>
        <w:pStyle w:val="ab"/>
        <w:widowControl w:val="0"/>
        <w:numPr>
          <w:ilvl w:val="0"/>
          <w:numId w:val="32"/>
        </w:numPr>
        <w:suppressAutoHyphens/>
        <w:spacing w:after="0" w:line="240" w:lineRule="auto"/>
        <w:jc w:val="both"/>
        <w:rPr>
          <w:rFonts w:ascii="Times New Roman" w:eastAsia="Times New Roman" w:hAnsi="Times New Roman"/>
          <w:lang w:eastAsia="ru-RU"/>
        </w:rPr>
      </w:pPr>
      <w:r w:rsidRPr="00ED713E">
        <w:rPr>
          <w:rFonts w:ascii="Times New Roman" w:eastAsia="Times New Roman" w:hAnsi="Times New Roman"/>
          <w:lang w:eastAsia="ru-RU"/>
        </w:rPr>
        <w:t>Осуществляет методическое сопровождение деятельности по обучению населения мерам пожарной безопасности;</w:t>
      </w:r>
    </w:p>
    <w:p w:rsidR="00ED713E" w:rsidRPr="00694381" w:rsidRDefault="00ED713E" w:rsidP="0012049C">
      <w:pPr>
        <w:pStyle w:val="ab"/>
        <w:widowControl w:val="0"/>
        <w:numPr>
          <w:ilvl w:val="0"/>
          <w:numId w:val="32"/>
        </w:numPr>
        <w:suppressAutoHyphens/>
        <w:spacing w:after="0" w:line="240" w:lineRule="auto"/>
        <w:jc w:val="both"/>
        <w:rPr>
          <w:rFonts w:ascii="Times New Roman" w:eastAsia="Times New Roman" w:hAnsi="Times New Roman"/>
          <w:lang w:eastAsia="ru-RU"/>
        </w:rPr>
      </w:pPr>
      <w:r w:rsidRPr="00ED713E">
        <w:rPr>
          <w:rFonts w:ascii="Times New Roman" w:eastAsia="Times New Roman" w:hAnsi="Times New Roman"/>
          <w:lang w:eastAsia="ru-RU"/>
        </w:rPr>
        <w:t>В пределах своей компетенции контролирует реализацию на территории муниципального образования требований нормативных правовых актов, регламентирующих деятельность по противопожарной пропаганде.</w:t>
      </w:r>
    </w:p>
    <w:p w:rsidR="00ED713E" w:rsidRPr="00ED713E" w:rsidRDefault="00ED713E" w:rsidP="00ED713E">
      <w:pPr>
        <w:autoSpaceDE w:val="0"/>
        <w:autoSpaceDN w:val="0"/>
        <w:adjustRightInd w:val="0"/>
        <w:rPr>
          <w:sz w:val="22"/>
          <w:szCs w:val="22"/>
        </w:rPr>
      </w:pPr>
    </w:p>
    <w:p w:rsidR="00ED713E" w:rsidRPr="00694381" w:rsidRDefault="00ED713E" w:rsidP="00ED713E">
      <w:pPr>
        <w:pStyle w:val="ab"/>
        <w:autoSpaceDE w:val="0"/>
        <w:autoSpaceDN w:val="0"/>
        <w:adjustRightInd w:val="0"/>
        <w:spacing w:after="0"/>
        <w:ind w:left="0" w:firstLine="709"/>
        <w:jc w:val="right"/>
        <w:rPr>
          <w:rFonts w:ascii="Times New Roman" w:hAnsi="Times New Roman"/>
          <w:sz w:val="16"/>
          <w:szCs w:val="16"/>
        </w:rPr>
      </w:pPr>
      <w:r w:rsidRPr="00694381">
        <w:rPr>
          <w:rFonts w:ascii="Times New Roman" w:hAnsi="Times New Roman"/>
          <w:sz w:val="16"/>
          <w:szCs w:val="16"/>
        </w:rPr>
        <w:t xml:space="preserve">Приложение  </w:t>
      </w:r>
    </w:p>
    <w:p w:rsidR="00ED713E" w:rsidRPr="00694381" w:rsidRDefault="00ED713E" w:rsidP="00ED713E">
      <w:pPr>
        <w:pStyle w:val="ab"/>
        <w:autoSpaceDE w:val="0"/>
        <w:autoSpaceDN w:val="0"/>
        <w:adjustRightInd w:val="0"/>
        <w:spacing w:after="0"/>
        <w:ind w:left="0" w:firstLine="709"/>
        <w:jc w:val="right"/>
        <w:rPr>
          <w:rFonts w:ascii="Times New Roman" w:hAnsi="Times New Roman"/>
          <w:sz w:val="16"/>
          <w:szCs w:val="16"/>
        </w:rPr>
      </w:pPr>
      <w:r w:rsidRPr="00694381">
        <w:rPr>
          <w:rFonts w:ascii="Times New Roman" w:hAnsi="Times New Roman"/>
          <w:sz w:val="16"/>
          <w:szCs w:val="16"/>
        </w:rPr>
        <w:t>к постановлению администрации</w:t>
      </w:r>
    </w:p>
    <w:p w:rsidR="00ED713E" w:rsidRPr="00694381" w:rsidRDefault="00ED713E" w:rsidP="00ED713E">
      <w:pPr>
        <w:pStyle w:val="ab"/>
        <w:autoSpaceDE w:val="0"/>
        <w:autoSpaceDN w:val="0"/>
        <w:adjustRightInd w:val="0"/>
        <w:spacing w:after="0"/>
        <w:ind w:left="0" w:firstLine="709"/>
        <w:jc w:val="right"/>
        <w:rPr>
          <w:rFonts w:ascii="Times New Roman" w:hAnsi="Times New Roman"/>
          <w:sz w:val="16"/>
          <w:szCs w:val="16"/>
        </w:rPr>
      </w:pPr>
      <w:r w:rsidRPr="00694381">
        <w:rPr>
          <w:rFonts w:ascii="Times New Roman" w:hAnsi="Times New Roman"/>
          <w:sz w:val="16"/>
          <w:szCs w:val="16"/>
        </w:rPr>
        <w:t>сельского поселения Хулимсунт</w:t>
      </w:r>
    </w:p>
    <w:p w:rsidR="00ED713E" w:rsidRPr="00694381" w:rsidRDefault="00ED713E" w:rsidP="00ED713E">
      <w:pPr>
        <w:pStyle w:val="ab"/>
        <w:autoSpaceDE w:val="0"/>
        <w:autoSpaceDN w:val="0"/>
        <w:adjustRightInd w:val="0"/>
        <w:spacing w:after="0"/>
        <w:ind w:left="0" w:firstLine="709"/>
        <w:jc w:val="right"/>
        <w:rPr>
          <w:rFonts w:ascii="Times New Roman" w:hAnsi="Times New Roman"/>
          <w:sz w:val="16"/>
          <w:szCs w:val="16"/>
        </w:rPr>
      </w:pPr>
      <w:r w:rsidRPr="00694381">
        <w:rPr>
          <w:rFonts w:ascii="Times New Roman" w:hAnsi="Times New Roman"/>
          <w:sz w:val="16"/>
          <w:szCs w:val="16"/>
        </w:rPr>
        <w:t xml:space="preserve"> от 17.02.2022 года № 23</w:t>
      </w:r>
    </w:p>
    <w:p w:rsidR="00ED713E" w:rsidRPr="00694381" w:rsidRDefault="00ED713E" w:rsidP="00ED713E">
      <w:pPr>
        <w:widowControl w:val="0"/>
        <w:suppressAutoHyphens/>
        <w:jc w:val="both"/>
        <w:rPr>
          <w:sz w:val="16"/>
          <w:szCs w:val="16"/>
        </w:rPr>
      </w:pPr>
    </w:p>
    <w:p w:rsidR="00ED713E" w:rsidRPr="00694381" w:rsidRDefault="00ED713E" w:rsidP="00ED713E">
      <w:pPr>
        <w:widowControl w:val="0"/>
        <w:suppressAutoHyphens/>
        <w:jc w:val="both"/>
        <w:rPr>
          <w:sz w:val="16"/>
          <w:szCs w:val="16"/>
        </w:rPr>
      </w:pPr>
    </w:p>
    <w:p w:rsidR="00ED713E" w:rsidRPr="00694381" w:rsidRDefault="00ED713E" w:rsidP="00ED713E">
      <w:pPr>
        <w:widowControl w:val="0"/>
        <w:suppressAutoHyphens/>
        <w:jc w:val="both"/>
        <w:rPr>
          <w:sz w:val="16"/>
          <w:szCs w:val="16"/>
        </w:rPr>
      </w:pPr>
    </w:p>
    <w:p w:rsidR="00ED713E" w:rsidRPr="00694381" w:rsidRDefault="00ED713E" w:rsidP="00ED713E">
      <w:pPr>
        <w:widowControl w:val="0"/>
        <w:suppressAutoHyphens/>
        <w:jc w:val="both"/>
        <w:rPr>
          <w:sz w:val="16"/>
          <w:szCs w:val="16"/>
        </w:rPr>
      </w:pPr>
    </w:p>
    <w:p w:rsidR="00ED713E" w:rsidRPr="00694381" w:rsidRDefault="00ED713E" w:rsidP="00ED713E">
      <w:pPr>
        <w:widowControl w:val="0"/>
        <w:suppressAutoHyphens/>
        <w:jc w:val="center"/>
        <w:rPr>
          <w:sz w:val="16"/>
          <w:szCs w:val="16"/>
        </w:rPr>
      </w:pPr>
      <w:r w:rsidRPr="00694381">
        <w:rPr>
          <w:sz w:val="16"/>
          <w:szCs w:val="16"/>
        </w:rPr>
        <w:t>Журнал</w:t>
      </w:r>
    </w:p>
    <w:p w:rsidR="00ED713E" w:rsidRPr="00694381" w:rsidRDefault="00ED713E" w:rsidP="00ED713E">
      <w:pPr>
        <w:widowControl w:val="0"/>
        <w:suppressAutoHyphens/>
        <w:jc w:val="center"/>
        <w:rPr>
          <w:sz w:val="16"/>
          <w:szCs w:val="16"/>
        </w:rPr>
      </w:pPr>
      <w:r w:rsidRPr="00694381">
        <w:rPr>
          <w:sz w:val="16"/>
          <w:szCs w:val="16"/>
        </w:rPr>
        <w:t xml:space="preserve">регистрации инструктажей населения сельского поселения </w:t>
      </w:r>
      <w:r w:rsidRPr="00694381">
        <w:rPr>
          <w:i/>
          <w:sz w:val="16"/>
          <w:szCs w:val="16"/>
          <w:u w:val="single"/>
        </w:rPr>
        <w:t xml:space="preserve">   Хулимсунт   </w:t>
      </w:r>
      <w:r w:rsidRPr="00694381">
        <w:rPr>
          <w:i/>
          <w:sz w:val="16"/>
          <w:szCs w:val="16"/>
        </w:rPr>
        <w:t xml:space="preserve"> </w:t>
      </w:r>
      <w:r w:rsidRPr="00694381">
        <w:rPr>
          <w:sz w:val="16"/>
          <w:szCs w:val="16"/>
        </w:rPr>
        <w:t xml:space="preserve">о соблюдении </w:t>
      </w:r>
    </w:p>
    <w:p w:rsidR="00ED713E" w:rsidRPr="00694381" w:rsidRDefault="00ED713E" w:rsidP="00ED713E">
      <w:pPr>
        <w:widowControl w:val="0"/>
        <w:suppressAutoHyphens/>
        <w:jc w:val="center"/>
        <w:rPr>
          <w:sz w:val="16"/>
          <w:szCs w:val="16"/>
        </w:rPr>
      </w:pPr>
      <w:r w:rsidRPr="00694381">
        <w:rPr>
          <w:sz w:val="16"/>
          <w:szCs w:val="16"/>
        </w:rPr>
        <w:t>первичных мер пожарной безопасности</w:t>
      </w:r>
    </w:p>
    <w:p w:rsidR="00ED713E" w:rsidRPr="00694381" w:rsidRDefault="00ED713E" w:rsidP="00ED713E">
      <w:pPr>
        <w:widowControl w:val="0"/>
        <w:suppressAutoHyphens/>
        <w:jc w:val="both"/>
        <w:rPr>
          <w:sz w:val="16"/>
          <w:szCs w:val="16"/>
        </w:rPr>
      </w:pPr>
    </w:p>
    <w:tbl>
      <w:tblPr>
        <w:tblW w:w="10774" w:type="dxa"/>
        <w:tblInd w:w="-743" w:type="dxa"/>
        <w:tblLayout w:type="fixed"/>
        <w:tblLook w:val="0000" w:firstRow="0" w:lastRow="0" w:firstColumn="0" w:lastColumn="0" w:noHBand="0" w:noVBand="0"/>
      </w:tblPr>
      <w:tblGrid>
        <w:gridCol w:w="425"/>
        <w:gridCol w:w="1419"/>
        <w:gridCol w:w="850"/>
        <w:gridCol w:w="1701"/>
        <w:gridCol w:w="1134"/>
        <w:gridCol w:w="1276"/>
        <w:gridCol w:w="1417"/>
        <w:gridCol w:w="1134"/>
        <w:gridCol w:w="1418"/>
      </w:tblGrid>
      <w:tr w:rsidR="00ED713E" w:rsidRPr="00694381" w:rsidTr="00ED713E">
        <w:tc>
          <w:tcPr>
            <w:tcW w:w="425" w:type="dxa"/>
            <w:tcBorders>
              <w:top w:val="single" w:sz="4" w:space="0" w:color="000000"/>
              <w:left w:val="single" w:sz="4" w:space="0" w:color="000000"/>
              <w:bottom w:val="single" w:sz="4" w:space="0" w:color="000000"/>
            </w:tcBorders>
          </w:tcPr>
          <w:p w:rsidR="00ED713E" w:rsidRPr="00694381" w:rsidRDefault="00ED713E" w:rsidP="00ED713E">
            <w:pPr>
              <w:widowControl w:val="0"/>
              <w:suppressAutoHyphens/>
              <w:snapToGrid w:val="0"/>
              <w:jc w:val="center"/>
              <w:rPr>
                <w:sz w:val="16"/>
                <w:szCs w:val="16"/>
              </w:rPr>
            </w:pPr>
            <w:r w:rsidRPr="00694381">
              <w:rPr>
                <w:sz w:val="16"/>
                <w:szCs w:val="16"/>
              </w:rPr>
              <w:t>№ п/п</w:t>
            </w:r>
          </w:p>
        </w:tc>
        <w:tc>
          <w:tcPr>
            <w:tcW w:w="1419" w:type="dxa"/>
            <w:tcBorders>
              <w:top w:val="single" w:sz="4" w:space="0" w:color="000000"/>
              <w:left w:val="single" w:sz="4" w:space="0" w:color="000000"/>
              <w:bottom w:val="single" w:sz="4" w:space="0" w:color="000000"/>
            </w:tcBorders>
          </w:tcPr>
          <w:p w:rsidR="00ED713E" w:rsidRPr="00694381" w:rsidRDefault="00ED713E" w:rsidP="00ED713E">
            <w:pPr>
              <w:widowControl w:val="0"/>
              <w:suppressAutoHyphens/>
              <w:snapToGrid w:val="0"/>
              <w:jc w:val="center"/>
              <w:rPr>
                <w:sz w:val="16"/>
                <w:szCs w:val="16"/>
              </w:rPr>
            </w:pPr>
            <w:r w:rsidRPr="00694381">
              <w:rPr>
                <w:sz w:val="16"/>
                <w:szCs w:val="16"/>
              </w:rPr>
              <w:t>Фамилия, имя, отчество инструктируемого</w:t>
            </w:r>
          </w:p>
        </w:tc>
        <w:tc>
          <w:tcPr>
            <w:tcW w:w="850" w:type="dxa"/>
            <w:tcBorders>
              <w:top w:val="single" w:sz="4" w:space="0" w:color="000000"/>
              <w:left w:val="single" w:sz="4" w:space="0" w:color="000000"/>
              <w:bottom w:val="single" w:sz="4" w:space="0" w:color="000000"/>
            </w:tcBorders>
          </w:tcPr>
          <w:p w:rsidR="00ED713E" w:rsidRPr="00694381" w:rsidRDefault="00ED713E" w:rsidP="00ED713E">
            <w:pPr>
              <w:widowControl w:val="0"/>
              <w:suppressAutoHyphens/>
              <w:snapToGrid w:val="0"/>
              <w:jc w:val="center"/>
              <w:rPr>
                <w:sz w:val="16"/>
                <w:szCs w:val="16"/>
              </w:rPr>
            </w:pPr>
            <w:r w:rsidRPr="00694381">
              <w:rPr>
                <w:sz w:val="16"/>
                <w:szCs w:val="16"/>
              </w:rPr>
              <w:t>Адрес</w:t>
            </w:r>
          </w:p>
        </w:tc>
        <w:tc>
          <w:tcPr>
            <w:tcW w:w="1701" w:type="dxa"/>
            <w:tcBorders>
              <w:top w:val="single" w:sz="4" w:space="0" w:color="000000"/>
              <w:left w:val="single" w:sz="4" w:space="0" w:color="000000"/>
              <w:bottom w:val="single" w:sz="4" w:space="0" w:color="000000"/>
            </w:tcBorders>
          </w:tcPr>
          <w:p w:rsidR="00ED713E" w:rsidRPr="00694381" w:rsidRDefault="00ED713E" w:rsidP="00ED713E">
            <w:pPr>
              <w:widowControl w:val="0"/>
              <w:suppressAutoHyphens/>
              <w:snapToGrid w:val="0"/>
              <w:jc w:val="center"/>
              <w:rPr>
                <w:sz w:val="16"/>
                <w:szCs w:val="16"/>
              </w:rPr>
            </w:pPr>
            <w:r w:rsidRPr="00694381">
              <w:rPr>
                <w:sz w:val="16"/>
                <w:szCs w:val="16"/>
              </w:rPr>
              <w:t xml:space="preserve">Вид жилого помещения, в котором проживает гражданин, является </w:t>
            </w:r>
          </w:p>
          <w:p w:rsidR="00ED713E" w:rsidRPr="00694381" w:rsidRDefault="00ED713E" w:rsidP="00ED713E">
            <w:pPr>
              <w:widowControl w:val="0"/>
              <w:suppressAutoHyphens/>
              <w:jc w:val="center"/>
              <w:rPr>
                <w:sz w:val="16"/>
                <w:szCs w:val="16"/>
              </w:rPr>
            </w:pPr>
            <w:r w:rsidRPr="00694381">
              <w:rPr>
                <w:sz w:val="16"/>
                <w:szCs w:val="16"/>
              </w:rPr>
              <w:t>ли собственником, арендатором, либо просто зарегистрирован</w:t>
            </w:r>
          </w:p>
        </w:tc>
        <w:tc>
          <w:tcPr>
            <w:tcW w:w="1134" w:type="dxa"/>
            <w:tcBorders>
              <w:top w:val="single" w:sz="4" w:space="0" w:color="000000"/>
              <w:left w:val="single" w:sz="4" w:space="0" w:color="000000"/>
              <w:bottom w:val="single" w:sz="4" w:space="0" w:color="000000"/>
            </w:tcBorders>
          </w:tcPr>
          <w:p w:rsidR="00ED713E" w:rsidRPr="00694381" w:rsidRDefault="00ED713E" w:rsidP="00ED713E">
            <w:pPr>
              <w:widowControl w:val="0"/>
              <w:suppressAutoHyphens/>
              <w:snapToGrid w:val="0"/>
              <w:jc w:val="center"/>
              <w:rPr>
                <w:sz w:val="16"/>
                <w:szCs w:val="16"/>
              </w:rPr>
            </w:pPr>
            <w:r w:rsidRPr="00694381">
              <w:rPr>
                <w:sz w:val="16"/>
                <w:szCs w:val="16"/>
              </w:rPr>
              <w:t>Количество проживающих</w:t>
            </w:r>
          </w:p>
        </w:tc>
        <w:tc>
          <w:tcPr>
            <w:tcW w:w="1276" w:type="dxa"/>
            <w:tcBorders>
              <w:top w:val="single" w:sz="4" w:space="0" w:color="000000"/>
              <w:left w:val="single" w:sz="4" w:space="0" w:color="000000"/>
              <w:bottom w:val="single" w:sz="4" w:space="0" w:color="000000"/>
            </w:tcBorders>
          </w:tcPr>
          <w:p w:rsidR="00ED713E" w:rsidRPr="00694381" w:rsidRDefault="00ED713E" w:rsidP="00ED713E">
            <w:pPr>
              <w:widowControl w:val="0"/>
              <w:suppressAutoHyphens/>
              <w:snapToGrid w:val="0"/>
              <w:jc w:val="center"/>
              <w:rPr>
                <w:sz w:val="16"/>
                <w:szCs w:val="16"/>
              </w:rPr>
            </w:pPr>
            <w:r w:rsidRPr="00694381">
              <w:rPr>
                <w:sz w:val="16"/>
                <w:szCs w:val="16"/>
              </w:rPr>
              <w:t>Место работы, должность</w:t>
            </w:r>
          </w:p>
        </w:tc>
        <w:tc>
          <w:tcPr>
            <w:tcW w:w="1417" w:type="dxa"/>
            <w:tcBorders>
              <w:top w:val="single" w:sz="4" w:space="0" w:color="000000"/>
              <w:left w:val="single" w:sz="4" w:space="0" w:color="000000"/>
              <w:bottom w:val="single" w:sz="4" w:space="0" w:color="000000"/>
            </w:tcBorders>
          </w:tcPr>
          <w:p w:rsidR="00ED713E" w:rsidRPr="00694381" w:rsidRDefault="00ED713E" w:rsidP="00ED713E">
            <w:pPr>
              <w:widowControl w:val="0"/>
              <w:tabs>
                <w:tab w:val="left" w:pos="-486"/>
                <w:tab w:val="left" w:pos="459"/>
                <w:tab w:val="left" w:pos="1374"/>
                <w:tab w:val="left" w:pos="1719"/>
              </w:tabs>
              <w:suppressAutoHyphens/>
              <w:snapToGrid w:val="0"/>
              <w:ind w:left="-6" w:right="221" w:hanging="675"/>
              <w:rPr>
                <w:sz w:val="16"/>
                <w:szCs w:val="16"/>
              </w:rPr>
            </w:pPr>
            <w:r w:rsidRPr="00694381">
              <w:rPr>
                <w:sz w:val="16"/>
                <w:szCs w:val="16"/>
              </w:rPr>
              <w:t xml:space="preserve">Дата </w:t>
            </w:r>
          </w:p>
          <w:p w:rsidR="00ED713E" w:rsidRPr="00694381" w:rsidRDefault="00ED713E" w:rsidP="00ED713E">
            <w:pPr>
              <w:widowControl w:val="0"/>
              <w:suppressAutoHyphens/>
              <w:jc w:val="center"/>
              <w:rPr>
                <w:sz w:val="16"/>
                <w:szCs w:val="16"/>
              </w:rPr>
            </w:pPr>
            <w:r w:rsidRPr="00694381">
              <w:rPr>
                <w:sz w:val="16"/>
                <w:szCs w:val="16"/>
              </w:rPr>
              <w:t>Дата проведения и вид противопожарного инструктажа</w:t>
            </w:r>
          </w:p>
        </w:tc>
        <w:tc>
          <w:tcPr>
            <w:tcW w:w="1134" w:type="dxa"/>
            <w:tcBorders>
              <w:top w:val="single" w:sz="4" w:space="0" w:color="000000"/>
              <w:left w:val="single" w:sz="4" w:space="0" w:color="000000"/>
              <w:bottom w:val="single" w:sz="4" w:space="0" w:color="000000"/>
            </w:tcBorders>
          </w:tcPr>
          <w:p w:rsidR="00ED713E" w:rsidRPr="00694381" w:rsidRDefault="00ED713E" w:rsidP="00ED713E">
            <w:pPr>
              <w:widowControl w:val="0"/>
              <w:suppressAutoHyphens/>
              <w:snapToGrid w:val="0"/>
              <w:jc w:val="center"/>
              <w:rPr>
                <w:sz w:val="16"/>
                <w:szCs w:val="16"/>
              </w:rPr>
            </w:pPr>
            <w:r w:rsidRPr="00694381">
              <w:rPr>
                <w:sz w:val="16"/>
                <w:szCs w:val="16"/>
              </w:rPr>
              <w:t xml:space="preserve">Подпись, </w:t>
            </w:r>
            <w:proofErr w:type="spellStart"/>
            <w:r w:rsidRPr="00694381">
              <w:rPr>
                <w:sz w:val="16"/>
                <w:szCs w:val="16"/>
              </w:rPr>
              <w:t>подтверж</w:t>
            </w:r>
            <w:proofErr w:type="spellEnd"/>
            <w:r w:rsidRPr="00694381">
              <w:rPr>
                <w:sz w:val="16"/>
                <w:szCs w:val="16"/>
              </w:rPr>
              <w:t>-дающая проведение инструктажа</w:t>
            </w:r>
          </w:p>
        </w:tc>
        <w:tc>
          <w:tcPr>
            <w:tcW w:w="1418" w:type="dxa"/>
            <w:tcBorders>
              <w:top w:val="single" w:sz="4" w:space="0" w:color="000000"/>
              <w:left w:val="single" w:sz="4" w:space="0" w:color="000000"/>
              <w:bottom w:val="single" w:sz="4" w:space="0" w:color="000000"/>
              <w:right w:val="single" w:sz="4" w:space="0" w:color="000000"/>
            </w:tcBorders>
          </w:tcPr>
          <w:p w:rsidR="00ED713E" w:rsidRPr="00694381" w:rsidRDefault="00ED713E" w:rsidP="00ED713E">
            <w:pPr>
              <w:widowControl w:val="0"/>
              <w:suppressAutoHyphens/>
              <w:snapToGrid w:val="0"/>
              <w:jc w:val="center"/>
              <w:rPr>
                <w:sz w:val="16"/>
                <w:szCs w:val="16"/>
              </w:rPr>
            </w:pPr>
            <w:r w:rsidRPr="00694381">
              <w:rPr>
                <w:sz w:val="16"/>
                <w:szCs w:val="16"/>
              </w:rPr>
              <w:t>Подпись в получении памятки о мерах пожарной безопасности</w:t>
            </w:r>
          </w:p>
        </w:tc>
      </w:tr>
    </w:tbl>
    <w:p w:rsidR="00ED713E" w:rsidRPr="00694381" w:rsidRDefault="00ED713E" w:rsidP="00ED713E">
      <w:pPr>
        <w:widowControl w:val="0"/>
        <w:suppressAutoHyphens/>
        <w:jc w:val="both"/>
        <w:rPr>
          <w:sz w:val="16"/>
          <w:szCs w:val="16"/>
        </w:rPr>
      </w:pPr>
    </w:p>
    <w:p w:rsidR="00ED713E" w:rsidRPr="00694381" w:rsidRDefault="00ED713E" w:rsidP="00694381">
      <w:pPr>
        <w:widowControl w:val="0"/>
        <w:shd w:val="clear" w:color="auto" w:fill="FFFFFF"/>
        <w:suppressAutoHyphens/>
        <w:spacing w:line="259" w:lineRule="exact"/>
        <w:ind w:right="-1"/>
        <w:rPr>
          <w:sz w:val="16"/>
          <w:szCs w:val="16"/>
        </w:rPr>
      </w:pPr>
    </w:p>
    <w:p w:rsidR="00ED713E" w:rsidRPr="00694381" w:rsidRDefault="00ED713E" w:rsidP="00ED713E">
      <w:pPr>
        <w:widowControl w:val="0"/>
        <w:shd w:val="clear" w:color="auto" w:fill="FFFFFF"/>
        <w:suppressAutoHyphens/>
        <w:spacing w:line="259" w:lineRule="exact"/>
        <w:ind w:right="-1"/>
        <w:jc w:val="right"/>
        <w:rPr>
          <w:sz w:val="16"/>
          <w:szCs w:val="16"/>
        </w:rPr>
      </w:pPr>
      <w:r w:rsidRPr="00694381">
        <w:rPr>
          <w:sz w:val="16"/>
          <w:szCs w:val="16"/>
        </w:rPr>
        <w:t xml:space="preserve">Приложение  </w:t>
      </w:r>
    </w:p>
    <w:p w:rsidR="00ED713E" w:rsidRPr="00694381" w:rsidRDefault="00ED713E" w:rsidP="00ED713E">
      <w:pPr>
        <w:widowControl w:val="0"/>
        <w:shd w:val="clear" w:color="auto" w:fill="FFFFFF"/>
        <w:suppressAutoHyphens/>
        <w:spacing w:line="259" w:lineRule="exact"/>
        <w:ind w:right="-1"/>
        <w:jc w:val="right"/>
        <w:rPr>
          <w:sz w:val="16"/>
          <w:szCs w:val="16"/>
        </w:rPr>
      </w:pPr>
      <w:r w:rsidRPr="00694381">
        <w:rPr>
          <w:sz w:val="16"/>
          <w:szCs w:val="16"/>
        </w:rPr>
        <w:t>к постановлению администрации</w:t>
      </w:r>
    </w:p>
    <w:p w:rsidR="00ED713E" w:rsidRPr="00694381" w:rsidRDefault="00ED713E" w:rsidP="00ED713E">
      <w:pPr>
        <w:widowControl w:val="0"/>
        <w:shd w:val="clear" w:color="auto" w:fill="FFFFFF"/>
        <w:suppressAutoHyphens/>
        <w:spacing w:line="259" w:lineRule="exact"/>
        <w:ind w:right="-1"/>
        <w:jc w:val="right"/>
        <w:rPr>
          <w:sz w:val="16"/>
          <w:szCs w:val="16"/>
        </w:rPr>
      </w:pPr>
      <w:r w:rsidRPr="00694381">
        <w:rPr>
          <w:sz w:val="16"/>
          <w:szCs w:val="16"/>
        </w:rPr>
        <w:t>сельского поселения Хулимсунт</w:t>
      </w:r>
    </w:p>
    <w:p w:rsidR="00ED713E" w:rsidRPr="00694381" w:rsidRDefault="00ED713E" w:rsidP="00ED713E">
      <w:pPr>
        <w:widowControl w:val="0"/>
        <w:shd w:val="clear" w:color="auto" w:fill="FFFFFF"/>
        <w:suppressAutoHyphens/>
        <w:spacing w:line="259" w:lineRule="exact"/>
        <w:ind w:right="-1"/>
        <w:jc w:val="right"/>
        <w:rPr>
          <w:b/>
          <w:bCs/>
          <w:spacing w:val="-7"/>
          <w:sz w:val="16"/>
          <w:szCs w:val="16"/>
        </w:rPr>
      </w:pPr>
      <w:r w:rsidRPr="00694381">
        <w:rPr>
          <w:sz w:val="16"/>
          <w:szCs w:val="16"/>
        </w:rPr>
        <w:t xml:space="preserve"> от 17.02.2022 года № 23</w:t>
      </w:r>
    </w:p>
    <w:p w:rsidR="00ED713E" w:rsidRPr="00694381" w:rsidRDefault="00ED713E" w:rsidP="00ED713E">
      <w:pPr>
        <w:widowControl w:val="0"/>
        <w:shd w:val="clear" w:color="auto" w:fill="FFFFFF"/>
        <w:suppressAutoHyphens/>
        <w:spacing w:before="202" w:line="259" w:lineRule="exact"/>
        <w:ind w:right="850"/>
        <w:jc w:val="center"/>
        <w:rPr>
          <w:b/>
          <w:bCs/>
          <w:spacing w:val="-7"/>
          <w:sz w:val="16"/>
          <w:szCs w:val="16"/>
        </w:rPr>
      </w:pPr>
      <w:r w:rsidRPr="00694381">
        <w:rPr>
          <w:b/>
          <w:bCs/>
          <w:spacing w:val="-7"/>
          <w:sz w:val="16"/>
          <w:szCs w:val="16"/>
        </w:rPr>
        <w:t>ПАМЯТКА</w:t>
      </w:r>
    </w:p>
    <w:p w:rsidR="00ED713E" w:rsidRPr="00694381" w:rsidRDefault="00ED713E" w:rsidP="00ED713E">
      <w:pPr>
        <w:widowControl w:val="0"/>
        <w:shd w:val="clear" w:color="auto" w:fill="FFFFFF"/>
        <w:suppressAutoHyphens/>
        <w:spacing w:line="259" w:lineRule="exact"/>
        <w:ind w:right="814"/>
        <w:jc w:val="center"/>
        <w:rPr>
          <w:b/>
          <w:bCs/>
          <w:sz w:val="16"/>
          <w:szCs w:val="16"/>
        </w:rPr>
      </w:pPr>
      <w:r w:rsidRPr="00694381">
        <w:rPr>
          <w:b/>
          <w:bCs/>
          <w:sz w:val="16"/>
          <w:szCs w:val="16"/>
        </w:rPr>
        <w:t>населению о соблюдении мер пожарной безопасности</w:t>
      </w:r>
    </w:p>
    <w:p w:rsidR="00ED713E" w:rsidRPr="00694381" w:rsidRDefault="00ED713E" w:rsidP="00ED713E">
      <w:pPr>
        <w:widowControl w:val="0"/>
        <w:shd w:val="clear" w:color="auto" w:fill="FFFFFF"/>
        <w:tabs>
          <w:tab w:val="left" w:pos="1778"/>
        </w:tabs>
        <w:suppressAutoHyphens/>
        <w:spacing w:before="245"/>
        <w:ind w:left="115"/>
        <w:rPr>
          <w:spacing w:val="-1"/>
          <w:sz w:val="16"/>
          <w:szCs w:val="16"/>
        </w:rPr>
      </w:pPr>
      <w:r w:rsidRPr="00694381">
        <w:rPr>
          <w:sz w:val="16"/>
          <w:szCs w:val="16"/>
        </w:rPr>
        <w:t>«____»____________</w:t>
      </w:r>
      <w:r w:rsidRPr="00694381">
        <w:rPr>
          <w:bCs/>
          <w:spacing w:val="-1"/>
          <w:sz w:val="16"/>
          <w:szCs w:val="16"/>
        </w:rPr>
        <w:t>200__</w:t>
      </w:r>
      <w:r w:rsidRPr="00694381">
        <w:rPr>
          <w:spacing w:val="-1"/>
          <w:sz w:val="16"/>
          <w:szCs w:val="16"/>
        </w:rPr>
        <w:t>г.</w:t>
      </w:r>
    </w:p>
    <w:p w:rsidR="00ED713E" w:rsidRPr="00ED713E" w:rsidRDefault="00ED713E" w:rsidP="00ED713E">
      <w:pPr>
        <w:widowControl w:val="0"/>
        <w:shd w:val="clear" w:color="auto" w:fill="FFFFFF"/>
        <w:tabs>
          <w:tab w:val="left" w:leader="underscore" w:pos="6221"/>
        </w:tabs>
        <w:suppressAutoHyphens/>
        <w:spacing w:before="252"/>
        <w:ind w:left="43"/>
        <w:rPr>
          <w:spacing w:val="-11"/>
          <w:sz w:val="22"/>
          <w:szCs w:val="22"/>
        </w:rPr>
      </w:pPr>
      <w:r w:rsidRPr="00ED713E">
        <w:rPr>
          <w:spacing w:val="-11"/>
          <w:sz w:val="22"/>
          <w:szCs w:val="22"/>
        </w:rPr>
        <w:lastRenderedPageBreak/>
        <w:t>Гражданину (ке)______________________________________________________________</w:t>
      </w:r>
    </w:p>
    <w:p w:rsidR="00ED713E" w:rsidRPr="00ED713E" w:rsidRDefault="00ED713E" w:rsidP="00ED713E">
      <w:pPr>
        <w:widowControl w:val="0"/>
        <w:shd w:val="clear" w:color="auto" w:fill="FFFFFF"/>
        <w:tabs>
          <w:tab w:val="left" w:leader="underscore" w:pos="4752"/>
          <w:tab w:val="left" w:leader="underscore" w:pos="5732"/>
        </w:tabs>
        <w:suppressAutoHyphens/>
        <w:ind w:left="58"/>
        <w:rPr>
          <w:spacing w:val="-8"/>
          <w:sz w:val="22"/>
          <w:szCs w:val="22"/>
        </w:rPr>
      </w:pPr>
      <w:r w:rsidRPr="00ED713E">
        <w:rPr>
          <w:spacing w:val="-4"/>
          <w:sz w:val="22"/>
          <w:szCs w:val="22"/>
        </w:rPr>
        <w:t>проживающему (ей) по улице __________________________</w:t>
      </w:r>
      <w:r w:rsidRPr="00ED713E">
        <w:rPr>
          <w:bCs/>
          <w:spacing w:val="-3"/>
          <w:sz w:val="22"/>
          <w:szCs w:val="22"/>
        </w:rPr>
        <w:t>дом_______</w:t>
      </w:r>
      <w:r w:rsidRPr="00ED713E">
        <w:rPr>
          <w:sz w:val="22"/>
          <w:szCs w:val="22"/>
        </w:rPr>
        <w:t xml:space="preserve"> </w:t>
      </w:r>
      <w:r w:rsidRPr="00ED713E">
        <w:rPr>
          <w:spacing w:val="-8"/>
          <w:sz w:val="22"/>
          <w:szCs w:val="22"/>
        </w:rPr>
        <w:t>кв.______</w:t>
      </w:r>
    </w:p>
    <w:p w:rsidR="00ED713E" w:rsidRPr="00ED713E" w:rsidRDefault="00ED713E" w:rsidP="00ED713E">
      <w:pPr>
        <w:widowControl w:val="0"/>
        <w:shd w:val="clear" w:color="auto" w:fill="FFFFFF"/>
        <w:suppressAutoHyphens/>
        <w:spacing w:before="252" w:line="259" w:lineRule="exact"/>
        <w:ind w:left="36" w:right="-1" w:firstLine="641"/>
        <w:jc w:val="both"/>
        <w:rPr>
          <w:sz w:val="22"/>
          <w:szCs w:val="22"/>
        </w:rPr>
      </w:pPr>
      <w:r w:rsidRPr="00ED713E">
        <w:rPr>
          <w:sz w:val="22"/>
          <w:szCs w:val="22"/>
        </w:rPr>
        <w:t>В целях обеспечения пожарной безопасности жилого дома (квартиры) Вам рекомендуется выполнить следующие мероприятия:</w:t>
      </w:r>
    </w:p>
    <w:p w:rsidR="00ED713E" w:rsidRPr="00ED713E" w:rsidRDefault="00ED713E" w:rsidP="00ED713E">
      <w:pPr>
        <w:widowControl w:val="0"/>
        <w:shd w:val="clear" w:color="auto" w:fill="FFFFFF"/>
        <w:tabs>
          <w:tab w:val="left" w:pos="1483"/>
        </w:tabs>
        <w:suppressAutoHyphens/>
        <w:spacing w:line="259" w:lineRule="exact"/>
        <w:ind w:left="626" w:right="-1"/>
        <w:jc w:val="center"/>
        <w:rPr>
          <w:b/>
          <w:bCs/>
          <w:sz w:val="22"/>
          <w:szCs w:val="22"/>
        </w:rPr>
      </w:pPr>
      <w:r w:rsidRPr="00ED713E">
        <w:rPr>
          <w:b/>
          <w:bCs/>
          <w:spacing w:val="-29"/>
          <w:sz w:val="22"/>
          <w:szCs w:val="22"/>
        </w:rPr>
        <w:t>1.</w:t>
      </w:r>
      <w:r w:rsidRPr="00ED713E">
        <w:rPr>
          <w:b/>
          <w:bCs/>
          <w:sz w:val="22"/>
          <w:szCs w:val="22"/>
        </w:rPr>
        <w:tab/>
        <w:t>Электрохозяйство (</w:t>
      </w:r>
      <w:proofErr w:type="spellStart"/>
      <w:r w:rsidRPr="00ED713E">
        <w:rPr>
          <w:b/>
          <w:bCs/>
          <w:sz w:val="22"/>
          <w:szCs w:val="22"/>
        </w:rPr>
        <w:t>п.п</w:t>
      </w:r>
      <w:proofErr w:type="spellEnd"/>
      <w:r w:rsidRPr="00ED713E">
        <w:rPr>
          <w:b/>
          <w:bCs/>
          <w:sz w:val="22"/>
          <w:szCs w:val="22"/>
        </w:rPr>
        <w:t>. 57, 60 ППБ 01-03):</w:t>
      </w:r>
    </w:p>
    <w:p w:rsidR="00ED713E" w:rsidRPr="00ED713E" w:rsidRDefault="00ED713E" w:rsidP="0012049C">
      <w:pPr>
        <w:widowControl w:val="0"/>
        <w:numPr>
          <w:ilvl w:val="0"/>
          <w:numId w:val="19"/>
        </w:numPr>
        <w:shd w:val="clear" w:color="auto" w:fill="FFFFFF"/>
        <w:tabs>
          <w:tab w:val="left" w:pos="0"/>
        </w:tabs>
        <w:suppressAutoHyphens/>
        <w:autoSpaceDE w:val="0"/>
        <w:spacing w:line="259" w:lineRule="exact"/>
        <w:ind w:right="-1"/>
        <w:rPr>
          <w:sz w:val="22"/>
          <w:szCs w:val="22"/>
        </w:rPr>
      </w:pPr>
      <w:r w:rsidRPr="00ED713E">
        <w:rPr>
          <w:sz w:val="22"/>
          <w:szCs w:val="22"/>
        </w:rPr>
        <w:t>заменить некалиброванные плавкие вставки ("жучки") в электрощите;</w:t>
      </w:r>
    </w:p>
    <w:p w:rsidR="00ED713E" w:rsidRPr="00ED713E" w:rsidRDefault="00ED713E" w:rsidP="0012049C">
      <w:pPr>
        <w:widowControl w:val="0"/>
        <w:numPr>
          <w:ilvl w:val="0"/>
          <w:numId w:val="19"/>
        </w:numPr>
        <w:shd w:val="clear" w:color="auto" w:fill="FFFFFF"/>
        <w:suppressAutoHyphens/>
        <w:autoSpaceDE w:val="0"/>
        <w:spacing w:line="259" w:lineRule="exact"/>
        <w:ind w:right="-1"/>
        <w:jc w:val="both"/>
        <w:rPr>
          <w:sz w:val="22"/>
          <w:szCs w:val="22"/>
        </w:rPr>
      </w:pPr>
      <w:r w:rsidRPr="00ED713E">
        <w:rPr>
          <w:sz w:val="22"/>
          <w:szCs w:val="22"/>
        </w:rPr>
        <w:t>не оставлять без присмотра включенные в сеть электроприборы (телевизоры, магнитофоны и иное);</w:t>
      </w:r>
    </w:p>
    <w:p w:rsidR="00ED713E" w:rsidRPr="00ED713E" w:rsidRDefault="00ED713E" w:rsidP="0012049C">
      <w:pPr>
        <w:widowControl w:val="0"/>
        <w:numPr>
          <w:ilvl w:val="0"/>
          <w:numId w:val="19"/>
        </w:numPr>
        <w:shd w:val="clear" w:color="auto" w:fill="FFFFFF"/>
        <w:tabs>
          <w:tab w:val="left" w:pos="0"/>
        </w:tabs>
        <w:suppressAutoHyphens/>
        <w:autoSpaceDE w:val="0"/>
        <w:spacing w:line="259" w:lineRule="exact"/>
        <w:ind w:right="-1"/>
        <w:jc w:val="both"/>
        <w:rPr>
          <w:sz w:val="22"/>
          <w:szCs w:val="22"/>
        </w:rPr>
      </w:pPr>
      <w:r w:rsidRPr="00ED713E">
        <w:rPr>
          <w:sz w:val="22"/>
          <w:szCs w:val="22"/>
        </w:rPr>
        <w:t>не допускать использования горючих абажуров на электролампах;</w:t>
      </w:r>
    </w:p>
    <w:p w:rsidR="00ED713E" w:rsidRPr="00ED713E" w:rsidRDefault="00ED713E" w:rsidP="00ED713E">
      <w:pPr>
        <w:widowControl w:val="0"/>
        <w:shd w:val="clear" w:color="auto" w:fill="FFFFFF"/>
        <w:tabs>
          <w:tab w:val="left" w:pos="0"/>
          <w:tab w:val="left" w:pos="1159"/>
        </w:tabs>
        <w:suppressAutoHyphens/>
        <w:spacing w:before="7" w:line="266" w:lineRule="exact"/>
        <w:ind w:right="-1"/>
        <w:jc w:val="both"/>
        <w:rPr>
          <w:sz w:val="22"/>
          <w:szCs w:val="22"/>
        </w:rPr>
      </w:pPr>
      <w:r w:rsidRPr="00ED713E">
        <w:rPr>
          <w:spacing w:val="-18"/>
          <w:sz w:val="22"/>
          <w:szCs w:val="22"/>
        </w:rPr>
        <w:t>4)</w:t>
      </w:r>
      <w:r w:rsidRPr="00ED713E">
        <w:rPr>
          <w:sz w:val="22"/>
          <w:szCs w:val="22"/>
        </w:rPr>
        <w:tab/>
        <w:t>не допускать устройства временных самодельных  электросетей в помещениях;</w:t>
      </w:r>
    </w:p>
    <w:p w:rsidR="00ED713E" w:rsidRPr="00ED713E" w:rsidRDefault="00ED713E" w:rsidP="0012049C">
      <w:pPr>
        <w:widowControl w:val="0"/>
        <w:numPr>
          <w:ilvl w:val="0"/>
          <w:numId w:val="20"/>
        </w:numPr>
        <w:shd w:val="clear" w:color="auto" w:fill="FFFFFF"/>
        <w:tabs>
          <w:tab w:val="left" w:pos="0"/>
        </w:tabs>
        <w:suppressAutoHyphens/>
        <w:autoSpaceDE w:val="0"/>
        <w:spacing w:line="266" w:lineRule="exact"/>
        <w:ind w:right="-1"/>
        <w:jc w:val="both"/>
        <w:rPr>
          <w:sz w:val="22"/>
          <w:szCs w:val="22"/>
        </w:rPr>
      </w:pPr>
      <w:r w:rsidRPr="00ED713E">
        <w:rPr>
          <w:spacing w:val="-1"/>
          <w:sz w:val="22"/>
          <w:szCs w:val="22"/>
        </w:rPr>
        <w:t xml:space="preserve">не допускать эксплуатации электронагревательных приборов без несгораемых </w:t>
      </w:r>
      <w:r w:rsidRPr="00ED713E">
        <w:rPr>
          <w:sz w:val="22"/>
          <w:szCs w:val="22"/>
        </w:rPr>
        <w:t>подставок;</w:t>
      </w:r>
    </w:p>
    <w:p w:rsidR="00ED713E" w:rsidRPr="00ED713E" w:rsidRDefault="00ED713E" w:rsidP="0012049C">
      <w:pPr>
        <w:widowControl w:val="0"/>
        <w:numPr>
          <w:ilvl w:val="0"/>
          <w:numId w:val="20"/>
        </w:numPr>
        <w:shd w:val="clear" w:color="auto" w:fill="FFFFFF"/>
        <w:tabs>
          <w:tab w:val="left" w:pos="0"/>
        </w:tabs>
        <w:suppressAutoHyphens/>
        <w:autoSpaceDE w:val="0"/>
        <w:spacing w:line="266" w:lineRule="exact"/>
        <w:ind w:right="-1"/>
        <w:rPr>
          <w:sz w:val="22"/>
          <w:szCs w:val="22"/>
        </w:rPr>
      </w:pPr>
      <w:r w:rsidRPr="00ED713E">
        <w:rPr>
          <w:sz w:val="22"/>
          <w:szCs w:val="22"/>
        </w:rPr>
        <w:t>заменить оголенные и ветхие электрические провода;</w:t>
      </w:r>
    </w:p>
    <w:p w:rsidR="00ED713E" w:rsidRPr="00ED713E" w:rsidRDefault="00ED713E" w:rsidP="0012049C">
      <w:pPr>
        <w:widowControl w:val="0"/>
        <w:numPr>
          <w:ilvl w:val="0"/>
          <w:numId w:val="20"/>
        </w:numPr>
        <w:shd w:val="clear" w:color="auto" w:fill="FFFFFF"/>
        <w:tabs>
          <w:tab w:val="left" w:pos="0"/>
          <w:tab w:val="left" w:pos="957"/>
        </w:tabs>
        <w:suppressAutoHyphens/>
        <w:autoSpaceDE w:val="0"/>
        <w:spacing w:line="266" w:lineRule="exact"/>
        <w:ind w:right="-1"/>
        <w:jc w:val="both"/>
        <w:rPr>
          <w:sz w:val="22"/>
          <w:szCs w:val="22"/>
        </w:rPr>
      </w:pPr>
      <w:r w:rsidRPr="00ED713E">
        <w:rPr>
          <w:sz w:val="22"/>
          <w:szCs w:val="22"/>
        </w:rPr>
        <w:t>не допускать эксплуатации самодельных (кустарных) электронагревательных приборов;</w:t>
      </w:r>
    </w:p>
    <w:p w:rsidR="00ED713E" w:rsidRPr="00ED713E" w:rsidRDefault="00ED713E" w:rsidP="00ED713E">
      <w:pPr>
        <w:widowControl w:val="0"/>
        <w:shd w:val="clear" w:color="auto" w:fill="FFFFFF"/>
        <w:tabs>
          <w:tab w:val="left" w:pos="0"/>
          <w:tab w:val="left" w:pos="1087"/>
        </w:tabs>
        <w:suppressAutoHyphens/>
        <w:spacing w:line="266" w:lineRule="exact"/>
        <w:ind w:right="-1"/>
        <w:jc w:val="both"/>
        <w:rPr>
          <w:sz w:val="22"/>
          <w:szCs w:val="22"/>
        </w:rPr>
      </w:pPr>
      <w:r w:rsidRPr="00ED713E">
        <w:rPr>
          <w:spacing w:val="-18"/>
          <w:sz w:val="22"/>
          <w:szCs w:val="22"/>
        </w:rPr>
        <w:t>8)</w:t>
      </w:r>
      <w:r w:rsidRPr="00ED713E">
        <w:rPr>
          <w:sz w:val="22"/>
          <w:szCs w:val="22"/>
        </w:rPr>
        <w:tab/>
        <w:t xml:space="preserve">соединение электрических проводов произвести путем </w:t>
      </w:r>
      <w:proofErr w:type="spellStart"/>
      <w:r w:rsidRPr="00ED713E">
        <w:rPr>
          <w:sz w:val="22"/>
          <w:szCs w:val="22"/>
        </w:rPr>
        <w:t>пропайки</w:t>
      </w:r>
      <w:proofErr w:type="spellEnd"/>
      <w:r w:rsidRPr="00ED713E">
        <w:rPr>
          <w:sz w:val="22"/>
          <w:szCs w:val="22"/>
        </w:rPr>
        <w:t xml:space="preserve"> или </w:t>
      </w:r>
      <w:proofErr w:type="spellStart"/>
      <w:r w:rsidRPr="00ED713E">
        <w:rPr>
          <w:sz w:val="22"/>
          <w:szCs w:val="22"/>
        </w:rPr>
        <w:t>опрессовки</w:t>
      </w:r>
      <w:proofErr w:type="spellEnd"/>
      <w:r w:rsidRPr="00ED713E">
        <w:rPr>
          <w:sz w:val="22"/>
          <w:szCs w:val="22"/>
        </w:rPr>
        <w:t>;</w:t>
      </w:r>
    </w:p>
    <w:p w:rsidR="00ED713E" w:rsidRPr="00ED713E" w:rsidRDefault="00ED713E" w:rsidP="00ED713E">
      <w:pPr>
        <w:widowControl w:val="0"/>
        <w:shd w:val="clear" w:color="auto" w:fill="FFFFFF"/>
        <w:tabs>
          <w:tab w:val="left" w:pos="0"/>
          <w:tab w:val="left" w:pos="1224"/>
        </w:tabs>
        <w:suppressAutoHyphens/>
        <w:spacing w:line="266" w:lineRule="exact"/>
        <w:ind w:right="-1"/>
        <w:jc w:val="both"/>
        <w:rPr>
          <w:sz w:val="22"/>
          <w:szCs w:val="22"/>
        </w:rPr>
      </w:pPr>
      <w:r w:rsidRPr="00ED713E">
        <w:rPr>
          <w:spacing w:val="-18"/>
          <w:sz w:val="22"/>
          <w:szCs w:val="22"/>
        </w:rPr>
        <w:t>9)</w:t>
      </w:r>
      <w:r w:rsidRPr="00ED713E">
        <w:rPr>
          <w:sz w:val="22"/>
          <w:szCs w:val="22"/>
        </w:rPr>
        <w:tab/>
        <w:t>не допускать включение электронагревательных приборов без соединительной вилки.</w:t>
      </w:r>
    </w:p>
    <w:p w:rsidR="00ED713E" w:rsidRPr="00ED713E" w:rsidRDefault="00ED713E" w:rsidP="00ED713E">
      <w:pPr>
        <w:widowControl w:val="0"/>
        <w:shd w:val="clear" w:color="auto" w:fill="FFFFFF"/>
        <w:tabs>
          <w:tab w:val="left" w:pos="1483"/>
        </w:tabs>
        <w:suppressAutoHyphens/>
        <w:spacing w:line="266" w:lineRule="exact"/>
        <w:ind w:left="626" w:right="-1"/>
        <w:jc w:val="center"/>
        <w:rPr>
          <w:b/>
          <w:bCs/>
          <w:spacing w:val="-3"/>
          <w:sz w:val="22"/>
          <w:szCs w:val="22"/>
        </w:rPr>
      </w:pPr>
      <w:r w:rsidRPr="00ED713E">
        <w:rPr>
          <w:b/>
          <w:bCs/>
          <w:spacing w:val="-18"/>
          <w:sz w:val="22"/>
          <w:szCs w:val="22"/>
        </w:rPr>
        <w:t>2.</w:t>
      </w:r>
      <w:r w:rsidRPr="00ED713E">
        <w:rPr>
          <w:b/>
          <w:bCs/>
          <w:sz w:val="22"/>
          <w:szCs w:val="22"/>
        </w:rPr>
        <w:tab/>
      </w:r>
      <w:r w:rsidRPr="00ED713E">
        <w:rPr>
          <w:b/>
          <w:bCs/>
          <w:spacing w:val="-3"/>
          <w:sz w:val="22"/>
          <w:szCs w:val="22"/>
        </w:rPr>
        <w:t>Печное отопление (ПЛ1.65, 66, 67, 70 ППБ 01-03):</w:t>
      </w:r>
    </w:p>
    <w:p w:rsidR="00ED713E" w:rsidRPr="00ED713E" w:rsidRDefault="00ED713E" w:rsidP="0012049C">
      <w:pPr>
        <w:widowControl w:val="0"/>
        <w:numPr>
          <w:ilvl w:val="0"/>
          <w:numId w:val="21"/>
        </w:numPr>
        <w:shd w:val="clear" w:color="auto" w:fill="FFFFFF"/>
        <w:tabs>
          <w:tab w:val="left" w:pos="0"/>
        </w:tabs>
        <w:suppressAutoHyphens/>
        <w:autoSpaceDE w:val="0"/>
        <w:spacing w:line="266" w:lineRule="exact"/>
        <w:ind w:right="-1"/>
        <w:rPr>
          <w:sz w:val="22"/>
          <w:szCs w:val="22"/>
        </w:rPr>
      </w:pPr>
      <w:r w:rsidRPr="00ED713E">
        <w:rPr>
          <w:sz w:val="22"/>
          <w:szCs w:val="22"/>
        </w:rPr>
        <w:t>отремонтировать дымоход печи;</w:t>
      </w:r>
    </w:p>
    <w:p w:rsidR="00ED713E" w:rsidRPr="00ED713E" w:rsidRDefault="00ED713E" w:rsidP="0012049C">
      <w:pPr>
        <w:widowControl w:val="0"/>
        <w:numPr>
          <w:ilvl w:val="0"/>
          <w:numId w:val="21"/>
        </w:numPr>
        <w:shd w:val="clear" w:color="auto" w:fill="FFFFFF"/>
        <w:tabs>
          <w:tab w:val="left" w:pos="0"/>
        </w:tabs>
        <w:suppressAutoHyphens/>
        <w:autoSpaceDE w:val="0"/>
        <w:spacing w:before="7" w:line="266" w:lineRule="exact"/>
        <w:ind w:right="-1"/>
        <w:rPr>
          <w:sz w:val="22"/>
          <w:szCs w:val="22"/>
        </w:rPr>
      </w:pPr>
      <w:r w:rsidRPr="00ED713E">
        <w:rPr>
          <w:sz w:val="22"/>
          <w:szCs w:val="22"/>
        </w:rPr>
        <w:t>очищать дымоход печи не менее 1 раза в 2 месяца;</w:t>
      </w:r>
    </w:p>
    <w:p w:rsidR="00ED713E" w:rsidRPr="00ED713E" w:rsidRDefault="00ED713E" w:rsidP="0012049C">
      <w:pPr>
        <w:widowControl w:val="0"/>
        <w:numPr>
          <w:ilvl w:val="0"/>
          <w:numId w:val="21"/>
        </w:numPr>
        <w:shd w:val="clear" w:color="auto" w:fill="FFFFFF"/>
        <w:tabs>
          <w:tab w:val="left" w:pos="0"/>
        </w:tabs>
        <w:suppressAutoHyphens/>
        <w:autoSpaceDE w:val="0"/>
        <w:spacing w:line="266" w:lineRule="exact"/>
        <w:ind w:right="-1"/>
        <w:rPr>
          <w:sz w:val="22"/>
          <w:szCs w:val="22"/>
        </w:rPr>
      </w:pPr>
      <w:r w:rsidRPr="00ED713E">
        <w:rPr>
          <w:sz w:val="22"/>
          <w:szCs w:val="22"/>
        </w:rPr>
        <w:t>обелить все дымоходные трубы и стены печи;</w:t>
      </w:r>
    </w:p>
    <w:p w:rsidR="00ED713E" w:rsidRPr="00ED713E" w:rsidRDefault="00ED713E" w:rsidP="0012049C">
      <w:pPr>
        <w:widowControl w:val="0"/>
        <w:numPr>
          <w:ilvl w:val="0"/>
          <w:numId w:val="21"/>
        </w:numPr>
        <w:shd w:val="clear" w:color="auto" w:fill="FFFFFF"/>
        <w:tabs>
          <w:tab w:val="left" w:pos="0"/>
          <w:tab w:val="left" w:pos="893"/>
        </w:tabs>
        <w:suppressAutoHyphens/>
        <w:autoSpaceDE w:val="0"/>
        <w:spacing w:line="266" w:lineRule="exact"/>
        <w:ind w:right="-1"/>
        <w:jc w:val="both"/>
        <w:rPr>
          <w:sz w:val="22"/>
          <w:szCs w:val="22"/>
        </w:rPr>
      </w:pPr>
      <w:r w:rsidRPr="00ED713E">
        <w:rPr>
          <w:sz w:val="22"/>
          <w:szCs w:val="22"/>
        </w:rPr>
        <w:t xml:space="preserve">  напротив дверки печи прибить </w:t>
      </w:r>
      <w:proofErr w:type="spellStart"/>
      <w:r w:rsidRPr="00ED713E">
        <w:rPr>
          <w:sz w:val="22"/>
          <w:szCs w:val="22"/>
        </w:rPr>
        <w:t>предтопочный</w:t>
      </w:r>
      <w:proofErr w:type="spellEnd"/>
      <w:r w:rsidRPr="00ED713E">
        <w:rPr>
          <w:sz w:val="22"/>
          <w:szCs w:val="22"/>
        </w:rPr>
        <w:t xml:space="preserve"> металлический лист                          размером не менее 50 х 70 см;</w:t>
      </w:r>
    </w:p>
    <w:p w:rsidR="00ED713E" w:rsidRPr="00ED713E" w:rsidRDefault="00ED713E" w:rsidP="0012049C">
      <w:pPr>
        <w:widowControl w:val="0"/>
        <w:numPr>
          <w:ilvl w:val="0"/>
          <w:numId w:val="21"/>
        </w:numPr>
        <w:shd w:val="clear" w:color="auto" w:fill="FFFFFF"/>
        <w:tabs>
          <w:tab w:val="left" w:pos="0"/>
        </w:tabs>
        <w:suppressAutoHyphens/>
        <w:autoSpaceDE w:val="0"/>
        <w:spacing w:line="266" w:lineRule="exact"/>
        <w:ind w:right="-1"/>
        <w:jc w:val="both"/>
        <w:rPr>
          <w:sz w:val="22"/>
          <w:szCs w:val="22"/>
        </w:rPr>
      </w:pPr>
      <w:r w:rsidRPr="00ED713E">
        <w:rPr>
          <w:sz w:val="22"/>
          <w:szCs w:val="22"/>
        </w:rPr>
        <w:t>довести до 25 см разрыв от стен печи до деревянных конструкций;</w:t>
      </w:r>
    </w:p>
    <w:p w:rsidR="00ED713E" w:rsidRPr="00ED713E" w:rsidRDefault="00ED713E" w:rsidP="0012049C">
      <w:pPr>
        <w:widowControl w:val="0"/>
        <w:numPr>
          <w:ilvl w:val="0"/>
          <w:numId w:val="21"/>
        </w:numPr>
        <w:shd w:val="clear" w:color="auto" w:fill="FFFFFF"/>
        <w:tabs>
          <w:tab w:val="left" w:pos="0"/>
          <w:tab w:val="left" w:pos="893"/>
        </w:tabs>
        <w:suppressAutoHyphens/>
        <w:autoSpaceDE w:val="0"/>
        <w:spacing w:line="266" w:lineRule="exact"/>
        <w:ind w:right="-1"/>
        <w:jc w:val="both"/>
        <w:rPr>
          <w:sz w:val="22"/>
          <w:szCs w:val="22"/>
        </w:rPr>
      </w:pPr>
      <w:r w:rsidRPr="00ED713E">
        <w:rPr>
          <w:sz w:val="22"/>
          <w:szCs w:val="22"/>
        </w:rPr>
        <w:t xml:space="preserve">  не оставлять без присмотра топящиеся печи, а также не поручать надзор за ними малолетним детям.</w:t>
      </w:r>
    </w:p>
    <w:p w:rsidR="00ED713E" w:rsidRPr="00ED713E" w:rsidRDefault="00ED713E" w:rsidP="00ED713E">
      <w:pPr>
        <w:ind w:left="720"/>
        <w:jc w:val="center"/>
        <w:rPr>
          <w:b/>
          <w:sz w:val="22"/>
          <w:szCs w:val="22"/>
        </w:rPr>
      </w:pPr>
      <w:r w:rsidRPr="00ED713E">
        <w:rPr>
          <w:b/>
          <w:bCs/>
          <w:spacing w:val="-15"/>
          <w:sz w:val="22"/>
          <w:szCs w:val="22"/>
        </w:rPr>
        <w:t>3.</w:t>
      </w:r>
      <w:r w:rsidRPr="00ED713E">
        <w:rPr>
          <w:b/>
          <w:bCs/>
          <w:sz w:val="22"/>
          <w:szCs w:val="22"/>
        </w:rPr>
        <w:tab/>
      </w:r>
      <w:r w:rsidRPr="00ED713E">
        <w:rPr>
          <w:b/>
          <w:sz w:val="22"/>
          <w:szCs w:val="22"/>
        </w:rPr>
        <w:t>Газовое оборудование</w:t>
      </w:r>
    </w:p>
    <w:p w:rsidR="00ED713E" w:rsidRPr="00ED713E" w:rsidRDefault="00ED713E" w:rsidP="0012049C">
      <w:pPr>
        <w:numPr>
          <w:ilvl w:val="0"/>
          <w:numId w:val="33"/>
        </w:numPr>
        <w:rPr>
          <w:sz w:val="22"/>
          <w:szCs w:val="22"/>
        </w:rPr>
      </w:pPr>
      <w:r w:rsidRPr="00ED713E">
        <w:rPr>
          <w:sz w:val="22"/>
          <w:szCs w:val="22"/>
        </w:rPr>
        <w:t xml:space="preserve">Расстояние от газового баллона до газовой плиты выполнить не менее </w:t>
      </w:r>
      <w:smartTag w:uri="urn:schemas-microsoft-com:office:smarttags" w:element="metricconverter">
        <w:smartTagPr>
          <w:attr w:name="ProductID" w:val="0,5 м"/>
        </w:smartTagPr>
        <w:r w:rsidRPr="00ED713E">
          <w:rPr>
            <w:sz w:val="22"/>
            <w:szCs w:val="22"/>
          </w:rPr>
          <w:t>0,5 м</w:t>
        </w:r>
      </w:smartTag>
      <w:r w:rsidRPr="00ED713E">
        <w:rPr>
          <w:sz w:val="22"/>
          <w:szCs w:val="22"/>
        </w:rPr>
        <w:t xml:space="preserve">, до радиаторов отопления и печей – </w:t>
      </w:r>
      <w:smartTag w:uri="urn:schemas-microsoft-com:office:smarttags" w:element="metricconverter">
        <w:smartTagPr>
          <w:attr w:name="ProductID" w:val="1 м"/>
        </w:smartTagPr>
        <w:r w:rsidRPr="00ED713E">
          <w:rPr>
            <w:sz w:val="22"/>
            <w:szCs w:val="22"/>
          </w:rPr>
          <w:t>1 м</w:t>
        </w:r>
      </w:smartTag>
      <w:r w:rsidRPr="00ED713E">
        <w:rPr>
          <w:sz w:val="22"/>
          <w:szCs w:val="22"/>
        </w:rPr>
        <w:t xml:space="preserve">, топочных дверок печей – </w:t>
      </w:r>
      <w:smartTag w:uri="urn:schemas-microsoft-com:office:smarttags" w:element="metricconverter">
        <w:smartTagPr>
          <w:attr w:name="ProductID" w:val="2 м"/>
        </w:smartTagPr>
        <w:r w:rsidRPr="00ED713E">
          <w:rPr>
            <w:sz w:val="22"/>
            <w:szCs w:val="22"/>
          </w:rPr>
          <w:t>2 м</w:t>
        </w:r>
      </w:smartTag>
      <w:r w:rsidRPr="00ED713E">
        <w:rPr>
          <w:sz w:val="22"/>
          <w:szCs w:val="22"/>
        </w:rPr>
        <w:t>.</w:t>
      </w:r>
    </w:p>
    <w:p w:rsidR="00ED713E" w:rsidRPr="00ED713E" w:rsidRDefault="00ED713E" w:rsidP="0012049C">
      <w:pPr>
        <w:numPr>
          <w:ilvl w:val="0"/>
          <w:numId w:val="33"/>
        </w:numPr>
        <w:rPr>
          <w:sz w:val="22"/>
          <w:szCs w:val="22"/>
        </w:rPr>
      </w:pPr>
      <w:r w:rsidRPr="00ED713E">
        <w:rPr>
          <w:sz w:val="22"/>
          <w:szCs w:val="22"/>
        </w:rPr>
        <w:t>Убрать газовые баллоны из цокольного (подвального) этажа дома.</w:t>
      </w:r>
    </w:p>
    <w:p w:rsidR="00ED713E" w:rsidRPr="00ED713E" w:rsidRDefault="00ED713E" w:rsidP="0012049C">
      <w:pPr>
        <w:numPr>
          <w:ilvl w:val="0"/>
          <w:numId w:val="33"/>
        </w:numPr>
        <w:rPr>
          <w:sz w:val="22"/>
          <w:szCs w:val="22"/>
        </w:rPr>
      </w:pPr>
      <w:r w:rsidRPr="00ED713E">
        <w:rPr>
          <w:sz w:val="22"/>
          <w:szCs w:val="22"/>
        </w:rPr>
        <w:t>Не допускать устройство вводов газопровода в жилой дом через подвальное помещение.</w:t>
      </w:r>
    </w:p>
    <w:p w:rsidR="00ED713E" w:rsidRPr="00ED713E" w:rsidRDefault="00ED713E" w:rsidP="0012049C">
      <w:pPr>
        <w:numPr>
          <w:ilvl w:val="0"/>
          <w:numId w:val="33"/>
        </w:numPr>
        <w:rPr>
          <w:sz w:val="22"/>
          <w:szCs w:val="22"/>
        </w:rPr>
      </w:pPr>
      <w:r w:rsidRPr="00ED713E">
        <w:rPr>
          <w:sz w:val="22"/>
          <w:szCs w:val="22"/>
        </w:rPr>
        <w:t>Двери из помещения, где установлены газовые приборы, выполнить отрывающимися по ходы выхода из помещения.</w:t>
      </w:r>
    </w:p>
    <w:p w:rsidR="00ED713E" w:rsidRPr="00ED713E" w:rsidRDefault="00ED713E" w:rsidP="0012049C">
      <w:pPr>
        <w:numPr>
          <w:ilvl w:val="0"/>
          <w:numId w:val="33"/>
        </w:numPr>
        <w:rPr>
          <w:sz w:val="22"/>
          <w:szCs w:val="22"/>
        </w:rPr>
      </w:pPr>
      <w:r w:rsidRPr="00ED713E">
        <w:rPr>
          <w:sz w:val="22"/>
          <w:szCs w:val="22"/>
        </w:rPr>
        <w:t>Разместить у входа в жилой дом предупреждающий знак: "Огнеопасно. Баллоны с газом!"</w:t>
      </w:r>
    </w:p>
    <w:p w:rsidR="00ED713E" w:rsidRPr="00ED713E" w:rsidRDefault="00ED713E" w:rsidP="00ED713E">
      <w:pPr>
        <w:widowControl w:val="0"/>
        <w:shd w:val="clear" w:color="auto" w:fill="FFFFFF"/>
        <w:tabs>
          <w:tab w:val="left" w:pos="1483"/>
        </w:tabs>
        <w:suppressAutoHyphens/>
        <w:spacing w:line="266" w:lineRule="exact"/>
        <w:ind w:left="626" w:right="-1"/>
        <w:rPr>
          <w:b/>
          <w:bCs/>
          <w:sz w:val="22"/>
          <w:szCs w:val="22"/>
        </w:rPr>
      </w:pPr>
      <w:r w:rsidRPr="00ED713E">
        <w:rPr>
          <w:b/>
          <w:bCs/>
          <w:sz w:val="22"/>
          <w:szCs w:val="22"/>
        </w:rPr>
        <w:t>4. Дополнительные мероприятия (</w:t>
      </w:r>
      <w:proofErr w:type="spellStart"/>
      <w:r w:rsidRPr="00ED713E">
        <w:rPr>
          <w:b/>
          <w:bCs/>
          <w:sz w:val="22"/>
          <w:szCs w:val="22"/>
        </w:rPr>
        <w:t>п.п</w:t>
      </w:r>
      <w:proofErr w:type="spellEnd"/>
      <w:r w:rsidRPr="00ED713E">
        <w:rPr>
          <w:b/>
          <w:bCs/>
          <w:sz w:val="22"/>
          <w:szCs w:val="22"/>
        </w:rPr>
        <w:t>. 22, 24, 40, ИЗ ППБ 01-03):</w:t>
      </w:r>
    </w:p>
    <w:p w:rsidR="00ED713E" w:rsidRPr="00ED713E" w:rsidRDefault="00ED713E" w:rsidP="0012049C">
      <w:pPr>
        <w:widowControl w:val="0"/>
        <w:numPr>
          <w:ilvl w:val="0"/>
          <w:numId w:val="22"/>
        </w:numPr>
        <w:shd w:val="clear" w:color="auto" w:fill="FFFFFF"/>
        <w:tabs>
          <w:tab w:val="left" w:pos="972"/>
        </w:tabs>
        <w:suppressAutoHyphens/>
        <w:autoSpaceDE w:val="0"/>
        <w:spacing w:line="259" w:lineRule="exact"/>
        <w:ind w:left="36" w:right="-1" w:firstLine="641"/>
        <w:jc w:val="both"/>
        <w:rPr>
          <w:sz w:val="22"/>
          <w:szCs w:val="22"/>
        </w:rPr>
      </w:pPr>
      <w:r w:rsidRPr="00ED713E">
        <w:rPr>
          <w:sz w:val="22"/>
          <w:szCs w:val="22"/>
        </w:rPr>
        <w:t>ликвидировать строения, находящиеся в противопожарных разрывах между домами и другими строениями;</w:t>
      </w:r>
    </w:p>
    <w:p w:rsidR="00ED713E" w:rsidRPr="00ED713E" w:rsidRDefault="00ED713E" w:rsidP="0012049C">
      <w:pPr>
        <w:widowControl w:val="0"/>
        <w:numPr>
          <w:ilvl w:val="0"/>
          <w:numId w:val="22"/>
        </w:numPr>
        <w:shd w:val="clear" w:color="auto" w:fill="FFFFFF"/>
        <w:tabs>
          <w:tab w:val="left" w:pos="972"/>
        </w:tabs>
        <w:suppressAutoHyphens/>
        <w:autoSpaceDE w:val="0"/>
        <w:spacing w:line="259" w:lineRule="exact"/>
        <w:ind w:left="36" w:right="-1" w:firstLine="641"/>
        <w:jc w:val="both"/>
        <w:rPr>
          <w:sz w:val="22"/>
          <w:szCs w:val="22"/>
        </w:rPr>
      </w:pPr>
      <w:r w:rsidRPr="00ED713E">
        <w:rPr>
          <w:sz w:val="22"/>
          <w:szCs w:val="22"/>
        </w:rPr>
        <w:t>в летний период иметь около дома емкость с водой не менее 200 л, ведро и приставную лестницу;</w:t>
      </w:r>
    </w:p>
    <w:p w:rsidR="00ED713E" w:rsidRPr="00ED713E" w:rsidRDefault="00ED713E" w:rsidP="0012049C">
      <w:pPr>
        <w:widowControl w:val="0"/>
        <w:numPr>
          <w:ilvl w:val="0"/>
          <w:numId w:val="22"/>
        </w:numPr>
        <w:shd w:val="clear" w:color="auto" w:fill="FFFFFF"/>
        <w:tabs>
          <w:tab w:val="left" w:pos="1613"/>
        </w:tabs>
        <w:suppressAutoHyphens/>
        <w:autoSpaceDE w:val="0"/>
        <w:spacing w:line="259" w:lineRule="exact"/>
        <w:ind w:left="677" w:right="-1"/>
        <w:jc w:val="both"/>
        <w:rPr>
          <w:sz w:val="22"/>
          <w:szCs w:val="22"/>
        </w:rPr>
      </w:pPr>
      <w:r w:rsidRPr="00ED713E">
        <w:rPr>
          <w:sz w:val="22"/>
          <w:szCs w:val="22"/>
        </w:rPr>
        <w:t>решетки на окнах выполнить распашными или легкосъемными;</w:t>
      </w:r>
    </w:p>
    <w:p w:rsidR="00ED713E" w:rsidRPr="00ED713E" w:rsidRDefault="00ED713E" w:rsidP="0012049C">
      <w:pPr>
        <w:widowControl w:val="0"/>
        <w:numPr>
          <w:ilvl w:val="0"/>
          <w:numId w:val="22"/>
        </w:numPr>
        <w:shd w:val="clear" w:color="auto" w:fill="FFFFFF"/>
        <w:tabs>
          <w:tab w:val="left" w:pos="1613"/>
        </w:tabs>
        <w:suppressAutoHyphens/>
        <w:autoSpaceDE w:val="0"/>
        <w:spacing w:line="259" w:lineRule="exact"/>
        <w:ind w:left="677" w:right="-1"/>
        <w:jc w:val="both"/>
        <w:rPr>
          <w:sz w:val="22"/>
          <w:szCs w:val="22"/>
        </w:rPr>
      </w:pPr>
      <w:r w:rsidRPr="00ED713E">
        <w:rPr>
          <w:sz w:val="22"/>
          <w:szCs w:val="22"/>
        </w:rPr>
        <w:t>не оставляйте малолетних детей одних без присмотра.</w:t>
      </w:r>
    </w:p>
    <w:p w:rsidR="00ED713E" w:rsidRPr="00ED713E" w:rsidRDefault="00ED713E" w:rsidP="00ED713E">
      <w:pPr>
        <w:widowControl w:val="0"/>
        <w:shd w:val="clear" w:color="auto" w:fill="FFFFFF"/>
        <w:suppressAutoHyphens/>
        <w:spacing w:before="266" w:line="259" w:lineRule="exact"/>
        <w:ind w:left="706" w:right="-1" w:hanging="655"/>
        <w:jc w:val="both"/>
        <w:rPr>
          <w:b/>
          <w:bCs/>
          <w:sz w:val="22"/>
          <w:szCs w:val="22"/>
        </w:rPr>
      </w:pPr>
      <w:r w:rsidRPr="00ED713E">
        <w:rPr>
          <w:spacing w:val="-3"/>
          <w:sz w:val="22"/>
          <w:szCs w:val="22"/>
        </w:rPr>
        <w:t xml:space="preserve">Согласно Федерального закона от 21.12.1994г. №69-ФЗ «О пожарной безопасности» </w:t>
      </w:r>
      <w:r w:rsidRPr="00ED713E">
        <w:rPr>
          <w:b/>
          <w:bCs/>
          <w:sz w:val="22"/>
          <w:szCs w:val="22"/>
        </w:rPr>
        <w:t>Граждане обязаны (ст.34 ФЗ-69):</w:t>
      </w:r>
    </w:p>
    <w:p w:rsidR="00ED713E" w:rsidRPr="00ED713E" w:rsidRDefault="00ED713E" w:rsidP="00ED713E">
      <w:pPr>
        <w:widowControl w:val="0"/>
        <w:shd w:val="clear" w:color="auto" w:fill="FFFFFF"/>
        <w:tabs>
          <w:tab w:val="left" w:pos="1685"/>
        </w:tabs>
        <w:suppressAutoHyphens/>
        <w:spacing w:line="259" w:lineRule="exact"/>
        <w:ind w:left="742" w:right="-1"/>
        <w:jc w:val="both"/>
        <w:rPr>
          <w:sz w:val="22"/>
          <w:szCs w:val="22"/>
        </w:rPr>
      </w:pPr>
      <w:r w:rsidRPr="00ED713E">
        <w:rPr>
          <w:bCs/>
          <w:spacing w:val="-29"/>
          <w:sz w:val="22"/>
          <w:szCs w:val="22"/>
        </w:rPr>
        <w:t>1)</w:t>
      </w:r>
      <w:r w:rsidRPr="00ED713E">
        <w:rPr>
          <w:bCs/>
          <w:sz w:val="22"/>
          <w:szCs w:val="22"/>
        </w:rPr>
        <w:tab/>
      </w:r>
      <w:r w:rsidRPr="00ED713E">
        <w:rPr>
          <w:sz w:val="22"/>
          <w:szCs w:val="22"/>
        </w:rPr>
        <w:t>соблюдать требования пожарной безопасности;</w:t>
      </w:r>
    </w:p>
    <w:p w:rsidR="00ED713E" w:rsidRPr="00ED713E" w:rsidRDefault="00ED713E" w:rsidP="00ED713E">
      <w:pPr>
        <w:widowControl w:val="0"/>
        <w:shd w:val="clear" w:color="auto" w:fill="FFFFFF"/>
        <w:tabs>
          <w:tab w:val="left" w:pos="1116"/>
        </w:tabs>
        <w:suppressAutoHyphens/>
        <w:spacing w:line="259" w:lineRule="exact"/>
        <w:ind w:left="43" w:right="-1" w:firstLine="662"/>
        <w:jc w:val="both"/>
        <w:rPr>
          <w:sz w:val="22"/>
          <w:szCs w:val="22"/>
        </w:rPr>
      </w:pPr>
      <w:r w:rsidRPr="00ED713E">
        <w:rPr>
          <w:spacing w:val="-22"/>
          <w:sz w:val="22"/>
          <w:szCs w:val="22"/>
        </w:rPr>
        <w:t>2)</w:t>
      </w:r>
      <w:r w:rsidRPr="00ED713E">
        <w:rPr>
          <w:sz w:val="22"/>
          <w:szCs w:val="22"/>
        </w:rPr>
        <w:tab/>
        <w:t xml:space="preserve">иметь в помещениях и строениях, находящихся в их собственности </w:t>
      </w:r>
      <w:r w:rsidRPr="00ED713E">
        <w:rPr>
          <w:spacing w:val="-1"/>
          <w:sz w:val="22"/>
          <w:szCs w:val="22"/>
        </w:rPr>
        <w:t xml:space="preserve">(пользовании),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w:t>
      </w:r>
      <w:r w:rsidRPr="00ED713E">
        <w:rPr>
          <w:sz w:val="22"/>
          <w:szCs w:val="22"/>
        </w:rPr>
        <w:t>соответствующими органами местного самоуправления;</w:t>
      </w:r>
    </w:p>
    <w:p w:rsidR="00ED713E" w:rsidRPr="00ED713E" w:rsidRDefault="00ED713E" w:rsidP="0012049C">
      <w:pPr>
        <w:widowControl w:val="0"/>
        <w:numPr>
          <w:ilvl w:val="0"/>
          <w:numId w:val="23"/>
        </w:numPr>
        <w:shd w:val="clear" w:color="auto" w:fill="FFFFFF"/>
        <w:suppressAutoHyphens/>
        <w:autoSpaceDE w:val="0"/>
        <w:spacing w:before="7" w:line="259" w:lineRule="exact"/>
        <w:ind w:right="-1" w:firstLine="709"/>
        <w:jc w:val="both"/>
        <w:rPr>
          <w:sz w:val="22"/>
          <w:szCs w:val="22"/>
        </w:rPr>
      </w:pPr>
      <w:r w:rsidRPr="00ED713E">
        <w:rPr>
          <w:sz w:val="22"/>
          <w:szCs w:val="22"/>
        </w:rPr>
        <w:t>при обнаружении пожаров немедленно уведомлять о них пожарную охрану;</w:t>
      </w:r>
    </w:p>
    <w:p w:rsidR="00ED713E" w:rsidRPr="00ED713E" w:rsidRDefault="00ED713E" w:rsidP="0012049C">
      <w:pPr>
        <w:widowControl w:val="0"/>
        <w:numPr>
          <w:ilvl w:val="0"/>
          <w:numId w:val="23"/>
        </w:numPr>
        <w:shd w:val="clear" w:color="auto" w:fill="FFFFFF"/>
        <w:tabs>
          <w:tab w:val="left" w:pos="972"/>
        </w:tabs>
        <w:suppressAutoHyphens/>
        <w:autoSpaceDE w:val="0"/>
        <w:spacing w:line="259" w:lineRule="exact"/>
        <w:ind w:left="43" w:right="-1" w:firstLine="648"/>
        <w:jc w:val="both"/>
        <w:rPr>
          <w:sz w:val="22"/>
          <w:szCs w:val="22"/>
        </w:rPr>
      </w:pPr>
      <w:r w:rsidRPr="00ED713E">
        <w:rPr>
          <w:sz w:val="22"/>
          <w:szCs w:val="22"/>
        </w:rPr>
        <w:t>до прибытия пожарной охраны принимать посильные меры по спасению людей, имущества и тушению пожаров;</w:t>
      </w:r>
    </w:p>
    <w:p w:rsidR="00ED713E" w:rsidRPr="00ED713E" w:rsidRDefault="00ED713E" w:rsidP="0012049C">
      <w:pPr>
        <w:widowControl w:val="0"/>
        <w:numPr>
          <w:ilvl w:val="0"/>
          <w:numId w:val="23"/>
        </w:numPr>
        <w:shd w:val="clear" w:color="auto" w:fill="FFFFFF"/>
        <w:tabs>
          <w:tab w:val="left" w:pos="1620"/>
        </w:tabs>
        <w:suppressAutoHyphens/>
        <w:autoSpaceDE w:val="0"/>
        <w:spacing w:line="259" w:lineRule="exact"/>
        <w:ind w:left="691" w:right="-1"/>
        <w:jc w:val="both"/>
        <w:rPr>
          <w:sz w:val="22"/>
          <w:szCs w:val="22"/>
        </w:rPr>
      </w:pPr>
      <w:r w:rsidRPr="00ED713E">
        <w:rPr>
          <w:sz w:val="22"/>
          <w:szCs w:val="22"/>
        </w:rPr>
        <w:t>оказывать содействие пожарной охране при тушении пожаров;</w:t>
      </w:r>
    </w:p>
    <w:p w:rsidR="00ED713E" w:rsidRPr="00ED713E" w:rsidRDefault="00ED713E" w:rsidP="0012049C">
      <w:pPr>
        <w:widowControl w:val="0"/>
        <w:numPr>
          <w:ilvl w:val="0"/>
          <w:numId w:val="24"/>
        </w:numPr>
        <w:shd w:val="clear" w:color="auto" w:fill="FFFFFF"/>
        <w:tabs>
          <w:tab w:val="left" w:pos="1087"/>
        </w:tabs>
        <w:suppressAutoHyphens/>
        <w:autoSpaceDE w:val="0"/>
        <w:spacing w:before="29" w:line="259" w:lineRule="exact"/>
        <w:ind w:left="43" w:right="-1" w:firstLine="648"/>
        <w:jc w:val="both"/>
        <w:rPr>
          <w:sz w:val="22"/>
          <w:szCs w:val="22"/>
        </w:rPr>
      </w:pPr>
      <w:r w:rsidRPr="00ED713E">
        <w:rPr>
          <w:sz w:val="22"/>
          <w:szCs w:val="22"/>
        </w:rPr>
        <w:t>выполнять предписания, постановления и иные законные требования должностных лиц государственного пожарного надзора;</w:t>
      </w:r>
    </w:p>
    <w:p w:rsidR="00ED713E" w:rsidRPr="00ED713E" w:rsidRDefault="00ED713E" w:rsidP="0012049C">
      <w:pPr>
        <w:widowControl w:val="0"/>
        <w:numPr>
          <w:ilvl w:val="0"/>
          <w:numId w:val="24"/>
        </w:numPr>
        <w:shd w:val="clear" w:color="auto" w:fill="FFFFFF"/>
        <w:tabs>
          <w:tab w:val="left" w:pos="1087"/>
        </w:tabs>
        <w:suppressAutoHyphens/>
        <w:autoSpaceDE w:val="0"/>
        <w:spacing w:line="259" w:lineRule="exact"/>
        <w:ind w:left="43" w:right="-1" w:firstLine="648"/>
        <w:jc w:val="both"/>
        <w:rPr>
          <w:spacing w:val="-1"/>
          <w:sz w:val="22"/>
          <w:szCs w:val="22"/>
        </w:rPr>
      </w:pPr>
      <w:r w:rsidRPr="00ED713E">
        <w:rPr>
          <w:sz w:val="22"/>
          <w:szCs w:val="22"/>
        </w:rPr>
        <w:t xml:space="preserve">предоставлять в порядке, установленном законодательством Российской Федерации, </w:t>
      </w:r>
      <w:r w:rsidRPr="00ED713E">
        <w:rPr>
          <w:sz w:val="22"/>
          <w:szCs w:val="22"/>
        </w:rPr>
        <w:lastRenderedPageBreak/>
        <w:t xml:space="preserve">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w:t>
      </w:r>
      <w:r w:rsidRPr="00ED713E">
        <w:rPr>
          <w:spacing w:val="-1"/>
          <w:sz w:val="22"/>
          <w:szCs w:val="22"/>
        </w:rPr>
        <w:t>соблюдением требований пожарной безопасности и пресечения их нарушений.</w:t>
      </w:r>
    </w:p>
    <w:p w:rsidR="00ED713E" w:rsidRPr="00ED713E" w:rsidRDefault="00ED713E" w:rsidP="00ED713E">
      <w:pPr>
        <w:widowControl w:val="0"/>
        <w:shd w:val="clear" w:color="auto" w:fill="FFFFFF"/>
        <w:suppressAutoHyphens/>
        <w:spacing w:before="266" w:line="266" w:lineRule="exact"/>
        <w:ind w:left="691" w:right="-1"/>
        <w:jc w:val="center"/>
        <w:rPr>
          <w:b/>
          <w:sz w:val="22"/>
          <w:szCs w:val="22"/>
        </w:rPr>
      </w:pPr>
      <w:r w:rsidRPr="00ED713E">
        <w:rPr>
          <w:b/>
          <w:sz w:val="22"/>
          <w:szCs w:val="22"/>
        </w:rPr>
        <w:t>Уважаемые граждане!</w:t>
      </w:r>
    </w:p>
    <w:p w:rsidR="00ED713E" w:rsidRPr="00ED713E" w:rsidRDefault="00ED713E" w:rsidP="00ED713E">
      <w:pPr>
        <w:widowControl w:val="0"/>
        <w:shd w:val="clear" w:color="auto" w:fill="FFFFFF"/>
        <w:suppressAutoHyphens/>
        <w:spacing w:line="266" w:lineRule="exact"/>
        <w:ind w:left="29" w:right="-1" w:firstLine="655"/>
        <w:jc w:val="both"/>
        <w:rPr>
          <w:sz w:val="22"/>
          <w:szCs w:val="22"/>
        </w:rPr>
      </w:pPr>
      <w:r w:rsidRPr="00ED713E">
        <w:rPr>
          <w:spacing w:val="-1"/>
          <w:sz w:val="22"/>
          <w:szCs w:val="22"/>
        </w:rPr>
        <w:t xml:space="preserve">Помните, </w:t>
      </w:r>
      <w:r w:rsidRPr="00ED713E">
        <w:rPr>
          <w:bCs/>
          <w:spacing w:val="-1"/>
          <w:sz w:val="22"/>
          <w:szCs w:val="22"/>
        </w:rPr>
        <w:t xml:space="preserve">что </w:t>
      </w:r>
      <w:r w:rsidRPr="00ED713E">
        <w:rPr>
          <w:spacing w:val="-1"/>
          <w:sz w:val="22"/>
          <w:szCs w:val="22"/>
        </w:rPr>
        <w:t xml:space="preserve">самое страшное при пожаре - растерянность и паника. Уходят </w:t>
      </w:r>
      <w:r w:rsidRPr="00ED713E">
        <w:rPr>
          <w:spacing w:val="-2"/>
          <w:sz w:val="22"/>
          <w:szCs w:val="22"/>
        </w:rPr>
        <w:t xml:space="preserve">драгоценные минуты, когда огонь и дым оставляют все меньше шансов выбраться в </w:t>
      </w:r>
      <w:r w:rsidRPr="00ED713E">
        <w:rPr>
          <w:sz w:val="22"/>
          <w:szCs w:val="22"/>
        </w:rPr>
        <w:t>безопасное место. Вот почему каждый должен знать, что необходимо делать при возникновении пожара.</w:t>
      </w:r>
    </w:p>
    <w:p w:rsidR="00ED713E" w:rsidRPr="00ED713E" w:rsidRDefault="00ED713E" w:rsidP="00ED713E">
      <w:pPr>
        <w:widowControl w:val="0"/>
        <w:shd w:val="clear" w:color="auto" w:fill="FFFFFF"/>
        <w:suppressAutoHyphens/>
        <w:spacing w:line="266" w:lineRule="exact"/>
        <w:ind w:left="684" w:right="-1"/>
        <w:jc w:val="both"/>
        <w:rPr>
          <w:b/>
          <w:bCs/>
          <w:sz w:val="22"/>
          <w:szCs w:val="22"/>
        </w:rPr>
      </w:pPr>
      <w:r w:rsidRPr="00ED713E">
        <w:rPr>
          <w:b/>
          <w:bCs/>
          <w:sz w:val="22"/>
          <w:szCs w:val="22"/>
        </w:rPr>
        <w:t>Правила вызова пожарной охраны:</w:t>
      </w:r>
    </w:p>
    <w:p w:rsidR="00ED713E" w:rsidRPr="00ED713E" w:rsidRDefault="00ED713E" w:rsidP="00ED713E">
      <w:pPr>
        <w:widowControl w:val="0"/>
        <w:shd w:val="clear" w:color="auto" w:fill="FFFFFF"/>
        <w:suppressAutoHyphens/>
        <w:spacing w:line="266" w:lineRule="exact"/>
        <w:ind w:left="43" w:right="-1" w:firstLine="634"/>
        <w:jc w:val="both"/>
        <w:rPr>
          <w:sz w:val="22"/>
          <w:szCs w:val="22"/>
        </w:rPr>
      </w:pPr>
      <w:r w:rsidRPr="00ED713E">
        <w:rPr>
          <w:spacing w:val="-2"/>
          <w:sz w:val="22"/>
          <w:szCs w:val="22"/>
        </w:rPr>
        <w:t xml:space="preserve">О возникновении пожара немедленно сообщите в пожарную охрану </w:t>
      </w:r>
      <w:r w:rsidRPr="00ED713E">
        <w:rPr>
          <w:sz w:val="22"/>
          <w:szCs w:val="22"/>
        </w:rPr>
        <w:t>по телефону на номер «112»! Вызывая помощь, необходимо:</w:t>
      </w:r>
    </w:p>
    <w:p w:rsidR="00ED713E" w:rsidRPr="00ED713E" w:rsidRDefault="00ED713E" w:rsidP="0012049C">
      <w:pPr>
        <w:widowControl w:val="0"/>
        <w:numPr>
          <w:ilvl w:val="0"/>
          <w:numId w:val="25"/>
        </w:numPr>
        <w:shd w:val="clear" w:color="auto" w:fill="FFFFFF"/>
        <w:tabs>
          <w:tab w:val="left" w:pos="799"/>
        </w:tabs>
        <w:suppressAutoHyphens/>
        <w:autoSpaceDE w:val="0"/>
        <w:spacing w:line="266" w:lineRule="exact"/>
        <w:ind w:left="14" w:right="-1" w:firstLine="641"/>
        <w:jc w:val="both"/>
        <w:rPr>
          <w:sz w:val="22"/>
          <w:szCs w:val="22"/>
        </w:rPr>
      </w:pPr>
      <w:r w:rsidRPr="00ED713E">
        <w:rPr>
          <w:spacing w:val="-1"/>
          <w:sz w:val="22"/>
          <w:szCs w:val="22"/>
        </w:rPr>
        <w:t xml:space="preserve">кратко и четко обрисовать событие - что горит (квартира, чердак, подвал, склад </w:t>
      </w:r>
      <w:r w:rsidRPr="00ED713E">
        <w:rPr>
          <w:sz w:val="22"/>
          <w:szCs w:val="22"/>
        </w:rPr>
        <w:t>и иное);</w:t>
      </w:r>
    </w:p>
    <w:p w:rsidR="00ED713E" w:rsidRPr="00ED713E" w:rsidRDefault="00ED713E" w:rsidP="0012049C">
      <w:pPr>
        <w:widowControl w:val="0"/>
        <w:numPr>
          <w:ilvl w:val="0"/>
          <w:numId w:val="25"/>
        </w:numPr>
        <w:shd w:val="clear" w:color="auto" w:fill="FFFFFF"/>
        <w:tabs>
          <w:tab w:val="left" w:pos="1440"/>
        </w:tabs>
        <w:suppressAutoHyphens/>
        <w:autoSpaceDE w:val="0"/>
        <w:spacing w:line="266" w:lineRule="exact"/>
        <w:ind w:left="655" w:right="-1"/>
        <w:jc w:val="both"/>
        <w:rPr>
          <w:sz w:val="22"/>
          <w:szCs w:val="22"/>
        </w:rPr>
      </w:pPr>
      <w:r w:rsidRPr="00ED713E">
        <w:rPr>
          <w:sz w:val="22"/>
          <w:szCs w:val="22"/>
        </w:rPr>
        <w:t>назвать адрес ( населённый пункт, название улицы, номер дома, квартиры);</w:t>
      </w:r>
    </w:p>
    <w:p w:rsidR="00ED713E" w:rsidRPr="00ED713E" w:rsidRDefault="00ED713E" w:rsidP="0012049C">
      <w:pPr>
        <w:widowControl w:val="0"/>
        <w:numPr>
          <w:ilvl w:val="0"/>
          <w:numId w:val="25"/>
        </w:numPr>
        <w:shd w:val="clear" w:color="auto" w:fill="FFFFFF"/>
        <w:tabs>
          <w:tab w:val="left" w:pos="1440"/>
        </w:tabs>
        <w:suppressAutoHyphens/>
        <w:autoSpaceDE w:val="0"/>
        <w:spacing w:line="266" w:lineRule="exact"/>
        <w:ind w:left="655" w:right="-1"/>
        <w:jc w:val="both"/>
        <w:rPr>
          <w:spacing w:val="-1"/>
          <w:sz w:val="22"/>
          <w:szCs w:val="22"/>
        </w:rPr>
      </w:pPr>
      <w:r w:rsidRPr="00ED713E">
        <w:rPr>
          <w:spacing w:val="-1"/>
          <w:sz w:val="22"/>
          <w:szCs w:val="22"/>
        </w:rPr>
        <w:t>назвать свою фамилию, номер телефона;</w:t>
      </w:r>
    </w:p>
    <w:p w:rsidR="00ED713E" w:rsidRPr="00ED713E" w:rsidRDefault="00ED713E" w:rsidP="0012049C">
      <w:pPr>
        <w:widowControl w:val="0"/>
        <w:numPr>
          <w:ilvl w:val="0"/>
          <w:numId w:val="25"/>
        </w:numPr>
        <w:shd w:val="clear" w:color="auto" w:fill="FFFFFF"/>
        <w:tabs>
          <w:tab w:val="left" w:pos="799"/>
        </w:tabs>
        <w:suppressAutoHyphens/>
        <w:autoSpaceDE w:val="0"/>
        <w:spacing w:line="266" w:lineRule="exact"/>
        <w:ind w:left="14" w:right="-1" w:firstLine="641"/>
        <w:jc w:val="both"/>
        <w:rPr>
          <w:sz w:val="22"/>
          <w:szCs w:val="22"/>
        </w:rPr>
      </w:pPr>
      <w:r w:rsidRPr="00ED713E">
        <w:rPr>
          <w:sz w:val="22"/>
          <w:szCs w:val="22"/>
        </w:rPr>
        <w:t>если у Вас нет доступа к телефону и нет возможности покинуть помещение, откройте окно и криками привлеките внимание прохожих.</w:t>
      </w:r>
    </w:p>
    <w:p w:rsidR="00ED713E" w:rsidRPr="00ED713E" w:rsidRDefault="00ED713E" w:rsidP="00ED713E">
      <w:pPr>
        <w:widowControl w:val="0"/>
        <w:shd w:val="clear" w:color="auto" w:fill="FFFFFF"/>
        <w:suppressAutoHyphens/>
        <w:spacing w:line="266" w:lineRule="exact"/>
        <w:ind w:left="641" w:right="-1"/>
        <w:jc w:val="both"/>
        <w:rPr>
          <w:b/>
          <w:bCs/>
          <w:sz w:val="22"/>
          <w:szCs w:val="22"/>
        </w:rPr>
      </w:pPr>
      <w:r w:rsidRPr="00ED713E">
        <w:rPr>
          <w:b/>
          <w:bCs/>
          <w:sz w:val="22"/>
          <w:szCs w:val="22"/>
        </w:rPr>
        <w:t>Действия при пожаре:</w:t>
      </w:r>
    </w:p>
    <w:p w:rsidR="00ED713E" w:rsidRPr="00ED713E" w:rsidRDefault="00ED713E" w:rsidP="0012049C">
      <w:pPr>
        <w:widowControl w:val="0"/>
        <w:numPr>
          <w:ilvl w:val="0"/>
          <w:numId w:val="26"/>
        </w:numPr>
        <w:shd w:val="clear" w:color="auto" w:fill="FFFFFF"/>
        <w:tabs>
          <w:tab w:val="left" w:pos="1534"/>
        </w:tabs>
        <w:suppressAutoHyphens/>
        <w:autoSpaceDE w:val="0"/>
        <w:spacing w:line="266" w:lineRule="exact"/>
        <w:ind w:left="648" w:right="-1"/>
        <w:jc w:val="both"/>
        <w:rPr>
          <w:sz w:val="22"/>
          <w:szCs w:val="22"/>
        </w:rPr>
      </w:pPr>
      <w:r w:rsidRPr="00ED713E">
        <w:rPr>
          <w:sz w:val="22"/>
          <w:szCs w:val="22"/>
        </w:rPr>
        <w:t xml:space="preserve">Сообщить </w:t>
      </w:r>
      <w:r w:rsidRPr="00ED713E">
        <w:rPr>
          <w:bCs/>
          <w:sz w:val="22"/>
          <w:szCs w:val="22"/>
        </w:rPr>
        <w:t>о</w:t>
      </w:r>
      <w:r w:rsidRPr="00ED713E">
        <w:rPr>
          <w:b/>
          <w:bCs/>
          <w:sz w:val="22"/>
          <w:szCs w:val="22"/>
        </w:rPr>
        <w:t xml:space="preserve"> </w:t>
      </w:r>
      <w:r w:rsidRPr="00ED713E">
        <w:rPr>
          <w:sz w:val="22"/>
          <w:szCs w:val="22"/>
        </w:rPr>
        <w:t>пожаре по телефону «112».</w:t>
      </w:r>
    </w:p>
    <w:p w:rsidR="00ED713E" w:rsidRPr="00ED713E" w:rsidRDefault="00ED713E" w:rsidP="0012049C">
      <w:pPr>
        <w:widowControl w:val="0"/>
        <w:numPr>
          <w:ilvl w:val="0"/>
          <w:numId w:val="26"/>
        </w:numPr>
        <w:shd w:val="clear" w:color="auto" w:fill="FFFFFF"/>
        <w:tabs>
          <w:tab w:val="left" w:pos="1534"/>
        </w:tabs>
        <w:suppressAutoHyphens/>
        <w:autoSpaceDE w:val="0"/>
        <w:spacing w:line="266" w:lineRule="exact"/>
        <w:ind w:left="648" w:right="-1"/>
        <w:jc w:val="both"/>
        <w:rPr>
          <w:sz w:val="22"/>
          <w:szCs w:val="22"/>
        </w:rPr>
      </w:pPr>
      <w:r w:rsidRPr="00ED713E">
        <w:rPr>
          <w:sz w:val="22"/>
          <w:szCs w:val="22"/>
        </w:rPr>
        <w:t>Эвакуировать людей (сообщить о пожаре соседям).</w:t>
      </w:r>
    </w:p>
    <w:p w:rsidR="00ED713E" w:rsidRPr="00ED713E" w:rsidRDefault="00ED713E" w:rsidP="0012049C">
      <w:pPr>
        <w:widowControl w:val="0"/>
        <w:numPr>
          <w:ilvl w:val="0"/>
          <w:numId w:val="26"/>
        </w:numPr>
        <w:shd w:val="clear" w:color="auto" w:fill="FFFFFF"/>
        <w:tabs>
          <w:tab w:val="left" w:pos="886"/>
        </w:tabs>
        <w:suppressAutoHyphens/>
        <w:autoSpaceDE w:val="0"/>
        <w:spacing w:line="266" w:lineRule="exact"/>
        <w:ind w:right="-1" w:firstLine="648"/>
        <w:jc w:val="both"/>
        <w:rPr>
          <w:sz w:val="22"/>
          <w:szCs w:val="22"/>
        </w:rPr>
      </w:pPr>
      <w:r w:rsidRPr="00ED713E">
        <w:rPr>
          <w:sz w:val="22"/>
          <w:szCs w:val="22"/>
        </w:rPr>
        <w:t xml:space="preserve">            По возможности принять меры к тушению пожара (обесточить помещение, использовать первичные средства пожаротушения).</w:t>
      </w:r>
    </w:p>
    <w:p w:rsidR="00ED713E" w:rsidRPr="00ED713E" w:rsidRDefault="00ED713E" w:rsidP="00ED713E">
      <w:pPr>
        <w:widowControl w:val="0"/>
        <w:shd w:val="clear" w:color="auto" w:fill="FFFFFF"/>
        <w:suppressAutoHyphens/>
        <w:spacing w:line="252" w:lineRule="exact"/>
        <w:ind w:right="-1" w:firstLine="670"/>
        <w:jc w:val="both"/>
        <w:rPr>
          <w:sz w:val="22"/>
          <w:szCs w:val="22"/>
        </w:rPr>
      </w:pPr>
      <w:r w:rsidRPr="00ED713E">
        <w:rPr>
          <w:sz w:val="22"/>
          <w:szCs w:val="22"/>
        </w:rPr>
        <w:t>При пожаре люди гибнут в основном не от воздействия открытого огня, а от дыма, поэтому всеми способами защищайтесь от него:</w:t>
      </w:r>
    </w:p>
    <w:p w:rsidR="00ED713E" w:rsidRPr="00ED713E" w:rsidRDefault="00ED713E" w:rsidP="0012049C">
      <w:pPr>
        <w:pStyle w:val="ab"/>
        <w:widowControl w:val="0"/>
        <w:numPr>
          <w:ilvl w:val="0"/>
          <w:numId w:val="34"/>
        </w:numPr>
        <w:shd w:val="clear" w:color="auto" w:fill="FFFFFF"/>
        <w:suppressAutoHyphens/>
        <w:spacing w:before="7" w:after="0" w:line="252" w:lineRule="exact"/>
        <w:ind w:right="-1"/>
        <w:jc w:val="both"/>
        <w:rPr>
          <w:rFonts w:ascii="Times New Roman" w:eastAsia="Times New Roman" w:hAnsi="Times New Roman"/>
          <w:lang w:eastAsia="ru-RU"/>
        </w:rPr>
      </w:pPr>
      <w:r w:rsidRPr="00ED713E">
        <w:rPr>
          <w:rFonts w:ascii="Times New Roman" w:eastAsia="Times New Roman" w:hAnsi="Times New Roman"/>
          <w:lang w:eastAsia="ru-RU"/>
        </w:rPr>
        <w:t xml:space="preserve"> пригнитесь к полу - там остается прослойка воздуха 15-20 см;</w:t>
      </w:r>
    </w:p>
    <w:p w:rsidR="00ED713E" w:rsidRPr="00ED713E" w:rsidRDefault="00ED713E" w:rsidP="0012049C">
      <w:pPr>
        <w:widowControl w:val="0"/>
        <w:numPr>
          <w:ilvl w:val="0"/>
          <w:numId w:val="34"/>
        </w:numPr>
        <w:shd w:val="clear" w:color="auto" w:fill="FFFFFF"/>
        <w:tabs>
          <w:tab w:val="left" w:pos="1440"/>
        </w:tabs>
        <w:suppressAutoHyphens/>
        <w:autoSpaceDE w:val="0"/>
        <w:spacing w:line="252" w:lineRule="exact"/>
        <w:ind w:right="-1"/>
        <w:jc w:val="both"/>
        <w:rPr>
          <w:spacing w:val="-2"/>
          <w:sz w:val="22"/>
          <w:szCs w:val="22"/>
        </w:rPr>
      </w:pPr>
      <w:r w:rsidRPr="00ED713E">
        <w:rPr>
          <w:spacing w:val="-2"/>
          <w:sz w:val="22"/>
          <w:szCs w:val="22"/>
        </w:rPr>
        <w:t xml:space="preserve">дышите через мокрую </w:t>
      </w:r>
      <w:r w:rsidRPr="00ED713E">
        <w:rPr>
          <w:bCs/>
          <w:spacing w:val="-2"/>
          <w:sz w:val="22"/>
          <w:szCs w:val="22"/>
        </w:rPr>
        <w:t>ткань или</w:t>
      </w:r>
      <w:r w:rsidRPr="00ED713E">
        <w:rPr>
          <w:b/>
          <w:bCs/>
          <w:spacing w:val="-2"/>
          <w:sz w:val="22"/>
          <w:szCs w:val="22"/>
        </w:rPr>
        <w:t xml:space="preserve"> </w:t>
      </w:r>
      <w:r w:rsidRPr="00ED713E">
        <w:rPr>
          <w:spacing w:val="-2"/>
          <w:sz w:val="22"/>
          <w:szCs w:val="22"/>
        </w:rPr>
        <w:t>полотенце;</w:t>
      </w:r>
    </w:p>
    <w:p w:rsidR="00ED713E" w:rsidRPr="00ED713E" w:rsidRDefault="00ED713E" w:rsidP="0012049C">
      <w:pPr>
        <w:widowControl w:val="0"/>
        <w:numPr>
          <w:ilvl w:val="0"/>
          <w:numId w:val="27"/>
        </w:numPr>
        <w:shd w:val="clear" w:color="auto" w:fill="FFFFFF"/>
        <w:tabs>
          <w:tab w:val="left" w:pos="800"/>
        </w:tabs>
        <w:suppressAutoHyphens/>
        <w:autoSpaceDE w:val="0"/>
        <w:spacing w:line="274" w:lineRule="exact"/>
        <w:ind w:left="22" w:right="-1" w:firstLine="641"/>
        <w:jc w:val="both"/>
        <w:rPr>
          <w:sz w:val="22"/>
          <w:szCs w:val="22"/>
        </w:rPr>
      </w:pPr>
      <w:r w:rsidRPr="00ED713E">
        <w:rPr>
          <w:spacing w:val="-1"/>
          <w:sz w:val="22"/>
          <w:szCs w:val="22"/>
        </w:rPr>
        <w:t xml:space="preserve"> в дыму лучше всего двигаться ползком вдоль стены по направлению выхода из </w:t>
      </w:r>
      <w:r w:rsidRPr="00ED713E">
        <w:rPr>
          <w:sz w:val="22"/>
          <w:szCs w:val="22"/>
        </w:rPr>
        <w:t>здания.</w:t>
      </w:r>
    </w:p>
    <w:p w:rsidR="00ED713E" w:rsidRPr="00ED713E" w:rsidRDefault="00ED713E" w:rsidP="00ED713E">
      <w:pPr>
        <w:widowControl w:val="0"/>
        <w:shd w:val="clear" w:color="auto" w:fill="FFFFFF"/>
        <w:suppressAutoHyphens/>
        <w:spacing w:line="266" w:lineRule="exact"/>
        <w:ind w:left="662" w:right="-1"/>
        <w:jc w:val="both"/>
        <w:rPr>
          <w:b/>
          <w:bCs/>
          <w:sz w:val="22"/>
          <w:szCs w:val="22"/>
        </w:rPr>
      </w:pPr>
      <w:r w:rsidRPr="00ED713E">
        <w:rPr>
          <w:b/>
          <w:bCs/>
          <w:sz w:val="22"/>
          <w:szCs w:val="22"/>
        </w:rPr>
        <w:t>Категорически запрещается:</w:t>
      </w:r>
    </w:p>
    <w:p w:rsidR="00ED713E" w:rsidRPr="00ED713E" w:rsidRDefault="00ED713E" w:rsidP="00ED713E">
      <w:pPr>
        <w:widowControl w:val="0"/>
        <w:shd w:val="clear" w:color="auto" w:fill="FFFFFF"/>
        <w:suppressAutoHyphens/>
        <w:spacing w:line="266" w:lineRule="exact"/>
        <w:ind w:left="22" w:right="-1" w:firstLine="648"/>
        <w:jc w:val="both"/>
        <w:rPr>
          <w:sz w:val="22"/>
          <w:szCs w:val="22"/>
        </w:rPr>
      </w:pPr>
      <w:r w:rsidRPr="00ED713E">
        <w:rPr>
          <w:sz w:val="22"/>
          <w:szCs w:val="22"/>
        </w:rPr>
        <w:t>Оставлять детей без присмотра с момента обнаружения пожара и до его ликвидации.</w:t>
      </w:r>
    </w:p>
    <w:p w:rsidR="00ED713E" w:rsidRPr="00ED713E" w:rsidRDefault="00ED713E" w:rsidP="00ED713E">
      <w:pPr>
        <w:widowControl w:val="0"/>
        <w:shd w:val="clear" w:color="auto" w:fill="FFFFFF"/>
        <w:suppressAutoHyphens/>
        <w:spacing w:line="266" w:lineRule="exact"/>
        <w:ind w:left="36" w:right="-1" w:firstLine="634"/>
        <w:jc w:val="both"/>
        <w:rPr>
          <w:sz w:val="22"/>
          <w:szCs w:val="22"/>
        </w:rPr>
      </w:pPr>
      <w:r w:rsidRPr="00ED713E">
        <w:rPr>
          <w:spacing w:val="-1"/>
          <w:sz w:val="22"/>
          <w:szCs w:val="22"/>
        </w:rPr>
        <w:t xml:space="preserve">Бороться с пламенем самостоятельно, не вызвав предварительно пожарных, если </w:t>
      </w:r>
      <w:r w:rsidRPr="00ED713E">
        <w:rPr>
          <w:sz w:val="22"/>
          <w:szCs w:val="22"/>
        </w:rPr>
        <w:t>Вы не справились с загоранием на ранней стадии его развития.</w:t>
      </w:r>
    </w:p>
    <w:p w:rsidR="00ED713E" w:rsidRPr="00ED713E" w:rsidRDefault="00ED713E" w:rsidP="00ED713E">
      <w:pPr>
        <w:widowControl w:val="0"/>
        <w:shd w:val="clear" w:color="auto" w:fill="FFFFFF"/>
        <w:suppressAutoHyphens/>
        <w:spacing w:line="266" w:lineRule="exact"/>
        <w:ind w:left="677" w:right="-1"/>
        <w:jc w:val="both"/>
        <w:rPr>
          <w:spacing w:val="-1"/>
          <w:sz w:val="22"/>
          <w:szCs w:val="22"/>
        </w:rPr>
      </w:pPr>
      <w:r w:rsidRPr="00ED713E">
        <w:rPr>
          <w:spacing w:val="-1"/>
          <w:sz w:val="22"/>
          <w:szCs w:val="22"/>
        </w:rPr>
        <w:t>Спускаться по водосточным трубам и стоякам.</w:t>
      </w:r>
    </w:p>
    <w:p w:rsidR="00ED713E" w:rsidRPr="00ED713E" w:rsidRDefault="00ED713E" w:rsidP="00ED713E">
      <w:pPr>
        <w:widowControl w:val="0"/>
        <w:shd w:val="clear" w:color="auto" w:fill="FFFFFF"/>
        <w:suppressAutoHyphens/>
        <w:spacing w:before="266" w:line="266" w:lineRule="exact"/>
        <w:ind w:left="50" w:right="-1"/>
        <w:jc w:val="center"/>
        <w:rPr>
          <w:b/>
          <w:bCs/>
          <w:spacing w:val="-21"/>
          <w:sz w:val="22"/>
          <w:szCs w:val="22"/>
        </w:rPr>
      </w:pPr>
      <w:r w:rsidRPr="00ED713E">
        <w:rPr>
          <w:b/>
          <w:bCs/>
          <w:spacing w:val="-21"/>
          <w:sz w:val="22"/>
          <w:szCs w:val="22"/>
        </w:rPr>
        <w:t>ПОМНИТЕ!</w:t>
      </w:r>
    </w:p>
    <w:p w:rsidR="00ED713E" w:rsidRPr="00ED713E" w:rsidRDefault="00ED713E" w:rsidP="00ED713E">
      <w:pPr>
        <w:widowControl w:val="0"/>
        <w:shd w:val="clear" w:color="auto" w:fill="FFFFFF"/>
        <w:suppressAutoHyphens/>
        <w:spacing w:line="266" w:lineRule="exact"/>
        <w:ind w:left="36" w:right="-1"/>
        <w:jc w:val="center"/>
        <w:rPr>
          <w:b/>
          <w:bCs/>
          <w:sz w:val="22"/>
          <w:szCs w:val="22"/>
        </w:rPr>
      </w:pPr>
      <w:r w:rsidRPr="00ED713E">
        <w:rPr>
          <w:b/>
          <w:bCs/>
          <w:spacing w:val="-2"/>
          <w:sz w:val="22"/>
          <w:szCs w:val="22"/>
        </w:rPr>
        <w:t xml:space="preserve">СОБЛЮДЕНИЕ МЕР ПОЖАРНОЙ БЕЗОПАСНОСТИ - ЭТО ЗАЛОГ ВАШЕГО </w:t>
      </w:r>
      <w:r w:rsidRPr="00ED713E">
        <w:rPr>
          <w:b/>
          <w:bCs/>
          <w:sz w:val="22"/>
          <w:szCs w:val="22"/>
        </w:rPr>
        <w:t>БЛАГОПОЛУЧИЯ, СОХРАННОСТИ ВАШЕЙ СОБСТВЕННОЙ ЖИЗНИ И ЖИЗНИ ВАШИХ БЛИЗКИХ!</w:t>
      </w:r>
    </w:p>
    <w:p w:rsidR="00ED713E" w:rsidRPr="00ED713E" w:rsidRDefault="00ED713E" w:rsidP="00ED713E">
      <w:pPr>
        <w:widowControl w:val="0"/>
        <w:suppressAutoHyphens/>
        <w:ind w:right="-1"/>
        <w:jc w:val="center"/>
        <w:rPr>
          <w:sz w:val="22"/>
          <w:szCs w:val="22"/>
        </w:rPr>
      </w:pPr>
    </w:p>
    <w:p w:rsidR="00ED713E" w:rsidRPr="00ED713E" w:rsidRDefault="00ED713E" w:rsidP="00ED713E">
      <w:pPr>
        <w:widowControl w:val="0"/>
        <w:autoSpaceDE w:val="0"/>
        <w:autoSpaceDN w:val="0"/>
        <w:adjustRightInd w:val="0"/>
        <w:jc w:val="center"/>
        <w:rPr>
          <w:sz w:val="22"/>
          <w:szCs w:val="22"/>
        </w:rPr>
      </w:pPr>
    </w:p>
    <w:p w:rsidR="00ED713E" w:rsidRPr="00ED713E" w:rsidRDefault="00ED713E" w:rsidP="00ED713E">
      <w:pPr>
        <w:pStyle w:val="ConsPlusNormal"/>
        <w:widowControl/>
        <w:jc w:val="center"/>
        <w:rPr>
          <w:rFonts w:ascii="Times New Roman" w:hAnsi="Times New Roman" w:cs="Times New Roman"/>
          <w:sz w:val="22"/>
          <w:szCs w:val="22"/>
        </w:rPr>
      </w:pPr>
      <w:r w:rsidRPr="00ED713E">
        <w:rPr>
          <w:rFonts w:ascii="Times New Roman" w:hAnsi="Times New Roman" w:cs="Times New Roman"/>
          <w:b/>
          <w:sz w:val="22"/>
          <w:szCs w:val="22"/>
        </w:rPr>
        <w:t>АДМИНИСТРАЦИЯ СЕЛЬСКОГО ПОСЕЛЕНИЯ ХУЛИМСУНТ</w:t>
      </w:r>
    </w:p>
    <w:p w:rsidR="00ED713E" w:rsidRPr="00ED713E" w:rsidRDefault="00ED713E" w:rsidP="00ED713E">
      <w:pPr>
        <w:pStyle w:val="a3"/>
        <w:jc w:val="center"/>
        <w:rPr>
          <w:b/>
          <w:sz w:val="22"/>
          <w:szCs w:val="22"/>
        </w:rPr>
      </w:pPr>
      <w:r w:rsidRPr="00ED713E">
        <w:rPr>
          <w:b/>
          <w:sz w:val="22"/>
          <w:szCs w:val="22"/>
        </w:rPr>
        <w:t>Березовский район</w:t>
      </w:r>
    </w:p>
    <w:p w:rsidR="00ED713E" w:rsidRPr="00ED713E" w:rsidRDefault="00ED713E" w:rsidP="00ED713E">
      <w:pPr>
        <w:pStyle w:val="a3"/>
        <w:jc w:val="center"/>
        <w:rPr>
          <w:b/>
          <w:sz w:val="22"/>
          <w:szCs w:val="22"/>
        </w:rPr>
      </w:pPr>
      <w:r w:rsidRPr="00ED713E">
        <w:rPr>
          <w:b/>
          <w:sz w:val="22"/>
          <w:szCs w:val="22"/>
        </w:rPr>
        <w:t>ХАНТЫ-МАНСИЙСКИЙ АВТОНОМНЫЙ ОКРУГ-ЮГРА</w:t>
      </w:r>
    </w:p>
    <w:p w:rsidR="00ED713E" w:rsidRPr="00ED713E" w:rsidRDefault="00ED713E" w:rsidP="00ED713E">
      <w:pPr>
        <w:pStyle w:val="a3"/>
        <w:jc w:val="center"/>
        <w:rPr>
          <w:b/>
          <w:sz w:val="22"/>
          <w:szCs w:val="22"/>
        </w:rPr>
      </w:pPr>
    </w:p>
    <w:p w:rsidR="00ED713E" w:rsidRPr="00ED713E" w:rsidRDefault="00ED713E" w:rsidP="00ED713E">
      <w:pPr>
        <w:pStyle w:val="a3"/>
        <w:jc w:val="center"/>
        <w:rPr>
          <w:b/>
          <w:sz w:val="22"/>
          <w:szCs w:val="22"/>
        </w:rPr>
      </w:pPr>
      <w:r w:rsidRPr="00ED713E">
        <w:rPr>
          <w:b/>
          <w:sz w:val="22"/>
          <w:szCs w:val="22"/>
        </w:rPr>
        <w:t>ПОСТАНОВЛЕНИЕ</w:t>
      </w:r>
    </w:p>
    <w:p w:rsidR="00ED713E" w:rsidRPr="00ED713E" w:rsidRDefault="00ED713E" w:rsidP="00ED713E">
      <w:pPr>
        <w:pStyle w:val="a3"/>
        <w:jc w:val="center"/>
        <w:rPr>
          <w:b/>
          <w:sz w:val="22"/>
          <w:szCs w:val="22"/>
        </w:rPr>
      </w:pPr>
    </w:p>
    <w:p w:rsidR="00ED713E" w:rsidRPr="00ED713E" w:rsidRDefault="00ED713E" w:rsidP="00ED713E">
      <w:pPr>
        <w:pStyle w:val="a3"/>
        <w:rPr>
          <w:sz w:val="22"/>
          <w:szCs w:val="22"/>
        </w:rPr>
      </w:pPr>
      <w:r w:rsidRPr="00ED713E">
        <w:rPr>
          <w:sz w:val="22"/>
          <w:szCs w:val="22"/>
        </w:rPr>
        <w:t>от 17.02.2022г.                                                                                                                        № 24</w:t>
      </w:r>
    </w:p>
    <w:p w:rsidR="00ED713E" w:rsidRPr="00ED713E" w:rsidRDefault="00ED713E" w:rsidP="00ED713E">
      <w:pPr>
        <w:pStyle w:val="a3"/>
        <w:rPr>
          <w:sz w:val="22"/>
          <w:szCs w:val="22"/>
        </w:rPr>
      </w:pPr>
      <w:r w:rsidRPr="00ED713E">
        <w:rPr>
          <w:sz w:val="22"/>
          <w:szCs w:val="22"/>
        </w:rPr>
        <w:t>д. Хулимсунт</w:t>
      </w:r>
    </w:p>
    <w:p w:rsidR="00ED713E" w:rsidRPr="00ED713E" w:rsidRDefault="00ED713E" w:rsidP="00ED713E">
      <w:pPr>
        <w:pStyle w:val="a3"/>
        <w:rPr>
          <w:sz w:val="22"/>
          <w:szCs w:val="22"/>
        </w:rPr>
      </w:pPr>
    </w:p>
    <w:p w:rsidR="00ED713E" w:rsidRPr="00ED713E" w:rsidRDefault="00ED713E" w:rsidP="00ED713E">
      <w:pPr>
        <w:pStyle w:val="a3"/>
        <w:rPr>
          <w:b/>
          <w:sz w:val="22"/>
          <w:szCs w:val="22"/>
        </w:rPr>
      </w:pPr>
      <w:r w:rsidRPr="00ED713E">
        <w:rPr>
          <w:b/>
          <w:sz w:val="22"/>
          <w:szCs w:val="22"/>
        </w:rPr>
        <w:t>О признании утратившего силу</w:t>
      </w:r>
    </w:p>
    <w:p w:rsidR="00ED713E" w:rsidRPr="00ED713E" w:rsidRDefault="00ED713E" w:rsidP="00ED713E">
      <w:pPr>
        <w:pStyle w:val="a3"/>
        <w:rPr>
          <w:b/>
          <w:sz w:val="22"/>
          <w:szCs w:val="22"/>
        </w:rPr>
      </w:pPr>
      <w:r w:rsidRPr="00ED713E">
        <w:rPr>
          <w:b/>
          <w:sz w:val="22"/>
          <w:szCs w:val="22"/>
        </w:rPr>
        <w:t>муниципального правового</w:t>
      </w:r>
    </w:p>
    <w:p w:rsidR="00ED713E" w:rsidRPr="00ED713E" w:rsidRDefault="00ED713E" w:rsidP="00ED713E">
      <w:pPr>
        <w:pStyle w:val="a3"/>
        <w:rPr>
          <w:b/>
          <w:sz w:val="22"/>
          <w:szCs w:val="22"/>
        </w:rPr>
      </w:pPr>
      <w:r w:rsidRPr="00ED713E">
        <w:rPr>
          <w:b/>
          <w:sz w:val="22"/>
          <w:szCs w:val="22"/>
        </w:rPr>
        <w:t>акта администрации сельского</w:t>
      </w:r>
    </w:p>
    <w:p w:rsidR="00ED713E" w:rsidRPr="00ED713E" w:rsidRDefault="00ED713E" w:rsidP="00ED713E">
      <w:pPr>
        <w:pStyle w:val="a3"/>
        <w:rPr>
          <w:b/>
          <w:sz w:val="22"/>
          <w:szCs w:val="22"/>
        </w:rPr>
      </w:pPr>
      <w:r w:rsidRPr="00ED713E">
        <w:rPr>
          <w:b/>
          <w:sz w:val="22"/>
          <w:szCs w:val="22"/>
        </w:rPr>
        <w:t>поселения Хулимсунт.</w:t>
      </w:r>
    </w:p>
    <w:p w:rsidR="00ED713E" w:rsidRPr="00ED713E" w:rsidRDefault="00ED713E" w:rsidP="00ED713E">
      <w:pPr>
        <w:pStyle w:val="a3"/>
        <w:rPr>
          <w:b/>
          <w:sz w:val="22"/>
          <w:szCs w:val="22"/>
        </w:rPr>
      </w:pPr>
    </w:p>
    <w:p w:rsidR="00ED713E" w:rsidRPr="00ED713E" w:rsidRDefault="00ED713E" w:rsidP="00ED713E">
      <w:pPr>
        <w:pStyle w:val="a3"/>
        <w:spacing w:line="240" w:lineRule="atLeast"/>
        <w:ind w:firstLine="709"/>
        <w:jc w:val="both"/>
        <w:rPr>
          <w:sz w:val="22"/>
          <w:szCs w:val="22"/>
        </w:rPr>
      </w:pPr>
      <w:r w:rsidRPr="00ED713E">
        <w:rPr>
          <w:sz w:val="22"/>
          <w:szCs w:val="22"/>
        </w:rPr>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w:t>
      </w:r>
      <w:r w:rsidRPr="00ED713E">
        <w:rPr>
          <w:sz w:val="22"/>
          <w:szCs w:val="22"/>
        </w:rPr>
        <w:lastRenderedPageBreak/>
        <w:t>правовой документации, признать утратившими силу постановления администрации сельского поселения Хулимсунт:</w:t>
      </w:r>
    </w:p>
    <w:p w:rsidR="00ED713E" w:rsidRPr="00ED713E" w:rsidRDefault="00ED713E" w:rsidP="00ED713E">
      <w:pPr>
        <w:pStyle w:val="ConsPlusTitle"/>
        <w:spacing w:line="240" w:lineRule="atLeast"/>
        <w:ind w:firstLine="709"/>
        <w:jc w:val="both"/>
        <w:rPr>
          <w:b w:val="0"/>
          <w:sz w:val="22"/>
          <w:szCs w:val="22"/>
        </w:rPr>
      </w:pPr>
      <w:r w:rsidRPr="00ED713E">
        <w:rPr>
          <w:b w:val="0"/>
          <w:sz w:val="22"/>
          <w:szCs w:val="22"/>
        </w:rPr>
        <w:t xml:space="preserve">  1. Признать утратившим силу постановление администрации сельского поселения Хулимсунт:</w:t>
      </w:r>
    </w:p>
    <w:p w:rsidR="00ED713E" w:rsidRPr="00ED713E" w:rsidRDefault="00ED713E" w:rsidP="00ED713E">
      <w:pPr>
        <w:tabs>
          <w:tab w:val="left" w:pos="567"/>
        </w:tabs>
        <w:spacing w:line="240" w:lineRule="atLeast"/>
        <w:ind w:firstLine="709"/>
        <w:jc w:val="both"/>
        <w:rPr>
          <w:rFonts w:eastAsiaTheme="minorEastAsia"/>
          <w:sz w:val="22"/>
          <w:szCs w:val="22"/>
        </w:rPr>
      </w:pPr>
      <w:r w:rsidRPr="00ED713E">
        <w:rPr>
          <w:rFonts w:eastAsiaTheme="minorEastAsia"/>
          <w:sz w:val="22"/>
          <w:szCs w:val="22"/>
        </w:rPr>
        <w:t xml:space="preserve">  - от 08.02.2022 № 9 О внесении изменений в Постановление администрации сельского поселения Хулимсунт № 18 от 20.02.2021 Об утверждении муниципальной программы «Обеспечение прав и законных интересов населения сельского поселения Хулимсунт в отдельных сферах </w:t>
      </w:r>
      <w:proofErr w:type="spellStart"/>
      <w:r w:rsidRPr="00ED713E">
        <w:rPr>
          <w:rFonts w:eastAsiaTheme="minorEastAsia"/>
          <w:sz w:val="22"/>
          <w:szCs w:val="22"/>
        </w:rPr>
        <w:t>жизнидеятельности</w:t>
      </w:r>
      <w:proofErr w:type="spellEnd"/>
      <w:r w:rsidRPr="00ED713E">
        <w:rPr>
          <w:rFonts w:eastAsiaTheme="minorEastAsia"/>
          <w:sz w:val="22"/>
          <w:szCs w:val="22"/>
        </w:rPr>
        <w:t xml:space="preserve">»;   </w:t>
      </w:r>
    </w:p>
    <w:p w:rsidR="00ED713E" w:rsidRPr="00ED713E" w:rsidRDefault="00ED713E" w:rsidP="00ED713E">
      <w:pPr>
        <w:spacing w:line="240" w:lineRule="atLeast"/>
        <w:ind w:firstLine="709"/>
        <w:jc w:val="both"/>
        <w:rPr>
          <w:sz w:val="22"/>
          <w:szCs w:val="22"/>
        </w:rPr>
      </w:pPr>
      <w:r w:rsidRPr="00ED713E">
        <w:rPr>
          <w:sz w:val="22"/>
          <w:szCs w:val="22"/>
        </w:rPr>
        <w:t>2. Обнародовать настоящее постановление путем размещения в общественно</w:t>
      </w:r>
    </w:p>
    <w:p w:rsidR="00ED713E" w:rsidRPr="00ED713E" w:rsidRDefault="00ED713E" w:rsidP="00ED713E">
      <w:pPr>
        <w:spacing w:line="240" w:lineRule="atLeast"/>
        <w:ind w:firstLine="709"/>
        <w:jc w:val="both"/>
        <w:rPr>
          <w:sz w:val="22"/>
          <w:szCs w:val="22"/>
        </w:rPr>
      </w:pPr>
      <w:r w:rsidRPr="00ED713E">
        <w:rPr>
          <w:sz w:val="22"/>
          <w:szCs w:val="22"/>
        </w:rPr>
        <w:t>доступных местах и на официальном веб-сайте сельского поселения Хулимсунт.</w:t>
      </w:r>
    </w:p>
    <w:p w:rsidR="00ED713E" w:rsidRPr="00ED713E" w:rsidRDefault="00ED713E" w:rsidP="00ED713E">
      <w:pPr>
        <w:tabs>
          <w:tab w:val="left" w:pos="567"/>
        </w:tabs>
        <w:spacing w:line="240" w:lineRule="atLeast"/>
        <w:ind w:firstLine="709"/>
        <w:jc w:val="both"/>
        <w:rPr>
          <w:sz w:val="22"/>
          <w:szCs w:val="22"/>
        </w:rPr>
      </w:pPr>
      <w:r w:rsidRPr="00ED713E">
        <w:rPr>
          <w:sz w:val="22"/>
          <w:szCs w:val="22"/>
        </w:rPr>
        <w:t>3. Настоящее постановление вступает в силу после его официального обнародования.</w:t>
      </w:r>
    </w:p>
    <w:p w:rsidR="00ED713E" w:rsidRPr="00ED713E" w:rsidRDefault="00ED713E" w:rsidP="00ED713E">
      <w:pPr>
        <w:tabs>
          <w:tab w:val="left" w:pos="567"/>
        </w:tabs>
        <w:spacing w:line="240" w:lineRule="atLeast"/>
        <w:ind w:firstLine="709"/>
        <w:jc w:val="both"/>
        <w:rPr>
          <w:sz w:val="22"/>
          <w:szCs w:val="22"/>
        </w:rPr>
      </w:pPr>
      <w:r w:rsidRPr="00ED713E">
        <w:rPr>
          <w:rFonts w:eastAsia="Calibri"/>
          <w:sz w:val="22"/>
          <w:szCs w:val="22"/>
        </w:rPr>
        <w:t xml:space="preserve">4. </w:t>
      </w:r>
      <w:r w:rsidRPr="00ED713E">
        <w:rPr>
          <w:sz w:val="22"/>
          <w:szCs w:val="22"/>
        </w:rPr>
        <w:t>Контроль над исполнением настоящего постановления оставляю за собой.</w:t>
      </w:r>
    </w:p>
    <w:p w:rsidR="00ED713E" w:rsidRPr="00ED713E" w:rsidRDefault="00ED713E" w:rsidP="00ED713E">
      <w:pPr>
        <w:pStyle w:val="a3"/>
        <w:tabs>
          <w:tab w:val="left" w:pos="567"/>
        </w:tabs>
        <w:jc w:val="both"/>
        <w:rPr>
          <w:sz w:val="22"/>
          <w:szCs w:val="22"/>
        </w:rPr>
      </w:pPr>
      <w:r w:rsidRPr="00ED713E">
        <w:rPr>
          <w:sz w:val="22"/>
          <w:szCs w:val="22"/>
        </w:rPr>
        <w:t xml:space="preserve"> </w:t>
      </w:r>
    </w:p>
    <w:p w:rsidR="00ED713E" w:rsidRPr="00ED713E" w:rsidRDefault="00ED713E" w:rsidP="00694381">
      <w:pPr>
        <w:pStyle w:val="ConsPlusNormal"/>
        <w:widowControl/>
        <w:ind w:firstLine="0"/>
        <w:rPr>
          <w:rFonts w:ascii="Times New Roman" w:hAnsi="Times New Roman" w:cs="Times New Roman"/>
          <w:sz w:val="22"/>
          <w:szCs w:val="22"/>
        </w:rPr>
      </w:pPr>
    </w:p>
    <w:p w:rsidR="00ED713E" w:rsidRPr="00ED713E" w:rsidRDefault="00ED713E" w:rsidP="00ED713E">
      <w:pPr>
        <w:pStyle w:val="ConsPlusNormal"/>
        <w:widowControl/>
        <w:rPr>
          <w:rFonts w:ascii="Times New Roman" w:hAnsi="Times New Roman" w:cs="Times New Roman"/>
          <w:sz w:val="22"/>
          <w:szCs w:val="22"/>
        </w:rPr>
      </w:pPr>
      <w:r w:rsidRPr="00ED713E">
        <w:rPr>
          <w:rFonts w:ascii="Times New Roman" w:hAnsi="Times New Roman" w:cs="Times New Roman"/>
          <w:sz w:val="22"/>
          <w:szCs w:val="22"/>
        </w:rPr>
        <w:t xml:space="preserve"> Глава сельского</w:t>
      </w:r>
    </w:p>
    <w:p w:rsidR="00ED713E" w:rsidRPr="00ED713E" w:rsidRDefault="00ED713E" w:rsidP="00ED713E">
      <w:pPr>
        <w:pStyle w:val="ConsPlusNormal"/>
        <w:widowControl/>
        <w:tabs>
          <w:tab w:val="left" w:pos="567"/>
        </w:tabs>
        <w:rPr>
          <w:rFonts w:ascii="Times New Roman" w:hAnsi="Times New Roman" w:cs="Times New Roman"/>
          <w:sz w:val="22"/>
          <w:szCs w:val="22"/>
        </w:rPr>
      </w:pPr>
      <w:r w:rsidRPr="00ED713E">
        <w:rPr>
          <w:rFonts w:ascii="Times New Roman" w:hAnsi="Times New Roman" w:cs="Times New Roman"/>
          <w:sz w:val="22"/>
          <w:szCs w:val="22"/>
        </w:rPr>
        <w:t xml:space="preserve"> поселения Хулимсунт                                                                          Я.В. Ануфриев</w:t>
      </w:r>
    </w:p>
    <w:p w:rsidR="00ED713E" w:rsidRPr="00ED713E" w:rsidRDefault="00ED713E" w:rsidP="00ED713E">
      <w:pPr>
        <w:jc w:val="both"/>
        <w:rPr>
          <w:sz w:val="22"/>
          <w:szCs w:val="22"/>
        </w:rPr>
      </w:pPr>
    </w:p>
    <w:p w:rsidR="00ED713E" w:rsidRPr="00694381" w:rsidRDefault="00ED713E" w:rsidP="00694381">
      <w:pPr>
        <w:pStyle w:val="a3"/>
        <w:jc w:val="center"/>
        <w:rPr>
          <w:sz w:val="22"/>
          <w:szCs w:val="22"/>
        </w:rPr>
      </w:pPr>
      <w:r w:rsidRPr="00ED713E">
        <w:rPr>
          <w:b/>
          <w:sz w:val="22"/>
          <w:szCs w:val="22"/>
          <w:lang w:eastAsia="en-US"/>
        </w:rPr>
        <w:t>АДМИНИСТРАЦИЯ СЕЛЬСКОГО ПОСЕЛЕНИЯ ХУЛИМСУНТ</w:t>
      </w:r>
    </w:p>
    <w:p w:rsidR="00ED713E" w:rsidRPr="00ED713E" w:rsidRDefault="00ED713E" w:rsidP="00ED713E">
      <w:pPr>
        <w:jc w:val="center"/>
        <w:rPr>
          <w:b/>
          <w:sz w:val="22"/>
          <w:szCs w:val="22"/>
          <w:lang w:eastAsia="en-US"/>
        </w:rPr>
      </w:pPr>
      <w:r w:rsidRPr="00ED713E">
        <w:rPr>
          <w:b/>
          <w:sz w:val="22"/>
          <w:szCs w:val="22"/>
          <w:lang w:eastAsia="en-US"/>
        </w:rPr>
        <w:t>Березовский район</w:t>
      </w:r>
    </w:p>
    <w:p w:rsidR="00ED713E" w:rsidRPr="00ED713E" w:rsidRDefault="00ED713E" w:rsidP="00ED713E">
      <w:pPr>
        <w:jc w:val="center"/>
        <w:rPr>
          <w:b/>
          <w:sz w:val="22"/>
          <w:szCs w:val="22"/>
          <w:lang w:eastAsia="en-US"/>
        </w:rPr>
      </w:pPr>
      <w:r w:rsidRPr="00ED713E">
        <w:rPr>
          <w:b/>
          <w:sz w:val="22"/>
          <w:szCs w:val="22"/>
          <w:lang w:eastAsia="en-US"/>
        </w:rPr>
        <w:t>ХАНТЫ-МАНСИЙСКИЙ АВТОНОМНЫЙ ОКРУГ-ЮГРА</w:t>
      </w:r>
    </w:p>
    <w:p w:rsidR="00ED713E" w:rsidRPr="00ED713E" w:rsidRDefault="00ED713E" w:rsidP="00ED713E">
      <w:pPr>
        <w:jc w:val="center"/>
        <w:rPr>
          <w:b/>
          <w:sz w:val="22"/>
          <w:szCs w:val="22"/>
          <w:lang w:eastAsia="en-US"/>
        </w:rPr>
      </w:pPr>
    </w:p>
    <w:p w:rsidR="00ED713E" w:rsidRPr="00ED713E" w:rsidRDefault="00ED713E" w:rsidP="00ED713E">
      <w:pPr>
        <w:jc w:val="center"/>
        <w:rPr>
          <w:b/>
          <w:sz w:val="22"/>
          <w:szCs w:val="22"/>
          <w:lang w:eastAsia="en-US"/>
        </w:rPr>
      </w:pPr>
      <w:r w:rsidRPr="00ED713E">
        <w:rPr>
          <w:b/>
          <w:sz w:val="22"/>
          <w:szCs w:val="22"/>
          <w:lang w:eastAsia="en-US"/>
        </w:rPr>
        <w:t>ПОСТАНОВЛЕНИЕ</w:t>
      </w:r>
    </w:p>
    <w:p w:rsidR="00ED713E" w:rsidRPr="00ED713E" w:rsidRDefault="00ED713E" w:rsidP="00ED713E">
      <w:pPr>
        <w:rPr>
          <w:sz w:val="22"/>
          <w:szCs w:val="22"/>
        </w:rPr>
      </w:pPr>
    </w:p>
    <w:p w:rsidR="00ED713E" w:rsidRPr="00ED713E" w:rsidRDefault="00ED713E" w:rsidP="00ED713E">
      <w:pPr>
        <w:ind w:firstLine="426"/>
        <w:rPr>
          <w:sz w:val="22"/>
          <w:szCs w:val="22"/>
        </w:rPr>
      </w:pPr>
      <w:r w:rsidRPr="00ED713E">
        <w:rPr>
          <w:sz w:val="22"/>
          <w:szCs w:val="22"/>
        </w:rPr>
        <w:t>от 17.02.2022</w:t>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t xml:space="preserve">                                          № 25</w:t>
      </w:r>
    </w:p>
    <w:p w:rsidR="00ED713E" w:rsidRPr="00ED713E" w:rsidRDefault="00ED713E" w:rsidP="00ED713E">
      <w:pPr>
        <w:ind w:firstLine="426"/>
        <w:jc w:val="both"/>
        <w:rPr>
          <w:sz w:val="22"/>
          <w:szCs w:val="22"/>
          <w:lang w:eastAsia="en-US"/>
        </w:rPr>
      </w:pPr>
      <w:r w:rsidRPr="00ED713E">
        <w:rPr>
          <w:sz w:val="22"/>
          <w:szCs w:val="22"/>
          <w:lang w:eastAsia="en-US"/>
        </w:rPr>
        <w:t>д. Хулимсунт</w:t>
      </w:r>
    </w:p>
    <w:p w:rsidR="00ED713E" w:rsidRPr="00ED713E" w:rsidRDefault="00ED713E" w:rsidP="00ED713E">
      <w:pPr>
        <w:ind w:firstLine="426"/>
        <w:jc w:val="both"/>
        <w:rPr>
          <w:sz w:val="22"/>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tblGrid>
      <w:tr w:rsidR="00ED713E" w:rsidRPr="00ED713E" w:rsidTr="00ED713E">
        <w:trPr>
          <w:trHeight w:val="1073"/>
        </w:trPr>
        <w:tc>
          <w:tcPr>
            <w:tcW w:w="5228" w:type="dxa"/>
            <w:tcBorders>
              <w:top w:val="nil"/>
              <w:left w:val="nil"/>
              <w:bottom w:val="nil"/>
              <w:right w:val="nil"/>
            </w:tcBorders>
          </w:tcPr>
          <w:p w:rsidR="00ED713E" w:rsidRPr="00ED713E" w:rsidRDefault="00ED713E" w:rsidP="00ED713E">
            <w:pPr>
              <w:pStyle w:val="HEADERTEXT0"/>
              <w:rPr>
                <w:rFonts w:ascii="Times New Roman" w:hAnsi="Times New Roman" w:cs="Times New Roman"/>
                <w:b/>
                <w:bCs/>
                <w:color w:val="auto"/>
                <w:sz w:val="22"/>
                <w:szCs w:val="22"/>
              </w:rPr>
            </w:pPr>
            <w:r w:rsidRPr="00ED713E">
              <w:rPr>
                <w:rFonts w:ascii="Times New Roman" w:hAnsi="Times New Roman" w:cs="Times New Roman"/>
                <w:b/>
                <w:bCs/>
                <w:color w:val="auto"/>
                <w:sz w:val="22"/>
                <w:szCs w:val="22"/>
              </w:rPr>
              <w:t xml:space="preserve">Об организации пожарно-профилактической работы в жилом секторе и на объектах с массовым пребыванием людей на территории сельского поселения Хулимсунт </w:t>
            </w:r>
          </w:p>
          <w:p w:rsidR="00ED713E" w:rsidRPr="00ED713E" w:rsidRDefault="00ED713E" w:rsidP="00ED713E">
            <w:pPr>
              <w:rPr>
                <w:b/>
                <w:sz w:val="22"/>
                <w:szCs w:val="22"/>
              </w:rPr>
            </w:pPr>
          </w:p>
        </w:tc>
      </w:tr>
    </w:tbl>
    <w:p w:rsidR="00ED713E" w:rsidRPr="00ED713E" w:rsidRDefault="00ED713E" w:rsidP="00ED713E">
      <w:pPr>
        <w:pStyle w:val="HEADERTEXT0"/>
        <w:rPr>
          <w:rFonts w:ascii="Times New Roman" w:hAnsi="Times New Roman" w:cs="Times New Roman"/>
          <w:b/>
          <w:bCs/>
          <w:sz w:val="22"/>
          <w:szCs w:val="22"/>
        </w:rPr>
      </w:pPr>
    </w:p>
    <w:p w:rsidR="00ED713E" w:rsidRPr="00ED713E" w:rsidRDefault="00ED713E" w:rsidP="00ED713E">
      <w:pPr>
        <w:pStyle w:val="HEADERTEXT0"/>
        <w:jc w:val="center"/>
        <w:rPr>
          <w:rFonts w:ascii="Times New Roman" w:hAnsi="Times New Roman" w:cs="Times New Roman"/>
          <w:b/>
          <w:bCs/>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 xml:space="preserve">В соответствии с федеральными законами от 21.12.1994 г. "О пожарной безопасности", </w:t>
      </w:r>
      <w:r w:rsidRPr="00ED713E">
        <w:rPr>
          <w:rFonts w:ascii="Times New Roman" w:hAnsi="Times New Roman" w:cs="Times New Roman"/>
          <w:sz w:val="22"/>
          <w:szCs w:val="22"/>
        </w:rPr>
        <w:fldChar w:fldCharType="begin"/>
      </w:r>
      <w:r w:rsidRPr="00ED713E">
        <w:rPr>
          <w:rFonts w:ascii="Times New Roman" w:hAnsi="Times New Roman" w:cs="Times New Roman"/>
          <w:sz w:val="22"/>
          <w:szCs w:val="22"/>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instrText>Федеральный закон от 06.10.2003 N 131-ФЗ</w:instrText>
      </w: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instrText>Статус: действующая редакция (действ. с 10.01.2022)"</w:instrText>
      </w:r>
      <w:r w:rsidRPr="00ED713E">
        <w:rPr>
          <w:rFonts w:ascii="Times New Roman" w:hAnsi="Times New Roman" w:cs="Times New Roman"/>
          <w:sz w:val="22"/>
          <w:szCs w:val="22"/>
        </w:rPr>
        <w:fldChar w:fldCharType="separate"/>
      </w:r>
      <w:r w:rsidRPr="00ED713E">
        <w:rPr>
          <w:rFonts w:ascii="Times New Roman" w:hAnsi="Times New Roman" w:cs="Times New Roman"/>
          <w:sz w:val="22"/>
          <w:szCs w:val="22"/>
        </w:rPr>
        <w:t xml:space="preserve">от 06.10.2003 г. N 131-ФЗ "Об общих принципах организации местного самоуправления в Российской Федерации" </w:t>
      </w:r>
      <w:r w:rsidRPr="00ED713E">
        <w:rPr>
          <w:rFonts w:ascii="Times New Roman" w:hAnsi="Times New Roman" w:cs="Times New Roman"/>
          <w:sz w:val="22"/>
          <w:szCs w:val="22"/>
        </w:rPr>
        <w:fldChar w:fldCharType="end"/>
      </w:r>
      <w:r w:rsidRPr="00ED713E">
        <w:rPr>
          <w:rFonts w:ascii="Times New Roman" w:hAnsi="Times New Roman" w:cs="Times New Roman"/>
          <w:sz w:val="22"/>
          <w:szCs w:val="22"/>
        </w:rPr>
        <w:t>, в целях обеспечения пожарной безопасности и проведения пожарно-профилактической работы в жилом секторе и на объектах с массовым пребыванием людей на территории сельского поселения Хулимсунт:</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12049C">
      <w:pPr>
        <w:pStyle w:val="FORMATTEXT0"/>
        <w:numPr>
          <w:ilvl w:val="0"/>
          <w:numId w:val="35"/>
        </w:numPr>
        <w:ind w:left="0" w:firstLine="709"/>
        <w:jc w:val="both"/>
        <w:rPr>
          <w:rFonts w:ascii="Times New Roman" w:hAnsi="Times New Roman" w:cs="Times New Roman"/>
          <w:sz w:val="22"/>
          <w:szCs w:val="22"/>
        </w:rPr>
      </w:pPr>
      <w:r w:rsidRPr="00ED713E">
        <w:rPr>
          <w:rFonts w:ascii="Times New Roman" w:hAnsi="Times New Roman" w:cs="Times New Roman"/>
          <w:sz w:val="22"/>
          <w:szCs w:val="22"/>
        </w:rPr>
        <w:t xml:space="preserve">Утвердить Постановление администрации сельского поселения Хулимсунт «Об организации пожарно-профилактической работы в жилом секторе и на </w:t>
      </w:r>
      <w:proofErr w:type="spellStart"/>
      <w:r w:rsidRPr="00ED713E">
        <w:rPr>
          <w:rFonts w:ascii="Times New Roman" w:hAnsi="Times New Roman" w:cs="Times New Roman"/>
          <w:sz w:val="22"/>
          <w:szCs w:val="22"/>
        </w:rPr>
        <w:t>обьектах</w:t>
      </w:r>
      <w:proofErr w:type="spellEnd"/>
      <w:r w:rsidRPr="00ED713E">
        <w:rPr>
          <w:rFonts w:ascii="Times New Roman" w:hAnsi="Times New Roman" w:cs="Times New Roman"/>
          <w:sz w:val="22"/>
          <w:szCs w:val="22"/>
        </w:rPr>
        <w:t xml:space="preserve"> с массовым пребыванием людей на территории сельского поселения Хулимсунт» согласно приложению 1;</w:t>
      </w:r>
    </w:p>
    <w:p w:rsidR="00ED713E" w:rsidRPr="00ED713E" w:rsidRDefault="00ED713E" w:rsidP="0012049C">
      <w:pPr>
        <w:pStyle w:val="ConsPlusNormal"/>
        <w:numPr>
          <w:ilvl w:val="0"/>
          <w:numId w:val="35"/>
        </w:numPr>
        <w:ind w:left="0" w:firstLine="709"/>
        <w:jc w:val="both"/>
        <w:rPr>
          <w:rFonts w:ascii="Times New Roman" w:hAnsi="Times New Roman" w:cs="Times New Roman"/>
          <w:sz w:val="22"/>
          <w:szCs w:val="22"/>
          <w:lang w:eastAsia="en-US"/>
        </w:rPr>
      </w:pPr>
      <w:r w:rsidRPr="00ED713E">
        <w:rPr>
          <w:rFonts w:ascii="Times New Roman" w:hAnsi="Times New Roman" w:cs="Times New Roman"/>
          <w:sz w:val="22"/>
          <w:szCs w:val="22"/>
          <w:lang w:eastAsia="en-US"/>
        </w:rPr>
        <w:t>Обнародовать настоящее постановление путем размещения в общественно</w:t>
      </w:r>
    </w:p>
    <w:p w:rsidR="00ED713E" w:rsidRPr="00ED713E" w:rsidRDefault="00ED713E" w:rsidP="00ED713E">
      <w:pPr>
        <w:pStyle w:val="ConsPlusNormal"/>
        <w:ind w:firstLine="709"/>
        <w:jc w:val="both"/>
        <w:rPr>
          <w:rFonts w:ascii="Times New Roman" w:hAnsi="Times New Roman" w:cs="Times New Roman"/>
          <w:sz w:val="22"/>
          <w:szCs w:val="22"/>
          <w:lang w:eastAsia="en-US"/>
        </w:rPr>
      </w:pPr>
      <w:r w:rsidRPr="00ED713E">
        <w:rPr>
          <w:rFonts w:ascii="Times New Roman" w:hAnsi="Times New Roman" w:cs="Times New Roman"/>
          <w:sz w:val="22"/>
          <w:szCs w:val="22"/>
          <w:lang w:eastAsia="en-US"/>
        </w:rPr>
        <w:t>доступных местах и на официальном веб-сайте сельского поселения Хулимсунт.</w:t>
      </w:r>
    </w:p>
    <w:p w:rsidR="00ED713E" w:rsidRPr="00ED713E" w:rsidRDefault="00ED713E" w:rsidP="0012049C">
      <w:pPr>
        <w:pStyle w:val="ConsPlusNormal"/>
        <w:numPr>
          <w:ilvl w:val="0"/>
          <w:numId w:val="35"/>
        </w:numPr>
        <w:ind w:left="0" w:firstLine="709"/>
        <w:jc w:val="both"/>
        <w:rPr>
          <w:rFonts w:ascii="Times New Roman" w:hAnsi="Times New Roman" w:cs="Times New Roman"/>
          <w:sz w:val="22"/>
          <w:szCs w:val="22"/>
          <w:lang w:eastAsia="en-US"/>
        </w:rPr>
      </w:pPr>
      <w:r w:rsidRPr="00ED713E">
        <w:rPr>
          <w:rFonts w:ascii="Times New Roman" w:hAnsi="Times New Roman" w:cs="Times New Roman"/>
          <w:sz w:val="22"/>
          <w:szCs w:val="22"/>
          <w:lang w:eastAsia="en-US"/>
        </w:rPr>
        <w:t xml:space="preserve"> Настоящее постановление вступает в силу после его официального обнародования.</w:t>
      </w:r>
    </w:p>
    <w:p w:rsidR="00ED713E" w:rsidRPr="00ED713E" w:rsidRDefault="00ED713E" w:rsidP="0012049C">
      <w:pPr>
        <w:pStyle w:val="ConsPlusNormal"/>
        <w:numPr>
          <w:ilvl w:val="0"/>
          <w:numId w:val="35"/>
        </w:numPr>
        <w:ind w:left="0" w:firstLine="709"/>
        <w:jc w:val="both"/>
        <w:rPr>
          <w:rFonts w:ascii="Times New Roman" w:hAnsi="Times New Roman" w:cs="Times New Roman"/>
          <w:sz w:val="22"/>
          <w:szCs w:val="22"/>
          <w:lang w:eastAsia="en-US"/>
        </w:rPr>
      </w:pPr>
      <w:r w:rsidRPr="00ED713E">
        <w:rPr>
          <w:rFonts w:ascii="Times New Roman" w:hAnsi="Times New Roman" w:cs="Times New Roman"/>
          <w:sz w:val="22"/>
          <w:szCs w:val="22"/>
          <w:lang w:eastAsia="en-US"/>
        </w:rPr>
        <w:t xml:space="preserve"> Контроль над исполнением настоящего постановления оставляю за главой сельского поселения Я.В. Ануфриевым.</w:t>
      </w:r>
    </w:p>
    <w:p w:rsidR="00ED713E" w:rsidRPr="00ED713E" w:rsidRDefault="00ED713E" w:rsidP="00694381">
      <w:pPr>
        <w:pStyle w:val="FORMATTEXT0"/>
        <w:jc w:val="both"/>
        <w:rPr>
          <w:rFonts w:ascii="Times New Roman" w:hAnsi="Times New Roman" w:cs="Times New Roman"/>
          <w:sz w:val="22"/>
          <w:szCs w:val="22"/>
        </w:rPr>
      </w:pPr>
    </w:p>
    <w:p w:rsidR="00ED713E" w:rsidRPr="00ED713E" w:rsidRDefault="00ED713E" w:rsidP="00ED713E">
      <w:pPr>
        <w:pStyle w:val="FORMATTEXT0"/>
        <w:jc w:val="both"/>
        <w:rPr>
          <w:rFonts w:ascii="Times New Roman" w:hAnsi="Times New Roman" w:cs="Times New Roman"/>
          <w:sz w:val="22"/>
          <w:szCs w:val="22"/>
        </w:rPr>
      </w:pPr>
    </w:p>
    <w:p w:rsidR="00ED713E" w:rsidRPr="00ED713E" w:rsidRDefault="00ED713E" w:rsidP="00ED713E">
      <w:pPr>
        <w:pStyle w:val="FORMATTEXT0"/>
        <w:rPr>
          <w:rFonts w:ascii="Times New Roman" w:hAnsi="Times New Roman" w:cs="Times New Roman"/>
          <w:sz w:val="22"/>
          <w:szCs w:val="22"/>
        </w:rPr>
      </w:pPr>
      <w:r w:rsidRPr="00ED713E">
        <w:rPr>
          <w:rFonts w:ascii="Times New Roman" w:hAnsi="Times New Roman" w:cs="Times New Roman"/>
          <w:sz w:val="22"/>
          <w:szCs w:val="22"/>
        </w:rPr>
        <w:t xml:space="preserve"> Глава сельского </w:t>
      </w:r>
    </w:p>
    <w:p w:rsidR="00ED713E" w:rsidRPr="00ED713E" w:rsidRDefault="00ED713E" w:rsidP="00ED713E">
      <w:pPr>
        <w:pStyle w:val="FORMATTEXT0"/>
        <w:rPr>
          <w:rFonts w:ascii="Times New Roman" w:hAnsi="Times New Roman" w:cs="Times New Roman"/>
          <w:sz w:val="22"/>
          <w:szCs w:val="22"/>
        </w:rPr>
      </w:pPr>
      <w:r w:rsidRPr="00ED713E">
        <w:rPr>
          <w:rFonts w:ascii="Times New Roman" w:hAnsi="Times New Roman" w:cs="Times New Roman"/>
          <w:sz w:val="22"/>
          <w:szCs w:val="22"/>
        </w:rPr>
        <w:t xml:space="preserve">поселения Хулимсунт                                                            </w:t>
      </w:r>
      <w:proofErr w:type="spellStart"/>
      <w:r w:rsidRPr="00ED713E">
        <w:rPr>
          <w:rFonts w:ascii="Times New Roman" w:hAnsi="Times New Roman" w:cs="Times New Roman"/>
          <w:sz w:val="22"/>
          <w:szCs w:val="22"/>
        </w:rPr>
        <w:t>Я.В.Ануфриев</w:t>
      </w:r>
      <w:proofErr w:type="spellEnd"/>
    </w:p>
    <w:p w:rsidR="00ED713E" w:rsidRPr="00ED713E" w:rsidRDefault="00ED713E" w:rsidP="00ED713E">
      <w:pPr>
        <w:pStyle w:val="FORMATTEXT0"/>
        <w:jc w:val="both"/>
        <w:rPr>
          <w:rFonts w:ascii="Times New Roman" w:hAnsi="Times New Roman" w:cs="Times New Roman"/>
          <w:sz w:val="22"/>
          <w:szCs w:val="22"/>
        </w:rPr>
      </w:pPr>
    </w:p>
    <w:p w:rsidR="00ED713E" w:rsidRPr="00694381" w:rsidRDefault="00ED713E" w:rsidP="00ED713E">
      <w:pPr>
        <w:pStyle w:val="FORMATTEXT0"/>
        <w:jc w:val="right"/>
        <w:rPr>
          <w:rFonts w:ascii="Times New Roman" w:hAnsi="Times New Roman" w:cs="Times New Roman"/>
          <w:strike/>
          <w:sz w:val="16"/>
          <w:szCs w:val="16"/>
        </w:rPr>
      </w:pPr>
      <w:r w:rsidRPr="00694381">
        <w:rPr>
          <w:rFonts w:ascii="Times New Roman" w:hAnsi="Times New Roman" w:cs="Times New Roman"/>
          <w:strike/>
          <w:sz w:val="16"/>
          <w:szCs w:val="16"/>
        </w:rPr>
        <w:t>Приложение 1</w:t>
      </w:r>
    </w:p>
    <w:p w:rsidR="00ED713E" w:rsidRPr="00694381" w:rsidRDefault="00ED713E" w:rsidP="00ED713E">
      <w:pPr>
        <w:pStyle w:val="FORMATTEXT0"/>
        <w:jc w:val="right"/>
        <w:rPr>
          <w:rFonts w:ascii="Times New Roman" w:hAnsi="Times New Roman" w:cs="Times New Roman"/>
          <w:strike/>
          <w:sz w:val="16"/>
          <w:szCs w:val="16"/>
        </w:rPr>
      </w:pPr>
      <w:r w:rsidRPr="00694381">
        <w:rPr>
          <w:rFonts w:ascii="Times New Roman" w:hAnsi="Times New Roman" w:cs="Times New Roman"/>
          <w:strike/>
          <w:sz w:val="16"/>
          <w:szCs w:val="16"/>
        </w:rPr>
        <w:t>к постановлению администрации</w:t>
      </w:r>
    </w:p>
    <w:p w:rsidR="00ED713E" w:rsidRPr="00694381" w:rsidRDefault="00ED713E" w:rsidP="00ED713E">
      <w:pPr>
        <w:pStyle w:val="FORMATTEXT0"/>
        <w:jc w:val="right"/>
        <w:rPr>
          <w:rFonts w:ascii="Times New Roman" w:hAnsi="Times New Roman" w:cs="Times New Roman"/>
          <w:strike/>
          <w:sz w:val="16"/>
          <w:szCs w:val="16"/>
        </w:rPr>
      </w:pPr>
      <w:r w:rsidRPr="00694381">
        <w:rPr>
          <w:rFonts w:ascii="Times New Roman" w:hAnsi="Times New Roman" w:cs="Times New Roman"/>
          <w:strike/>
          <w:sz w:val="16"/>
          <w:szCs w:val="16"/>
        </w:rPr>
        <w:t>сельского поселения Хулимсунт</w:t>
      </w:r>
    </w:p>
    <w:p w:rsidR="00ED713E" w:rsidRPr="00694381" w:rsidRDefault="00ED713E" w:rsidP="00ED713E">
      <w:pPr>
        <w:pStyle w:val="FORMATTEXT0"/>
        <w:jc w:val="right"/>
        <w:rPr>
          <w:rFonts w:ascii="Times New Roman" w:hAnsi="Times New Roman" w:cs="Times New Roman"/>
          <w:strike/>
          <w:sz w:val="16"/>
          <w:szCs w:val="16"/>
        </w:rPr>
      </w:pPr>
      <w:r w:rsidRPr="00694381">
        <w:rPr>
          <w:rFonts w:ascii="Times New Roman" w:hAnsi="Times New Roman" w:cs="Times New Roman"/>
          <w:strike/>
          <w:sz w:val="16"/>
          <w:szCs w:val="16"/>
        </w:rPr>
        <w:t xml:space="preserve">от 17.02.2022 г № 25 </w:t>
      </w:r>
    </w:p>
    <w:p w:rsidR="00ED713E" w:rsidRPr="00ED713E" w:rsidRDefault="00ED713E" w:rsidP="00ED713E">
      <w:pPr>
        <w:pStyle w:val="HEADERTEXT0"/>
        <w:jc w:val="both"/>
        <w:rPr>
          <w:rFonts w:ascii="Times New Roman" w:hAnsi="Times New Roman" w:cs="Times New Roman"/>
          <w:b/>
          <w:bCs/>
          <w:sz w:val="22"/>
          <w:szCs w:val="22"/>
        </w:rPr>
      </w:pPr>
    </w:p>
    <w:p w:rsidR="00ED713E" w:rsidRPr="00ED713E" w:rsidRDefault="00ED713E" w:rsidP="00ED713E">
      <w:pPr>
        <w:pStyle w:val="HEADERTEXT0"/>
        <w:jc w:val="both"/>
        <w:rPr>
          <w:rFonts w:ascii="Times New Roman" w:hAnsi="Times New Roman" w:cs="Times New Roman"/>
          <w:b/>
          <w:bCs/>
          <w:sz w:val="22"/>
          <w:szCs w:val="22"/>
        </w:rPr>
      </w:pPr>
      <w:r w:rsidRPr="00ED713E">
        <w:rPr>
          <w:rFonts w:ascii="Times New Roman" w:hAnsi="Times New Roman" w:cs="Times New Roman"/>
          <w:b/>
          <w:bCs/>
          <w:sz w:val="22"/>
          <w:szCs w:val="22"/>
        </w:rPr>
        <w:t xml:space="preserve"> </w:t>
      </w:r>
    </w:p>
    <w:p w:rsidR="00ED713E" w:rsidRPr="00ED713E" w:rsidRDefault="00ED713E" w:rsidP="00ED713E">
      <w:pPr>
        <w:pStyle w:val="HEADERTEXT0"/>
        <w:jc w:val="center"/>
        <w:rPr>
          <w:rFonts w:ascii="Times New Roman" w:hAnsi="Times New Roman" w:cs="Times New Roman"/>
          <w:b/>
          <w:bCs/>
          <w:color w:val="auto"/>
          <w:sz w:val="22"/>
          <w:szCs w:val="22"/>
        </w:rPr>
      </w:pPr>
      <w:r w:rsidRPr="00ED713E">
        <w:rPr>
          <w:rFonts w:ascii="Times New Roman" w:hAnsi="Times New Roman" w:cs="Times New Roman"/>
          <w:b/>
          <w:bCs/>
          <w:color w:val="auto"/>
          <w:sz w:val="22"/>
          <w:szCs w:val="22"/>
        </w:rPr>
        <w:t xml:space="preserve">ПОЛОЖЕНИЕ о проведении пожарно-профилактической работы в жилом секторе и на объектах с </w:t>
      </w:r>
      <w:r w:rsidRPr="00ED713E">
        <w:rPr>
          <w:rFonts w:ascii="Times New Roman" w:hAnsi="Times New Roman" w:cs="Times New Roman"/>
          <w:b/>
          <w:bCs/>
          <w:color w:val="auto"/>
          <w:sz w:val="22"/>
          <w:szCs w:val="22"/>
        </w:rPr>
        <w:lastRenderedPageBreak/>
        <w:t>массовым пребыванием людей в границах сельского поселения Хулимсунт</w:t>
      </w:r>
    </w:p>
    <w:p w:rsidR="00ED713E" w:rsidRPr="00ED713E" w:rsidRDefault="00ED713E" w:rsidP="00ED713E">
      <w:pPr>
        <w:pStyle w:val="HEADERTEXT0"/>
        <w:jc w:val="center"/>
        <w:rPr>
          <w:rFonts w:ascii="Times New Roman" w:hAnsi="Times New Roman" w:cs="Times New Roman"/>
          <w:b/>
          <w:bCs/>
          <w:color w:val="auto"/>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1. Основными целями пожарно-профилактической работы считаются:</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1.1. Понижение уровня противопожарной защиты жилого сектора.</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1.2. Минимизация материальных и социальных потерь от пожаров в жилых помещениях.</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1.3. Усиление эффективности в работе по профилактике пожаров в жилом секторе и на объектах массовыми пребыванием людей.</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1.4. Принятие мер по устранению нарушений требований пожарной безопасности.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2. В ходе пожарно-профилактической и пропагандистской работы отрабатываются следующие задачи: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2.1. Комплексное использование сил и средств по предупреждению пожаров и гибели людей при них в жилом секторе и на объектах с массовым пребыванием людей.</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2.2.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2.3. Повышение эффективности взаимодействия администрации сельского поселения Хулимсунт, организаций и населения в сфере обеспечения пожарной безопасности;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2.4. Оперативное доведение до населения информации в области пожарной безопасности.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2.5.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spacing w:line="240" w:lineRule="atLeast"/>
        <w:ind w:firstLine="709"/>
        <w:jc w:val="both"/>
        <w:rPr>
          <w:rFonts w:ascii="Times New Roman" w:hAnsi="Times New Roman" w:cs="Times New Roman"/>
          <w:sz w:val="22"/>
          <w:szCs w:val="22"/>
        </w:rPr>
      </w:pPr>
      <w:r w:rsidRPr="00ED713E">
        <w:rPr>
          <w:rFonts w:ascii="Times New Roman" w:hAnsi="Times New Roman" w:cs="Times New Roman"/>
          <w:sz w:val="22"/>
          <w:szCs w:val="22"/>
        </w:rPr>
        <w:t>3. Противопожарную пропаганду проводят:</w:t>
      </w:r>
    </w:p>
    <w:p w:rsidR="00ED713E" w:rsidRPr="00ED713E" w:rsidRDefault="00ED713E" w:rsidP="00ED713E">
      <w:pPr>
        <w:pStyle w:val="FORMATTEXT0"/>
        <w:spacing w:line="240" w:lineRule="atLeast"/>
        <w:ind w:firstLine="709"/>
        <w:jc w:val="both"/>
        <w:rPr>
          <w:rFonts w:ascii="Times New Roman" w:hAnsi="Times New Roman" w:cs="Times New Roman"/>
          <w:sz w:val="22"/>
          <w:szCs w:val="22"/>
        </w:rPr>
      </w:pPr>
    </w:p>
    <w:p w:rsidR="00ED713E" w:rsidRPr="00ED713E" w:rsidRDefault="00ED713E" w:rsidP="00ED713E">
      <w:pPr>
        <w:pStyle w:val="FORMATTEXT0"/>
        <w:spacing w:line="240" w:lineRule="atLeast"/>
        <w:ind w:firstLine="709"/>
        <w:jc w:val="both"/>
        <w:rPr>
          <w:rFonts w:ascii="Times New Roman" w:hAnsi="Times New Roman" w:cs="Times New Roman"/>
          <w:sz w:val="22"/>
          <w:szCs w:val="22"/>
        </w:rPr>
      </w:pPr>
      <w:r w:rsidRPr="00ED713E">
        <w:rPr>
          <w:rFonts w:ascii="Times New Roman" w:hAnsi="Times New Roman" w:cs="Times New Roman"/>
          <w:sz w:val="22"/>
          <w:szCs w:val="22"/>
        </w:rPr>
        <w:t>- администрация сельского поселения Хулимсунт;</w:t>
      </w:r>
    </w:p>
    <w:p w:rsidR="00ED713E" w:rsidRPr="00ED713E" w:rsidRDefault="00ED713E" w:rsidP="00ED713E">
      <w:pPr>
        <w:pStyle w:val="FORMATTEXT0"/>
        <w:spacing w:line="240" w:lineRule="atLeast"/>
        <w:ind w:firstLine="709"/>
        <w:jc w:val="both"/>
        <w:rPr>
          <w:rFonts w:ascii="Times New Roman" w:hAnsi="Times New Roman" w:cs="Times New Roman"/>
          <w:sz w:val="22"/>
          <w:szCs w:val="22"/>
        </w:rPr>
      </w:pPr>
    </w:p>
    <w:p w:rsidR="00ED713E" w:rsidRPr="00ED713E" w:rsidRDefault="00ED713E" w:rsidP="00ED713E">
      <w:pPr>
        <w:pStyle w:val="FORMATTEXT0"/>
        <w:spacing w:line="240" w:lineRule="atLeast"/>
        <w:ind w:firstLine="709"/>
        <w:jc w:val="both"/>
        <w:rPr>
          <w:rFonts w:ascii="Times New Roman" w:hAnsi="Times New Roman" w:cs="Times New Roman"/>
          <w:sz w:val="22"/>
          <w:szCs w:val="22"/>
        </w:rPr>
      </w:pPr>
      <w:r w:rsidRPr="00ED713E">
        <w:rPr>
          <w:rFonts w:ascii="Times New Roman" w:hAnsi="Times New Roman" w:cs="Times New Roman"/>
          <w:sz w:val="22"/>
          <w:szCs w:val="22"/>
        </w:rPr>
        <w:t>- личный состав добровольной пожарной охраны;</w:t>
      </w:r>
    </w:p>
    <w:p w:rsidR="00ED713E" w:rsidRPr="00ED713E" w:rsidRDefault="00ED713E" w:rsidP="00ED713E">
      <w:pPr>
        <w:pStyle w:val="FORMATTEXT0"/>
        <w:spacing w:line="240" w:lineRule="atLeast"/>
        <w:ind w:firstLine="709"/>
        <w:jc w:val="both"/>
        <w:rPr>
          <w:rFonts w:ascii="Times New Roman" w:hAnsi="Times New Roman" w:cs="Times New Roman"/>
          <w:sz w:val="22"/>
          <w:szCs w:val="22"/>
        </w:rPr>
      </w:pPr>
    </w:p>
    <w:p w:rsidR="00ED713E" w:rsidRPr="00ED713E" w:rsidRDefault="00ED713E" w:rsidP="00ED713E">
      <w:pPr>
        <w:pStyle w:val="FORMATTEXT0"/>
        <w:spacing w:line="240" w:lineRule="atLeast"/>
        <w:ind w:firstLine="709"/>
        <w:jc w:val="both"/>
        <w:rPr>
          <w:rFonts w:ascii="Times New Roman" w:hAnsi="Times New Roman" w:cs="Times New Roman"/>
          <w:sz w:val="22"/>
          <w:szCs w:val="22"/>
        </w:rPr>
      </w:pPr>
      <w:r w:rsidRPr="00ED713E">
        <w:rPr>
          <w:rFonts w:ascii="Times New Roman" w:hAnsi="Times New Roman" w:cs="Times New Roman"/>
          <w:sz w:val="22"/>
          <w:szCs w:val="22"/>
        </w:rPr>
        <w:t>-руководители учреждений и организаций.</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4. Планирование профилактической работы:</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4.1. Осуществляется заблаговременно для обеспечения пожарной безопасности населения, сохранения материальных ценностей и культурных ценностей от опасностей, возникающих при возникновении пожаров на территории сельского поселения Хулимсунт.</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4.2. Осуществляется на основе нормативных правовых актов в области обеспечения первичных мер пожарной безопасности.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5. Организация пожарно-профилактической работы проводится посредством:</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 изготовления и распространения среди населения противопожарных памяток, листовок;</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 размещения в организациях, занятых обслуживанием жилищного фонда, объектах муниципальной собственности информационных стендов пожарной безопасности;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 изготовления и размещения социальной рекламы по пожарной безопасности;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 организации конкурсов, выставок, соревнований на противопожарную тематику;</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 размещение информационного материала на противопожарную тематику на официальном сайте администрации сельского поселения Хулимсунт в сети Интернет.</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6. Рекомендовать руководителям предприятий, организаций, учреждений с массовым пребыванием людей независимо от организационно-правовых форм собственности: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6.1. Постоянно проводить пожарно-профилактическую работу и противопожарную пропаганду с работающим персоналом.</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6.2. Для организации пожарно-профилактической работы и противопожарной пропаганды назначить приказами по организациям работников, прошедших обучение мерам пожарной безопасности по специальным программам.</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7.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7.1. Выполнение организационных мероприятий по соблюдению пожарной безопасности.</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7.2. Содержание территории, зданий и сооружений и помещений, состояние эвакуационных путей и выходов.</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7.3. Готовность персонала организации к действиям в случае возникновения пожара.</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7.4.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7.5.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8. Рекомендовать руководителям управляющих организаций вести постоянную пожарно-профилактическую и пропагандистскую работу в жилом секторе, инструктажи с населением с целью предупреждения пожаров и гибели на них людей.</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widowControl w:val="0"/>
        <w:autoSpaceDE w:val="0"/>
        <w:autoSpaceDN w:val="0"/>
        <w:adjustRightInd w:val="0"/>
        <w:ind w:firstLine="709"/>
        <w:jc w:val="both"/>
        <w:rPr>
          <w:sz w:val="22"/>
          <w:szCs w:val="22"/>
        </w:rPr>
      </w:pPr>
    </w:p>
    <w:p w:rsidR="00ED713E" w:rsidRPr="00E54A30" w:rsidRDefault="00ED713E" w:rsidP="00E54A30">
      <w:pPr>
        <w:pStyle w:val="1"/>
        <w:jc w:val="center"/>
        <w:rPr>
          <w:rFonts w:ascii="Times New Roman" w:hAnsi="Times New Roman" w:cs="Times New Roman"/>
          <w:b/>
          <w:color w:val="auto"/>
          <w:sz w:val="22"/>
          <w:szCs w:val="22"/>
        </w:rPr>
      </w:pPr>
      <w:r w:rsidRPr="00E54A30">
        <w:rPr>
          <w:rFonts w:ascii="Times New Roman" w:hAnsi="Times New Roman" w:cs="Times New Roman"/>
          <w:color w:val="auto"/>
          <w:sz w:val="22"/>
          <w:szCs w:val="22"/>
        </w:rPr>
        <w:t>АДМИНИСТРАЦИЯ СЕЛЬСКОГО ПОСЕЛЕНИЯ ХУЛИМСУНТ</w:t>
      </w:r>
    </w:p>
    <w:p w:rsidR="00ED713E" w:rsidRPr="00E54A30" w:rsidRDefault="00ED713E" w:rsidP="00E54A30">
      <w:pPr>
        <w:ind w:firstLine="709"/>
        <w:jc w:val="center"/>
        <w:rPr>
          <w:b/>
          <w:sz w:val="22"/>
          <w:szCs w:val="22"/>
        </w:rPr>
      </w:pPr>
      <w:r w:rsidRPr="00E54A30">
        <w:rPr>
          <w:b/>
          <w:sz w:val="22"/>
          <w:szCs w:val="22"/>
        </w:rPr>
        <w:t>БЕРЕЗОВСКИЙ РАЙОН</w:t>
      </w:r>
    </w:p>
    <w:p w:rsidR="00ED713E" w:rsidRPr="00E54A30" w:rsidRDefault="00ED713E" w:rsidP="00E54A30">
      <w:pPr>
        <w:pStyle w:val="3"/>
        <w:ind w:firstLine="709"/>
        <w:jc w:val="center"/>
        <w:rPr>
          <w:rFonts w:ascii="Times New Roman" w:hAnsi="Times New Roman" w:cs="Times New Roman"/>
          <w:color w:val="auto"/>
          <w:sz w:val="22"/>
          <w:szCs w:val="22"/>
        </w:rPr>
      </w:pPr>
      <w:r w:rsidRPr="00E54A30">
        <w:rPr>
          <w:rFonts w:ascii="Times New Roman" w:hAnsi="Times New Roman" w:cs="Times New Roman"/>
          <w:color w:val="auto"/>
          <w:sz w:val="22"/>
          <w:szCs w:val="22"/>
        </w:rPr>
        <w:t>ХАНТЫ-МАНСИЙСКИЙ АВТОНОМНЫЙ ОКРУГ – ЮГРА</w:t>
      </w:r>
    </w:p>
    <w:p w:rsidR="00ED713E" w:rsidRPr="00E54A30" w:rsidRDefault="00ED713E" w:rsidP="00E54A30">
      <w:pPr>
        <w:ind w:firstLine="709"/>
        <w:jc w:val="center"/>
        <w:rPr>
          <w:sz w:val="22"/>
          <w:szCs w:val="22"/>
        </w:rPr>
      </w:pPr>
    </w:p>
    <w:p w:rsidR="00ED713E" w:rsidRPr="00E54A30" w:rsidRDefault="00ED713E" w:rsidP="00E54A30">
      <w:pPr>
        <w:ind w:firstLine="709"/>
        <w:jc w:val="center"/>
        <w:rPr>
          <w:b/>
          <w:sz w:val="22"/>
          <w:szCs w:val="22"/>
        </w:rPr>
      </w:pPr>
      <w:r w:rsidRPr="00E54A30">
        <w:rPr>
          <w:b/>
          <w:sz w:val="22"/>
          <w:szCs w:val="22"/>
        </w:rPr>
        <w:t>ПОСТАНОВЛЕНИЕ</w:t>
      </w:r>
    </w:p>
    <w:p w:rsidR="00ED713E" w:rsidRPr="00ED713E" w:rsidRDefault="00ED713E" w:rsidP="00ED713E">
      <w:pPr>
        <w:ind w:firstLine="709"/>
        <w:jc w:val="right"/>
        <w:rPr>
          <w:b/>
          <w:sz w:val="22"/>
          <w:szCs w:val="22"/>
        </w:rPr>
      </w:pPr>
    </w:p>
    <w:p w:rsidR="00ED713E" w:rsidRPr="00ED713E" w:rsidRDefault="00ED713E" w:rsidP="00ED713E">
      <w:pPr>
        <w:ind w:firstLine="709"/>
        <w:rPr>
          <w:b/>
          <w:sz w:val="22"/>
          <w:szCs w:val="22"/>
        </w:rPr>
      </w:pPr>
      <w:r w:rsidRPr="00ED713E">
        <w:rPr>
          <w:b/>
          <w:sz w:val="22"/>
          <w:szCs w:val="22"/>
        </w:rPr>
        <w:t xml:space="preserve"> </w:t>
      </w:r>
    </w:p>
    <w:p w:rsidR="00ED713E" w:rsidRPr="00ED713E" w:rsidRDefault="00ED713E" w:rsidP="00ED713E">
      <w:pPr>
        <w:rPr>
          <w:sz w:val="22"/>
          <w:szCs w:val="22"/>
        </w:rPr>
      </w:pPr>
      <w:r w:rsidRPr="00ED713E">
        <w:rPr>
          <w:sz w:val="22"/>
          <w:szCs w:val="22"/>
        </w:rPr>
        <w:t>17.02.2022 г.</w:t>
      </w:r>
      <w:r w:rsidRPr="00ED713E">
        <w:rPr>
          <w:sz w:val="22"/>
          <w:szCs w:val="22"/>
        </w:rPr>
        <w:tab/>
      </w:r>
      <w:r w:rsidRPr="00ED713E">
        <w:rPr>
          <w:sz w:val="22"/>
          <w:szCs w:val="22"/>
        </w:rPr>
        <w:tab/>
        <w:t xml:space="preserve">          </w:t>
      </w:r>
      <w:r w:rsidRPr="00ED713E">
        <w:rPr>
          <w:sz w:val="22"/>
          <w:szCs w:val="22"/>
        </w:rPr>
        <w:tab/>
        <w:t xml:space="preserve">      </w:t>
      </w:r>
      <w:r w:rsidRPr="00ED713E">
        <w:rPr>
          <w:sz w:val="22"/>
          <w:szCs w:val="22"/>
        </w:rPr>
        <w:tab/>
        <w:t xml:space="preserve">        </w:t>
      </w:r>
      <w:r w:rsidRPr="00ED713E">
        <w:rPr>
          <w:sz w:val="22"/>
          <w:szCs w:val="22"/>
        </w:rPr>
        <w:tab/>
        <w:t xml:space="preserve">                                                                                     № 26</w:t>
      </w:r>
    </w:p>
    <w:p w:rsidR="00ED713E" w:rsidRPr="00ED713E" w:rsidRDefault="00ED713E" w:rsidP="00ED713E">
      <w:pPr>
        <w:rPr>
          <w:sz w:val="22"/>
          <w:szCs w:val="22"/>
        </w:rPr>
      </w:pPr>
      <w:r w:rsidRPr="00ED713E">
        <w:rPr>
          <w:sz w:val="22"/>
          <w:szCs w:val="22"/>
        </w:rPr>
        <w:t>д. Хулимсунт</w:t>
      </w:r>
    </w:p>
    <w:p w:rsidR="00ED713E" w:rsidRPr="00ED713E" w:rsidRDefault="00ED713E" w:rsidP="00ED713E">
      <w:pPr>
        <w:ind w:firstLine="709"/>
        <w:rPr>
          <w:sz w:val="22"/>
          <w:szCs w:val="22"/>
        </w:rPr>
      </w:pPr>
    </w:p>
    <w:tbl>
      <w:tblPr>
        <w:tblW w:w="10139" w:type="dxa"/>
        <w:tblLook w:val="04A0" w:firstRow="1" w:lastRow="0" w:firstColumn="1" w:lastColumn="0" w:noHBand="0" w:noVBand="1"/>
      </w:tblPr>
      <w:tblGrid>
        <w:gridCol w:w="4079"/>
        <w:gridCol w:w="3030"/>
        <w:gridCol w:w="3030"/>
      </w:tblGrid>
      <w:tr w:rsidR="00ED713E" w:rsidRPr="00ED713E" w:rsidTr="00ED713E">
        <w:tc>
          <w:tcPr>
            <w:tcW w:w="4079" w:type="dxa"/>
          </w:tcPr>
          <w:p w:rsidR="00ED713E" w:rsidRPr="00ED713E" w:rsidRDefault="00ED713E" w:rsidP="00ED713E">
            <w:pPr>
              <w:jc w:val="both"/>
              <w:rPr>
                <w:b/>
                <w:bCs/>
                <w:sz w:val="22"/>
                <w:szCs w:val="22"/>
              </w:rPr>
            </w:pPr>
            <w:r w:rsidRPr="00ED713E">
              <w:rPr>
                <w:b/>
                <w:sz w:val="22"/>
                <w:szCs w:val="22"/>
              </w:rPr>
              <w:lastRenderedPageBreak/>
              <w:t>Об утверждении плана мероприятий по защите населения и территорий сельского поселения Хулимсунт от природных пожаров в пожароопасный период 2022 года</w:t>
            </w:r>
          </w:p>
        </w:tc>
        <w:tc>
          <w:tcPr>
            <w:tcW w:w="3030" w:type="dxa"/>
          </w:tcPr>
          <w:p w:rsidR="00ED713E" w:rsidRPr="00ED713E" w:rsidRDefault="00ED713E" w:rsidP="00ED713E">
            <w:pPr>
              <w:pStyle w:val="ConsPlusNormal"/>
              <w:ind w:right="4818" w:firstLine="709"/>
              <w:rPr>
                <w:rFonts w:ascii="Times New Roman" w:hAnsi="Times New Roman" w:cs="Times New Roman"/>
                <w:b/>
                <w:sz w:val="22"/>
                <w:szCs w:val="22"/>
              </w:rPr>
            </w:pPr>
          </w:p>
        </w:tc>
        <w:tc>
          <w:tcPr>
            <w:tcW w:w="3030" w:type="dxa"/>
          </w:tcPr>
          <w:p w:rsidR="00ED713E" w:rsidRPr="00ED713E" w:rsidRDefault="00ED713E" w:rsidP="00ED713E">
            <w:pPr>
              <w:pStyle w:val="ConsPlusNormal"/>
              <w:ind w:right="4818" w:firstLine="709"/>
              <w:rPr>
                <w:rFonts w:ascii="Times New Roman" w:hAnsi="Times New Roman" w:cs="Times New Roman"/>
                <w:b/>
                <w:sz w:val="22"/>
                <w:szCs w:val="22"/>
              </w:rPr>
            </w:pPr>
          </w:p>
        </w:tc>
      </w:tr>
    </w:tbl>
    <w:p w:rsidR="00ED713E" w:rsidRPr="00ED713E" w:rsidRDefault="00ED713E" w:rsidP="00ED713E">
      <w:pPr>
        <w:pStyle w:val="ConsPlusNormal"/>
        <w:ind w:right="4818" w:firstLine="709"/>
        <w:rPr>
          <w:rFonts w:ascii="Times New Roman" w:hAnsi="Times New Roman" w:cs="Times New Roman"/>
          <w:b/>
          <w:sz w:val="22"/>
          <w:szCs w:val="22"/>
        </w:rPr>
      </w:pPr>
    </w:p>
    <w:p w:rsidR="00ED713E" w:rsidRPr="00ED713E" w:rsidRDefault="00ED713E" w:rsidP="00ED713E">
      <w:pPr>
        <w:pStyle w:val="34"/>
        <w:tabs>
          <w:tab w:val="left" w:pos="-709"/>
          <w:tab w:val="left" w:pos="567"/>
        </w:tabs>
        <w:spacing w:after="0"/>
        <w:ind w:left="0" w:firstLine="709"/>
        <w:jc w:val="both"/>
        <w:rPr>
          <w:sz w:val="22"/>
          <w:szCs w:val="22"/>
        </w:rPr>
      </w:pPr>
      <w:r w:rsidRPr="00ED713E">
        <w:rPr>
          <w:sz w:val="22"/>
          <w:szCs w:val="22"/>
        </w:rPr>
        <w:t>В соответствии со ст. 82, 83 Лесного кодекса Российской Федерации, с требованиями Федерального закона от 06.10.2003 года № 131-ФЗ «Об общих принципах организации местного самоуправления в Российской Федерации», Федерального закона от 21.12.1994 года № 68-ФЗ «О защите населения и территорий от чрезвычайных ситуаций природного и техногенного характера», Федерального закона от 21.12.1994 года № 69-ФЗ «О пожарной безопасности», Закона Ханты-Мансийского автономного округа от 15.10.1998 года № 67-оз «О пожарной безопасности», на основании Устава сельского поселения Хулимсунт, в целях защиты населения сельского поселения Хулимсунт, проведения мероприятий по своевременному предупреждению, своевременному обнаружению, а так же локализации, ликвидации лесных и тундровых пожаров на территории сельского поселения Хулимсунт:</w:t>
      </w:r>
    </w:p>
    <w:p w:rsidR="00ED713E" w:rsidRPr="00ED713E" w:rsidRDefault="00ED713E" w:rsidP="0012049C">
      <w:pPr>
        <w:pStyle w:val="ab"/>
        <w:numPr>
          <w:ilvl w:val="0"/>
          <w:numId w:val="2"/>
        </w:numPr>
        <w:autoSpaceDE w:val="0"/>
        <w:autoSpaceDN w:val="0"/>
        <w:adjustRightInd w:val="0"/>
        <w:spacing w:after="0"/>
        <w:ind w:left="0" w:firstLine="709"/>
        <w:jc w:val="both"/>
        <w:rPr>
          <w:rFonts w:ascii="Times New Roman" w:hAnsi="Times New Roman"/>
        </w:rPr>
      </w:pPr>
      <w:r w:rsidRPr="00ED713E">
        <w:rPr>
          <w:rFonts w:ascii="Times New Roman" w:hAnsi="Times New Roman"/>
        </w:rPr>
        <w:t>Утвердить план мероприятий по защите населения и территорий сельского поселения Хулимсунт от природных пожаров в пожароопасный период 2022 года согласно приложению.</w:t>
      </w:r>
    </w:p>
    <w:p w:rsidR="00ED713E" w:rsidRPr="00ED713E" w:rsidRDefault="00ED713E" w:rsidP="0012049C">
      <w:pPr>
        <w:pStyle w:val="34"/>
        <w:numPr>
          <w:ilvl w:val="0"/>
          <w:numId w:val="2"/>
        </w:numPr>
        <w:tabs>
          <w:tab w:val="left" w:pos="-709"/>
          <w:tab w:val="left" w:pos="567"/>
        </w:tabs>
        <w:spacing w:after="0"/>
        <w:ind w:left="0" w:firstLine="709"/>
        <w:jc w:val="both"/>
        <w:rPr>
          <w:sz w:val="22"/>
          <w:szCs w:val="22"/>
        </w:rPr>
      </w:pPr>
      <w:r w:rsidRPr="00ED713E">
        <w:rPr>
          <w:sz w:val="22"/>
          <w:szCs w:val="22"/>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ED713E" w:rsidRPr="00ED713E" w:rsidRDefault="00ED713E" w:rsidP="0012049C">
      <w:pPr>
        <w:pStyle w:val="34"/>
        <w:numPr>
          <w:ilvl w:val="0"/>
          <w:numId w:val="2"/>
        </w:numPr>
        <w:tabs>
          <w:tab w:val="left" w:pos="-709"/>
          <w:tab w:val="left" w:pos="567"/>
        </w:tabs>
        <w:spacing w:after="0"/>
        <w:ind w:left="0" w:firstLine="709"/>
        <w:jc w:val="both"/>
        <w:rPr>
          <w:sz w:val="22"/>
          <w:szCs w:val="22"/>
        </w:rPr>
      </w:pPr>
      <w:r w:rsidRPr="00ED713E">
        <w:rPr>
          <w:color w:val="000000"/>
          <w:spacing w:val="6"/>
          <w:sz w:val="22"/>
          <w:szCs w:val="22"/>
        </w:rPr>
        <w:t xml:space="preserve">Настоящее постановление вступает в силу после его официального обнародования. </w:t>
      </w:r>
    </w:p>
    <w:p w:rsidR="00ED713E" w:rsidRPr="00694381" w:rsidRDefault="00ED713E" w:rsidP="0012049C">
      <w:pPr>
        <w:pStyle w:val="34"/>
        <w:numPr>
          <w:ilvl w:val="0"/>
          <w:numId w:val="2"/>
        </w:numPr>
        <w:tabs>
          <w:tab w:val="left" w:pos="-709"/>
          <w:tab w:val="left" w:pos="567"/>
        </w:tabs>
        <w:spacing w:after="0"/>
        <w:ind w:left="0" w:firstLine="709"/>
        <w:jc w:val="both"/>
        <w:rPr>
          <w:sz w:val="22"/>
          <w:szCs w:val="22"/>
        </w:rPr>
      </w:pPr>
      <w:r w:rsidRPr="00ED713E">
        <w:rPr>
          <w:sz w:val="22"/>
          <w:szCs w:val="22"/>
        </w:rPr>
        <w:t>Контроль над исполнением постановления оставляю за собой.</w:t>
      </w:r>
    </w:p>
    <w:p w:rsidR="00ED713E" w:rsidRPr="00ED713E" w:rsidRDefault="00ED713E" w:rsidP="00ED713E">
      <w:pPr>
        <w:tabs>
          <w:tab w:val="left" w:pos="1418"/>
        </w:tabs>
        <w:jc w:val="both"/>
        <w:rPr>
          <w:sz w:val="22"/>
          <w:szCs w:val="22"/>
        </w:rPr>
      </w:pPr>
    </w:p>
    <w:p w:rsidR="00ED713E" w:rsidRPr="00ED713E" w:rsidRDefault="00ED713E" w:rsidP="00ED713E">
      <w:pPr>
        <w:tabs>
          <w:tab w:val="left" w:pos="1418"/>
        </w:tabs>
        <w:jc w:val="both"/>
        <w:rPr>
          <w:sz w:val="22"/>
          <w:szCs w:val="22"/>
        </w:rPr>
      </w:pPr>
    </w:p>
    <w:p w:rsidR="00ED713E" w:rsidRPr="00ED713E" w:rsidRDefault="00ED713E" w:rsidP="00ED713E">
      <w:pPr>
        <w:tabs>
          <w:tab w:val="left" w:pos="1418"/>
        </w:tabs>
        <w:jc w:val="both"/>
        <w:rPr>
          <w:sz w:val="22"/>
          <w:szCs w:val="22"/>
        </w:rPr>
      </w:pPr>
      <w:r w:rsidRPr="00ED713E">
        <w:rPr>
          <w:sz w:val="22"/>
          <w:szCs w:val="22"/>
        </w:rPr>
        <w:t xml:space="preserve">Глава сельского </w:t>
      </w:r>
    </w:p>
    <w:p w:rsidR="00ED713E" w:rsidRPr="00ED713E" w:rsidRDefault="00ED713E" w:rsidP="00ED713E">
      <w:pPr>
        <w:tabs>
          <w:tab w:val="left" w:pos="1418"/>
        </w:tabs>
        <w:jc w:val="both"/>
        <w:rPr>
          <w:sz w:val="22"/>
          <w:szCs w:val="22"/>
        </w:rPr>
      </w:pPr>
      <w:r w:rsidRPr="00ED713E">
        <w:rPr>
          <w:sz w:val="22"/>
          <w:szCs w:val="22"/>
        </w:rPr>
        <w:t>поселения Хулимсунт                                                                                                    Ануфриев Я.В.</w:t>
      </w:r>
    </w:p>
    <w:p w:rsidR="00ED713E" w:rsidRPr="00ED713E" w:rsidRDefault="00ED713E" w:rsidP="00ED713E">
      <w:pPr>
        <w:tabs>
          <w:tab w:val="left" w:pos="-1080"/>
          <w:tab w:val="left" w:pos="720"/>
        </w:tabs>
        <w:rPr>
          <w:sz w:val="22"/>
          <w:szCs w:val="22"/>
        </w:rPr>
      </w:pPr>
    </w:p>
    <w:p w:rsidR="00ED713E" w:rsidRPr="00694381" w:rsidRDefault="00ED713E" w:rsidP="00694381">
      <w:pPr>
        <w:tabs>
          <w:tab w:val="left" w:pos="-1080"/>
          <w:tab w:val="left" w:pos="720"/>
        </w:tabs>
        <w:jc w:val="right"/>
        <w:rPr>
          <w:sz w:val="22"/>
          <w:szCs w:val="22"/>
        </w:rPr>
      </w:pPr>
      <w:r w:rsidRPr="00694381">
        <w:rPr>
          <w:bCs/>
          <w:sz w:val="16"/>
          <w:szCs w:val="16"/>
        </w:rPr>
        <w:t xml:space="preserve">Приложение к постановлению </w:t>
      </w:r>
    </w:p>
    <w:p w:rsidR="00ED713E" w:rsidRPr="00694381" w:rsidRDefault="00ED713E" w:rsidP="00ED713E">
      <w:pPr>
        <w:jc w:val="right"/>
        <w:rPr>
          <w:bCs/>
          <w:sz w:val="16"/>
          <w:szCs w:val="16"/>
        </w:rPr>
      </w:pPr>
      <w:r w:rsidRPr="00694381">
        <w:rPr>
          <w:bCs/>
          <w:sz w:val="16"/>
          <w:szCs w:val="16"/>
        </w:rPr>
        <w:t xml:space="preserve">Администрации сельского </w:t>
      </w:r>
    </w:p>
    <w:p w:rsidR="00ED713E" w:rsidRPr="00694381" w:rsidRDefault="00ED713E" w:rsidP="00ED713E">
      <w:pPr>
        <w:jc w:val="right"/>
        <w:rPr>
          <w:sz w:val="16"/>
          <w:szCs w:val="16"/>
        </w:rPr>
      </w:pPr>
      <w:r w:rsidRPr="00694381">
        <w:rPr>
          <w:bCs/>
          <w:sz w:val="16"/>
          <w:szCs w:val="16"/>
        </w:rPr>
        <w:t>поселения Хулимсунт</w:t>
      </w:r>
    </w:p>
    <w:p w:rsidR="00ED713E" w:rsidRPr="00694381" w:rsidRDefault="00ED713E" w:rsidP="00ED713E">
      <w:pPr>
        <w:jc w:val="right"/>
        <w:rPr>
          <w:sz w:val="16"/>
          <w:szCs w:val="16"/>
        </w:rPr>
      </w:pPr>
      <w:r w:rsidRPr="00694381">
        <w:rPr>
          <w:bCs/>
          <w:sz w:val="16"/>
          <w:szCs w:val="16"/>
        </w:rPr>
        <w:t>от 17.02.2022 г. № 26</w:t>
      </w:r>
    </w:p>
    <w:p w:rsidR="00ED713E" w:rsidRPr="00694381" w:rsidRDefault="00ED713E" w:rsidP="00ED713E">
      <w:pPr>
        <w:rPr>
          <w:sz w:val="16"/>
          <w:szCs w:val="16"/>
        </w:rPr>
      </w:pPr>
      <w:r w:rsidRPr="00694381">
        <w:rPr>
          <w:bCs/>
          <w:sz w:val="16"/>
          <w:szCs w:val="16"/>
        </w:rPr>
        <w:t> </w:t>
      </w:r>
    </w:p>
    <w:p w:rsidR="00ED713E" w:rsidRPr="00694381" w:rsidRDefault="00ED713E" w:rsidP="00ED713E">
      <w:pPr>
        <w:jc w:val="center"/>
        <w:rPr>
          <w:sz w:val="16"/>
          <w:szCs w:val="16"/>
        </w:rPr>
      </w:pPr>
      <w:r w:rsidRPr="00694381">
        <w:rPr>
          <w:b/>
          <w:bCs/>
          <w:sz w:val="16"/>
          <w:szCs w:val="16"/>
        </w:rPr>
        <w:t>ПЛАН</w:t>
      </w:r>
    </w:p>
    <w:p w:rsidR="00ED713E" w:rsidRPr="00ED713E" w:rsidRDefault="00ED713E" w:rsidP="00ED713E">
      <w:pPr>
        <w:jc w:val="center"/>
        <w:rPr>
          <w:b/>
          <w:bCs/>
          <w:sz w:val="22"/>
          <w:szCs w:val="22"/>
        </w:rPr>
      </w:pPr>
      <w:r w:rsidRPr="00ED713E">
        <w:rPr>
          <w:b/>
          <w:bCs/>
          <w:sz w:val="22"/>
          <w:szCs w:val="22"/>
        </w:rPr>
        <w:t xml:space="preserve"> мероприятий по защите населения и территорий сельского поселения Хулимсунт от природных пожаров в пожароопасный период 2022 года </w:t>
      </w:r>
    </w:p>
    <w:p w:rsidR="00ED713E" w:rsidRPr="00ED713E" w:rsidRDefault="00ED713E" w:rsidP="00ED713E">
      <w:pPr>
        <w:jc w:val="center"/>
        <w:rPr>
          <w:sz w:val="22"/>
          <w:szCs w:val="22"/>
        </w:rPr>
      </w:pPr>
    </w:p>
    <w:tbl>
      <w:tblPr>
        <w:tblW w:w="1029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4633"/>
        <w:gridCol w:w="3475"/>
        <w:gridCol w:w="1671"/>
      </w:tblGrid>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b/>
                <w:bCs/>
                <w:sz w:val="22"/>
                <w:szCs w:val="22"/>
              </w:rPr>
              <w:t>№ п/п</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b/>
                <w:bCs/>
                <w:sz w:val="22"/>
                <w:szCs w:val="22"/>
              </w:rPr>
              <w:t>Наименование мероприятий</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b/>
                <w:bCs/>
                <w:sz w:val="22"/>
                <w:szCs w:val="22"/>
              </w:rPr>
              <w:t>ФИО</w:t>
            </w:r>
          </w:p>
          <w:p w:rsidR="00ED713E" w:rsidRPr="00ED713E" w:rsidRDefault="00ED713E" w:rsidP="00ED713E">
            <w:pPr>
              <w:spacing w:before="100" w:beforeAutospacing="1" w:after="100" w:afterAutospacing="1"/>
              <w:jc w:val="center"/>
              <w:rPr>
                <w:sz w:val="22"/>
                <w:szCs w:val="22"/>
              </w:rPr>
            </w:pPr>
            <w:r w:rsidRPr="00ED713E">
              <w:rPr>
                <w:b/>
                <w:bCs/>
                <w:sz w:val="22"/>
                <w:szCs w:val="22"/>
              </w:rPr>
              <w:t>исполнителя ОМС</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b/>
                <w:bCs/>
                <w:sz w:val="22"/>
                <w:szCs w:val="22"/>
              </w:rPr>
              <w:t>Срок исполнения</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1</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Организовать в соответствии с Методическими рекомендациями МЧС РФ заполнение и утверждение паспорта пожарной безопасности на населенные пункты сельского поселения Хулимсунт</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Главный специалист по закупкам и социальному развитию</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апрель</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2</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jc w:val="both"/>
              <w:rPr>
                <w:sz w:val="22"/>
                <w:szCs w:val="22"/>
              </w:rPr>
            </w:pPr>
            <w:r w:rsidRPr="00ED713E">
              <w:rPr>
                <w:sz w:val="22"/>
                <w:szCs w:val="22"/>
              </w:rPr>
              <w:t>Рассмотреть на заседании КЧС сельского поселения  вопросы защиты населения и территории от природных пожаров, в том числе организационные мероприятия по обеспечению работы оперативного штаба и разработать систему оповещения членов оперативного штаба и КЧС</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FF0000"/>
                <w:sz w:val="22"/>
                <w:szCs w:val="22"/>
              </w:rPr>
            </w:pPr>
            <w:r w:rsidRPr="00ED713E">
              <w:rPr>
                <w:sz w:val="22"/>
                <w:szCs w:val="22"/>
              </w:rPr>
              <w:t>Глава сельского поселения Хулимсунт</w:t>
            </w:r>
            <w:r w:rsidRPr="00ED713E">
              <w:rPr>
                <w:color w:val="FF0000"/>
                <w:sz w:val="22"/>
                <w:szCs w:val="22"/>
              </w:rPr>
              <w:t xml:space="preserve"> </w:t>
            </w:r>
          </w:p>
          <w:p w:rsidR="00ED713E" w:rsidRPr="00ED713E" w:rsidRDefault="00ED713E" w:rsidP="00ED713E">
            <w:pPr>
              <w:jc w:val="center"/>
              <w:rPr>
                <w:color w:val="FF0000"/>
                <w:sz w:val="22"/>
                <w:szCs w:val="22"/>
              </w:rPr>
            </w:pP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апрель</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3</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Организовать дополнительное обучение членов добровольных пожарных дружин правилам тушения пожаров с использованием пожарных мотопомп, с забором воды из открытых водоемов и других противопожарных источников</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FF0000"/>
                <w:sz w:val="22"/>
                <w:szCs w:val="22"/>
              </w:rPr>
            </w:pPr>
            <w:r w:rsidRPr="00ED713E">
              <w:rPr>
                <w:sz w:val="22"/>
                <w:szCs w:val="22"/>
              </w:rPr>
              <w:t>Глава сельского поселения Хулимсунт</w:t>
            </w:r>
            <w:r w:rsidRPr="00ED713E">
              <w:rPr>
                <w:color w:val="FF0000"/>
                <w:sz w:val="22"/>
                <w:szCs w:val="22"/>
              </w:rPr>
              <w:t xml:space="preserve"> </w:t>
            </w:r>
          </w:p>
          <w:p w:rsidR="00ED713E" w:rsidRPr="00ED713E" w:rsidRDefault="00ED713E" w:rsidP="00ED713E">
            <w:pPr>
              <w:jc w:val="center"/>
              <w:rPr>
                <w:sz w:val="22"/>
                <w:szCs w:val="22"/>
              </w:rPr>
            </w:pPr>
            <w:r w:rsidRPr="00ED713E">
              <w:rPr>
                <w:sz w:val="22"/>
                <w:szCs w:val="22"/>
              </w:rPr>
              <w:t xml:space="preserve">Начальник ВПО </w:t>
            </w:r>
            <w:proofErr w:type="spellStart"/>
            <w:r w:rsidRPr="00ED713E">
              <w:rPr>
                <w:sz w:val="22"/>
                <w:szCs w:val="22"/>
              </w:rPr>
              <w:t>Сосьвинского</w:t>
            </w:r>
            <w:proofErr w:type="spellEnd"/>
            <w:r w:rsidRPr="00ED713E">
              <w:rPr>
                <w:sz w:val="22"/>
                <w:szCs w:val="22"/>
              </w:rPr>
              <w:t xml:space="preserve"> ЛПУ МГ (по согласованию)</w:t>
            </w:r>
          </w:p>
          <w:p w:rsidR="00ED713E" w:rsidRPr="00ED713E" w:rsidRDefault="00ED713E" w:rsidP="00ED713E">
            <w:pPr>
              <w:jc w:val="center"/>
              <w:rPr>
                <w:sz w:val="22"/>
                <w:szCs w:val="22"/>
              </w:rPr>
            </w:pPr>
            <w:r w:rsidRPr="00ED713E">
              <w:rPr>
                <w:sz w:val="22"/>
                <w:szCs w:val="22"/>
              </w:rPr>
              <w:t xml:space="preserve">Начальник пожарного поста в с. </w:t>
            </w:r>
            <w:proofErr w:type="spellStart"/>
            <w:r w:rsidRPr="00ED713E">
              <w:rPr>
                <w:sz w:val="22"/>
                <w:szCs w:val="22"/>
              </w:rPr>
              <w:t>Няксимволь</w:t>
            </w:r>
            <w:proofErr w:type="spellEnd"/>
            <w:r w:rsidRPr="00ED713E">
              <w:rPr>
                <w:sz w:val="22"/>
                <w:szCs w:val="22"/>
              </w:rPr>
              <w:t xml:space="preserve">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май, июнь</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lastRenderedPageBreak/>
              <w:t>4</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Разработать план оповещения жителей, персонала организаций, расположенных в пожароопасной зоне, при надвигающейся опасности с средств звуковой сигнализации.</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FF0000"/>
                <w:sz w:val="22"/>
                <w:szCs w:val="22"/>
              </w:rPr>
            </w:pPr>
            <w:r w:rsidRPr="00ED713E">
              <w:rPr>
                <w:sz w:val="22"/>
                <w:szCs w:val="22"/>
              </w:rPr>
              <w:t>Глава сельского поселения Хулимсунт</w:t>
            </w:r>
            <w:r w:rsidRPr="00ED713E">
              <w:rPr>
                <w:color w:val="FF0000"/>
                <w:sz w:val="22"/>
                <w:szCs w:val="22"/>
              </w:rPr>
              <w:t xml:space="preserve"> </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май</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5</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Привести в готовность технику, которая может быть использована при тушении пожаров, обеспечить необходимый запас ГСМ, предусмотреть возможность привлечения большегрузной техники</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FF0000"/>
                <w:sz w:val="22"/>
                <w:szCs w:val="22"/>
              </w:rPr>
            </w:pPr>
            <w:r w:rsidRPr="00ED713E">
              <w:rPr>
                <w:sz w:val="22"/>
                <w:szCs w:val="22"/>
              </w:rPr>
              <w:t>Глава сельского поселения Хулимсунт</w:t>
            </w:r>
            <w:r w:rsidRPr="00ED713E">
              <w:rPr>
                <w:color w:val="FF0000"/>
                <w:sz w:val="22"/>
                <w:szCs w:val="22"/>
              </w:rPr>
              <w:t xml:space="preserve"> </w:t>
            </w:r>
          </w:p>
          <w:p w:rsidR="00ED713E" w:rsidRPr="00ED713E" w:rsidRDefault="00ED713E" w:rsidP="00ED713E">
            <w:pPr>
              <w:jc w:val="center"/>
              <w:rPr>
                <w:sz w:val="22"/>
                <w:szCs w:val="22"/>
              </w:rPr>
            </w:pPr>
            <w:r w:rsidRPr="00ED713E">
              <w:rPr>
                <w:sz w:val="22"/>
                <w:szCs w:val="22"/>
              </w:rPr>
              <w:t>Руководители организаций</w:t>
            </w:r>
          </w:p>
          <w:p w:rsidR="00ED713E" w:rsidRPr="00ED713E" w:rsidRDefault="00ED713E" w:rsidP="00ED713E">
            <w:pPr>
              <w:jc w:val="center"/>
              <w:rPr>
                <w:sz w:val="22"/>
                <w:szCs w:val="22"/>
              </w:rPr>
            </w:pPr>
            <w:r w:rsidRPr="00ED713E">
              <w:rPr>
                <w:sz w:val="22"/>
                <w:szCs w:val="22"/>
              </w:rPr>
              <w:t xml:space="preserve">и учреждений населенных пунктов поселения </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май</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6</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Проверить  и привести в надлежащее состояние противопожарное водоснабжение, подъездные пути к пожарным гидрантам, водоемам, зданиям и сооружениям</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FF0000"/>
                <w:sz w:val="22"/>
                <w:szCs w:val="22"/>
              </w:rPr>
            </w:pPr>
            <w:r w:rsidRPr="00ED713E">
              <w:rPr>
                <w:sz w:val="22"/>
                <w:szCs w:val="22"/>
              </w:rPr>
              <w:t>Глава сельского поселения Хулимсунт</w:t>
            </w:r>
            <w:r w:rsidRPr="00ED713E">
              <w:rPr>
                <w:color w:val="FF0000"/>
                <w:sz w:val="22"/>
                <w:szCs w:val="22"/>
              </w:rPr>
              <w:t xml:space="preserve"> </w:t>
            </w:r>
          </w:p>
          <w:p w:rsidR="00ED713E" w:rsidRPr="00ED713E" w:rsidRDefault="00ED713E" w:rsidP="00ED713E">
            <w:pPr>
              <w:spacing w:before="100" w:beforeAutospacing="1" w:after="100" w:afterAutospacing="1"/>
              <w:jc w:val="center"/>
              <w:rPr>
                <w:sz w:val="22"/>
                <w:szCs w:val="22"/>
              </w:rPr>
            </w:pPr>
            <w:r w:rsidRPr="00ED713E">
              <w:rPr>
                <w:sz w:val="22"/>
                <w:szCs w:val="22"/>
              </w:rPr>
              <w:t xml:space="preserve">Начальник ВПО </w:t>
            </w:r>
            <w:proofErr w:type="spellStart"/>
            <w:r w:rsidRPr="00ED713E">
              <w:rPr>
                <w:sz w:val="22"/>
                <w:szCs w:val="22"/>
              </w:rPr>
              <w:t>Сосьвинского</w:t>
            </w:r>
            <w:proofErr w:type="spellEnd"/>
            <w:r w:rsidRPr="00ED713E">
              <w:rPr>
                <w:sz w:val="22"/>
                <w:szCs w:val="22"/>
              </w:rPr>
              <w:t xml:space="preserve"> ЛПУ МГ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май - июнь</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7</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Привести в готовность, пожарные мотопомпы, пожарно-техническое оборудование и снаряжение</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jc w:val="center"/>
              <w:rPr>
                <w:sz w:val="22"/>
                <w:szCs w:val="22"/>
              </w:rPr>
            </w:pPr>
            <w:r w:rsidRPr="00ED713E">
              <w:rPr>
                <w:sz w:val="22"/>
                <w:szCs w:val="22"/>
              </w:rPr>
              <w:t xml:space="preserve">Администрация сельского поселения Хулимсунт, МКУ «ОХС Хулимсунт» </w:t>
            </w:r>
          </w:p>
          <w:p w:rsidR="00ED713E" w:rsidRPr="00ED713E" w:rsidRDefault="00ED713E" w:rsidP="00ED713E">
            <w:pPr>
              <w:jc w:val="center"/>
              <w:rPr>
                <w:sz w:val="22"/>
                <w:szCs w:val="22"/>
              </w:rPr>
            </w:pPr>
            <w:r w:rsidRPr="00ED713E">
              <w:rPr>
                <w:sz w:val="22"/>
                <w:szCs w:val="22"/>
              </w:rPr>
              <w:t>Руководители организаций</w:t>
            </w:r>
          </w:p>
          <w:p w:rsidR="00ED713E" w:rsidRPr="00ED713E" w:rsidRDefault="00ED713E" w:rsidP="00ED713E">
            <w:pPr>
              <w:jc w:val="center"/>
              <w:rPr>
                <w:sz w:val="22"/>
                <w:szCs w:val="22"/>
              </w:rPr>
            </w:pPr>
            <w:r w:rsidRPr="00ED713E">
              <w:rPr>
                <w:sz w:val="22"/>
                <w:szCs w:val="22"/>
              </w:rPr>
              <w:t>и учреждений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май</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8</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Устроить противопожарные барьеры, разрывы на всей протяжённости участка границ населенных пунктов с лесным массивом и организовать ухода за ними</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sz w:val="22"/>
                <w:szCs w:val="22"/>
              </w:rPr>
            </w:pPr>
            <w:r w:rsidRPr="00ED713E">
              <w:rPr>
                <w:sz w:val="22"/>
                <w:szCs w:val="22"/>
              </w:rPr>
              <w:t>Администрация сельского поселения Хулимсунт</w:t>
            </w:r>
          </w:p>
          <w:p w:rsidR="00ED713E" w:rsidRPr="00ED713E" w:rsidRDefault="00ED713E" w:rsidP="00ED713E">
            <w:pPr>
              <w:jc w:val="center"/>
              <w:rPr>
                <w:sz w:val="22"/>
                <w:szCs w:val="22"/>
              </w:rPr>
            </w:pPr>
            <w:r w:rsidRPr="00ED713E">
              <w:rPr>
                <w:sz w:val="22"/>
                <w:szCs w:val="22"/>
              </w:rPr>
              <w:t>Руководители организаций</w:t>
            </w:r>
          </w:p>
          <w:p w:rsidR="00ED713E" w:rsidRPr="00ED713E" w:rsidRDefault="00ED713E" w:rsidP="00ED713E">
            <w:pPr>
              <w:jc w:val="center"/>
              <w:rPr>
                <w:sz w:val="22"/>
                <w:szCs w:val="22"/>
              </w:rPr>
            </w:pPr>
            <w:r w:rsidRPr="00ED713E">
              <w:rPr>
                <w:sz w:val="22"/>
                <w:szCs w:val="22"/>
              </w:rPr>
              <w:t>и учреждений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июнь</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9</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Удалить сухую растительность и другие горючие материалы (мусор) на территории населенного пункта вблизи домов и других построек, предусмотреть другие мероприятия, исключающие возможность переброски огня природных пожаров на здания и сооружения</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 xml:space="preserve">Администрация сельского поселения Хулимсунт </w:t>
            </w:r>
          </w:p>
          <w:p w:rsidR="00ED713E" w:rsidRPr="00ED713E" w:rsidRDefault="00ED713E" w:rsidP="00ED713E">
            <w:pPr>
              <w:spacing w:before="100" w:beforeAutospacing="1" w:after="100" w:afterAutospacing="1"/>
              <w:jc w:val="center"/>
              <w:rPr>
                <w:sz w:val="22"/>
                <w:szCs w:val="22"/>
              </w:rPr>
            </w:pPr>
            <w:r w:rsidRPr="00ED713E">
              <w:rPr>
                <w:sz w:val="22"/>
                <w:szCs w:val="22"/>
              </w:rPr>
              <w:t>ООО КФ*Кедр*</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май, июнь</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10</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Информировать  население о мерах пожарной безопасности в лесу и действиях в случае угрозы распространения лесного пожара на населенный пункт</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sz w:val="22"/>
                <w:szCs w:val="22"/>
              </w:rPr>
            </w:pPr>
            <w:r w:rsidRPr="00ED713E">
              <w:rPr>
                <w:sz w:val="22"/>
                <w:szCs w:val="22"/>
              </w:rPr>
              <w:t xml:space="preserve">Главный специалист по закупкам и социальному развитию </w:t>
            </w:r>
          </w:p>
          <w:p w:rsidR="00ED713E" w:rsidRPr="00ED713E" w:rsidRDefault="00ED713E" w:rsidP="00ED713E">
            <w:pPr>
              <w:jc w:val="center"/>
              <w:rPr>
                <w:sz w:val="22"/>
                <w:szCs w:val="22"/>
              </w:rPr>
            </w:pPr>
            <w:r w:rsidRPr="00ED713E">
              <w:rPr>
                <w:sz w:val="22"/>
                <w:szCs w:val="22"/>
              </w:rPr>
              <w:t xml:space="preserve">Главный специалист по работе с населением </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июнь</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11</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Предусмотреть комплекс мер по подготовке населения к экстренной эвакуации в безопасные районы</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FF0000"/>
                <w:sz w:val="22"/>
                <w:szCs w:val="22"/>
              </w:rPr>
            </w:pPr>
            <w:r w:rsidRPr="00ED713E">
              <w:rPr>
                <w:sz w:val="22"/>
                <w:szCs w:val="22"/>
              </w:rPr>
              <w:t>Глава сельского поселения Хулимсунт</w:t>
            </w:r>
            <w:r w:rsidRPr="00ED713E">
              <w:rPr>
                <w:color w:val="FF0000"/>
                <w:sz w:val="22"/>
                <w:szCs w:val="22"/>
              </w:rPr>
              <w:t xml:space="preserve"> </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апрель</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12</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Информировать население с использованием телевидения, путем раздачи листовок о пожарной обстановке в лесах, об ограничении посещения лесных массивов и лесопользования при наступлении высокой пожарной опасности</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 xml:space="preserve">Главный специалист по закупкам и социальному развитию </w:t>
            </w:r>
          </w:p>
          <w:p w:rsidR="00ED713E" w:rsidRPr="00ED713E" w:rsidRDefault="00ED713E" w:rsidP="00ED713E">
            <w:pPr>
              <w:spacing w:before="100" w:beforeAutospacing="1" w:after="100" w:afterAutospacing="1"/>
              <w:jc w:val="center"/>
              <w:rPr>
                <w:sz w:val="22"/>
                <w:szCs w:val="22"/>
              </w:rPr>
            </w:pPr>
            <w:r w:rsidRPr="00ED713E">
              <w:rPr>
                <w:sz w:val="22"/>
                <w:szCs w:val="22"/>
              </w:rPr>
              <w:t xml:space="preserve">Главный специалист по работе с населением </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в пожароопасный период</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13</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Установить контроль за взрывопожароопасными объектами, населёнными пунктами, объектами экономики, расположенными в лесных массивах или в непосредственной близости от них</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FF0000"/>
                <w:sz w:val="22"/>
                <w:szCs w:val="22"/>
              </w:rPr>
            </w:pPr>
            <w:r w:rsidRPr="00ED713E">
              <w:rPr>
                <w:sz w:val="22"/>
                <w:szCs w:val="22"/>
              </w:rPr>
              <w:t>Глава сельского поселения Хулимсунт</w:t>
            </w:r>
            <w:r w:rsidRPr="00ED713E">
              <w:rPr>
                <w:color w:val="FF0000"/>
                <w:sz w:val="22"/>
                <w:szCs w:val="22"/>
              </w:rPr>
              <w:t xml:space="preserve"> </w:t>
            </w:r>
          </w:p>
          <w:p w:rsidR="00ED713E" w:rsidRPr="00ED713E" w:rsidRDefault="00ED713E" w:rsidP="00ED713E">
            <w:pPr>
              <w:jc w:val="center"/>
              <w:rPr>
                <w:sz w:val="22"/>
                <w:szCs w:val="22"/>
              </w:rPr>
            </w:pPr>
          </w:p>
          <w:p w:rsidR="00ED713E" w:rsidRPr="00ED713E" w:rsidRDefault="00ED713E" w:rsidP="00ED713E">
            <w:pPr>
              <w:jc w:val="center"/>
              <w:rPr>
                <w:sz w:val="22"/>
                <w:szCs w:val="22"/>
              </w:rPr>
            </w:pPr>
            <w:r w:rsidRPr="00ED713E">
              <w:rPr>
                <w:sz w:val="22"/>
                <w:szCs w:val="22"/>
              </w:rPr>
              <w:t>Руководители организаций</w:t>
            </w:r>
          </w:p>
          <w:p w:rsidR="00ED713E" w:rsidRPr="00ED713E" w:rsidRDefault="00ED713E" w:rsidP="00ED713E">
            <w:pPr>
              <w:jc w:val="center"/>
              <w:rPr>
                <w:sz w:val="22"/>
                <w:szCs w:val="22"/>
              </w:rPr>
            </w:pPr>
            <w:r w:rsidRPr="00ED713E">
              <w:rPr>
                <w:sz w:val="22"/>
                <w:szCs w:val="22"/>
              </w:rPr>
              <w:t>и учреждений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в пожароопасный период</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14</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both"/>
              <w:rPr>
                <w:sz w:val="22"/>
                <w:szCs w:val="22"/>
              </w:rPr>
            </w:pPr>
            <w:r w:rsidRPr="00ED713E">
              <w:rPr>
                <w:sz w:val="22"/>
                <w:szCs w:val="22"/>
              </w:rPr>
              <w:t>Организовать привлечение добровольцев для тушения природных пожаров, предусмотрев их оснащение средствами пожаротушения, при необходимости - дежурство граждан и работников предприятий, расположенных в населенном пункте в помощь подразделениям пожарной охраны или добровольной пожарной дружине</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color w:val="FF0000"/>
                <w:sz w:val="22"/>
                <w:szCs w:val="22"/>
              </w:rPr>
            </w:pPr>
            <w:r w:rsidRPr="00ED713E">
              <w:rPr>
                <w:sz w:val="22"/>
                <w:szCs w:val="22"/>
              </w:rPr>
              <w:t>Глава сельского поселения Хулимсунт</w:t>
            </w:r>
            <w:r w:rsidRPr="00ED713E">
              <w:rPr>
                <w:color w:val="FF0000"/>
                <w:sz w:val="22"/>
                <w:szCs w:val="22"/>
              </w:rPr>
              <w:t xml:space="preserve"> </w:t>
            </w:r>
          </w:p>
          <w:p w:rsidR="00ED713E" w:rsidRPr="00ED713E" w:rsidRDefault="00ED713E" w:rsidP="00ED713E">
            <w:pPr>
              <w:jc w:val="center"/>
              <w:rPr>
                <w:sz w:val="22"/>
                <w:szCs w:val="22"/>
              </w:rPr>
            </w:pPr>
          </w:p>
          <w:p w:rsidR="00ED713E" w:rsidRPr="00ED713E" w:rsidRDefault="00ED713E" w:rsidP="00ED713E">
            <w:pPr>
              <w:jc w:val="center"/>
              <w:rPr>
                <w:sz w:val="22"/>
                <w:szCs w:val="22"/>
              </w:rPr>
            </w:pPr>
            <w:r w:rsidRPr="00ED713E">
              <w:rPr>
                <w:sz w:val="22"/>
                <w:szCs w:val="22"/>
              </w:rPr>
              <w:t>Руководители организаций</w:t>
            </w:r>
          </w:p>
          <w:p w:rsidR="00ED713E" w:rsidRPr="00ED713E" w:rsidRDefault="00ED713E" w:rsidP="00ED713E">
            <w:pPr>
              <w:jc w:val="center"/>
              <w:rPr>
                <w:sz w:val="22"/>
                <w:szCs w:val="22"/>
              </w:rPr>
            </w:pPr>
            <w:r w:rsidRPr="00ED713E">
              <w:rPr>
                <w:sz w:val="22"/>
                <w:szCs w:val="22"/>
              </w:rPr>
              <w:t>и учреждений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в пожароопасный период</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lastRenderedPageBreak/>
              <w:t>15</w:t>
            </w: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rPr>
                <w:sz w:val="22"/>
                <w:szCs w:val="22"/>
              </w:rPr>
            </w:pPr>
            <w:r w:rsidRPr="00ED713E">
              <w:rPr>
                <w:sz w:val="22"/>
                <w:szCs w:val="22"/>
              </w:rPr>
              <w:t>При угрозе распространения лесного пожара на населенный пункт организовать в нем круглосуточное дежурство (патрулирование) населения.</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Глава сельского поселения Хулимсунт</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sz w:val="22"/>
                <w:szCs w:val="22"/>
              </w:rPr>
            </w:pPr>
            <w:r w:rsidRPr="00ED713E">
              <w:rPr>
                <w:sz w:val="22"/>
                <w:szCs w:val="22"/>
              </w:rPr>
              <w:t>в пожароопасный период</w:t>
            </w:r>
          </w:p>
        </w:tc>
      </w:tr>
      <w:tr w:rsidR="00ED713E" w:rsidRPr="00ED713E" w:rsidTr="00ED713E">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16</w:t>
            </w:r>
          </w:p>
          <w:p w:rsidR="00ED713E" w:rsidRPr="00ED713E" w:rsidRDefault="00ED713E" w:rsidP="00ED713E">
            <w:pPr>
              <w:spacing w:before="100" w:beforeAutospacing="1" w:after="100" w:afterAutospacing="1"/>
              <w:jc w:val="center"/>
              <w:rPr>
                <w:sz w:val="22"/>
                <w:szCs w:val="22"/>
              </w:rPr>
            </w:pPr>
          </w:p>
        </w:tc>
        <w:tc>
          <w:tcPr>
            <w:tcW w:w="4633"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rPr>
                <w:sz w:val="22"/>
                <w:szCs w:val="22"/>
              </w:rPr>
            </w:pPr>
            <w:r w:rsidRPr="00ED713E">
              <w:rPr>
                <w:sz w:val="22"/>
                <w:szCs w:val="22"/>
              </w:rPr>
              <w:t xml:space="preserve">Установить пожарные </w:t>
            </w:r>
            <w:proofErr w:type="spellStart"/>
            <w:r w:rsidRPr="00ED713E">
              <w:rPr>
                <w:sz w:val="22"/>
                <w:szCs w:val="22"/>
              </w:rPr>
              <w:t>извещатели</w:t>
            </w:r>
            <w:proofErr w:type="spellEnd"/>
            <w:r w:rsidRPr="00ED713E">
              <w:rPr>
                <w:sz w:val="22"/>
                <w:szCs w:val="22"/>
              </w:rPr>
              <w:t xml:space="preserve"> с </w:t>
            </w:r>
            <w:r w:rsidRPr="00ED713E">
              <w:rPr>
                <w:sz w:val="22"/>
                <w:szCs w:val="22"/>
                <w:lang w:val="en-US"/>
              </w:rPr>
              <w:t>GSM</w:t>
            </w:r>
            <w:r w:rsidRPr="00ED713E">
              <w:rPr>
                <w:sz w:val="22"/>
                <w:szCs w:val="22"/>
              </w:rPr>
              <w:t>-модулем в муниципальном жилом фонде</w:t>
            </w:r>
          </w:p>
        </w:tc>
        <w:tc>
          <w:tcPr>
            <w:tcW w:w="3475"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spacing w:before="100" w:beforeAutospacing="1" w:after="100" w:afterAutospacing="1"/>
              <w:jc w:val="center"/>
              <w:rPr>
                <w:sz w:val="22"/>
                <w:szCs w:val="22"/>
              </w:rPr>
            </w:pPr>
            <w:r w:rsidRPr="00ED713E">
              <w:rPr>
                <w:sz w:val="22"/>
                <w:szCs w:val="22"/>
              </w:rPr>
              <w:t>Глава сельского поселения Хулимсунт</w:t>
            </w:r>
          </w:p>
        </w:tc>
        <w:tc>
          <w:tcPr>
            <w:tcW w:w="1671" w:type="dxa"/>
            <w:tcBorders>
              <w:top w:val="outset" w:sz="6" w:space="0" w:color="auto"/>
              <w:left w:val="outset" w:sz="6" w:space="0" w:color="auto"/>
              <w:bottom w:val="outset" w:sz="6" w:space="0" w:color="auto"/>
              <w:right w:val="outset" w:sz="6" w:space="0" w:color="auto"/>
            </w:tcBorders>
            <w:hideMark/>
          </w:tcPr>
          <w:p w:rsidR="00ED713E" w:rsidRPr="00ED713E" w:rsidRDefault="00ED713E" w:rsidP="00ED713E">
            <w:pPr>
              <w:jc w:val="center"/>
              <w:rPr>
                <w:sz w:val="22"/>
                <w:szCs w:val="22"/>
              </w:rPr>
            </w:pPr>
            <w:r w:rsidRPr="00ED713E">
              <w:rPr>
                <w:sz w:val="22"/>
                <w:szCs w:val="22"/>
              </w:rPr>
              <w:t>май</w:t>
            </w:r>
          </w:p>
        </w:tc>
      </w:tr>
    </w:tbl>
    <w:p w:rsidR="00ED713E" w:rsidRPr="00ED713E" w:rsidRDefault="00ED713E" w:rsidP="00ED713E">
      <w:pPr>
        <w:rPr>
          <w:sz w:val="22"/>
          <w:szCs w:val="22"/>
        </w:rPr>
      </w:pPr>
    </w:p>
    <w:p w:rsidR="00ED713E" w:rsidRPr="00ED713E" w:rsidRDefault="00ED713E" w:rsidP="00ED713E">
      <w:pPr>
        <w:pStyle w:val="a3"/>
        <w:jc w:val="center"/>
        <w:rPr>
          <w:b/>
          <w:sz w:val="22"/>
          <w:szCs w:val="22"/>
        </w:rPr>
      </w:pPr>
      <w:r w:rsidRPr="00ED713E">
        <w:rPr>
          <w:b/>
          <w:sz w:val="22"/>
          <w:szCs w:val="22"/>
        </w:rPr>
        <w:t>АДМИНИСТРАЦИЯ СЕЛЬСКОГО ПОСЕЛЕНИЯ ХУЛИМСУНТ</w:t>
      </w:r>
    </w:p>
    <w:p w:rsidR="00ED713E" w:rsidRPr="00ED713E" w:rsidRDefault="00ED713E" w:rsidP="00ED713E">
      <w:pPr>
        <w:pStyle w:val="a3"/>
        <w:jc w:val="center"/>
        <w:rPr>
          <w:b/>
          <w:sz w:val="22"/>
          <w:szCs w:val="22"/>
        </w:rPr>
      </w:pPr>
      <w:r w:rsidRPr="00ED713E">
        <w:rPr>
          <w:b/>
          <w:sz w:val="22"/>
          <w:szCs w:val="22"/>
        </w:rPr>
        <w:t>Березовский район</w:t>
      </w:r>
    </w:p>
    <w:p w:rsidR="00ED713E" w:rsidRPr="00ED713E" w:rsidRDefault="00ED713E" w:rsidP="00ED713E">
      <w:pPr>
        <w:pStyle w:val="a3"/>
        <w:jc w:val="center"/>
        <w:rPr>
          <w:b/>
          <w:sz w:val="22"/>
          <w:szCs w:val="22"/>
        </w:rPr>
      </w:pPr>
      <w:r w:rsidRPr="00ED713E">
        <w:rPr>
          <w:b/>
          <w:sz w:val="22"/>
          <w:szCs w:val="22"/>
        </w:rPr>
        <w:t>ХАНТЫ-МАНСИЙСКИЙ АВТОНОМНЫЙ ОКРУГ – ЮГРА</w:t>
      </w:r>
    </w:p>
    <w:p w:rsidR="00ED713E" w:rsidRPr="00ED713E" w:rsidRDefault="00ED713E" w:rsidP="00ED713E">
      <w:pPr>
        <w:pStyle w:val="a3"/>
        <w:jc w:val="center"/>
        <w:rPr>
          <w:b/>
          <w:sz w:val="22"/>
          <w:szCs w:val="22"/>
        </w:rPr>
      </w:pPr>
    </w:p>
    <w:p w:rsidR="00ED713E" w:rsidRPr="00ED713E" w:rsidRDefault="00ED713E" w:rsidP="00ED713E">
      <w:pPr>
        <w:pStyle w:val="a3"/>
        <w:jc w:val="center"/>
        <w:rPr>
          <w:sz w:val="22"/>
          <w:szCs w:val="22"/>
        </w:rPr>
      </w:pPr>
      <w:r w:rsidRPr="00ED713E">
        <w:rPr>
          <w:b/>
          <w:sz w:val="22"/>
          <w:szCs w:val="22"/>
        </w:rPr>
        <w:t>ПОСТАНОВЛЕНИЕ</w:t>
      </w:r>
    </w:p>
    <w:p w:rsidR="00ED713E" w:rsidRPr="00ED713E" w:rsidRDefault="00ED713E" w:rsidP="00ED713E">
      <w:pPr>
        <w:pStyle w:val="a3"/>
        <w:rPr>
          <w:sz w:val="22"/>
          <w:szCs w:val="22"/>
        </w:rPr>
      </w:pPr>
    </w:p>
    <w:p w:rsidR="00ED713E" w:rsidRPr="00ED713E" w:rsidRDefault="00ED713E" w:rsidP="00ED713E">
      <w:pPr>
        <w:pStyle w:val="a3"/>
        <w:ind w:left="-426"/>
        <w:jc w:val="both"/>
        <w:rPr>
          <w:sz w:val="22"/>
          <w:szCs w:val="22"/>
        </w:rPr>
      </w:pPr>
      <w:r w:rsidRPr="00ED713E">
        <w:rPr>
          <w:sz w:val="22"/>
          <w:szCs w:val="22"/>
        </w:rPr>
        <w:t>От 21.02.2022 года</w:t>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t xml:space="preserve">                              № 27</w:t>
      </w:r>
    </w:p>
    <w:p w:rsidR="00ED713E" w:rsidRPr="00ED713E" w:rsidRDefault="00C720DC" w:rsidP="00C720DC">
      <w:pPr>
        <w:pStyle w:val="a3"/>
        <w:ind w:left="-426"/>
        <w:jc w:val="both"/>
        <w:rPr>
          <w:sz w:val="22"/>
          <w:szCs w:val="22"/>
        </w:rPr>
      </w:pPr>
      <w:r>
        <w:rPr>
          <w:sz w:val="22"/>
          <w:szCs w:val="22"/>
        </w:rPr>
        <w:t>д. Хулимсунт</w:t>
      </w:r>
    </w:p>
    <w:p w:rsidR="00ED713E" w:rsidRPr="00ED713E" w:rsidRDefault="00ED713E" w:rsidP="00ED713E">
      <w:pPr>
        <w:pStyle w:val="headertext"/>
        <w:tabs>
          <w:tab w:val="left" w:pos="5103"/>
        </w:tabs>
        <w:ind w:left="-426" w:right="4393"/>
        <w:jc w:val="both"/>
        <w:rPr>
          <w:sz w:val="22"/>
          <w:szCs w:val="22"/>
        </w:rPr>
      </w:pPr>
      <w:r w:rsidRPr="00ED713E">
        <w:rPr>
          <w:sz w:val="22"/>
          <w:szCs w:val="22"/>
        </w:rPr>
        <w:t xml:space="preserve">О внесении изменений в постановление администрации сельского поселения Хулимсунт от 06.04.2021 года № 26 «Об утверждении административного </w:t>
      </w:r>
      <w:r w:rsidRPr="00ED713E">
        <w:rPr>
          <w:rStyle w:val="match"/>
          <w:sz w:val="22"/>
          <w:szCs w:val="22"/>
        </w:rPr>
        <w:t>регламента</w:t>
      </w:r>
      <w:r w:rsidRPr="00ED713E">
        <w:rPr>
          <w:sz w:val="22"/>
          <w:szCs w:val="22"/>
        </w:rPr>
        <w:t xml:space="preserve"> осуществления муниципального контроля в области </w:t>
      </w:r>
      <w:r w:rsidRPr="00ED713E">
        <w:rPr>
          <w:rStyle w:val="match"/>
          <w:sz w:val="22"/>
          <w:szCs w:val="22"/>
        </w:rPr>
        <w:t>торговой</w:t>
      </w:r>
      <w:r w:rsidRPr="00ED713E">
        <w:rPr>
          <w:sz w:val="22"/>
          <w:szCs w:val="22"/>
        </w:rPr>
        <w:t xml:space="preserve"> </w:t>
      </w:r>
      <w:r w:rsidRPr="00ED713E">
        <w:rPr>
          <w:rStyle w:val="match"/>
          <w:sz w:val="22"/>
          <w:szCs w:val="22"/>
        </w:rPr>
        <w:t>деятельности</w:t>
      </w:r>
      <w:r w:rsidRPr="00ED713E">
        <w:rPr>
          <w:sz w:val="22"/>
          <w:szCs w:val="22"/>
        </w:rPr>
        <w:t xml:space="preserve"> на территории </w:t>
      </w:r>
      <w:r w:rsidRPr="00ED713E">
        <w:rPr>
          <w:rStyle w:val="match"/>
          <w:sz w:val="22"/>
          <w:szCs w:val="22"/>
        </w:rPr>
        <w:t>сельского</w:t>
      </w:r>
      <w:r w:rsidRPr="00ED713E">
        <w:rPr>
          <w:sz w:val="22"/>
          <w:szCs w:val="22"/>
        </w:rPr>
        <w:t xml:space="preserve"> </w:t>
      </w:r>
      <w:r w:rsidRPr="00ED713E">
        <w:rPr>
          <w:rStyle w:val="match"/>
          <w:sz w:val="22"/>
          <w:szCs w:val="22"/>
        </w:rPr>
        <w:t>поселения</w:t>
      </w:r>
      <w:r w:rsidRPr="00ED713E">
        <w:rPr>
          <w:sz w:val="22"/>
          <w:szCs w:val="22"/>
        </w:rPr>
        <w:t xml:space="preserve"> Хулимсунт»</w:t>
      </w:r>
    </w:p>
    <w:p w:rsidR="00ED713E" w:rsidRPr="00ED713E" w:rsidRDefault="00ED713E" w:rsidP="00ED713E">
      <w:pPr>
        <w:tabs>
          <w:tab w:val="left" w:pos="3544"/>
        </w:tabs>
        <w:ind w:left="-426" w:right="4960"/>
        <w:rPr>
          <w:b/>
          <w:sz w:val="22"/>
          <w:szCs w:val="22"/>
        </w:rPr>
      </w:pPr>
    </w:p>
    <w:p w:rsidR="00ED713E" w:rsidRPr="00ED713E" w:rsidRDefault="00ED713E" w:rsidP="00ED713E">
      <w:pPr>
        <w:ind w:left="-426" w:firstLine="710"/>
        <w:rPr>
          <w:sz w:val="22"/>
          <w:szCs w:val="22"/>
        </w:rPr>
      </w:pPr>
      <w:r w:rsidRPr="00ED713E">
        <w:rPr>
          <w:sz w:val="22"/>
          <w:szCs w:val="22"/>
        </w:rPr>
        <w:t>В соответствии с 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ED713E" w:rsidRPr="00ED713E" w:rsidRDefault="00ED713E" w:rsidP="00ED713E">
      <w:pPr>
        <w:ind w:left="-426" w:firstLine="710"/>
        <w:rPr>
          <w:sz w:val="22"/>
          <w:szCs w:val="22"/>
        </w:rPr>
      </w:pPr>
      <w:r w:rsidRPr="00ED713E">
        <w:rPr>
          <w:sz w:val="22"/>
          <w:szCs w:val="22"/>
        </w:rPr>
        <w:t xml:space="preserve">1. Внести следующие изменения в постановление администрации сельского поселения Хулимсунт от 06.04.2021 года № 26 «Об утверждении административного </w:t>
      </w:r>
      <w:r w:rsidRPr="00ED713E">
        <w:rPr>
          <w:rStyle w:val="match"/>
          <w:sz w:val="22"/>
          <w:szCs w:val="22"/>
        </w:rPr>
        <w:t>регламента</w:t>
      </w:r>
      <w:r w:rsidRPr="00ED713E">
        <w:rPr>
          <w:sz w:val="22"/>
          <w:szCs w:val="22"/>
        </w:rPr>
        <w:t xml:space="preserve"> осуществления муниципального контроля в области </w:t>
      </w:r>
      <w:r w:rsidRPr="00ED713E">
        <w:rPr>
          <w:rStyle w:val="match"/>
          <w:sz w:val="22"/>
          <w:szCs w:val="22"/>
        </w:rPr>
        <w:t>торговой</w:t>
      </w:r>
      <w:r w:rsidRPr="00ED713E">
        <w:rPr>
          <w:sz w:val="22"/>
          <w:szCs w:val="22"/>
        </w:rPr>
        <w:t xml:space="preserve"> </w:t>
      </w:r>
      <w:r w:rsidRPr="00ED713E">
        <w:rPr>
          <w:rStyle w:val="match"/>
          <w:sz w:val="22"/>
          <w:szCs w:val="22"/>
        </w:rPr>
        <w:t>деятельности</w:t>
      </w:r>
      <w:r w:rsidRPr="00ED713E">
        <w:rPr>
          <w:sz w:val="22"/>
          <w:szCs w:val="22"/>
        </w:rPr>
        <w:t xml:space="preserve"> на территории сельского поселения Хулимсунт»:</w:t>
      </w:r>
    </w:p>
    <w:p w:rsidR="00ED713E" w:rsidRPr="00ED713E" w:rsidRDefault="00ED713E" w:rsidP="00ED713E">
      <w:pPr>
        <w:ind w:left="-426" w:firstLine="710"/>
        <w:rPr>
          <w:sz w:val="22"/>
          <w:szCs w:val="22"/>
        </w:rPr>
      </w:pPr>
      <w:r w:rsidRPr="00ED713E">
        <w:rPr>
          <w:sz w:val="22"/>
          <w:szCs w:val="22"/>
        </w:rPr>
        <w:t>1.1. Подпункт 10 пункта 1.6.1 изложить в следующей редакции:</w:t>
      </w:r>
    </w:p>
    <w:p w:rsidR="00ED713E" w:rsidRPr="00ED713E" w:rsidRDefault="00ED713E" w:rsidP="00C720DC">
      <w:pPr>
        <w:ind w:left="-426" w:firstLine="710"/>
        <w:jc w:val="both"/>
        <w:rPr>
          <w:sz w:val="22"/>
          <w:szCs w:val="22"/>
        </w:rPr>
      </w:pPr>
      <w:r w:rsidRPr="00ED713E">
        <w:rPr>
          <w:sz w:val="22"/>
          <w:szCs w:val="22"/>
        </w:rPr>
        <w:t>«10)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713E" w:rsidRPr="00ED713E" w:rsidRDefault="00ED713E" w:rsidP="00C720DC">
      <w:pPr>
        <w:ind w:left="-426" w:firstLine="710"/>
        <w:jc w:val="both"/>
        <w:rPr>
          <w:sz w:val="22"/>
          <w:szCs w:val="22"/>
        </w:rPr>
      </w:pPr>
      <w:r w:rsidRPr="00ED713E">
        <w:rPr>
          <w:sz w:val="22"/>
          <w:szCs w:val="22"/>
        </w:rPr>
        <w:t>1.2.Подпункт 2 пункта 1.6.1 изложить в следующей редакции:</w:t>
      </w:r>
    </w:p>
    <w:p w:rsidR="00ED713E" w:rsidRPr="00ED713E" w:rsidRDefault="00ED713E" w:rsidP="00C720DC">
      <w:pPr>
        <w:jc w:val="both"/>
        <w:rPr>
          <w:sz w:val="22"/>
          <w:szCs w:val="22"/>
        </w:rPr>
      </w:pPr>
      <w:r w:rsidRPr="00ED713E">
        <w:rPr>
          <w:sz w:val="22"/>
          <w:szCs w:val="22"/>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D713E" w:rsidRPr="00ED713E" w:rsidRDefault="00ED713E" w:rsidP="00C720DC">
      <w:pPr>
        <w:jc w:val="both"/>
        <w:rPr>
          <w:sz w:val="22"/>
          <w:szCs w:val="22"/>
        </w:rPr>
      </w:pPr>
      <w:r w:rsidRPr="00ED713E">
        <w:rPr>
          <w:sz w:val="22"/>
          <w:szCs w:val="22"/>
        </w:rPr>
        <w:lastRenderedPageBreak/>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ED713E" w:rsidRPr="00ED713E" w:rsidRDefault="00ED713E" w:rsidP="00C720DC">
      <w:pPr>
        <w:jc w:val="both"/>
        <w:rPr>
          <w:sz w:val="22"/>
          <w:szCs w:val="22"/>
        </w:rPr>
      </w:pPr>
      <w:r w:rsidRPr="00ED713E">
        <w:rPr>
          <w:sz w:val="22"/>
          <w:szCs w:val="22"/>
        </w:rPr>
        <w:t xml:space="preserve">3. </w:t>
      </w:r>
      <w:r w:rsidRPr="00ED713E">
        <w:rPr>
          <w:color w:val="000000"/>
          <w:spacing w:val="6"/>
          <w:sz w:val="22"/>
          <w:szCs w:val="22"/>
        </w:rPr>
        <w:t>Настоящее постановление вступает в силу после его официального обнародования.</w:t>
      </w:r>
    </w:p>
    <w:p w:rsidR="00ED713E" w:rsidRPr="00C720DC" w:rsidRDefault="00ED713E" w:rsidP="00C720DC">
      <w:pPr>
        <w:jc w:val="both"/>
        <w:rPr>
          <w:sz w:val="22"/>
          <w:szCs w:val="22"/>
        </w:rPr>
      </w:pPr>
      <w:r w:rsidRPr="00ED713E">
        <w:rPr>
          <w:sz w:val="22"/>
          <w:szCs w:val="22"/>
        </w:rPr>
        <w:t>4. Контроль за исполнением настоящего п</w:t>
      </w:r>
      <w:r w:rsidR="00C720DC">
        <w:rPr>
          <w:sz w:val="22"/>
          <w:szCs w:val="22"/>
        </w:rPr>
        <w:t>остановления оставляю за собой.</w:t>
      </w:r>
    </w:p>
    <w:p w:rsidR="00ED713E" w:rsidRDefault="00ED713E" w:rsidP="00ED713E">
      <w:pPr>
        <w:pStyle w:val="ab"/>
        <w:ind w:left="-66"/>
        <w:rPr>
          <w:rFonts w:ascii="Times New Roman" w:hAnsi="Times New Roman"/>
        </w:rPr>
      </w:pPr>
    </w:p>
    <w:p w:rsidR="00E54A30" w:rsidRPr="00ED713E" w:rsidRDefault="00E54A30" w:rsidP="00ED713E">
      <w:pPr>
        <w:pStyle w:val="ab"/>
        <w:ind w:left="-66"/>
        <w:rPr>
          <w:rFonts w:ascii="Times New Roman" w:hAnsi="Times New Roman"/>
        </w:rPr>
      </w:pPr>
    </w:p>
    <w:p w:rsidR="00E54A30" w:rsidRDefault="00ED713E" w:rsidP="00ED713E">
      <w:pPr>
        <w:pStyle w:val="ab"/>
        <w:ind w:left="-66"/>
        <w:rPr>
          <w:rFonts w:ascii="Times New Roman" w:hAnsi="Times New Roman"/>
        </w:rPr>
      </w:pPr>
      <w:r w:rsidRPr="00ED713E">
        <w:rPr>
          <w:rFonts w:ascii="Times New Roman" w:hAnsi="Times New Roman"/>
        </w:rPr>
        <w:t xml:space="preserve">Глава сельского </w:t>
      </w:r>
    </w:p>
    <w:p w:rsidR="00ED713E" w:rsidRPr="00ED713E" w:rsidRDefault="00ED713E" w:rsidP="00ED713E">
      <w:pPr>
        <w:pStyle w:val="ab"/>
        <w:ind w:left="-66"/>
        <w:rPr>
          <w:rFonts w:ascii="Times New Roman" w:hAnsi="Times New Roman"/>
        </w:rPr>
      </w:pPr>
      <w:r w:rsidRPr="00ED713E">
        <w:rPr>
          <w:rFonts w:ascii="Times New Roman" w:hAnsi="Times New Roman"/>
        </w:rPr>
        <w:t>поселения Хулимсунт</w:t>
      </w:r>
      <w:r w:rsidRPr="00ED713E">
        <w:rPr>
          <w:rFonts w:ascii="Times New Roman" w:hAnsi="Times New Roman"/>
        </w:rPr>
        <w:tab/>
      </w:r>
      <w:r w:rsidRPr="00ED713E">
        <w:rPr>
          <w:rFonts w:ascii="Times New Roman" w:hAnsi="Times New Roman"/>
        </w:rPr>
        <w:tab/>
      </w:r>
      <w:r w:rsidRPr="00ED713E">
        <w:rPr>
          <w:rFonts w:ascii="Times New Roman" w:hAnsi="Times New Roman"/>
        </w:rPr>
        <w:tab/>
      </w:r>
      <w:r w:rsidRPr="00ED713E">
        <w:rPr>
          <w:rFonts w:ascii="Times New Roman" w:hAnsi="Times New Roman"/>
        </w:rPr>
        <w:tab/>
        <w:t xml:space="preserve">      Я.В. Ануфриев</w:t>
      </w:r>
    </w:p>
    <w:p w:rsidR="00E54A30" w:rsidRDefault="00E54A30" w:rsidP="00ED713E">
      <w:pPr>
        <w:pStyle w:val="a3"/>
        <w:jc w:val="center"/>
        <w:rPr>
          <w:b/>
          <w:sz w:val="22"/>
          <w:szCs w:val="22"/>
        </w:rPr>
      </w:pPr>
    </w:p>
    <w:p w:rsidR="00ED713E" w:rsidRPr="00ED713E" w:rsidRDefault="00ED713E" w:rsidP="00ED713E">
      <w:pPr>
        <w:pStyle w:val="a3"/>
        <w:jc w:val="center"/>
        <w:rPr>
          <w:b/>
          <w:sz w:val="22"/>
          <w:szCs w:val="22"/>
        </w:rPr>
      </w:pPr>
      <w:r w:rsidRPr="00ED713E">
        <w:rPr>
          <w:b/>
          <w:sz w:val="22"/>
          <w:szCs w:val="22"/>
        </w:rPr>
        <w:t>АДМИНИСТРАЦИЯ СЕЛЬСКОГО ПОСЕЛЕНИЯ ХУЛИМСУНТ</w:t>
      </w:r>
    </w:p>
    <w:p w:rsidR="00ED713E" w:rsidRPr="00ED713E" w:rsidRDefault="00ED713E" w:rsidP="00ED713E">
      <w:pPr>
        <w:pStyle w:val="a3"/>
        <w:jc w:val="center"/>
        <w:rPr>
          <w:b/>
          <w:sz w:val="22"/>
          <w:szCs w:val="22"/>
        </w:rPr>
      </w:pPr>
    </w:p>
    <w:p w:rsidR="00ED713E" w:rsidRPr="00ED713E" w:rsidRDefault="00ED713E" w:rsidP="00ED713E">
      <w:pPr>
        <w:pStyle w:val="a3"/>
        <w:jc w:val="center"/>
        <w:rPr>
          <w:b/>
          <w:sz w:val="22"/>
          <w:szCs w:val="22"/>
        </w:rPr>
      </w:pPr>
      <w:r w:rsidRPr="00ED713E">
        <w:rPr>
          <w:b/>
          <w:sz w:val="22"/>
          <w:szCs w:val="22"/>
        </w:rPr>
        <w:t>Березовский район</w:t>
      </w:r>
    </w:p>
    <w:p w:rsidR="00ED713E" w:rsidRPr="00ED713E" w:rsidRDefault="00ED713E" w:rsidP="00ED713E">
      <w:pPr>
        <w:pStyle w:val="a3"/>
        <w:jc w:val="center"/>
        <w:rPr>
          <w:b/>
          <w:sz w:val="22"/>
          <w:szCs w:val="22"/>
        </w:rPr>
      </w:pPr>
      <w:r w:rsidRPr="00ED713E">
        <w:rPr>
          <w:b/>
          <w:sz w:val="22"/>
          <w:szCs w:val="22"/>
        </w:rPr>
        <w:t>ХАНТЫ-МАНСИЙСКИЙ АВТОНОМНЫЙ ОКРУГ-ЮГРА</w:t>
      </w:r>
    </w:p>
    <w:p w:rsidR="00ED713E" w:rsidRPr="00ED713E" w:rsidRDefault="00ED713E" w:rsidP="00ED713E">
      <w:pPr>
        <w:pStyle w:val="a3"/>
        <w:jc w:val="center"/>
        <w:rPr>
          <w:b/>
          <w:sz w:val="22"/>
          <w:szCs w:val="22"/>
        </w:rPr>
      </w:pPr>
    </w:p>
    <w:p w:rsidR="00ED713E" w:rsidRPr="00ED713E" w:rsidRDefault="00ED713E" w:rsidP="00ED713E">
      <w:pPr>
        <w:pStyle w:val="a3"/>
        <w:jc w:val="center"/>
        <w:rPr>
          <w:b/>
          <w:sz w:val="22"/>
          <w:szCs w:val="22"/>
        </w:rPr>
      </w:pPr>
      <w:r w:rsidRPr="00ED713E">
        <w:rPr>
          <w:b/>
          <w:sz w:val="22"/>
          <w:szCs w:val="22"/>
        </w:rPr>
        <w:t>ПОСТАНОВЛЕНИЕ</w:t>
      </w:r>
    </w:p>
    <w:p w:rsidR="00ED713E" w:rsidRPr="00ED713E" w:rsidRDefault="00ED713E" w:rsidP="00ED713E">
      <w:pPr>
        <w:pStyle w:val="a3"/>
        <w:jc w:val="both"/>
        <w:rPr>
          <w:sz w:val="22"/>
          <w:szCs w:val="22"/>
        </w:rPr>
      </w:pPr>
    </w:p>
    <w:p w:rsidR="00ED713E" w:rsidRPr="00ED713E" w:rsidRDefault="00ED713E" w:rsidP="00ED713E">
      <w:pPr>
        <w:pStyle w:val="a3"/>
        <w:jc w:val="both"/>
        <w:rPr>
          <w:sz w:val="22"/>
          <w:szCs w:val="22"/>
        </w:rPr>
      </w:pPr>
      <w:r w:rsidRPr="00ED713E">
        <w:rPr>
          <w:sz w:val="22"/>
          <w:szCs w:val="22"/>
        </w:rPr>
        <w:t>от 24.02.2022 г.                                                                                                                         № 28</w:t>
      </w:r>
    </w:p>
    <w:p w:rsidR="00ED713E" w:rsidRPr="00C720DC" w:rsidRDefault="00C720DC" w:rsidP="00C720DC">
      <w:pPr>
        <w:pStyle w:val="a3"/>
        <w:jc w:val="both"/>
        <w:rPr>
          <w:sz w:val="22"/>
          <w:szCs w:val="22"/>
        </w:rPr>
      </w:pPr>
      <w:r>
        <w:rPr>
          <w:sz w:val="22"/>
          <w:szCs w:val="22"/>
        </w:rPr>
        <w:t>д. Хулимсунт</w:t>
      </w:r>
      <w:r w:rsidR="00ED713E" w:rsidRPr="00ED713E">
        <w:rPr>
          <w:b/>
          <w:bCs/>
          <w:sz w:val="22"/>
          <w:szCs w:val="22"/>
        </w:rPr>
        <w:t> </w:t>
      </w:r>
    </w:p>
    <w:p w:rsidR="00ED713E" w:rsidRPr="00ED713E" w:rsidRDefault="00ED713E" w:rsidP="00ED713E">
      <w:pPr>
        <w:pStyle w:val="HEADERTEXT0"/>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tblGrid>
      <w:tr w:rsidR="00ED713E" w:rsidRPr="00ED713E" w:rsidTr="00ED713E">
        <w:trPr>
          <w:trHeight w:val="748"/>
        </w:trPr>
        <w:tc>
          <w:tcPr>
            <w:tcW w:w="4573" w:type="dxa"/>
            <w:tcBorders>
              <w:top w:val="nil"/>
              <w:left w:val="nil"/>
              <w:bottom w:val="nil"/>
              <w:right w:val="nil"/>
            </w:tcBorders>
          </w:tcPr>
          <w:p w:rsidR="00ED713E" w:rsidRPr="00ED713E" w:rsidRDefault="00ED713E" w:rsidP="00ED713E">
            <w:pPr>
              <w:pStyle w:val="HEADERTEXT0"/>
              <w:rPr>
                <w:rFonts w:ascii="Times New Roman" w:hAnsi="Times New Roman" w:cs="Times New Roman"/>
                <w:b/>
                <w:bCs/>
                <w:color w:val="000000" w:themeColor="text1"/>
                <w:sz w:val="22"/>
                <w:szCs w:val="22"/>
              </w:rPr>
            </w:pPr>
            <w:r w:rsidRPr="00ED713E">
              <w:rPr>
                <w:rFonts w:ascii="Times New Roman" w:hAnsi="Times New Roman" w:cs="Times New Roman"/>
                <w:b/>
                <w:bCs/>
                <w:color w:val="000000" w:themeColor="text1"/>
                <w:sz w:val="22"/>
                <w:szCs w:val="22"/>
              </w:rPr>
              <w:t>Об утверждении состава информации,</w:t>
            </w:r>
          </w:p>
          <w:p w:rsidR="00ED713E" w:rsidRPr="00ED713E" w:rsidRDefault="00ED713E" w:rsidP="00ED713E">
            <w:pPr>
              <w:pStyle w:val="HEADERTEXT0"/>
              <w:rPr>
                <w:rFonts w:ascii="Times New Roman" w:hAnsi="Times New Roman" w:cs="Times New Roman"/>
                <w:b/>
                <w:bCs/>
                <w:color w:val="000000" w:themeColor="text1"/>
                <w:sz w:val="22"/>
                <w:szCs w:val="22"/>
              </w:rPr>
            </w:pPr>
            <w:r w:rsidRPr="00ED713E">
              <w:rPr>
                <w:rFonts w:ascii="Times New Roman" w:hAnsi="Times New Roman" w:cs="Times New Roman"/>
                <w:b/>
                <w:bCs/>
                <w:color w:val="000000" w:themeColor="text1"/>
                <w:sz w:val="22"/>
                <w:szCs w:val="22"/>
              </w:rPr>
              <w:t xml:space="preserve">порядка и срока внесения информации в муниципальную долговую книгу </w:t>
            </w:r>
          </w:p>
          <w:p w:rsidR="00ED713E" w:rsidRPr="00ED713E" w:rsidRDefault="00ED713E" w:rsidP="00ED713E">
            <w:pPr>
              <w:pStyle w:val="HEADERTEXT0"/>
              <w:rPr>
                <w:rFonts w:ascii="Times New Roman" w:hAnsi="Times New Roman" w:cs="Times New Roman"/>
                <w:b/>
                <w:bCs/>
                <w:color w:val="000000" w:themeColor="text1"/>
                <w:sz w:val="22"/>
                <w:szCs w:val="22"/>
              </w:rPr>
            </w:pPr>
            <w:r w:rsidRPr="00ED713E">
              <w:rPr>
                <w:rFonts w:ascii="Times New Roman" w:hAnsi="Times New Roman" w:cs="Times New Roman"/>
                <w:b/>
                <w:bCs/>
                <w:color w:val="000000" w:themeColor="text1"/>
                <w:sz w:val="22"/>
                <w:szCs w:val="22"/>
              </w:rPr>
              <w:t xml:space="preserve">сельского поселения Хулимсунт </w:t>
            </w:r>
          </w:p>
          <w:p w:rsidR="00ED713E" w:rsidRPr="00ED713E" w:rsidRDefault="00ED713E" w:rsidP="00ED713E">
            <w:pPr>
              <w:widowControl w:val="0"/>
              <w:autoSpaceDE w:val="0"/>
              <w:autoSpaceDN w:val="0"/>
              <w:adjustRightInd w:val="0"/>
              <w:rPr>
                <w:rFonts w:eastAsiaTheme="minorEastAsia"/>
                <w:b/>
                <w:sz w:val="22"/>
                <w:szCs w:val="22"/>
              </w:rPr>
            </w:pPr>
          </w:p>
        </w:tc>
      </w:tr>
    </w:tbl>
    <w:p w:rsidR="00ED713E" w:rsidRPr="00ED713E" w:rsidRDefault="00ED713E" w:rsidP="00ED713E">
      <w:pPr>
        <w:pStyle w:val="HEADERTEXT0"/>
        <w:rPr>
          <w:rFonts w:ascii="Times New Roman" w:hAnsi="Times New Roman" w:cs="Times New Roman"/>
          <w:b/>
          <w:bCs/>
          <w:color w:val="000000" w:themeColor="text1"/>
          <w:sz w:val="22"/>
          <w:szCs w:val="22"/>
        </w:rPr>
      </w:pPr>
      <w:r w:rsidRPr="00ED713E">
        <w:rPr>
          <w:rFonts w:ascii="Times New Roman" w:hAnsi="Times New Roman" w:cs="Times New Roman"/>
          <w:b/>
          <w:bCs/>
          <w:sz w:val="22"/>
          <w:szCs w:val="22"/>
        </w:rPr>
        <w:t xml:space="preserve"> </w:t>
      </w:r>
    </w:p>
    <w:p w:rsidR="00ED713E" w:rsidRPr="00ED713E" w:rsidRDefault="00ED713E" w:rsidP="00ED713E">
      <w:pPr>
        <w:pStyle w:val="FORMATTEXT0"/>
        <w:ind w:firstLine="709"/>
        <w:jc w:val="both"/>
        <w:rPr>
          <w:rFonts w:ascii="Times New Roman" w:hAnsi="Times New Roman" w:cs="Times New Roman"/>
          <w:color w:val="000000" w:themeColor="text1"/>
          <w:sz w:val="22"/>
          <w:szCs w:val="22"/>
        </w:rPr>
      </w:pPr>
      <w:r w:rsidRPr="00ED713E">
        <w:rPr>
          <w:rFonts w:ascii="Times New Roman" w:hAnsi="Times New Roman" w:cs="Times New Roman"/>
          <w:sz w:val="22"/>
          <w:szCs w:val="22"/>
        </w:rPr>
        <w:t xml:space="preserve">В соответствии </w:t>
      </w:r>
      <w:r w:rsidRPr="00ED713E">
        <w:rPr>
          <w:rFonts w:ascii="Times New Roman" w:hAnsi="Times New Roman" w:cs="Times New Roman"/>
          <w:color w:val="000000" w:themeColor="text1"/>
          <w:sz w:val="22"/>
          <w:szCs w:val="22"/>
        </w:rPr>
        <w:t xml:space="preserve">со </w:t>
      </w:r>
      <w:r w:rsidRPr="00ED713E">
        <w:rPr>
          <w:rFonts w:ascii="Times New Roman" w:hAnsi="Times New Roman" w:cs="Times New Roman"/>
          <w:color w:val="000000" w:themeColor="text1"/>
          <w:sz w:val="22"/>
          <w:szCs w:val="22"/>
        </w:rPr>
        <w:fldChar w:fldCharType="begin"/>
      </w:r>
      <w:r w:rsidRPr="00ED713E">
        <w:rPr>
          <w:rFonts w:ascii="Times New Roman" w:hAnsi="Times New Roman" w:cs="Times New Roman"/>
          <w:color w:val="000000" w:themeColor="text1"/>
          <w:sz w:val="22"/>
          <w:szCs w:val="22"/>
        </w:rPr>
        <w:instrText xml:space="preserve"> HYPERLINK "kodeks://link/d?nd=901714433&amp;point=mark=00000000000000000000000000000000000000000000000000A8C0NM"\o"’’Бюджетный кодекс Российской Федерации (с изменениями на 29 ноября 2021 года) (редакция, действующая с 1 января 2022 года)’’</w:instrText>
      </w:r>
    </w:p>
    <w:p w:rsidR="00ED713E" w:rsidRPr="00ED713E" w:rsidRDefault="00ED713E" w:rsidP="00ED713E">
      <w:pPr>
        <w:pStyle w:val="FORMATTEXT0"/>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instrText>Кодекс РФ от 31.07.1998 N 145-ФЗ</w:instrText>
      </w:r>
    </w:p>
    <w:p w:rsidR="00ED713E" w:rsidRPr="00ED713E" w:rsidRDefault="00ED713E" w:rsidP="00ED713E">
      <w:pPr>
        <w:pStyle w:val="FORMATTEXT0"/>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instrText>Статус: действующая редакция (действ. с 01.01.2022)"</w:instrText>
      </w:r>
      <w:r w:rsidRPr="00ED713E">
        <w:rPr>
          <w:rFonts w:ascii="Times New Roman" w:hAnsi="Times New Roman" w:cs="Times New Roman"/>
          <w:color w:val="000000" w:themeColor="text1"/>
          <w:sz w:val="22"/>
          <w:szCs w:val="22"/>
        </w:rPr>
        <w:fldChar w:fldCharType="separate"/>
      </w:r>
      <w:r w:rsidRPr="00ED713E">
        <w:rPr>
          <w:rFonts w:ascii="Times New Roman" w:hAnsi="Times New Roman" w:cs="Times New Roman"/>
          <w:color w:val="000000" w:themeColor="text1"/>
          <w:sz w:val="22"/>
          <w:szCs w:val="22"/>
        </w:rPr>
        <w:t xml:space="preserve">статьями 120 </w:t>
      </w:r>
      <w:r w:rsidRPr="00ED713E">
        <w:rPr>
          <w:rFonts w:ascii="Times New Roman" w:hAnsi="Times New Roman" w:cs="Times New Roman"/>
          <w:color w:val="000000" w:themeColor="text1"/>
          <w:sz w:val="22"/>
          <w:szCs w:val="22"/>
        </w:rPr>
        <w:fldChar w:fldCharType="end"/>
      </w:r>
      <w:r w:rsidRPr="00ED713E">
        <w:rPr>
          <w:rFonts w:ascii="Times New Roman" w:hAnsi="Times New Roman" w:cs="Times New Roman"/>
          <w:color w:val="000000" w:themeColor="text1"/>
          <w:sz w:val="22"/>
          <w:szCs w:val="22"/>
        </w:rPr>
        <w:t xml:space="preserve">, </w:t>
      </w:r>
      <w:r w:rsidRPr="00ED713E">
        <w:rPr>
          <w:rFonts w:ascii="Times New Roman" w:hAnsi="Times New Roman" w:cs="Times New Roman"/>
          <w:color w:val="000000" w:themeColor="text1"/>
          <w:sz w:val="22"/>
          <w:szCs w:val="22"/>
        </w:rPr>
        <w:fldChar w:fldCharType="begin"/>
      </w:r>
      <w:r w:rsidRPr="00ED713E">
        <w:rPr>
          <w:rFonts w:ascii="Times New Roman" w:hAnsi="Times New Roman" w:cs="Times New Roman"/>
          <w:color w:val="000000" w:themeColor="text1"/>
          <w:sz w:val="22"/>
          <w:szCs w:val="22"/>
        </w:rPr>
        <w:instrText xml:space="preserve"> HYPERLINK "kodeks://link/d?nd=901714433&amp;point=mark=00000000000000000000000000000000000000000000000000A6S0N5"\o"’’Бюджетный кодекс Российской Федерации (с изменениями на 29 ноября 2021 года) (редакция, действующая с 1 января 2022 года)’’</w:instrText>
      </w:r>
    </w:p>
    <w:p w:rsidR="00ED713E" w:rsidRPr="00ED713E" w:rsidRDefault="00ED713E" w:rsidP="00ED713E">
      <w:pPr>
        <w:pStyle w:val="FORMATTEXT0"/>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instrText>Кодекс РФ от 31.07.1998 N 145-ФЗ</w:instrText>
      </w: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color w:val="000000" w:themeColor="text1"/>
          <w:sz w:val="22"/>
          <w:szCs w:val="22"/>
        </w:rPr>
        <w:instrText>Статус: действующая редакция (действ. с 01.01.2022)"</w:instrText>
      </w:r>
      <w:r w:rsidRPr="00ED713E">
        <w:rPr>
          <w:rFonts w:ascii="Times New Roman" w:hAnsi="Times New Roman" w:cs="Times New Roman"/>
          <w:color w:val="000000" w:themeColor="text1"/>
          <w:sz w:val="22"/>
          <w:szCs w:val="22"/>
        </w:rPr>
        <w:fldChar w:fldCharType="separate"/>
      </w:r>
      <w:r w:rsidRPr="00ED713E">
        <w:rPr>
          <w:rFonts w:ascii="Times New Roman" w:hAnsi="Times New Roman" w:cs="Times New Roman"/>
          <w:color w:val="000000" w:themeColor="text1"/>
          <w:sz w:val="22"/>
          <w:szCs w:val="22"/>
        </w:rPr>
        <w:t>121 Бюджетного кодекса Российской Федерации</w:t>
      </w:r>
      <w:r w:rsidRPr="00ED713E">
        <w:rPr>
          <w:rFonts w:ascii="Times New Roman" w:hAnsi="Times New Roman" w:cs="Times New Roman"/>
          <w:color w:val="000000" w:themeColor="text1"/>
          <w:sz w:val="22"/>
          <w:szCs w:val="22"/>
          <w:u w:val="single"/>
        </w:rPr>
        <w:t xml:space="preserve"> </w:t>
      </w:r>
      <w:r w:rsidRPr="00ED713E">
        <w:rPr>
          <w:rFonts w:ascii="Times New Roman" w:hAnsi="Times New Roman" w:cs="Times New Roman"/>
          <w:color w:val="000000" w:themeColor="text1"/>
          <w:sz w:val="22"/>
          <w:szCs w:val="22"/>
        </w:rPr>
        <w:fldChar w:fldCharType="end"/>
      </w:r>
      <w:r w:rsidRPr="00ED713E">
        <w:rPr>
          <w:rFonts w:ascii="Times New Roman" w:hAnsi="Times New Roman" w:cs="Times New Roman"/>
          <w:sz w:val="22"/>
          <w:szCs w:val="22"/>
        </w:rPr>
        <w:t>, в целях совершенствования системы регистрации и учета муниципальных заимствований сельского поселения Хулимсунт:</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color w:val="000000" w:themeColor="text1"/>
          <w:sz w:val="22"/>
          <w:szCs w:val="22"/>
        </w:rPr>
      </w:pPr>
      <w:r w:rsidRPr="00ED713E">
        <w:rPr>
          <w:rFonts w:ascii="Times New Roman" w:hAnsi="Times New Roman" w:cs="Times New Roman"/>
          <w:sz w:val="22"/>
          <w:szCs w:val="22"/>
        </w:rPr>
        <w:t xml:space="preserve">1. Утвердить порядок ведения муниципальной долговой книги сельского поселения Хулимсунт, согласно </w:t>
      </w:r>
      <w:r w:rsidRPr="00ED713E">
        <w:rPr>
          <w:rFonts w:ascii="Times New Roman" w:hAnsi="Times New Roman" w:cs="Times New Roman"/>
          <w:color w:val="000000" w:themeColor="text1"/>
          <w:sz w:val="22"/>
          <w:szCs w:val="22"/>
        </w:rPr>
        <w:fldChar w:fldCharType="begin"/>
      </w:r>
      <w:r w:rsidRPr="00ED713E">
        <w:rPr>
          <w:rFonts w:ascii="Times New Roman" w:hAnsi="Times New Roman" w:cs="Times New Roman"/>
          <w:color w:val="000000" w:themeColor="text1"/>
          <w:sz w:val="22"/>
          <w:szCs w:val="22"/>
        </w:rPr>
        <w:instrText xml:space="preserve"> HYPERLINK "kodeks://link/d?nd=559535765&amp;point=mark=0000000000000000000000000000000000000000000000000135ABMD"\o"’’Об утверждении состава информации, порядка и срока внесения информации в муниципальную долговую книгу ...’’</w:instrText>
      </w:r>
    </w:p>
    <w:p w:rsidR="00ED713E" w:rsidRPr="00ED713E" w:rsidRDefault="00ED713E" w:rsidP="00ED713E">
      <w:pPr>
        <w:pStyle w:val="FORMATTEXT0"/>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instrText>Постановление Администрации сельского поселения Светлый Березовского района Ханты-Мансийского автономного округа ...</w:instrText>
      </w: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color w:val="000000" w:themeColor="text1"/>
          <w:sz w:val="22"/>
          <w:szCs w:val="22"/>
        </w:rPr>
        <w:instrText>Статус: действующая реда"</w:instrText>
      </w:r>
      <w:r w:rsidRPr="00ED713E">
        <w:rPr>
          <w:rFonts w:ascii="Times New Roman" w:hAnsi="Times New Roman" w:cs="Times New Roman"/>
          <w:color w:val="000000" w:themeColor="text1"/>
          <w:sz w:val="22"/>
          <w:szCs w:val="22"/>
        </w:rPr>
        <w:fldChar w:fldCharType="separate"/>
      </w:r>
      <w:r w:rsidRPr="00ED713E">
        <w:rPr>
          <w:rFonts w:ascii="Times New Roman" w:hAnsi="Times New Roman" w:cs="Times New Roman"/>
          <w:color w:val="000000" w:themeColor="text1"/>
          <w:sz w:val="22"/>
          <w:szCs w:val="22"/>
        </w:rPr>
        <w:t xml:space="preserve">приложению  </w:t>
      </w:r>
      <w:r w:rsidRPr="00ED713E">
        <w:rPr>
          <w:rFonts w:ascii="Times New Roman" w:hAnsi="Times New Roman" w:cs="Times New Roman"/>
          <w:color w:val="000000" w:themeColor="text1"/>
          <w:sz w:val="22"/>
          <w:szCs w:val="22"/>
        </w:rPr>
        <w:fldChar w:fldCharType="end"/>
      </w:r>
      <w:r w:rsidRPr="00ED713E">
        <w:rPr>
          <w:rFonts w:ascii="Times New Roman" w:hAnsi="Times New Roman" w:cs="Times New Roman"/>
          <w:sz w:val="22"/>
          <w:szCs w:val="22"/>
        </w:rPr>
        <w:t>;</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ConsPlusNormal"/>
        <w:ind w:firstLine="709"/>
        <w:jc w:val="both"/>
        <w:rPr>
          <w:rFonts w:ascii="Times New Roman" w:hAnsi="Times New Roman" w:cs="Times New Roman"/>
          <w:sz w:val="22"/>
          <w:szCs w:val="22"/>
          <w:lang w:eastAsia="en-US"/>
        </w:rPr>
      </w:pPr>
      <w:r w:rsidRPr="00ED713E">
        <w:rPr>
          <w:rFonts w:ascii="Times New Roman" w:hAnsi="Times New Roman" w:cs="Times New Roman"/>
          <w:sz w:val="22"/>
          <w:szCs w:val="22"/>
        </w:rPr>
        <w:t xml:space="preserve">2. </w:t>
      </w:r>
      <w:r w:rsidRPr="00ED713E">
        <w:rPr>
          <w:rFonts w:ascii="Times New Roman" w:hAnsi="Times New Roman" w:cs="Times New Roman"/>
          <w:sz w:val="22"/>
          <w:szCs w:val="22"/>
          <w:lang w:eastAsia="en-US"/>
        </w:rPr>
        <w:t>Обнародовать настоящее постановление путем размещения в общественно</w:t>
      </w: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eastAsia="Times New Roman" w:hAnsi="Times New Roman" w:cs="Times New Roman"/>
          <w:sz w:val="22"/>
          <w:szCs w:val="22"/>
          <w:lang w:eastAsia="en-US"/>
        </w:rPr>
        <w:t>доступных местах и на официальном веб-сайте сельского поселения Хулимсунт</w:t>
      </w:r>
      <w:r w:rsidRPr="00ED713E">
        <w:rPr>
          <w:rFonts w:ascii="Times New Roman" w:hAnsi="Times New Roman" w:cs="Times New Roman"/>
          <w:sz w:val="22"/>
          <w:szCs w:val="22"/>
        </w:rPr>
        <w:t>;</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ED713E">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3. Настоящее постановление вступает в силу после его официального обнародования;</w:t>
      </w:r>
    </w:p>
    <w:p w:rsidR="00ED713E" w:rsidRPr="00ED713E" w:rsidRDefault="00ED713E" w:rsidP="00ED713E">
      <w:pPr>
        <w:pStyle w:val="FORMATTEXT0"/>
        <w:ind w:firstLine="709"/>
        <w:jc w:val="both"/>
        <w:rPr>
          <w:rFonts w:ascii="Times New Roman" w:hAnsi="Times New Roman" w:cs="Times New Roman"/>
          <w:sz w:val="22"/>
          <w:szCs w:val="22"/>
        </w:rPr>
      </w:pPr>
    </w:p>
    <w:p w:rsidR="00ED713E" w:rsidRPr="00ED713E" w:rsidRDefault="00ED713E" w:rsidP="00C720DC">
      <w:pPr>
        <w:pStyle w:val="FORMATTEXT0"/>
        <w:ind w:firstLine="709"/>
        <w:jc w:val="both"/>
        <w:rPr>
          <w:rFonts w:ascii="Times New Roman" w:hAnsi="Times New Roman" w:cs="Times New Roman"/>
          <w:sz w:val="22"/>
          <w:szCs w:val="22"/>
        </w:rPr>
      </w:pPr>
      <w:r w:rsidRPr="00ED713E">
        <w:rPr>
          <w:rFonts w:ascii="Times New Roman" w:hAnsi="Times New Roman" w:cs="Times New Roman"/>
          <w:sz w:val="22"/>
          <w:szCs w:val="22"/>
        </w:rPr>
        <w:t>4. Контроль за выполнением п</w:t>
      </w:r>
      <w:r w:rsidR="00C720DC">
        <w:rPr>
          <w:rFonts w:ascii="Times New Roman" w:hAnsi="Times New Roman" w:cs="Times New Roman"/>
          <w:sz w:val="22"/>
          <w:szCs w:val="22"/>
        </w:rPr>
        <w:t>остановления оставляю за собой.</w:t>
      </w:r>
    </w:p>
    <w:p w:rsidR="00ED713E" w:rsidRPr="00ED713E" w:rsidRDefault="00ED713E" w:rsidP="00ED713E">
      <w:pPr>
        <w:pStyle w:val="FORMATTEXT0"/>
        <w:jc w:val="right"/>
        <w:rPr>
          <w:rFonts w:ascii="Times New Roman" w:hAnsi="Times New Roman" w:cs="Times New Roman"/>
          <w:sz w:val="22"/>
          <w:szCs w:val="22"/>
        </w:rPr>
      </w:pPr>
    </w:p>
    <w:p w:rsidR="00ED713E" w:rsidRPr="00ED713E" w:rsidRDefault="00ED713E" w:rsidP="00ED713E">
      <w:pPr>
        <w:pStyle w:val="FORMATTEXT0"/>
        <w:jc w:val="right"/>
        <w:rPr>
          <w:rFonts w:ascii="Times New Roman" w:hAnsi="Times New Roman" w:cs="Times New Roman"/>
          <w:sz w:val="22"/>
          <w:szCs w:val="22"/>
        </w:rPr>
      </w:pPr>
    </w:p>
    <w:p w:rsidR="00ED713E" w:rsidRPr="00ED713E" w:rsidRDefault="00ED713E" w:rsidP="00ED713E">
      <w:pPr>
        <w:pStyle w:val="FORMATTEXT0"/>
        <w:rPr>
          <w:rFonts w:ascii="Times New Roman" w:hAnsi="Times New Roman" w:cs="Times New Roman"/>
          <w:sz w:val="22"/>
          <w:szCs w:val="22"/>
        </w:rPr>
      </w:pPr>
      <w:r w:rsidRPr="00ED713E">
        <w:rPr>
          <w:rFonts w:ascii="Times New Roman" w:hAnsi="Times New Roman" w:cs="Times New Roman"/>
          <w:sz w:val="22"/>
          <w:szCs w:val="22"/>
        </w:rPr>
        <w:t>Глава сельского</w:t>
      </w:r>
    </w:p>
    <w:p w:rsidR="00ED713E" w:rsidRPr="00ED713E" w:rsidRDefault="00ED713E" w:rsidP="00C720DC">
      <w:pPr>
        <w:pStyle w:val="FORMATTEXT0"/>
        <w:rPr>
          <w:rFonts w:ascii="Times New Roman" w:hAnsi="Times New Roman" w:cs="Times New Roman"/>
          <w:sz w:val="22"/>
          <w:szCs w:val="22"/>
        </w:rPr>
      </w:pPr>
      <w:r w:rsidRPr="00ED713E">
        <w:rPr>
          <w:rFonts w:ascii="Times New Roman" w:hAnsi="Times New Roman" w:cs="Times New Roman"/>
          <w:sz w:val="22"/>
          <w:szCs w:val="22"/>
        </w:rPr>
        <w:t xml:space="preserve">поселения Хулимсунт                                                                       </w:t>
      </w:r>
      <w:r w:rsidR="00C720DC">
        <w:rPr>
          <w:rFonts w:ascii="Times New Roman" w:hAnsi="Times New Roman" w:cs="Times New Roman"/>
          <w:sz w:val="22"/>
          <w:szCs w:val="22"/>
        </w:rPr>
        <w:t xml:space="preserve">            </w:t>
      </w:r>
      <w:proofErr w:type="spellStart"/>
      <w:r w:rsidR="00C720DC">
        <w:rPr>
          <w:rFonts w:ascii="Times New Roman" w:hAnsi="Times New Roman" w:cs="Times New Roman"/>
          <w:sz w:val="22"/>
          <w:szCs w:val="22"/>
        </w:rPr>
        <w:t>Я.В.Ануфриев</w:t>
      </w:r>
      <w:proofErr w:type="spellEnd"/>
    </w:p>
    <w:p w:rsidR="00ED713E" w:rsidRPr="00C720DC" w:rsidRDefault="00ED713E" w:rsidP="00ED713E">
      <w:pPr>
        <w:pStyle w:val="FORMATTEXT0"/>
        <w:rPr>
          <w:rFonts w:ascii="Times New Roman" w:hAnsi="Times New Roman" w:cs="Times New Roman"/>
          <w:sz w:val="16"/>
          <w:szCs w:val="16"/>
        </w:rPr>
      </w:pPr>
    </w:p>
    <w:p w:rsidR="00ED713E" w:rsidRPr="00C720DC" w:rsidRDefault="00ED713E" w:rsidP="00ED713E">
      <w:pPr>
        <w:pStyle w:val="FORMATTEXT0"/>
        <w:jc w:val="right"/>
        <w:rPr>
          <w:rFonts w:ascii="Times New Roman" w:hAnsi="Times New Roman" w:cs="Times New Roman"/>
          <w:sz w:val="16"/>
          <w:szCs w:val="16"/>
        </w:rPr>
      </w:pPr>
      <w:r w:rsidRPr="00C720DC">
        <w:rPr>
          <w:rFonts w:ascii="Times New Roman" w:hAnsi="Times New Roman" w:cs="Times New Roman"/>
          <w:sz w:val="16"/>
          <w:szCs w:val="16"/>
        </w:rPr>
        <w:t xml:space="preserve">Приложение </w:t>
      </w:r>
    </w:p>
    <w:p w:rsidR="00ED713E" w:rsidRPr="00C720DC" w:rsidRDefault="00ED713E" w:rsidP="00ED713E">
      <w:pPr>
        <w:pStyle w:val="FORMATTEXT0"/>
        <w:jc w:val="right"/>
        <w:rPr>
          <w:rFonts w:ascii="Times New Roman" w:hAnsi="Times New Roman" w:cs="Times New Roman"/>
          <w:sz w:val="16"/>
          <w:szCs w:val="16"/>
        </w:rPr>
      </w:pPr>
      <w:r w:rsidRPr="00C720DC">
        <w:rPr>
          <w:rFonts w:ascii="Times New Roman" w:hAnsi="Times New Roman" w:cs="Times New Roman"/>
          <w:sz w:val="16"/>
          <w:szCs w:val="16"/>
        </w:rPr>
        <w:t>к постановлению администрации</w:t>
      </w:r>
    </w:p>
    <w:p w:rsidR="00ED713E" w:rsidRPr="00C720DC" w:rsidRDefault="00ED713E" w:rsidP="00ED713E">
      <w:pPr>
        <w:pStyle w:val="FORMATTEXT0"/>
        <w:jc w:val="right"/>
        <w:rPr>
          <w:rFonts w:ascii="Times New Roman" w:hAnsi="Times New Roman" w:cs="Times New Roman"/>
          <w:sz w:val="16"/>
          <w:szCs w:val="16"/>
        </w:rPr>
      </w:pPr>
      <w:r w:rsidRPr="00C720DC">
        <w:rPr>
          <w:rFonts w:ascii="Times New Roman" w:hAnsi="Times New Roman" w:cs="Times New Roman"/>
          <w:sz w:val="16"/>
          <w:szCs w:val="16"/>
        </w:rPr>
        <w:t>сельского поселения Хулимсунт</w:t>
      </w:r>
    </w:p>
    <w:p w:rsidR="00ED713E" w:rsidRPr="00C720DC" w:rsidRDefault="00ED713E" w:rsidP="00ED713E">
      <w:pPr>
        <w:pStyle w:val="FORMATTEXT0"/>
        <w:jc w:val="right"/>
        <w:rPr>
          <w:rFonts w:ascii="Times New Roman" w:hAnsi="Times New Roman" w:cs="Times New Roman"/>
          <w:sz w:val="16"/>
          <w:szCs w:val="16"/>
        </w:rPr>
      </w:pPr>
      <w:r w:rsidRPr="00C720DC">
        <w:rPr>
          <w:rFonts w:ascii="Times New Roman" w:hAnsi="Times New Roman" w:cs="Times New Roman"/>
          <w:sz w:val="16"/>
          <w:szCs w:val="16"/>
        </w:rPr>
        <w:t>от 24.02.2022 № 28</w:t>
      </w:r>
    </w:p>
    <w:p w:rsidR="00ED713E" w:rsidRPr="00ED713E" w:rsidRDefault="00ED713E" w:rsidP="00ED713E">
      <w:pPr>
        <w:pStyle w:val="HEADERTEXT0"/>
        <w:rPr>
          <w:rFonts w:ascii="Times New Roman" w:hAnsi="Times New Roman" w:cs="Times New Roman"/>
          <w:b/>
          <w:bCs/>
          <w:sz w:val="22"/>
          <w:szCs w:val="22"/>
        </w:rPr>
      </w:pPr>
    </w:p>
    <w:p w:rsidR="00ED713E" w:rsidRPr="00ED713E" w:rsidRDefault="00ED713E" w:rsidP="00ED713E">
      <w:pPr>
        <w:pStyle w:val="HEADERTEXT0"/>
        <w:jc w:val="center"/>
        <w:rPr>
          <w:rFonts w:ascii="Times New Roman" w:hAnsi="Times New Roman" w:cs="Times New Roman"/>
          <w:b/>
          <w:bCs/>
          <w:sz w:val="22"/>
          <w:szCs w:val="22"/>
        </w:rPr>
      </w:pPr>
      <w:r w:rsidRPr="00ED713E">
        <w:rPr>
          <w:rFonts w:ascii="Times New Roman" w:hAnsi="Times New Roman" w:cs="Times New Roman"/>
          <w:b/>
          <w:bCs/>
          <w:sz w:val="22"/>
          <w:szCs w:val="22"/>
        </w:rPr>
        <w:t xml:space="preserve"> </w:t>
      </w:r>
    </w:p>
    <w:p w:rsidR="00ED713E" w:rsidRPr="00ED713E" w:rsidRDefault="00ED713E" w:rsidP="00ED713E">
      <w:pPr>
        <w:pStyle w:val="HEADERTEXT0"/>
        <w:jc w:val="center"/>
        <w:rPr>
          <w:rFonts w:ascii="Times New Roman" w:hAnsi="Times New Roman" w:cs="Times New Roman"/>
          <w:color w:val="auto"/>
          <w:sz w:val="22"/>
          <w:szCs w:val="22"/>
        </w:rPr>
      </w:pPr>
      <w:r w:rsidRPr="00ED713E">
        <w:rPr>
          <w:rFonts w:ascii="Times New Roman" w:hAnsi="Times New Roman" w:cs="Times New Roman"/>
          <w:b/>
          <w:bCs/>
          <w:color w:val="000000" w:themeColor="text1"/>
          <w:sz w:val="22"/>
          <w:szCs w:val="22"/>
        </w:rPr>
        <w:t>Порядок ведения муниципальной долговой книги</w:t>
      </w:r>
    </w:p>
    <w:p w:rsidR="00ED713E" w:rsidRPr="00ED713E" w:rsidRDefault="00ED713E" w:rsidP="00ED713E">
      <w:pPr>
        <w:pStyle w:val="HEADERTEXT0"/>
        <w:spacing w:line="240" w:lineRule="atLeast"/>
        <w:jc w:val="center"/>
        <w:rPr>
          <w:rFonts w:ascii="Times New Roman" w:hAnsi="Times New Roman" w:cs="Times New Roman"/>
          <w:color w:val="auto"/>
          <w:sz w:val="22"/>
          <w:szCs w:val="22"/>
        </w:rPr>
      </w:pPr>
      <w:r w:rsidRPr="00ED713E">
        <w:rPr>
          <w:rFonts w:ascii="Times New Roman" w:hAnsi="Times New Roman" w:cs="Times New Roman"/>
          <w:color w:val="auto"/>
          <w:sz w:val="22"/>
          <w:szCs w:val="22"/>
        </w:rPr>
        <w:t xml:space="preserve"> </w:t>
      </w:r>
    </w:p>
    <w:p w:rsidR="00ED713E" w:rsidRPr="00ED713E" w:rsidRDefault="00ED713E" w:rsidP="00ED713E">
      <w:pPr>
        <w:pStyle w:val="FORMATTEXT0"/>
        <w:spacing w:line="240" w:lineRule="atLeast"/>
        <w:ind w:firstLine="568"/>
        <w:jc w:val="both"/>
        <w:rPr>
          <w:rFonts w:ascii="Times New Roman" w:hAnsi="Times New Roman" w:cs="Times New Roman"/>
          <w:color w:val="000000" w:themeColor="text1"/>
          <w:sz w:val="22"/>
          <w:szCs w:val="22"/>
        </w:rPr>
      </w:pPr>
      <w:r w:rsidRPr="00ED713E">
        <w:rPr>
          <w:rFonts w:ascii="Times New Roman" w:hAnsi="Times New Roman" w:cs="Times New Roman"/>
          <w:sz w:val="22"/>
          <w:szCs w:val="22"/>
        </w:rPr>
        <w:t xml:space="preserve">Настоящий Порядок разработан в соответствии со </w:t>
      </w:r>
      <w:r w:rsidRPr="00ED713E">
        <w:rPr>
          <w:rFonts w:ascii="Times New Roman" w:hAnsi="Times New Roman" w:cs="Times New Roman"/>
          <w:color w:val="000000" w:themeColor="text1"/>
          <w:sz w:val="22"/>
          <w:szCs w:val="22"/>
        </w:rPr>
        <w:fldChar w:fldCharType="begin"/>
      </w:r>
      <w:r w:rsidRPr="00ED713E">
        <w:rPr>
          <w:rFonts w:ascii="Times New Roman" w:hAnsi="Times New Roman" w:cs="Times New Roman"/>
          <w:color w:val="000000" w:themeColor="text1"/>
          <w:sz w:val="22"/>
          <w:szCs w:val="22"/>
        </w:rPr>
        <w:instrText xml:space="preserve"> HYPERLINK "kodeks://link/d?nd=901714433&amp;point=mark=00000000000000000000000000000000000000000000000000A6S0N5"\o"’’Бюджетный кодекс Российской Федерации (с изменениями на 29 ноября 2021 года) (редакция, действующая с 1 января 2022 года)’’</w:instrText>
      </w:r>
    </w:p>
    <w:p w:rsidR="00ED713E" w:rsidRPr="00ED713E" w:rsidRDefault="00ED713E" w:rsidP="00ED713E">
      <w:pPr>
        <w:pStyle w:val="FORMATTEXT0"/>
        <w:spacing w:line="240" w:lineRule="atLeast"/>
        <w:ind w:firstLine="568"/>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instrText>Кодекс РФ от 31.07.1998 N 145-ФЗ</w:instrTex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color w:val="000000" w:themeColor="text1"/>
          <w:sz w:val="22"/>
          <w:szCs w:val="22"/>
        </w:rPr>
        <w:instrText>Статус: действующая редакция (действ. с 01.01.2022)"</w:instrText>
      </w:r>
      <w:r w:rsidRPr="00ED713E">
        <w:rPr>
          <w:rFonts w:ascii="Times New Roman" w:hAnsi="Times New Roman" w:cs="Times New Roman"/>
          <w:color w:val="000000" w:themeColor="text1"/>
          <w:sz w:val="22"/>
          <w:szCs w:val="22"/>
        </w:rPr>
        <w:fldChar w:fldCharType="separate"/>
      </w:r>
      <w:r w:rsidRPr="00ED713E">
        <w:rPr>
          <w:rFonts w:ascii="Times New Roman" w:hAnsi="Times New Roman" w:cs="Times New Roman"/>
          <w:color w:val="000000" w:themeColor="text1"/>
          <w:sz w:val="22"/>
          <w:szCs w:val="22"/>
        </w:rPr>
        <w:t xml:space="preserve">статьей 121 Бюджетного кодекса Российской Федерации </w:t>
      </w:r>
      <w:r w:rsidRPr="00ED713E">
        <w:rPr>
          <w:rFonts w:ascii="Times New Roman" w:hAnsi="Times New Roman" w:cs="Times New Roman"/>
          <w:color w:val="000000" w:themeColor="text1"/>
          <w:sz w:val="22"/>
          <w:szCs w:val="22"/>
        </w:rPr>
        <w:fldChar w:fldCharType="end"/>
      </w:r>
      <w:r w:rsidRPr="00ED713E">
        <w:rPr>
          <w:rFonts w:ascii="Times New Roman" w:hAnsi="Times New Roman" w:cs="Times New Roman"/>
          <w:sz w:val="22"/>
          <w:szCs w:val="22"/>
        </w:rPr>
        <w:t xml:space="preserve"> с целью определения процедуры ведения муниципальной книги муниципального образования сельское поселение Хулимсунт (далее-долговая книга), обеспечения контроля за полнотой учета, своевременностью обслуживания и исполнения долговых обязательств сельского поселения Хулимсунт (далее-поселение) и устанавливает форму долговой книги, а также порядок ведения и хранения долговой </w:t>
      </w:r>
      <w:r w:rsidRPr="00ED713E">
        <w:rPr>
          <w:rFonts w:ascii="Times New Roman" w:hAnsi="Times New Roman" w:cs="Times New Roman"/>
          <w:sz w:val="22"/>
          <w:szCs w:val="22"/>
        </w:rPr>
        <w:lastRenderedPageBreak/>
        <w:t>книги.</w: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sz w:val="22"/>
          <w:szCs w:val="22"/>
        </w:rPr>
        <w:t>2. Ведение долговой книги осуществляет бухгалтерия администрации сельского поселения  Хулимсунт (далее-бухгалтерия) в соответствии с настоящим Порядком.</w: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sz w:val="22"/>
          <w:szCs w:val="22"/>
        </w:rPr>
        <w:t>3. В долговую книгу вносятся сведения об объеме долговых обязательств поселения по видам этих обязательств, о дате их возникновения и исполнения (прекращая по иным основаниям) полностью или частично, формах обеспечения обязательств, а также иная информация, состав которой установлен приложением к настоящему Порядку.</w:t>
      </w:r>
    </w:p>
    <w:p w:rsidR="00ED713E" w:rsidRPr="00ED713E" w:rsidRDefault="00ED713E" w:rsidP="00ED713E">
      <w:pPr>
        <w:pStyle w:val="FORMATTEXT0"/>
        <w:spacing w:line="240" w:lineRule="atLeast"/>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color w:val="000000" w:themeColor="text1"/>
          <w:sz w:val="22"/>
          <w:szCs w:val="22"/>
        </w:rPr>
      </w:pPr>
      <w:r w:rsidRPr="00ED713E">
        <w:rPr>
          <w:rFonts w:ascii="Times New Roman" w:hAnsi="Times New Roman" w:cs="Times New Roman"/>
          <w:sz w:val="22"/>
          <w:szCs w:val="22"/>
        </w:rPr>
        <w:t xml:space="preserve">4. Долговая книга ведется по форме согласно </w:t>
      </w:r>
      <w:r w:rsidRPr="00ED713E">
        <w:rPr>
          <w:rFonts w:ascii="Times New Roman" w:hAnsi="Times New Roman" w:cs="Times New Roman"/>
          <w:color w:val="000000" w:themeColor="text1"/>
          <w:sz w:val="22"/>
          <w:szCs w:val="22"/>
        </w:rPr>
        <w:fldChar w:fldCharType="begin"/>
      </w:r>
      <w:r w:rsidRPr="00ED713E">
        <w:rPr>
          <w:rFonts w:ascii="Times New Roman" w:hAnsi="Times New Roman" w:cs="Times New Roman"/>
          <w:color w:val="000000" w:themeColor="text1"/>
          <w:sz w:val="22"/>
          <w:szCs w:val="22"/>
        </w:rPr>
        <w:instrText xml:space="preserve"> HYPERLINK "kodeks://link/d?nd=559535765&amp;point=mark=0000000000000000000000000000000000000000000000000135ABMD"\o"’’Об утверждении состава информации, порядка и срока внесения информации в муниципальную долговую книгу ...’’</w:instrText>
      </w:r>
    </w:p>
    <w:p w:rsidR="00ED713E" w:rsidRPr="00ED713E" w:rsidRDefault="00ED713E" w:rsidP="00ED713E">
      <w:pPr>
        <w:pStyle w:val="FORMATTEXT0"/>
        <w:spacing w:line="240" w:lineRule="atLeast"/>
        <w:ind w:firstLine="568"/>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instrText>Постановление Администрации сельского поселения Светлый Березовского района Ханты-Мансийского автономного округа ...</w:instrTex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color w:val="000000" w:themeColor="text1"/>
          <w:sz w:val="22"/>
          <w:szCs w:val="22"/>
        </w:rPr>
        <w:instrText>Статус: действующая реда"</w:instrText>
      </w:r>
      <w:r w:rsidRPr="00ED713E">
        <w:rPr>
          <w:rFonts w:ascii="Times New Roman" w:hAnsi="Times New Roman" w:cs="Times New Roman"/>
          <w:color w:val="000000" w:themeColor="text1"/>
          <w:sz w:val="22"/>
          <w:szCs w:val="22"/>
        </w:rPr>
        <w:fldChar w:fldCharType="separate"/>
      </w:r>
      <w:r w:rsidRPr="00ED713E">
        <w:rPr>
          <w:rFonts w:ascii="Times New Roman" w:hAnsi="Times New Roman" w:cs="Times New Roman"/>
          <w:color w:val="000000" w:themeColor="text1"/>
          <w:sz w:val="22"/>
          <w:szCs w:val="22"/>
        </w:rPr>
        <w:t xml:space="preserve">приложению </w:t>
      </w:r>
      <w:r w:rsidRPr="00ED713E">
        <w:rPr>
          <w:rFonts w:ascii="Times New Roman" w:hAnsi="Times New Roman" w:cs="Times New Roman"/>
          <w:color w:val="000000" w:themeColor="text1"/>
          <w:sz w:val="22"/>
          <w:szCs w:val="22"/>
        </w:rPr>
        <w:fldChar w:fldCharType="end"/>
      </w:r>
      <w:r w:rsidRPr="00ED713E">
        <w:rPr>
          <w:rFonts w:ascii="Times New Roman" w:hAnsi="Times New Roman" w:cs="Times New Roman"/>
          <w:sz w:val="22"/>
          <w:szCs w:val="22"/>
        </w:rPr>
        <w:t xml:space="preserve"> настоящему Порядку в виде электронных таблиц по видам долговых обязательств и содержит общую информацию о параметрах муниципальных долговых обязательств.</w: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sz w:val="22"/>
          <w:szCs w:val="22"/>
        </w:rPr>
        <w:t>5. Бухгалтерия вносит информацию о долговых обязательствах в долговую книгу в срок, не превышающий пяти рабочих дней с момента возникновения соответствующего обязательства.</w: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sz w:val="22"/>
          <w:szCs w:val="22"/>
        </w:rPr>
        <w:t>6. В долговой книге, в том числе учитывается информация о просроченной задолженности по исполнению муниципальных долговых обязательств.</w:t>
      </w:r>
    </w:p>
    <w:p w:rsidR="00ED713E" w:rsidRPr="00ED713E" w:rsidRDefault="00ED713E" w:rsidP="00ED713E">
      <w:pPr>
        <w:pStyle w:val="FORMATTEXT0"/>
        <w:spacing w:line="240" w:lineRule="atLeast"/>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sz w:val="22"/>
          <w:szCs w:val="22"/>
        </w:rPr>
        <w:t>7. Регистрационные записи в долговой книге производятся на основании первичных документов (оригиналов или заверенных копий).</w: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sz w:val="22"/>
          <w:szCs w:val="22"/>
        </w:rPr>
        <w:t>8. В случае внесения изменений и дополнений в документы, на основании которых осуществлена регистрация долгового обязательства, указанные изменения и дополнения должны быть предоставлены в бухгалтерию в пятидневный срок со дня их внесения.</w: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sz w:val="22"/>
          <w:szCs w:val="22"/>
        </w:rPr>
        <w:t>9. Бухгалтерия несет ответственность за сохранность, своевременность, полноту и правильность ведения долговой книги.</w: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sz w:val="22"/>
          <w:szCs w:val="22"/>
        </w:rPr>
        <w:t>10. Долговая книга хранится в виде электронных файлов (а также копии этих файлов) в персональных компьютерах лиц, ответственных за ее ведение.</w:t>
      </w: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p>
    <w:p w:rsidR="00ED713E" w:rsidRPr="00ED713E" w:rsidRDefault="00ED713E" w:rsidP="00ED713E">
      <w:pPr>
        <w:pStyle w:val="FORMATTEXT0"/>
        <w:spacing w:line="240" w:lineRule="atLeast"/>
        <w:ind w:firstLine="568"/>
        <w:jc w:val="both"/>
        <w:rPr>
          <w:rFonts w:ascii="Times New Roman" w:hAnsi="Times New Roman" w:cs="Times New Roman"/>
          <w:sz w:val="22"/>
          <w:szCs w:val="22"/>
        </w:rPr>
      </w:pPr>
      <w:r w:rsidRPr="00ED713E">
        <w:rPr>
          <w:rFonts w:ascii="Times New Roman" w:hAnsi="Times New Roman" w:cs="Times New Roman"/>
          <w:sz w:val="22"/>
          <w:szCs w:val="22"/>
        </w:rPr>
        <w:t>11. При возникновении долгового обязательства информация переносится на бумажный носитель на дату внесения в долговую книгу, по состоянию на 1 число отчетного месяца переносится на бумажный носитель, прошнуровывается, подписывается главой поселения и главным бухгалтером, скрепляется печатью администрации поселения. В случае отсутствия долговых обязательств долговая книга не распечатывается.</w:t>
      </w:r>
    </w:p>
    <w:p w:rsidR="00ED713E" w:rsidRPr="00ED713E" w:rsidRDefault="00ED713E" w:rsidP="00ED713E">
      <w:pPr>
        <w:pStyle w:val="FORMATTEXT0"/>
        <w:ind w:firstLine="568"/>
        <w:jc w:val="both"/>
        <w:rPr>
          <w:rFonts w:ascii="Times New Roman" w:hAnsi="Times New Roman" w:cs="Times New Roman"/>
          <w:sz w:val="22"/>
          <w:szCs w:val="22"/>
        </w:rPr>
      </w:pPr>
    </w:p>
    <w:p w:rsidR="00ED713E" w:rsidRPr="00ED713E" w:rsidRDefault="00ED713E" w:rsidP="00ED713E">
      <w:pPr>
        <w:pStyle w:val="FORMATTEXT0"/>
        <w:ind w:firstLine="568"/>
        <w:jc w:val="both"/>
        <w:rPr>
          <w:rFonts w:ascii="Times New Roman" w:hAnsi="Times New Roman" w:cs="Times New Roman"/>
          <w:sz w:val="22"/>
          <w:szCs w:val="22"/>
        </w:rPr>
      </w:pPr>
    </w:p>
    <w:p w:rsidR="00ED713E" w:rsidRPr="00ED713E" w:rsidRDefault="00ED713E" w:rsidP="00ED713E">
      <w:pPr>
        <w:pStyle w:val="a3"/>
        <w:jc w:val="center"/>
        <w:rPr>
          <w:b/>
          <w:sz w:val="22"/>
          <w:szCs w:val="22"/>
        </w:rPr>
      </w:pPr>
      <w:r w:rsidRPr="00ED713E">
        <w:rPr>
          <w:b/>
          <w:sz w:val="22"/>
          <w:szCs w:val="22"/>
        </w:rPr>
        <w:t>АДМИНИСТРАЦИЯ СЕЛЬСКОГО ПОСЕЛЕНИЯ ХУЛИМСУНТ</w:t>
      </w:r>
    </w:p>
    <w:p w:rsidR="00ED713E" w:rsidRPr="00ED713E" w:rsidRDefault="00ED713E" w:rsidP="00ED713E">
      <w:pPr>
        <w:pStyle w:val="a3"/>
        <w:jc w:val="center"/>
        <w:rPr>
          <w:b/>
          <w:sz w:val="22"/>
          <w:szCs w:val="22"/>
        </w:rPr>
      </w:pPr>
      <w:r w:rsidRPr="00ED713E">
        <w:rPr>
          <w:b/>
          <w:sz w:val="22"/>
          <w:szCs w:val="22"/>
        </w:rPr>
        <w:t>Березовский район</w:t>
      </w:r>
    </w:p>
    <w:p w:rsidR="00ED713E" w:rsidRPr="00ED713E" w:rsidRDefault="00ED713E" w:rsidP="00ED713E">
      <w:pPr>
        <w:pStyle w:val="a3"/>
        <w:jc w:val="center"/>
        <w:rPr>
          <w:b/>
          <w:sz w:val="22"/>
          <w:szCs w:val="22"/>
        </w:rPr>
      </w:pPr>
      <w:r w:rsidRPr="00ED713E">
        <w:rPr>
          <w:b/>
          <w:sz w:val="22"/>
          <w:szCs w:val="22"/>
        </w:rPr>
        <w:t>ХАНТЫ-МАНСИЙСКИЙ АВТОНОМНЫЙ ОКРУГ – ЮГРА</w:t>
      </w:r>
    </w:p>
    <w:p w:rsidR="00ED713E" w:rsidRPr="00ED713E" w:rsidRDefault="00ED713E" w:rsidP="00ED713E">
      <w:pPr>
        <w:pStyle w:val="a3"/>
        <w:jc w:val="center"/>
        <w:rPr>
          <w:b/>
          <w:sz w:val="22"/>
          <w:szCs w:val="22"/>
        </w:rPr>
      </w:pPr>
    </w:p>
    <w:p w:rsidR="00ED713E" w:rsidRPr="00ED713E" w:rsidRDefault="00ED713E" w:rsidP="00ED713E">
      <w:pPr>
        <w:pStyle w:val="a3"/>
        <w:jc w:val="center"/>
        <w:rPr>
          <w:sz w:val="22"/>
          <w:szCs w:val="22"/>
        </w:rPr>
      </w:pPr>
      <w:r w:rsidRPr="00ED713E">
        <w:rPr>
          <w:b/>
          <w:sz w:val="22"/>
          <w:szCs w:val="22"/>
        </w:rPr>
        <w:t>ПОСТАНОВЛЕНИЕ</w:t>
      </w:r>
    </w:p>
    <w:p w:rsidR="00ED713E" w:rsidRPr="00ED713E" w:rsidRDefault="00ED713E" w:rsidP="00ED713E">
      <w:pPr>
        <w:pStyle w:val="a3"/>
        <w:jc w:val="center"/>
        <w:rPr>
          <w:sz w:val="22"/>
          <w:szCs w:val="22"/>
        </w:rPr>
      </w:pPr>
    </w:p>
    <w:p w:rsidR="00ED713E" w:rsidRPr="00ED713E" w:rsidRDefault="00ED713E" w:rsidP="00ED713E">
      <w:pPr>
        <w:pStyle w:val="a3"/>
        <w:jc w:val="center"/>
        <w:rPr>
          <w:sz w:val="22"/>
          <w:szCs w:val="22"/>
        </w:rPr>
      </w:pPr>
    </w:p>
    <w:p w:rsidR="00ED713E" w:rsidRPr="00ED713E" w:rsidRDefault="00ED713E" w:rsidP="00ED713E">
      <w:pPr>
        <w:pStyle w:val="a3"/>
        <w:jc w:val="both"/>
        <w:rPr>
          <w:sz w:val="22"/>
          <w:szCs w:val="22"/>
        </w:rPr>
      </w:pPr>
      <w:r w:rsidRPr="00ED713E">
        <w:rPr>
          <w:sz w:val="22"/>
          <w:szCs w:val="22"/>
        </w:rPr>
        <w:t xml:space="preserve">от 28.02.2022 год </w:t>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t xml:space="preserve">             № 29</w:t>
      </w:r>
    </w:p>
    <w:p w:rsidR="00ED713E" w:rsidRPr="00ED713E" w:rsidRDefault="00ED713E" w:rsidP="00ED713E">
      <w:pPr>
        <w:pStyle w:val="a3"/>
        <w:jc w:val="both"/>
        <w:rPr>
          <w:sz w:val="22"/>
          <w:szCs w:val="22"/>
        </w:rPr>
      </w:pPr>
      <w:r w:rsidRPr="00ED713E">
        <w:rPr>
          <w:sz w:val="22"/>
          <w:szCs w:val="22"/>
        </w:rPr>
        <w:t>д. Хулимсунт</w:t>
      </w:r>
    </w:p>
    <w:p w:rsidR="00ED713E" w:rsidRPr="00ED713E" w:rsidRDefault="00ED713E" w:rsidP="00ED713E">
      <w:pPr>
        <w:pStyle w:val="a3"/>
        <w:jc w:val="both"/>
        <w:rPr>
          <w:sz w:val="22"/>
          <w:szCs w:val="22"/>
        </w:rPr>
      </w:pPr>
    </w:p>
    <w:tbl>
      <w:tblPr>
        <w:tblStyle w:val="af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ED713E" w:rsidRPr="00ED713E" w:rsidTr="00ED713E">
        <w:tc>
          <w:tcPr>
            <w:tcW w:w="5495" w:type="dxa"/>
          </w:tcPr>
          <w:p w:rsidR="00ED713E" w:rsidRPr="00ED713E" w:rsidRDefault="00ED713E" w:rsidP="00ED713E">
            <w:pPr>
              <w:ind w:right="36"/>
              <w:jc w:val="both"/>
              <w:rPr>
                <w:sz w:val="22"/>
                <w:szCs w:val="22"/>
              </w:rPr>
            </w:pPr>
            <w:r w:rsidRPr="00ED713E">
              <w:rPr>
                <w:sz w:val="22"/>
                <w:szCs w:val="22"/>
              </w:rPr>
              <w:t xml:space="preserve">Об утверждении Плана мероприятий по организации безаварийного пропуска льда и предупреждению негативных явлений, связанных с половодьем в </w:t>
            </w:r>
            <w:proofErr w:type="spellStart"/>
            <w:r w:rsidRPr="00ED713E">
              <w:rPr>
                <w:sz w:val="22"/>
                <w:szCs w:val="22"/>
              </w:rPr>
              <w:t>весенне</w:t>
            </w:r>
            <w:proofErr w:type="spellEnd"/>
            <w:r w:rsidRPr="00ED713E">
              <w:rPr>
                <w:sz w:val="22"/>
                <w:szCs w:val="22"/>
              </w:rPr>
              <w:t xml:space="preserve"> – летний период в 2022 году на территории сельского поселения Хулимсунт </w:t>
            </w:r>
          </w:p>
          <w:p w:rsidR="00ED713E" w:rsidRPr="00ED713E" w:rsidRDefault="00ED713E" w:rsidP="00ED713E">
            <w:pPr>
              <w:pStyle w:val="14"/>
              <w:keepNext/>
              <w:keepLines/>
              <w:shd w:val="clear" w:color="auto" w:fill="auto"/>
              <w:tabs>
                <w:tab w:val="left" w:pos="1985"/>
              </w:tabs>
              <w:spacing w:before="0" w:after="0"/>
              <w:ind w:left="23" w:right="67"/>
              <w:jc w:val="both"/>
              <w:rPr>
                <w:sz w:val="22"/>
                <w:szCs w:val="22"/>
              </w:rPr>
            </w:pPr>
          </w:p>
        </w:tc>
        <w:tc>
          <w:tcPr>
            <w:tcW w:w="4961" w:type="dxa"/>
          </w:tcPr>
          <w:p w:rsidR="00ED713E" w:rsidRPr="00ED713E" w:rsidRDefault="00ED713E" w:rsidP="00ED713E">
            <w:pPr>
              <w:pStyle w:val="a3"/>
              <w:jc w:val="both"/>
              <w:rPr>
                <w:sz w:val="22"/>
                <w:szCs w:val="22"/>
              </w:rPr>
            </w:pPr>
          </w:p>
        </w:tc>
      </w:tr>
    </w:tbl>
    <w:p w:rsidR="00ED713E" w:rsidRPr="00ED713E" w:rsidRDefault="00ED713E" w:rsidP="00ED713E">
      <w:pPr>
        <w:ind w:firstLine="708"/>
        <w:jc w:val="both"/>
        <w:rPr>
          <w:sz w:val="22"/>
          <w:szCs w:val="22"/>
        </w:rPr>
      </w:pPr>
      <w:r w:rsidRPr="00ED713E">
        <w:rPr>
          <w:sz w:val="22"/>
          <w:szCs w:val="22"/>
        </w:rPr>
        <w:lastRenderedPageBreak/>
        <w:t>В соответствии с Федеральным законом от 12.02.1998 № 28-ФЗ «О гражданской обороне», Федеральный закон от 21.12.1994 № 68-ФЗ «О защите населения и территорий от чрезвычайных ситуаций природного и техногенного характера», в целях безопасности на водных объектах, защиты населения от чрезвычайных ситуаций и снижению рисков их возникновения на территории сельского поселения Хулимсунт, руководствуясь Уставом сельского поселения Хулимсунт:</w:t>
      </w:r>
    </w:p>
    <w:p w:rsidR="00ED713E" w:rsidRPr="00ED713E" w:rsidRDefault="00ED713E" w:rsidP="00ED713E">
      <w:pPr>
        <w:jc w:val="both"/>
        <w:rPr>
          <w:sz w:val="22"/>
          <w:szCs w:val="22"/>
        </w:rPr>
      </w:pPr>
    </w:p>
    <w:p w:rsidR="00ED713E" w:rsidRPr="00ED713E" w:rsidRDefault="00ED713E" w:rsidP="0012049C">
      <w:pPr>
        <w:pStyle w:val="ab"/>
        <w:widowControl w:val="0"/>
        <w:numPr>
          <w:ilvl w:val="0"/>
          <w:numId w:val="36"/>
        </w:numPr>
        <w:autoSpaceDE w:val="0"/>
        <w:autoSpaceDN w:val="0"/>
        <w:adjustRightInd w:val="0"/>
        <w:spacing w:after="0"/>
        <w:ind w:left="0" w:firstLine="284"/>
        <w:jc w:val="both"/>
        <w:rPr>
          <w:rFonts w:ascii="Times New Roman" w:hAnsi="Times New Roman"/>
        </w:rPr>
      </w:pPr>
      <w:r w:rsidRPr="00ED713E">
        <w:rPr>
          <w:rFonts w:ascii="Times New Roman" w:hAnsi="Times New Roman"/>
        </w:rPr>
        <w:t xml:space="preserve">Утвердить План мероприятий по организации безаварийного пропуска льда и предупреждению негативных явлений, связанных с половодьем в </w:t>
      </w:r>
      <w:proofErr w:type="spellStart"/>
      <w:r w:rsidRPr="00ED713E">
        <w:rPr>
          <w:rFonts w:ascii="Times New Roman" w:hAnsi="Times New Roman"/>
        </w:rPr>
        <w:t>весенне</w:t>
      </w:r>
      <w:proofErr w:type="spellEnd"/>
      <w:r w:rsidRPr="00ED713E">
        <w:rPr>
          <w:rFonts w:ascii="Times New Roman" w:hAnsi="Times New Roman"/>
        </w:rPr>
        <w:t xml:space="preserve"> – летний период в 2022 году на территории сельского поселения Хулимсунт</w:t>
      </w:r>
      <w:r w:rsidRPr="00ED713E">
        <w:rPr>
          <w:rFonts w:ascii="Times New Roman" w:hAnsi="Times New Roman"/>
          <w:b/>
        </w:rPr>
        <w:t xml:space="preserve"> </w:t>
      </w:r>
      <w:r w:rsidRPr="00ED713E">
        <w:rPr>
          <w:rFonts w:ascii="Times New Roman" w:hAnsi="Times New Roman"/>
        </w:rPr>
        <w:t>согласно приложению, к настоящему постановлению.</w:t>
      </w:r>
    </w:p>
    <w:p w:rsidR="00ED713E" w:rsidRPr="00ED713E" w:rsidRDefault="00ED713E" w:rsidP="0012049C">
      <w:pPr>
        <w:pStyle w:val="ab"/>
        <w:widowControl w:val="0"/>
        <w:numPr>
          <w:ilvl w:val="0"/>
          <w:numId w:val="36"/>
        </w:numPr>
        <w:autoSpaceDE w:val="0"/>
        <w:autoSpaceDN w:val="0"/>
        <w:adjustRightInd w:val="0"/>
        <w:spacing w:after="0"/>
        <w:ind w:left="0" w:firstLine="284"/>
        <w:jc w:val="both"/>
        <w:rPr>
          <w:rFonts w:ascii="Times New Roman" w:hAnsi="Times New Roman"/>
        </w:rPr>
      </w:pPr>
      <w:r w:rsidRPr="00ED713E">
        <w:rPr>
          <w:rFonts w:ascii="Times New Roman" w:hAnsi="Times New Roman"/>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ED713E" w:rsidRPr="00ED713E" w:rsidRDefault="00ED713E" w:rsidP="0012049C">
      <w:pPr>
        <w:pStyle w:val="ab"/>
        <w:widowControl w:val="0"/>
        <w:numPr>
          <w:ilvl w:val="0"/>
          <w:numId w:val="36"/>
        </w:numPr>
        <w:autoSpaceDE w:val="0"/>
        <w:autoSpaceDN w:val="0"/>
        <w:adjustRightInd w:val="0"/>
        <w:spacing w:after="0"/>
        <w:ind w:left="0" w:firstLine="284"/>
        <w:jc w:val="both"/>
        <w:rPr>
          <w:rFonts w:ascii="Times New Roman" w:hAnsi="Times New Roman"/>
        </w:rPr>
      </w:pPr>
      <w:r w:rsidRPr="00ED713E">
        <w:rPr>
          <w:rFonts w:ascii="Times New Roman" w:hAnsi="Times New Roman"/>
          <w:color w:val="000000"/>
          <w:spacing w:val="6"/>
        </w:rPr>
        <w:t>Настоящее постановление вступает в силу после его официального обнародования.</w:t>
      </w:r>
    </w:p>
    <w:p w:rsidR="00ED713E" w:rsidRPr="00C720DC" w:rsidRDefault="00ED713E" w:rsidP="0012049C">
      <w:pPr>
        <w:pStyle w:val="ab"/>
        <w:widowControl w:val="0"/>
        <w:numPr>
          <w:ilvl w:val="0"/>
          <w:numId w:val="36"/>
        </w:numPr>
        <w:autoSpaceDE w:val="0"/>
        <w:autoSpaceDN w:val="0"/>
        <w:adjustRightInd w:val="0"/>
        <w:spacing w:after="0"/>
        <w:ind w:left="0" w:firstLine="284"/>
        <w:jc w:val="both"/>
        <w:rPr>
          <w:rFonts w:ascii="Times New Roman" w:hAnsi="Times New Roman"/>
          <w:b/>
        </w:rPr>
      </w:pPr>
      <w:r w:rsidRPr="00ED713E">
        <w:rPr>
          <w:rFonts w:ascii="Times New Roman" w:hAnsi="Times New Roman"/>
        </w:rPr>
        <w:t>Контроль за выполнением постановления оставляю за собой.</w:t>
      </w:r>
    </w:p>
    <w:p w:rsidR="00ED713E" w:rsidRPr="00ED713E" w:rsidRDefault="00ED713E" w:rsidP="00ED713E">
      <w:pPr>
        <w:pStyle w:val="a3"/>
        <w:rPr>
          <w:sz w:val="22"/>
          <w:szCs w:val="22"/>
        </w:rPr>
      </w:pPr>
    </w:p>
    <w:p w:rsidR="00ED713E" w:rsidRPr="00ED713E" w:rsidRDefault="00ED713E" w:rsidP="00ED713E">
      <w:pPr>
        <w:pStyle w:val="a3"/>
        <w:tabs>
          <w:tab w:val="left" w:pos="709"/>
        </w:tabs>
        <w:rPr>
          <w:sz w:val="22"/>
          <w:szCs w:val="22"/>
        </w:rPr>
      </w:pPr>
      <w:r w:rsidRPr="00ED713E">
        <w:rPr>
          <w:sz w:val="22"/>
          <w:szCs w:val="22"/>
        </w:rPr>
        <w:t xml:space="preserve">Глава сельского </w:t>
      </w:r>
    </w:p>
    <w:p w:rsidR="00ED713E" w:rsidRPr="00ED713E" w:rsidRDefault="00ED713E" w:rsidP="00ED713E">
      <w:pPr>
        <w:pStyle w:val="a3"/>
        <w:tabs>
          <w:tab w:val="left" w:pos="709"/>
        </w:tabs>
        <w:rPr>
          <w:sz w:val="22"/>
          <w:szCs w:val="22"/>
        </w:rPr>
      </w:pPr>
      <w:r w:rsidRPr="00ED713E">
        <w:rPr>
          <w:sz w:val="22"/>
          <w:szCs w:val="22"/>
        </w:rPr>
        <w:t>поселения Хулимсунт</w:t>
      </w:r>
      <w:r w:rsidRPr="00ED713E">
        <w:rPr>
          <w:sz w:val="22"/>
          <w:szCs w:val="22"/>
        </w:rPr>
        <w:tab/>
      </w:r>
      <w:r w:rsidRPr="00ED713E">
        <w:rPr>
          <w:sz w:val="22"/>
          <w:szCs w:val="22"/>
        </w:rPr>
        <w:tab/>
      </w:r>
      <w:r w:rsidRPr="00ED713E">
        <w:rPr>
          <w:sz w:val="22"/>
          <w:szCs w:val="22"/>
        </w:rPr>
        <w:tab/>
      </w:r>
      <w:r w:rsidRPr="00ED713E">
        <w:rPr>
          <w:sz w:val="22"/>
          <w:szCs w:val="22"/>
        </w:rPr>
        <w:tab/>
      </w:r>
      <w:r w:rsidRPr="00ED713E">
        <w:rPr>
          <w:sz w:val="22"/>
          <w:szCs w:val="22"/>
        </w:rPr>
        <w:tab/>
        <w:t xml:space="preserve">                          </w:t>
      </w:r>
      <w:proofErr w:type="spellStart"/>
      <w:r w:rsidRPr="00ED713E">
        <w:rPr>
          <w:sz w:val="22"/>
          <w:szCs w:val="22"/>
        </w:rPr>
        <w:t>Я.В.Ануфриев</w:t>
      </w:r>
      <w:proofErr w:type="spellEnd"/>
    </w:p>
    <w:p w:rsidR="00ED713E" w:rsidRPr="00ED713E" w:rsidRDefault="00ED713E" w:rsidP="00ED713E">
      <w:pPr>
        <w:pStyle w:val="a3"/>
        <w:tabs>
          <w:tab w:val="left" w:pos="709"/>
        </w:tabs>
        <w:rPr>
          <w:sz w:val="22"/>
          <w:szCs w:val="22"/>
        </w:rPr>
      </w:pPr>
    </w:p>
    <w:p w:rsidR="00ED713E" w:rsidRPr="00C720DC" w:rsidRDefault="00ED713E" w:rsidP="00ED713E">
      <w:pPr>
        <w:pStyle w:val="a3"/>
        <w:tabs>
          <w:tab w:val="left" w:pos="709"/>
        </w:tabs>
        <w:jc w:val="right"/>
        <w:rPr>
          <w:sz w:val="16"/>
          <w:szCs w:val="16"/>
        </w:rPr>
      </w:pPr>
    </w:p>
    <w:p w:rsidR="00ED713E" w:rsidRPr="00C720DC" w:rsidRDefault="00ED713E" w:rsidP="00ED713E">
      <w:pPr>
        <w:pStyle w:val="a3"/>
        <w:tabs>
          <w:tab w:val="left" w:pos="709"/>
        </w:tabs>
        <w:jc w:val="right"/>
        <w:rPr>
          <w:sz w:val="16"/>
          <w:szCs w:val="16"/>
        </w:rPr>
      </w:pPr>
      <w:r w:rsidRPr="00C720DC">
        <w:rPr>
          <w:sz w:val="16"/>
          <w:szCs w:val="16"/>
        </w:rPr>
        <w:t>Приложение</w:t>
      </w:r>
    </w:p>
    <w:p w:rsidR="00ED713E" w:rsidRPr="00C720DC" w:rsidRDefault="00ED713E" w:rsidP="00ED713E">
      <w:pPr>
        <w:pStyle w:val="a3"/>
        <w:tabs>
          <w:tab w:val="left" w:pos="709"/>
        </w:tabs>
        <w:jc w:val="right"/>
        <w:rPr>
          <w:sz w:val="16"/>
          <w:szCs w:val="16"/>
        </w:rPr>
      </w:pPr>
      <w:r w:rsidRPr="00C720DC">
        <w:rPr>
          <w:sz w:val="16"/>
          <w:szCs w:val="16"/>
        </w:rPr>
        <w:t xml:space="preserve">к постановлению администрации </w:t>
      </w:r>
    </w:p>
    <w:p w:rsidR="00ED713E" w:rsidRPr="00C720DC" w:rsidRDefault="00ED713E" w:rsidP="00ED713E">
      <w:pPr>
        <w:pStyle w:val="a3"/>
        <w:tabs>
          <w:tab w:val="left" w:pos="709"/>
        </w:tabs>
        <w:jc w:val="right"/>
        <w:rPr>
          <w:sz w:val="16"/>
          <w:szCs w:val="16"/>
        </w:rPr>
      </w:pPr>
      <w:r w:rsidRPr="00C720DC">
        <w:rPr>
          <w:sz w:val="16"/>
          <w:szCs w:val="16"/>
        </w:rPr>
        <w:t>сельского поселения Хулимсунт</w:t>
      </w:r>
    </w:p>
    <w:p w:rsidR="00ED713E" w:rsidRPr="00C720DC" w:rsidRDefault="00ED713E" w:rsidP="00ED713E">
      <w:pPr>
        <w:pStyle w:val="a3"/>
        <w:tabs>
          <w:tab w:val="left" w:pos="709"/>
        </w:tabs>
        <w:jc w:val="right"/>
        <w:rPr>
          <w:sz w:val="16"/>
          <w:szCs w:val="16"/>
        </w:rPr>
      </w:pPr>
      <w:r w:rsidRPr="00C720DC">
        <w:rPr>
          <w:sz w:val="16"/>
          <w:szCs w:val="16"/>
        </w:rPr>
        <w:t>от 28.02.2022 год № 29</w:t>
      </w:r>
    </w:p>
    <w:p w:rsidR="00ED713E" w:rsidRPr="00ED713E" w:rsidRDefault="00ED713E" w:rsidP="00C720DC">
      <w:pPr>
        <w:pStyle w:val="a3"/>
        <w:tabs>
          <w:tab w:val="left" w:pos="709"/>
        </w:tabs>
        <w:jc w:val="center"/>
        <w:rPr>
          <w:sz w:val="22"/>
          <w:szCs w:val="22"/>
        </w:rPr>
      </w:pPr>
    </w:p>
    <w:p w:rsidR="00ED713E" w:rsidRPr="00ED713E" w:rsidRDefault="00ED713E" w:rsidP="00C720DC">
      <w:pPr>
        <w:pStyle w:val="af4"/>
        <w:jc w:val="center"/>
        <w:rPr>
          <w:b/>
          <w:sz w:val="22"/>
          <w:szCs w:val="22"/>
        </w:rPr>
      </w:pPr>
      <w:r w:rsidRPr="00ED713E">
        <w:rPr>
          <w:b/>
          <w:sz w:val="22"/>
          <w:szCs w:val="22"/>
        </w:rPr>
        <w:t>ПЛАН</w:t>
      </w:r>
    </w:p>
    <w:p w:rsidR="00ED713E" w:rsidRPr="00ED713E" w:rsidRDefault="00ED713E" w:rsidP="00ED713E">
      <w:pPr>
        <w:jc w:val="center"/>
        <w:rPr>
          <w:sz w:val="22"/>
          <w:szCs w:val="22"/>
        </w:rPr>
      </w:pPr>
      <w:r w:rsidRPr="00ED713E">
        <w:rPr>
          <w:sz w:val="22"/>
          <w:szCs w:val="22"/>
        </w:rPr>
        <w:t xml:space="preserve"> мероприятий по организации безаварийного пропуска льда и предупреждению негативных явлений, связанных с половодьем в </w:t>
      </w:r>
      <w:proofErr w:type="spellStart"/>
      <w:r w:rsidRPr="00ED713E">
        <w:rPr>
          <w:sz w:val="22"/>
          <w:szCs w:val="22"/>
        </w:rPr>
        <w:t>весенне</w:t>
      </w:r>
      <w:proofErr w:type="spellEnd"/>
      <w:r w:rsidRPr="00ED713E">
        <w:rPr>
          <w:sz w:val="22"/>
          <w:szCs w:val="22"/>
        </w:rPr>
        <w:t xml:space="preserve"> – летний период в 2022 году на территории сельского поселения Хулимсунт </w:t>
      </w:r>
    </w:p>
    <w:p w:rsidR="00ED713E" w:rsidRPr="00ED713E" w:rsidRDefault="00ED713E" w:rsidP="00ED713E">
      <w:pPr>
        <w:jc w:val="center"/>
        <w:rPr>
          <w:sz w:val="22"/>
          <w:szCs w:val="22"/>
        </w:rPr>
      </w:pPr>
    </w:p>
    <w:p w:rsidR="00ED713E" w:rsidRPr="00ED713E" w:rsidRDefault="00ED713E" w:rsidP="00ED713E">
      <w:pPr>
        <w:jc w:val="center"/>
        <w:rPr>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3544"/>
      </w:tblGrid>
      <w:tr w:rsidR="00ED713E" w:rsidRPr="00ED713E" w:rsidTr="00ED713E">
        <w:trPr>
          <w:trHeight w:val="651"/>
        </w:trPr>
        <w:tc>
          <w:tcPr>
            <w:tcW w:w="567" w:type="dxa"/>
          </w:tcPr>
          <w:p w:rsidR="00ED713E" w:rsidRPr="00E54A30" w:rsidRDefault="00ED713E" w:rsidP="00ED713E">
            <w:pPr>
              <w:rPr>
                <w:sz w:val="16"/>
                <w:szCs w:val="16"/>
              </w:rPr>
            </w:pPr>
            <w:r w:rsidRPr="00E54A30">
              <w:rPr>
                <w:sz w:val="16"/>
                <w:szCs w:val="16"/>
              </w:rPr>
              <w:t>№п/п</w:t>
            </w:r>
          </w:p>
        </w:tc>
        <w:tc>
          <w:tcPr>
            <w:tcW w:w="6237" w:type="dxa"/>
          </w:tcPr>
          <w:p w:rsidR="00ED713E" w:rsidRPr="00E54A30" w:rsidRDefault="00ED713E" w:rsidP="00ED713E">
            <w:pPr>
              <w:pStyle w:val="2"/>
              <w:rPr>
                <w:rFonts w:ascii="Times New Roman" w:hAnsi="Times New Roman" w:cs="Times New Roman"/>
                <w:sz w:val="16"/>
                <w:szCs w:val="16"/>
              </w:rPr>
            </w:pPr>
            <w:r w:rsidRPr="00E54A30">
              <w:rPr>
                <w:rFonts w:ascii="Times New Roman" w:hAnsi="Times New Roman" w:cs="Times New Roman"/>
                <w:sz w:val="16"/>
                <w:szCs w:val="16"/>
              </w:rPr>
              <w:t>Наименование мероприятий</w:t>
            </w:r>
          </w:p>
        </w:tc>
        <w:tc>
          <w:tcPr>
            <w:tcW w:w="3544" w:type="dxa"/>
          </w:tcPr>
          <w:p w:rsidR="00ED713E" w:rsidRPr="00E54A30" w:rsidRDefault="00ED713E" w:rsidP="00ED713E">
            <w:pPr>
              <w:pStyle w:val="2"/>
              <w:rPr>
                <w:rFonts w:ascii="Times New Roman" w:hAnsi="Times New Roman" w:cs="Times New Roman"/>
                <w:sz w:val="16"/>
                <w:szCs w:val="16"/>
              </w:rPr>
            </w:pPr>
            <w:r w:rsidRPr="00E54A30">
              <w:rPr>
                <w:rFonts w:ascii="Times New Roman" w:hAnsi="Times New Roman" w:cs="Times New Roman"/>
                <w:sz w:val="16"/>
                <w:szCs w:val="16"/>
              </w:rPr>
              <w:t>Исполнители</w:t>
            </w:r>
          </w:p>
        </w:tc>
      </w:tr>
      <w:tr w:rsidR="00ED713E" w:rsidRPr="00ED713E" w:rsidTr="00ED713E">
        <w:trPr>
          <w:trHeight w:val="239"/>
        </w:trPr>
        <w:tc>
          <w:tcPr>
            <w:tcW w:w="567" w:type="dxa"/>
          </w:tcPr>
          <w:p w:rsidR="00ED713E" w:rsidRPr="00E54A30" w:rsidRDefault="00ED713E" w:rsidP="00ED713E">
            <w:pPr>
              <w:jc w:val="center"/>
              <w:rPr>
                <w:sz w:val="16"/>
                <w:szCs w:val="16"/>
              </w:rPr>
            </w:pPr>
            <w:r w:rsidRPr="00E54A30">
              <w:rPr>
                <w:sz w:val="16"/>
                <w:szCs w:val="16"/>
              </w:rPr>
              <w:t>1.</w:t>
            </w:r>
          </w:p>
        </w:tc>
        <w:tc>
          <w:tcPr>
            <w:tcW w:w="6237" w:type="dxa"/>
          </w:tcPr>
          <w:p w:rsidR="00ED713E" w:rsidRPr="00E54A30" w:rsidRDefault="00ED713E" w:rsidP="00ED713E">
            <w:pPr>
              <w:jc w:val="both"/>
              <w:rPr>
                <w:sz w:val="16"/>
                <w:szCs w:val="16"/>
              </w:rPr>
            </w:pPr>
            <w:r w:rsidRPr="00E54A30">
              <w:rPr>
                <w:sz w:val="16"/>
                <w:szCs w:val="16"/>
              </w:rPr>
              <w:t>Определить зоны возможного затопления (подтопления).</w:t>
            </w:r>
          </w:p>
        </w:tc>
        <w:tc>
          <w:tcPr>
            <w:tcW w:w="3544" w:type="dxa"/>
          </w:tcPr>
          <w:p w:rsidR="00ED713E" w:rsidRPr="00E54A30" w:rsidRDefault="00ED713E" w:rsidP="00ED713E">
            <w:pPr>
              <w:pStyle w:val="2"/>
              <w:rPr>
                <w:rFonts w:ascii="Times New Roman" w:hAnsi="Times New Roman" w:cs="Times New Roman"/>
                <w:sz w:val="16"/>
                <w:szCs w:val="16"/>
              </w:rPr>
            </w:pPr>
            <w:r w:rsidRPr="00E54A30">
              <w:rPr>
                <w:rFonts w:ascii="Times New Roman" w:hAnsi="Times New Roman" w:cs="Times New Roman"/>
                <w:sz w:val="16"/>
                <w:szCs w:val="16"/>
              </w:rPr>
              <w:t>КЧС</w:t>
            </w:r>
          </w:p>
        </w:tc>
      </w:tr>
      <w:tr w:rsidR="00ED713E" w:rsidRPr="00ED713E" w:rsidTr="00ED713E">
        <w:trPr>
          <w:trHeight w:val="527"/>
        </w:trPr>
        <w:tc>
          <w:tcPr>
            <w:tcW w:w="567" w:type="dxa"/>
          </w:tcPr>
          <w:p w:rsidR="00ED713E" w:rsidRPr="00E54A30" w:rsidRDefault="00ED713E" w:rsidP="00ED713E">
            <w:pPr>
              <w:jc w:val="center"/>
              <w:rPr>
                <w:sz w:val="16"/>
                <w:szCs w:val="16"/>
              </w:rPr>
            </w:pPr>
            <w:r w:rsidRPr="00E54A30">
              <w:rPr>
                <w:sz w:val="16"/>
                <w:szCs w:val="16"/>
              </w:rPr>
              <w:t>2.</w:t>
            </w:r>
          </w:p>
        </w:tc>
        <w:tc>
          <w:tcPr>
            <w:tcW w:w="6237" w:type="dxa"/>
          </w:tcPr>
          <w:p w:rsidR="00ED713E" w:rsidRPr="00E54A30" w:rsidRDefault="00ED713E" w:rsidP="00ED713E">
            <w:pPr>
              <w:jc w:val="both"/>
              <w:rPr>
                <w:sz w:val="16"/>
                <w:szCs w:val="16"/>
              </w:rPr>
            </w:pPr>
            <w:r w:rsidRPr="00E54A30">
              <w:rPr>
                <w:sz w:val="16"/>
                <w:szCs w:val="16"/>
              </w:rPr>
              <w:t>Составить поименные списки населения проживающего в зонах возможного затопления (подтопления).</w:t>
            </w:r>
          </w:p>
        </w:tc>
        <w:tc>
          <w:tcPr>
            <w:tcW w:w="3544" w:type="dxa"/>
          </w:tcPr>
          <w:p w:rsidR="00ED713E" w:rsidRPr="00E54A30" w:rsidRDefault="00ED713E" w:rsidP="00ED713E">
            <w:pPr>
              <w:jc w:val="center"/>
              <w:rPr>
                <w:sz w:val="16"/>
                <w:szCs w:val="16"/>
              </w:rPr>
            </w:pPr>
            <w:r w:rsidRPr="00E54A30">
              <w:rPr>
                <w:sz w:val="16"/>
                <w:szCs w:val="16"/>
              </w:rPr>
              <w:t>Администрация поселения</w:t>
            </w:r>
          </w:p>
          <w:p w:rsidR="00ED713E" w:rsidRPr="00E54A30" w:rsidRDefault="00ED713E" w:rsidP="00ED713E">
            <w:pPr>
              <w:pStyle w:val="2"/>
              <w:rPr>
                <w:rFonts w:ascii="Times New Roman" w:hAnsi="Times New Roman" w:cs="Times New Roman"/>
                <w:sz w:val="16"/>
                <w:szCs w:val="16"/>
              </w:rPr>
            </w:pPr>
          </w:p>
        </w:tc>
      </w:tr>
      <w:tr w:rsidR="00ED713E" w:rsidRPr="00ED713E" w:rsidTr="00ED713E">
        <w:trPr>
          <w:trHeight w:val="527"/>
        </w:trPr>
        <w:tc>
          <w:tcPr>
            <w:tcW w:w="567" w:type="dxa"/>
          </w:tcPr>
          <w:p w:rsidR="00ED713E" w:rsidRPr="00E54A30" w:rsidRDefault="00ED713E" w:rsidP="00ED713E">
            <w:pPr>
              <w:jc w:val="center"/>
              <w:rPr>
                <w:sz w:val="16"/>
                <w:szCs w:val="16"/>
              </w:rPr>
            </w:pPr>
            <w:r w:rsidRPr="00E54A30">
              <w:rPr>
                <w:sz w:val="16"/>
                <w:szCs w:val="16"/>
              </w:rPr>
              <w:t>3.</w:t>
            </w:r>
          </w:p>
        </w:tc>
        <w:tc>
          <w:tcPr>
            <w:tcW w:w="6237" w:type="dxa"/>
          </w:tcPr>
          <w:p w:rsidR="00ED713E" w:rsidRPr="00E54A30" w:rsidRDefault="00ED713E" w:rsidP="00ED713E">
            <w:pPr>
              <w:jc w:val="both"/>
              <w:rPr>
                <w:sz w:val="16"/>
                <w:szCs w:val="16"/>
              </w:rPr>
            </w:pPr>
            <w:r w:rsidRPr="00E54A30">
              <w:rPr>
                <w:sz w:val="16"/>
                <w:szCs w:val="16"/>
              </w:rPr>
              <w:t>Определить места расселения населения, проживающего в зоне возможного затопления (подтопления).</w:t>
            </w:r>
          </w:p>
        </w:tc>
        <w:tc>
          <w:tcPr>
            <w:tcW w:w="3544" w:type="dxa"/>
          </w:tcPr>
          <w:p w:rsidR="00ED713E" w:rsidRPr="00E54A30" w:rsidRDefault="00ED713E" w:rsidP="00ED713E">
            <w:pPr>
              <w:pStyle w:val="2"/>
              <w:rPr>
                <w:rFonts w:ascii="Times New Roman" w:hAnsi="Times New Roman" w:cs="Times New Roman"/>
                <w:sz w:val="16"/>
                <w:szCs w:val="16"/>
              </w:rPr>
            </w:pPr>
            <w:r w:rsidRPr="00E54A30">
              <w:rPr>
                <w:rFonts w:ascii="Times New Roman" w:hAnsi="Times New Roman" w:cs="Times New Roman"/>
                <w:sz w:val="16"/>
                <w:szCs w:val="16"/>
              </w:rPr>
              <w:t>Эвакуационная комиссия</w:t>
            </w:r>
          </w:p>
        </w:tc>
      </w:tr>
      <w:tr w:rsidR="00ED713E" w:rsidRPr="00ED713E" w:rsidTr="00ED713E">
        <w:trPr>
          <w:trHeight w:val="527"/>
        </w:trPr>
        <w:tc>
          <w:tcPr>
            <w:tcW w:w="567" w:type="dxa"/>
          </w:tcPr>
          <w:p w:rsidR="00ED713E" w:rsidRPr="00E54A30" w:rsidRDefault="00ED713E" w:rsidP="00ED713E">
            <w:pPr>
              <w:jc w:val="center"/>
              <w:rPr>
                <w:sz w:val="16"/>
                <w:szCs w:val="16"/>
              </w:rPr>
            </w:pPr>
            <w:r w:rsidRPr="00E54A30">
              <w:rPr>
                <w:sz w:val="16"/>
                <w:szCs w:val="16"/>
              </w:rPr>
              <w:t>4.</w:t>
            </w:r>
          </w:p>
        </w:tc>
        <w:tc>
          <w:tcPr>
            <w:tcW w:w="6237" w:type="dxa"/>
          </w:tcPr>
          <w:p w:rsidR="00ED713E" w:rsidRPr="00E54A30" w:rsidRDefault="00ED713E" w:rsidP="00ED713E">
            <w:pPr>
              <w:jc w:val="both"/>
              <w:rPr>
                <w:sz w:val="16"/>
                <w:szCs w:val="16"/>
              </w:rPr>
            </w:pPr>
            <w:r w:rsidRPr="00E54A30">
              <w:rPr>
                <w:sz w:val="16"/>
                <w:szCs w:val="16"/>
              </w:rPr>
              <w:t xml:space="preserve">Определить места складирования личного имущества граждан, проживающих в зонах возможного затопления (подтопления) в случаях возникновения чрезвычайных ситуаций в период прохождения паводка на территории сельского поселения Хулимсунт. </w:t>
            </w:r>
          </w:p>
        </w:tc>
        <w:tc>
          <w:tcPr>
            <w:tcW w:w="3544" w:type="dxa"/>
          </w:tcPr>
          <w:p w:rsidR="00ED713E" w:rsidRPr="00E54A30" w:rsidRDefault="00ED713E" w:rsidP="00ED713E">
            <w:pPr>
              <w:pStyle w:val="2"/>
              <w:rPr>
                <w:rFonts w:ascii="Times New Roman" w:hAnsi="Times New Roman" w:cs="Times New Roman"/>
                <w:sz w:val="16"/>
                <w:szCs w:val="16"/>
              </w:rPr>
            </w:pPr>
            <w:r w:rsidRPr="00E54A30">
              <w:rPr>
                <w:rFonts w:ascii="Times New Roman" w:hAnsi="Times New Roman" w:cs="Times New Roman"/>
                <w:sz w:val="16"/>
                <w:szCs w:val="16"/>
              </w:rPr>
              <w:t>Эвакуационная комиссия</w:t>
            </w:r>
          </w:p>
        </w:tc>
      </w:tr>
      <w:tr w:rsidR="00ED713E" w:rsidRPr="00ED713E" w:rsidTr="00ED713E">
        <w:trPr>
          <w:trHeight w:val="527"/>
        </w:trPr>
        <w:tc>
          <w:tcPr>
            <w:tcW w:w="567" w:type="dxa"/>
          </w:tcPr>
          <w:p w:rsidR="00ED713E" w:rsidRPr="00E54A30" w:rsidRDefault="00ED713E" w:rsidP="00ED713E">
            <w:pPr>
              <w:jc w:val="center"/>
              <w:rPr>
                <w:sz w:val="16"/>
                <w:szCs w:val="16"/>
              </w:rPr>
            </w:pPr>
            <w:r w:rsidRPr="00E54A30">
              <w:rPr>
                <w:sz w:val="16"/>
                <w:szCs w:val="16"/>
              </w:rPr>
              <w:t>5.</w:t>
            </w:r>
          </w:p>
        </w:tc>
        <w:tc>
          <w:tcPr>
            <w:tcW w:w="6237" w:type="dxa"/>
          </w:tcPr>
          <w:p w:rsidR="00ED713E" w:rsidRPr="00E54A30" w:rsidRDefault="00ED713E" w:rsidP="00ED713E">
            <w:pPr>
              <w:jc w:val="both"/>
              <w:rPr>
                <w:sz w:val="16"/>
                <w:szCs w:val="16"/>
              </w:rPr>
            </w:pPr>
            <w:r w:rsidRPr="00E54A30">
              <w:rPr>
                <w:sz w:val="16"/>
                <w:szCs w:val="16"/>
              </w:rPr>
              <w:t>Организовать информирование граждан о закрытии ледовых переправ в средствах массовой информации (с момента закрытия).</w:t>
            </w:r>
          </w:p>
        </w:tc>
        <w:tc>
          <w:tcPr>
            <w:tcW w:w="3544" w:type="dxa"/>
          </w:tcPr>
          <w:p w:rsidR="00ED713E" w:rsidRPr="00E54A30" w:rsidRDefault="00ED713E" w:rsidP="00ED713E">
            <w:pPr>
              <w:jc w:val="center"/>
              <w:rPr>
                <w:sz w:val="16"/>
                <w:szCs w:val="16"/>
              </w:rPr>
            </w:pPr>
            <w:r w:rsidRPr="00E54A30">
              <w:rPr>
                <w:sz w:val="16"/>
                <w:szCs w:val="16"/>
              </w:rPr>
              <w:t>Администрация поселения</w:t>
            </w:r>
          </w:p>
          <w:p w:rsidR="00ED713E" w:rsidRPr="00E54A30" w:rsidRDefault="00ED713E" w:rsidP="00ED713E">
            <w:pPr>
              <w:pStyle w:val="2"/>
              <w:rPr>
                <w:rFonts w:ascii="Times New Roman" w:hAnsi="Times New Roman" w:cs="Times New Roman"/>
                <w:sz w:val="16"/>
                <w:szCs w:val="16"/>
              </w:rPr>
            </w:pPr>
          </w:p>
        </w:tc>
      </w:tr>
      <w:tr w:rsidR="00ED713E" w:rsidRPr="00ED713E" w:rsidTr="00ED713E">
        <w:trPr>
          <w:trHeight w:val="527"/>
        </w:trPr>
        <w:tc>
          <w:tcPr>
            <w:tcW w:w="567" w:type="dxa"/>
          </w:tcPr>
          <w:p w:rsidR="00ED713E" w:rsidRPr="00E54A30" w:rsidRDefault="00ED713E" w:rsidP="00ED713E">
            <w:pPr>
              <w:jc w:val="center"/>
              <w:rPr>
                <w:sz w:val="16"/>
                <w:szCs w:val="16"/>
              </w:rPr>
            </w:pPr>
            <w:r w:rsidRPr="00E54A30">
              <w:rPr>
                <w:sz w:val="16"/>
                <w:szCs w:val="16"/>
              </w:rPr>
              <w:t>6.</w:t>
            </w:r>
          </w:p>
        </w:tc>
        <w:tc>
          <w:tcPr>
            <w:tcW w:w="6237" w:type="dxa"/>
          </w:tcPr>
          <w:p w:rsidR="00ED713E" w:rsidRPr="00E54A30" w:rsidRDefault="00ED713E" w:rsidP="00ED713E">
            <w:pPr>
              <w:jc w:val="both"/>
              <w:rPr>
                <w:sz w:val="16"/>
                <w:szCs w:val="16"/>
              </w:rPr>
            </w:pPr>
            <w:r w:rsidRPr="00E54A30">
              <w:rPr>
                <w:sz w:val="16"/>
                <w:szCs w:val="16"/>
              </w:rPr>
              <w:t xml:space="preserve">Привести в готовность </w:t>
            </w:r>
            <w:proofErr w:type="spellStart"/>
            <w:r w:rsidRPr="00E54A30">
              <w:rPr>
                <w:sz w:val="16"/>
                <w:szCs w:val="16"/>
              </w:rPr>
              <w:t>плавсредства</w:t>
            </w:r>
            <w:proofErr w:type="spellEnd"/>
            <w:r w:rsidRPr="00E54A30">
              <w:rPr>
                <w:sz w:val="16"/>
                <w:szCs w:val="16"/>
              </w:rPr>
              <w:t>, водовозные и водооткачивающие машины, средства связи, пожаротушения, инженерную технику</w:t>
            </w:r>
          </w:p>
        </w:tc>
        <w:tc>
          <w:tcPr>
            <w:tcW w:w="3544" w:type="dxa"/>
          </w:tcPr>
          <w:p w:rsidR="00ED713E" w:rsidRPr="00E54A30" w:rsidRDefault="00ED713E" w:rsidP="00ED713E">
            <w:pPr>
              <w:pStyle w:val="2"/>
              <w:rPr>
                <w:rFonts w:ascii="Times New Roman" w:hAnsi="Times New Roman" w:cs="Times New Roman"/>
                <w:sz w:val="16"/>
                <w:szCs w:val="16"/>
              </w:rPr>
            </w:pPr>
            <w:r w:rsidRPr="00E54A30">
              <w:rPr>
                <w:rFonts w:ascii="Times New Roman" w:hAnsi="Times New Roman" w:cs="Times New Roman"/>
                <w:sz w:val="16"/>
                <w:szCs w:val="16"/>
              </w:rPr>
              <w:t xml:space="preserve">Администрация поселения, </w:t>
            </w:r>
          </w:p>
          <w:p w:rsidR="00ED713E" w:rsidRPr="00E54A30" w:rsidRDefault="00ED713E" w:rsidP="00ED713E">
            <w:pPr>
              <w:pStyle w:val="2"/>
              <w:rPr>
                <w:rFonts w:ascii="Times New Roman" w:hAnsi="Times New Roman" w:cs="Times New Roman"/>
                <w:sz w:val="16"/>
                <w:szCs w:val="16"/>
              </w:rPr>
            </w:pPr>
            <w:r w:rsidRPr="00E54A30">
              <w:rPr>
                <w:rFonts w:ascii="Times New Roman" w:hAnsi="Times New Roman" w:cs="Times New Roman"/>
                <w:sz w:val="16"/>
                <w:szCs w:val="16"/>
              </w:rPr>
              <w:t>руководители предприятий и организаций поселения</w:t>
            </w:r>
          </w:p>
        </w:tc>
      </w:tr>
      <w:tr w:rsidR="00ED713E" w:rsidRPr="00ED713E" w:rsidTr="00ED713E">
        <w:trPr>
          <w:trHeight w:val="527"/>
        </w:trPr>
        <w:tc>
          <w:tcPr>
            <w:tcW w:w="567" w:type="dxa"/>
          </w:tcPr>
          <w:p w:rsidR="00ED713E" w:rsidRPr="00E54A30" w:rsidRDefault="00ED713E" w:rsidP="00ED713E">
            <w:pPr>
              <w:jc w:val="center"/>
              <w:rPr>
                <w:sz w:val="16"/>
                <w:szCs w:val="16"/>
              </w:rPr>
            </w:pPr>
            <w:r w:rsidRPr="00E54A30">
              <w:rPr>
                <w:sz w:val="16"/>
                <w:szCs w:val="16"/>
              </w:rPr>
              <w:t>7.</w:t>
            </w:r>
          </w:p>
        </w:tc>
        <w:tc>
          <w:tcPr>
            <w:tcW w:w="6237" w:type="dxa"/>
          </w:tcPr>
          <w:p w:rsidR="00ED713E" w:rsidRPr="00E54A30" w:rsidRDefault="00ED713E" w:rsidP="00ED713E">
            <w:pPr>
              <w:jc w:val="both"/>
              <w:rPr>
                <w:sz w:val="16"/>
                <w:szCs w:val="16"/>
              </w:rPr>
            </w:pPr>
            <w:r w:rsidRPr="00E54A30">
              <w:rPr>
                <w:sz w:val="16"/>
                <w:szCs w:val="16"/>
              </w:rPr>
              <w:t>Обследовать   гидротехнические   сооружения, линии электроснабжения и связи, дороги, шлюзы, закрытые водоемы, водопропускные трубы, попадающие в зоны возможного затопления паводковыми водами и принять меры по очистке, ремонту, дополнительному укреплению, обеспечению их надежности предотвращению загрязнения окружающей среды.</w:t>
            </w:r>
          </w:p>
        </w:tc>
        <w:tc>
          <w:tcPr>
            <w:tcW w:w="3544" w:type="dxa"/>
          </w:tcPr>
          <w:p w:rsidR="00ED713E" w:rsidRPr="00E54A30" w:rsidRDefault="00ED713E" w:rsidP="00ED713E">
            <w:pPr>
              <w:jc w:val="center"/>
              <w:rPr>
                <w:sz w:val="16"/>
                <w:szCs w:val="16"/>
              </w:rPr>
            </w:pPr>
            <w:r w:rsidRPr="00E54A30">
              <w:rPr>
                <w:sz w:val="16"/>
                <w:szCs w:val="16"/>
              </w:rPr>
              <w:t>Администрация поселения,</w:t>
            </w:r>
          </w:p>
          <w:p w:rsidR="00ED713E" w:rsidRPr="00E54A30" w:rsidRDefault="00ED713E" w:rsidP="00ED713E">
            <w:pPr>
              <w:pStyle w:val="2"/>
              <w:rPr>
                <w:rFonts w:ascii="Times New Roman" w:hAnsi="Times New Roman" w:cs="Times New Roman"/>
                <w:sz w:val="16"/>
                <w:szCs w:val="16"/>
              </w:rPr>
            </w:pPr>
            <w:proofErr w:type="spellStart"/>
            <w:r w:rsidRPr="00E54A30">
              <w:rPr>
                <w:rFonts w:ascii="Times New Roman" w:hAnsi="Times New Roman" w:cs="Times New Roman"/>
                <w:sz w:val="16"/>
                <w:szCs w:val="16"/>
              </w:rPr>
              <w:t>Сосьвинское</w:t>
            </w:r>
            <w:proofErr w:type="spellEnd"/>
            <w:r w:rsidRPr="00E54A30">
              <w:rPr>
                <w:rFonts w:ascii="Times New Roman" w:hAnsi="Times New Roman" w:cs="Times New Roman"/>
                <w:sz w:val="16"/>
                <w:szCs w:val="16"/>
              </w:rPr>
              <w:t xml:space="preserve"> ЛПУ МГ</w:t>
            </w:r>
          </w:p>
        </w:tc>
      </w:tr>
      <w:tr w:rsidR="00ED713E" w:rsidRPr="00ED713E" w:rsidTr="00ED713E">
        <w:trPr>
          <w:trHeight w:val="527"/>
        </w:trPr>
        <w:tc>
          <w:tcPr>
            <w:tcW w:w="567" w:type="dxa"/>
          </w:tcPr>
          <w:p w:rsidR="00ED713E" w:rsidRPr="00E54A30" w:rsidRDefault="00ED713E" w:rsidP="00ED713E">
            <w:pPr>
              <w:jc w:val="center"/>
              <w:rPr>
                <w:sz w:val="16"/>
                <w:szCs w:val="16"/>
              </w:rPr>
            </w:pPr>
            <w:r w:rsidRPr="00E54A30">
              <w:rPr>
                <w:sz w:val="16"/>
                <w:szCs w:val="16"/>
              </w:rPr>
              <w:t>8.</w:t>
            </w:r>
          </w:p>
        </w:tc>
        <w:tc>
          <w:tcPr>
            <w:tcW w:w="6237" w:type="dxa"/>
          </w:tcPr>
          <w:p w:rsidR="00ED713E" w:rsidRPr="00E54A30" w:rsidRDefault="00ED713E" w:rsidP="00ED713E">
            <w:pPr>
              <w:jc w:val="both"/>
              <w:rPr>
                <w:sz w:val="16"/>
                <w:szCs w:val="16"/>
              </w:rPr>
            </w:pPr>
            <w:r w:rsidRPr="00E54A30">
              <w:rPr>
                <w:sz w:val="16"/>
                <w:szCs w:val="16"/>
              </w:rPr>
              <w:t>Подготовить   необходимое   количество   спасательных   средств.</w:t>
            </w:r>
          </w:p>
        </w:tc>
        <w:tc>
          <w:tcPr>
            <w:tcW w:w="3544" w:type="dxa"/>
          </w:tcPr>
          <w:p w:rsidR="00ED713E" w:rsidRPr="00E54A30" w:rsidRDefault="00ED713E" w:rsidP="00ED713E">
            <w:pPr>
              <w:pStyle w:val="2"/>
              <w:rPr>
                <w:rFonts w:ascii="Times New Roman" w:hAnsi="Times New Roman" w:cs="Times New Roman"/>
                <w:sz w:val="16"/>
                <w:szCs w:val="16"/>
              </w:rPr>
            </w:pPr>
            <w:r w:rsidRPr="00E54A30">
              <w:rPr>
                <w:rFonts w:ascii="Times New Roman" w:hAnsi="Times New Roman" w:cs="Times New Roman"/>
                <w:sz w:val="16"/>
                <w:szCs w:val="16"/>
              </w:rPr>
              <w:t>Администрация поселения</w:t>
            </w:r>
          </w:p>
        </w:tc>
      </w:tr>
      <w:tr w:rsidR="00ED713E" w:rsidRPr="00ED713E" w:rsidTr="00ED713E">
        <w:trPr>
          <w:trHeight w:val="527"/>
        </w:trPr>
        <w:tc>
          <w:tcPr>
            <w:tcW w:w="567" w:type="dxa"/>
          </w:tcPr>
          <w:p w:rsidR="00ED713E" w:rsidRPr="00E54A30" w:rsidRDefault="00ED713E" w:rsidP="00ED713E">
            <w:pPr>
              <w:jc w:val="center"/>
              <w:rPr>
                <w:sz w:val="16"/>
                <w:szCs w:val="16"/>
              </w:rPr>
            </w:pPr>
            <w:r w:rsidRPr="00E54A30">
              <w:rPr>
                <w:sz w:val="16"/>
                <w:szCs w:val="16"/>
              </w:rPr>
              <w:t>9</w:t>
            </w:r>
          </w:p>
        </w:tc>
        <w:tc>
          <w:tcPr>
            <w:tcW w:w="6237" w:type="dxa"/>
          </w:tcPr>
          <w:p w:rsidR="00ED713E" w:rsidRPr="00E54A30" w:rsidRDefault="00ED713E" w:rsidP="00ED713E">
            <w:pPr>
              <w:jc w:val="both"/>
              <w:rPr>
                <w:sz w:val="16"/>
                <w:szCs w:val="16"/>
              </w:rPr>
            </w:pPr>
            <w:r w:rsidRPr="00E54A30">
              <w:rPr>
                <w:sz w:val="16"/>
                <w:szCs w:val="16"/>
              </w:rPr>
              <w:t>В целях недопущения затопления жилого сектора талыми водами уточнить перечень организаций, ответственных за откачку талых вод.</w:t>
            </w:r>
          </w:p>
        </w:tc>
        <w:tc>
          <w:tcPr>
            <w:tcW w:w="3544" w:type="dxa"/>
          </w:tcPr>
          <w:p w:rsidR="00ED713E" w:rsidRPr="00E54A30" w:rsidRDefault="00ED713E" w:rsidP="00ED713E">
            <w:pPr>
              <w:jc w:val="center"/>
              <w:rPr>
                <w:sz w:val="16"/>
                <w:szCs w:val="16"/>
              </w:rPr>
            </w:pPr>
            <w:r w:rsidRPr="00E54A30">
              <w:rPr>
                <w:sz w:val="16"/>
                <w:szCs w:val="16"/>
              </w:rPr>
              <w:t>Администрация поселения,</w:t>
            </w:r>
          </w:p>
          <w:p w:rsidR="00ED713E" w:rsidRPr="00E54A30" w:rsidRDefault="00ED713E" w:rsidP="00ED713E">
            <w:pPr>
              <w:pStyle w:val="2"/>
              <w:rPr>
                <w:rFonts w:ascii="Times New Roman" w:hAnsi="Times New Roman" w:cs="Times New Roman"/>
                <w:sz w:val="16"/>
                <w:szCs w:val="16"/>
              </w:rPr>
            </w:pPr>
            <w:r w:rsidRPr="00E54A30">
              <w:rPr>
                <w:rFonts w:ascii="Times New Roman" w:hAnsi="Times New Roman" w:cs="Times New Roman"/>
                <w:sz w:val="16"/>
                <w:szCs w:val="16"/>
              </w:rPr>
              <w:t>руководители предприятий и организаций поселения</w:t>
            </w:r>
          </w:p>
        </w:tc>
      </w:tr>
      <w:tr w:rsidR="00ED713E" w:rsidRPr="00ED713E" w:rsidTr="00ED713E">
        <w:trPr>
          <w:trHeight w:val="527"/>
        </w:trPr>
        <w:tc>
          <w:tcPr>
            <w:tcW w:w="567" w:type="dxa"/>
          </w:tcPr>
          <w:p w:rsidR="00ED713E" w:rsidRPr="00E54A30" w:rsidRDefault="00ED713E" w:rsidP="00ED713E">
            <w:pPr>
              <w:jc w:val="center"/>
              <w:rPr>
                <w:sz w:val="16"/>
                <w:szCs w:val="16"/>
              </w:rPr>
            </w:pPr>
            <w:r w:rsidRPr="00E54A30">
              <w:rPr>
                <w:sz w:val="16"/>
                <w:szCs w:val="16"/>
              </w:rPr>
              <w:t>10</w:t>
            </w:r>
          </w:p>
        </w:tc>
        <w:tc>
          <w:tcPr>
            <w:tcW w:w="6237" w:type="dxa"/>
          </w:tcPr>
          <w:p w:rsidR="00ED713E" w:rsidRPr="00E54A30" w:rsidRDefault="00ED713E" w:rsidP="00ED713E">
            <w:pPr>
              <w:jc w:val="both"/>
              <w:rPr>
                <w:sz w:val="16"/>
                <w:szCs w:val="16"/>
              </w:rPr>
            </w:pPr>
            <w:r w:rsidRPr="00E54A30">
              <w:rPr>
                <w:sz w:val="16"/>
                <w:szCs w:val="16"/>
              </w:rPr>
              <w:t>Назначить ответственных за отслеживанием подъема уровня воды в населенных пунктах расположенных на территории поселения.</w:t>
            </w:r>
          </w:p>
        </w:tc>
        <w:tc>
          <w:tcPr>
            <w:tcW w:w="3544" w:type="dxa"/>
          </w:tcPr>
          <w:p w:rsidR="00ED713E" w:rsidRPr="00E54A30" w:rsidRDefault="00ED713E" w:rsidP="00ED713E">
            <w:pPr>
              <w:jc w:val="center"/>
              <w:rPr>
                <w:sz w:val="16"/>
                <w:szCs w:val="16"/>
              </w:rPr>
            </w:pPr>
            <w:r w:rsidRPr="00E54A30">
              <w:rPr>
                <w:sz w:val="16"/>
                <w:szCs w:val="16"/>
              </w:rPr>
              <w:t>Администрация поселения</w:t>
            </w:r>
          </w:p>
          <w:p w:rsidR="00ED713E" w:rsidRPr="00E54A30" w:rsidRDefault="00ED713E" w:rsidP="00ED713E">
            <w:pPr>
              <w:pStyle w:val="2"/>
              <w:rPr>
                <w:rFonts w:ascii="Times New Roman" w:hAnsi="Times New Roman" w:cs="Times New Roman"/>
                <w:sz w:val="16"/>
                <w:szCs w:val="16"/>
              </w:rPr>
            </w:pPr>
          </w:p>
        </w:tc>
      </w:tr>
      <w:tr w:rsidR="00ED713E" w:rsidRPr="00ED713E" w:rsidTr="00ED713E">
        <w:trPr>
          <w:trHeight w:val="651"/>
        </w:trPr>
        <w:tc>
          <w:tcPr>
            <w:tcW w:w="567" w:type="dxa"/>
          </w:tcPr>
          <w:p w:rsidR="00ED713E" w:rsidRPr="00E54A30" w:rsidRDefault="00ED713E" w:rsidP="00ED713E">
            <w:pPr>
              <w:jc w:val="center"/>
              <w:rPr>
                <w:sz w:val="16"/>
                <w:szCs w:val="16"/>
              </w:rPr>
            </w:pPr>
            <w:r w:rsidRPr="00E54A30">
              <w:rPr>
                <w:sz w:val="16"/>
                <w:szCs w:val="16"/>
              </w:rPr>
              <w:lastRenderedPageBreak/>
              <w:t>11</w:t>
            </w:r>
          </w:p>
        </w:tc>
        <w:tc>
          <w:tcPr>
            <w:tcW w:w="6237" w:type="dxa"/>
          </w:tcPr>
          <w:p w:rsidR="00ED713E" w:rsidRPr="00E54A30" w:rsidRDefault="00ED713E" w:rsidP="00ED713E">
            <w:pPr>
              <w:jc w:val="both"/>
              <w:rPr>
                <w:sz w:val="16"/>
                <w:szCs w:val="16"/>
              </w:rPr>
            </w:pPr>
            <w:r w:rsidRPr="00E54A30">
              <w:rPr>
                <w:sz w:val="16"/>
                <w:szCs w:val="16"/>
              </w:rPr>
              <w:t>Предоставить в Управление по ГЗН и транспорту района сведения о численности населения, проживающего в населенных пунктах, попадающих в зоны потенциального затопления, обрушения береговой зоны</w:t>
            </w:r>
          </w:p>
        </w:tc>
        <w:tc>
          <w:tcPr>
            <w:tcW w:w="3544" w:type="dxa"/>
          </w:tcPr>
          <w:p w:rsidR="00ED713E" w:rsidRPr="00E54A30" w:rsidRDefault="00ED713E" w:rsidP="00ED713E">
            <w:pPr>
              <w:jc w:val="center"/>
              <w:rPr>
                <w:sz w:val="16"/>
                <w:szCs w:val="16"/>
              </w:rPr>
            </w:pPr>
            <w:r w:rsidRPr="00E54A30">
              <w:rPr>
                <w:sz w:val="16"/>
                <w:szCs w:val="16"/>
              </w:rPr>
              <w:t>Администрация поселения</w:t>
            </w:r>
          </w:p>
          <w:p w:rsidR="00ED713E" w:rsidRPr="00E54A30" w:rsidRDefault="00ED713E" w:rsidP="00ED713E">
            <w:pPr>
              <w:jc w:val="center"/>
              <w:rPr>
                <w:sz w:val="16"/>
                <w:szCs w:val="16"/>
              </w:rPr>
            </w:pPr>
          </w:p>
        </w:tc>
      </w:tr>
      <w:tr w:rsidR="00ED713E" w:rsidRPr="00ED713E" w:rsidTr="00ED713E">
        <w:trPr>
          <w:trHeight w:val="651"/>
        </w:trPr>
        <w:tc>
          <w:tcPr>
            <w:tcW w:w="567" w:type="dxa"/>
          </w:tcPr>
          <w:p w:rsidR="00ED713E" w:rsidRPr="00E54A30" w:rsidRDefault="00ED713E" w:rsidP="00ED713E">
            <w:pPr>
              <w:jc w:val="center"/>
              <w:rPr>
                <w:sz w:val="16"/>
                <w:szCs w:val="16"/>
              </w:rPr>
            </w:pPr>
            <w:r w:rsidRPr="00E54A30">
              <w:rPr>
                <w:sz w:val="16"/>
                <w:szCs w:val="16"/>
              </w:rPr>
              <w:t>12</w:t>
            </w:r>
          </w:p>
        </w:tc>
        <w:tc>
          <w:tcPr>
            <w:tcW w:w="6237" w:type="dxa"/>
          </w:tcPr>
          <w:p w:rsidR="00ED713E" w:rsidRPr="00E54A30" w:rsidRDefault="00ED713E" w:rsidP="00ED713E">
            <w:pPr>
              <w:jc w:val="both"/>
              <w:rPr>
                <w:sz w:val="16"/>
                <w:szCs w:val="16"/>
              </w:rPr>
            </w:pPr>
            <w:r w:rsidRPr="00E54A30">
              <w:rPr>
                <w:sz w:val="16"/>
                <w:szCs w:val="16"/>
              </w:rPr>
              <w:t>Организовать пропаганду в СМИ о последствиях несанкционированного выхода людей и техники на подтаявший лед. Установить предупреждающие знаки, запрещающие движение пешеходов по льду.</w:t>
            </w:r>
          </w:p>
        </w:tc>
        <w:tc>
          <w:tcPr>
            <w:tcW w:w="3544" w:type="dxa"/>
          </w:tcPr>
          <w:p w:rsidR="00ED713E" w:rsidRPr="00E54A30" w:rsidRDefault="00ED713E" w:rsidP="00ED713E">
            <w:pPr>
              <w:jc w:val="center"/>
              <w:rPr>
                <w:sz w:val="16"/>
                <w:szCs w:val="16"/>
              </w:rPr>
            </w:pPr>
            <w:r w:rsidRPr="00E54A30">
              <w:rPr>
                <w:sz w:val="16"/>
                <w:szCs w:val="16"/>
              </w:rPr>
              <w:t>Администрация поселения</w:t>
            </w:r>
          </w:p>
        </w:tc>
      </w:tr>
    </w:tbl>
    <w:p w:rsidR="00ED713E" w:rsidRPr="00ED713E" w:rsidRDefault="00ED713E" w:rsidP="00ED713E">
      <w:pPr>
        <w:rPr>
          <w:sz w:val="22"/>
          <w:szCs w:val="22"/>
        </w:rPr>
      </w:pPr>
    </w:p>
    <w:p w:rsidR="00ED713E" w:rsidRPr="00ED713E" w:rsidRDefault="00ED713E" w:rsidP="00ED713E">
      <w:pPr>
        <w:pStyle w:val="a3"/>
        <w:tabs>
          <w:tab w:val="left" w:pos="709"/>
        </w:tabs>
        <w:rPr>
          <w:sz w:val="22"/>
          <w:szCs w:val="22"/>
        </w:rPr>
      </w:pPr>
    </w:p>
    <w:p w:rsidR="00ED713E" w:rsidRPr="00ED713E" w:rsidRDefault="00ED713E" w:rsidP="00ED713E">
      <w:pPr>
        <w:jc w:val="center"/>
        <w:rPr>
          <w:b/>
          <w:sz w:val="22"/>
          <w:szCs w:val="22"/>
        </w:rPr>
      </w:pPr>
      <w:r w:rsidRPr="00ED713E">
        <w:rPr>
          <w:b/>
          <w:sz w:val="22"/>
          <w:szCs w:val="22"/>
        </w:rPr>
        <w:t>АДМИНИСТРАЦИЯ СЕЛЬСКОГО ПОСЕЛЕНИЯ Хулимсунт</w:t>
      </w:r>
    </w:p>
    <w:p w:rsidR="00ED713E" w:rsidRPr="00ED713E" w:rsidRDefault="00ED713E" w:rsidP="00ED713E">
      <w:pPr>
        <w:jc w:val="center"/>
        <w:rPr>
          <w:b/>
          <w:sz w:val="22"/>
          <w:szCs w:val="22"/>
        </w:rPr>
      </w:pPr>
      <w:r w:rsidRPr="00ED713E">
        <w:rPr>
          <w:b/>
          <w:sz w:val="22"/>
          <w:szCs w:val="22"/>
        </w:rPr>
        <w:t>БЕРЕЗОВСКИЙ РАЙОН</w:t>
      </w:r>
    </w:p>
    <w:p w:rsidR="00ED713E" w:rsidRPr="00ED713E" w:rsidRDefault="00ED713E" w:rsidP="00ED713E">
      <w:pPr>
        <w:jc w:val="center"/>
        <w:rPr>
          <w:b/>
          <w:sz w:val="22"/>
          <w:szCs w:val="22"/>
        </w:rPr>
      </w:pPr>
      <w:r w:rsidRPr="00ED713E">
        <w:rPr>
          <w:b/>
          <w:sz w:val="22"/>
          <w:szCs w:val="22"/>
        </w:rPr>
        <w:t>ХАНТЫ-МАНСИЙСКИЙ АВТОНОМНЫЙ ОКРУГ-ЮГРА</w:t>
      </w:r>
    </w:p>
    <w:p w:rsidR="00ED713E" w:rsidRPr="00ED713E" w:rsidRDefault="00ED713E" w:rsidP="00ED713E">
      <w:pPr>
        <w:rPr>
          <w:sz w:val="22"/>
          <w:szCs w:val="22"/>
        </w:rPr>
      </w:pPr>
    </w:p>
    <w:p w:rsidR="00ED713E" w:rsidRPr="00ED713E" w:rsidRDefault="00ED713E" w:rsidP="00ED713E">
      <w:pPr>
        <w:jc w:val="center"/>
        <w:rPr>
          <w:b/>
          <w:sz w:val="22"/>
          <w:szCs w:val="22"/>
        </w:rPr>
      </w:pPr>
      <w:r w:rsidRPr="00ED713E">
        <w:rPr>
          <w:b/>
          <w:sz w:val="22"/>
          <w:szCs w:val="22"/>
        </w:rPr>
        <w:t>ПОСТАНОВЛЕНИЕ</w:t>
      </w:r>
    </w:p>
    <w:p w:rsidR="00ED713E" w:rsidRPr="00ED713E" w:rsidRDefault="00ED713E" w:rsidP="00ED713E">
      <w:pPr>
        <w:jc w:val="center"/>
        <w:rPr>
          <w:b/>
          <w:sz w:val="22"/>
          <w:szCs w:val="22"/>
        </w:rPr>
      </w:pPr>
    </w:p>
    <w:p w:rsidR="00ED713E" w:rsidRPr="00ED713E" w:rsidRDefault="00ED713E" w:rsidP="00ED713E">
      <w:pPr>
        <w:rPr>
          <w:sz w:val="22"/>
          <w:szCs w:val="22"/>
        </w:rPr>
      </w:pPr>
      <w:r w:rsidRPr="00ED713E">
        <w:rPr>
          <w:sz w:val="22"/>
          <w:szCs w:val="22"/>
        </w:rPr>
        <w:t>от 28.02.2022                                                                                                № 30</w:t>
      </w:r>
    </w:p>
    <w:p w:rsidR="00ED713E" w:rsidRPr="00ED713E" w:rsidRDefault="00ED713E" w:rsidP="00ED713E">
      <w:pPr>
        <w:rPr>
          <w:sz w:val="22"/>
          <w:szCs w:val="22"/>
        </w:rPr>
      </w:pPr>
    </w:p>
    <w:p w:rsidR="00ED713E" w:rsidRPr="00D11A13" w:rsidRDefault="00ED713E" w:rsidP="00ED713E">
      <w:pPr>
        <w:rPr>
          <w:b/>
          <w:sz w:val="22"/>
          <w:szCs w:val="22"/>
        </w:rPr>
      </w:pPr>
      <w:r w:rsidRPr="00D11A13">
        <w:rPr>
          <w:b/>
          <w:sz w:val="22"/>
          <w:szCs w:val="22"/>
        </w:rPr>
        <w:t xml:space="preserve">Об утверждении </w:t>
      </w:r>
    </w:p>
    <w:p w:rsidR="00ED713E" w:rsidRPr="00D11A13" w:rsidRDefault="00ED713E" w:rsidP="00ED713E">
      <w:pPr>
        <w:rPr>
          <w:b/>
          <w:sz w:val="22"/>
          <w:szCs w:val="22"/>
        </w:rPr>
      </w:pPr>
      <w:r w:rsidRPr="00D11A13">
        <w:rPr>
          <w:b/>
          <w:sz w:val="22"/>
          <w:szCs w:val="22"/>
        </w:rPr>
        <w:t xml:space="preserve">порядка казначейского </w:t>
      </w:r>
    </w:p>
    <w:p w:rsidR="00ED713E" w:rsidRPr="00D11A13" w:rsidRDefault="00ED713E" w:rsidP="00ED713E">
      <w:pPr>
        <w:rPr>
          <w:b/>
          <w:sz w:val="22"/>
          <w:szCs w:val="22"/>
        </w:rPr>
      </w:pPr>
      <w:r w:rsidRPr="00D11A13">
        <w:rPr>
          <w:b/>
          <w:sz w:val="22"/>
          <w:szCs w:val="22"/>
        </w:rPr>
        <w:t>сопровождения средств</w:t>
      </w:r>
    </w:p>
    <w:p w:rsidR="00ED713E" w:rsidRPr="00D11A13" w:rsidRDefault="00ED713E" w:rsidP="00ED713E">
      <w:pPr>
        <w:rPr>
          <w:b/>
          <w:sz w:val="22"/>
          <w:szCs w:val="22"/>
        </w:rPr>
      </w:pPr>
      <w:r w:rsidRPr="00D11A13">
        <w:rPr>
          <w:b/>
          <w:sz w:val="22"/>
          <w:szCs w:val="22"/>
        </w:rPr>
        <w:t>сельского поселения</w:t>
      </w:r>
    </w:p>
    <w:p w:rsidR="00ED713E" w:rsidRPr="00D11A13" w:rsidRDefault="00ED713E" w:rsidP="00ED713E">
      <w:pPr>
        <w:rPr>
          <w:b/>
          <w:sz w:val="22"/>
          <w:szCs w:val="22"/>
        </w:rPr>
      </w:pPr>
      <w:r w:rsidRPr="00D11A13">
        <w:rPr>
          <w:b/>
          <w:sz w:val="22"/>
          <w:szCs w:val="22"/>
        </w:rPr>
        <w:t>Хулимсунт</w:t>
      </w:r>
    </w:p>
    <w:p w:rsidR="00ED713E" w:rsidRPr="00ED713E" w:rsidRDefault="00ED713E" w:rsidP="00ED713E">
      <w:pPr>
        <w:rPr>
          <w:sz w:val="22"/>
          <w:szCs w:val="22"/>
        </w:rPr>
      </w:pPr>
    </w:p>
    <w:p w:rsidR="00ED713E" w:rsidRPr="00ED713E" w:rsidRDefault="00ED713E" w:rsidP="00ED713E">
      <w:pPr>
        <w:pStyle w:val="ConsPlusNormal"/>
        <w:spacing w:line="360" w:lineRule="auto"/>
        <w:ind w:firstLine="709"/>
        <w:jc w:val="both"/>
        <w:rPr>
          <w:rFonts w:ascii="Times New Roman" w:hAnsi="Times New Roman" w:cs="Times New Roman"/>
          <w:sz w:val="22"/>
          <w:szCs w:val="22"/>
        </w:rPr>
      </w:pPr>
      <w:r w:rsidRPr="00ED713E">
        <w:rPr>
          <w:rFonts w:ascii="Times New Roman" w:hAnsi="Times New Roman" w:cs="Times New Roman"/>
          <w:sz w:val="22"/>
          <w:szCs w:val="22"/>
        </w:rPr>
        <w:t xml:space="preserve">В соответствии с пунктом 5 статьи 242.23 Бюджетного кодекса Российской Федерации, постановлением Правительства Российской Федерации от 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w:t>
      </w:r>
    </w:p>
    <w:p w:rsidR="00ED713E" w:rsidRPr="00ED713E" w:rsidRDefault="00ED713E" w:rsidP="0012049C">
      <w:pPr>
        <w:pStyle w:val="ConsPlusNormal"/>
        <w:numPr>
          <w:ilvl w:val="0"/>
          <w:numId w:val="37"/>
        </w:numPr>
        <w:tabs>
          <w:tab w:val="left" w:pos="1134"/>
        </w:tabs>
        <w:spacing w:line="360" w:lineRule="auto"/>
        <w:ind w:left="0" w:firstLine="709"/>
        <w:jc w:val="both"/>
        <w:rPr>
          <w:rFonts w:ascii="Times New Roman" w:hAnsi="Times New Roman" w:cs="Times New Roman"/>
          <w:sz w:val="22"/>
          <w:szCs w:val="22"/>
        </w:rPr>
      </w:pPr>
      <w:r w:rsidRPr="00ED713E">
        <w:rPr>
          <w:rFonts w:ascii="Times New Roman" w:hAnsi="Times New Roman" w:cs="Times New Roman"/>
          <w:sz w:val="22"/>
          <w:szCs w:val="22"/>
        </w:rPr>
        <w:t xml:space="preserve">Утвердить </w:t>
      </w:r>
      <w:hyperlink w:anchor="Par27" w:tooltip="ПОРЯДОК" w:history="1">
        <w:r w:rsidRPr="00ED713E">
          <w:rPr>
            <w:rFonts w:ascii="Times New Roman" w:hAnsi="Times New Roman" w:cs="Times New Roman"/>
            <w:sz w:val="22"/>
            <w:szCs w:val="22"/>
          </w:rPr>
          <w:t>порядок</w:t>
        </w:r>
      </w:hyperlink>
      <w:r w:rsidRPr="00ED713E">
        <w:rPr>
          <w:rFonts w:ascii="Times New Roman" w:hAnsi="Times New Roman" w:cs="Times New Roman"/>
          <w:sz w:val="22"/>
          <w:szCs w:val="22"/>
        </w:rPr>
        <w:t xml:space="preserve"> казначейского сопровождения средств, согласно приложению.</w:t>
      </w:r>
    </w:p>
    <w:p w:rsidR="00ED713E" w:rsidRPr="00ED713E" w:rsidRDefault="00ED713E" w:rsidP="0012049C">
      <w:pPr>
        <w:pStyle w:val="ConsPlusNormal"/>
        <w:numPr>
          <w:ilvl w:val="0"/>
          <w:numId w:val="37"/>
        </w:numPr>
        <w:tabs>
          <w:tab w:val="left" w:pos="1134"/>
        </w:tabs>
        <w:spacing w:line="360" w:lineRule="auto"/>
        <w:ind w:left="0" w:firstLine="709"/>
        <w:jc w:val="both"/>
        <w:rPr>
          <w:rFonts w:ascii="Times New Roman" w:hAnsi="Times New Roman" w:cs="Times New Roman"/>
          <w:sz w:val="22"/>
          <w:szCs w:val="22"/>
        </w:rPr>
      </w:pPr>
      <w:r w:rsidRPr="00ED713E">
        <w:rPr>
          <w:rFonts w:ascii="Times New Roman" w:hAnsi="Times New Roman" w:cs="Times New Roman"/>
          <w:sz w:val="22"/>
          <w:szCs w:val="22"/>
        </w:rPr>
        <w:t>Обнародовать настоящее постановление путем размещения в общественно-доступных местах и на официальном веб-сайте муниципального образования сельского поселения Хулимсунт.</w:t>
      </w:r>
    </w:p>
    <w:p w:rsidR="00ED713E" w:rsidRPr="00ED713E" w:rsidRDefault="00ED713E" w:rsidP="0012049C">
      <w:pPr>
        <w:pStyle w:val="ab"/>
        <w:numPr>
          <w:ilvl w:val="0"/>
          <w:numId w:val="37"/>
        </w:numPr>
        <w:tabs>
          <w:tab w:val="left" w:pos="1134"/>
        </w:tabs>
        <w:spacing w:after="0" w:line="360" w:lineRule="auto"/>
        <w:ind w:left="0" w:firstLine="709"/>
        <w:jc w:val="both"/>
        <w:rPr>
          <w:rFonts w:ascii="Times New Roman" w:hAnsi="Times New Roman"/>
        </w:rPr>
      </w:pPr>
      <w:r w:rsidRPr="00ED713E">
        <w:rPr>
          <w:rFonts w:ascii="Times New Roman" w:hAnsi="Times New Roman"/>
        </w:rPr>
        <w:t>Настоящее постановление вступает в силу после его официального опубликования (обнародования).</w:t>
      </w:r>
    </w:p>
    <w:p w:rsidR="00ED713E" w:rsidRPr="00D11A13" w:rsidRDefault="00ED713E" w:rsidP="0012049C">
      <w:pPr>
        <w:pStyle w:val="ab"/>
        <w:numPr>
          <w:ilvl w:val="0"/>
          <w:numId w:val="37"/>
        </w:numPr>
        <w:tabs>
          <w:tab w:val="left" w:pos="1134"/>
        </w:tabs>
        <w:spacing w:after="0" w:line="360" w:lineRule="auto"/>
        <w:ind w:left="0" w:firstLine="709"/>
        <w:jc w:val="both"/>
        <w:rPr>
          <w:rFonts w:ascii="Times New Roman" w:hAnsi="Times New Roman"/>
        </w:rPr>
      </w:pPr>
      <w:r w:rsidRPr="00ED713E">
        <w:rPr>
          <w:rFonts w:ascii="Times New Roman" w:hAnsi="Times New Roman"/>
          <w:color w:val="000000"/>
        </w:rPr>
        <w:t>Контроль за исполнением настоящего постановления оставляю за собой.</w:t>
      </w:r>
    </w:p>
    <w:p w:rsidR="00ED713E" w:rsidRPr="00ED713E" w:rsidRDefault="00ED713E" w:rsidP="00ED713E">
      <w:pPr>
        <w:tabs>
          <w:tab w:val="left" w:pos="1134"/>
        </w:tabs>
        <w:spacing w:line="360" w:lineRule="auto"/>
        <w:jc w:val="both"/>
        <w:rPr>
          <w:sz w:val="22"/>
          <w:szCs w:val="22"/>
        </w:rPr>
      </w:pPr>
    </w:p>
    <w:p w:rsidR="00ED713E" w:rsidRPr="00ED713E" w:rsidRDefault="00ED713E" w:rsidP="00ED713E">
      <w:pPr>
        <w:tabs>
          <w:tab w:val="left" w:pos="1134"/>
        </w:tabs>
        <w:jc w:val="both"/>
        <w:rPr>
          <w:sz w:val="22"/>
          <w:szCs w:val="22"/>
        </w:rPr>
      </w:pPr>
      <w:r w:rsidRPr="00ED713E">
        <w:rPr>
          <w:sz w:val="22"/>
          <w:szCs w:val="22"/>
        </w:rPr>
        <w:t xml:space="preserve">Глава сельского                                                                                                     </w:t>
      </w:r>
    </w:p>
    <w:p w:rsidR="00ED713E" w:rsidRPr="00ED713E" w:rsidRDefault="00ED713E" w:rsidP="00ED713E">
      <w:pPr>
        <w:tabs>
          <w:tab w:val="left" w:pos="1134"/>
        </w:tabs>
        <w:jc w:val="both"/>
        <w:rPr>
          <w:sz w:val="22"/>
          <w:szCs w:val="22"/>
        </w:rPr>
      </w:pPr>
      <w:r w:rsidRPr="00ED713E">
        <w:rPr>
          <w:sz w:val="22"/>
          <w:szCs w:val="22"/>
        </w:rPr>
        <w:t xml:space="preserve">поселения Хулимсунт                                                            </w:t>
      </w:r>
      <w:r w:rsidR="00D11A13">
        <w:rPr>
          <w:sz w:val="22"/>
          <w:szCs w:val="22"/>
        </w:rPr>
        <w:t xml:space="preserve">                  Я.В. Ануфриев</w:t>
      </w:r>
    </w:p>
    <w:p w:rsidR="00ED713E" w:rsidRPr="00ED713E" w:rsidRDefault="00ED713E" w:rsidP="00ED713E">
      <w:pPr>
        <w:tabs>
          <w:tab w:val="left" w:pos="1134"/>
        </w:tabs>
        <w:jc w:val="both"/>
        <w:rPr>
          <w:sz w:val="22"/>
          <w:szCs w:val="22"/>
        </w:rPr>
      </w:pPr>
    </w:p>
    <w:p w:rsidR="00ED713E" w:rsidRPr="00ED713E" w:rsidRDefault="00ED713E" w:rsidP="00ED713E">
      <w:pPr>
        <w:tabs>
          <w:tab w:val="left" w:pos="1134"/>
        </w:tabs>
        <w:jc w:val="both"/>
        <w:rPr>
          <w:sz w:val="22"/>
          <w:szCs w:val="22"/>
        </w:rPr>
      </w:pPr>
    </w:p>
    <w:p w:rsidR="00ED713E" w:rsidRPr="00ED713E" w:rsidRDefault="00ED713E" w:rsidP="00ED713E">
      <w:pPr>
        <w:tabs>
          <w:tab w:val="left" w:pos="1134"/>
        </w:tabs>
        <w:jc w:val="both"/>
        <w:rPr>
          <w:sz w:val="22"/>
          <w:szCs w:val="22"/>
        </w:rPr>
      </w:pPr>
    </w:p>
    <w:p w:rsidR="00ED713E" w:rsidRPr="00E54A30" w:rsidRDefault="00ED713E" w:rsidP="00ED713E">
      <w:pPr>
        <w:tabs>
          <w:tab w:val="left" w:pos="1134"/>
        </w:tabs>
        <w:jc w:val="right"/>
        <w:rPr>
          <w:sz w:val="16"/>
          <w:szCs w:val="16"/>
        </w:rPr>
      </w:pPr>
      <w:r w:rsidRPr="00E54A30">
        <w:rPr>
          <w:sz w:val="16"/>
          <w:szCs w:val="16"/>
        </w:rPr>
        <w:t xml:space="preserve">Приложение 1 </w:t>
      </w:r>
    </w:p>
    <w:p w:rsidR="00ED713E" w:rsidRPr="00E54A30" w:rsidRDefault="00ED713E" w:rsidP="00ED713E">
      <w:pPr>
        <w:tabs>
          <w:tab w:val="left" w:pos="1134"/>
        </w:tabs>
        <w:jc w:val="right"/>
        <w:rPr>
          <w:sz w:val="16"/>
          <w:szCs w:val="16"/>
        </w:rPr>
      </w:pPr>
      <w:r w:rsidRPr="00E54A30">
        <w:rPr>
          <w:sz w:val="16"/>
          <w:szCs w:val="16"/>
        </w:rPr>
        <w:t>к постановлению Администрации</w:t>
      </w:r>
    </w:p>
    <w:p w:rsidR="00ED713E" w:rsidRPr="00E54A30" w:rsidRDefault="00ED713E" w:rsidP="00ED713E">
      <w:pPr>
        <w:tabs>
          <w:tab w:val="left" w:pos="1134"/>
        </w:tabs>
        <w:jc w:val="right"/>
        <w:rPr>
          <w:sz w:val="16"/>
          <w:szCs w:val="16"/>
        </w:rPr>
      </w:pPr>
      <w:r w:rsidRPr="00E54A30">
        <w:rPr>
          <w:sz w:val="16"/>
          <w:szCs w:val="16"/>
        </w:rPr>
        <w:t>сельского поселения Хулимсунт</w:t>
      </w:r>
    </w:p>
    <w:p w:rsidR="00ED713E" w:rsidRPr="00E54A30" w:rsidRDefault="00ED713E" w:rsidP="00ED713E">
      <w:pPr>
        <w:tabs>
          <w:tab w:val="left" w:pos="1134"/>
        </w:tabs>
        <w:jc w:val="right"/>
        <w:rPr>
          <w:sz w:val="16"/>
          <w:szCs w:val="16"/>
        </w:rPr>
      </w:pPr>
      <w:r w:rsidRPr="00E54A30">
        <w:rPr>
          <w:sz w:val="16"/>
          <w:szCs w:val="16"/>
        </w:rPr>
        <w:t>от 28.02.2022 № 30</w:t>
      </w:r>
    </w:p>
    <w:p w:rsidR="00ED713E" w:rsidRPr="00ED713E" w:rsidRDefault="00ED713E" w:rsidP="00ED713E">
      <w:pPr>
        <w:tabs>
          <w:tab w:val="left" w:pos="1134"/>
        </w:tabs>
        <w:jc w:val="center"/>
        <w:rPr>
          <w:sz w:val="22"/>
          <w:szCs w:val="22"/>
        </w:rPr>
      </w:pPr>
    </w:p>
    <w:p w:rsidR="00ED713E" w:rsidRPr="00ED713E" w:rsidRDefault="00ED713E" w:rsidP="00ED713E">
      <w:pPr>
        <w:pStyle w:val="ConsPlusTitle"/>
        <w:spacing w:line="360" w:lineRule="auto"/>
        <w:jc w:val="center"/>
        <w:rPr>
          <w:sz w:val="22"/>
          <w:szCs w:val="22"/>
        </w:rPr>
      </w:pPr>
      <w:r w:rsidRPr="00ED713E">
        <w:rPr>
          <w:sz w:val="22"/>
          <w:szCs w:val="22"/>
        </w:rPr>
        <w:t>ПОРЯДОК</w:t>
      </w:r>
    </w:p>
    <w:p w:rsidR="00ED713E" w:rsidRPr="00ED713E" w:rsidRDefault="00ED713E" w:rsidP="00ED713E">
      <w:pPr>
        <w:pStyle w:val="ConsPlusTitle"/>
        <w:spacing w:line="360" w:lineRule="auto"/>
        <w:jc w:val="center"/>
        <w:rPr>
          <w:sz w:val="22"/>
          <w:szCs w:val="22"/>
        </w:rPr>
      </w:pPr>
      <w:r w:rsidRPr="00ED713E">
        <w:rPr>
          <w:sz w:val="22"/>
          <w:szCs w:val="22"/>
        </w:rPr>
        <w:t>КАЗНАЧЕЙСКОГО СОПРОВОЖДЕНИЯ СРЕДСТВ</w:t>
      </w:r>
    </w:p>
    <w:p w:rsidR="00ED713E" w:rsidRPr="00ED713E" w:rsidRDefault="00ED713E" w:rsidP="00ED713E">
      <w:pPr>
        <w:pStyle w:val="ConsPlusTitle"/>
        <w:jc w:val="center"/>
        <w:rPr>
          <w:b w:val="0"/>
          <w:sz w:val="22"/>
          <w:szCs w:val="22"/>
        </w:rPr>
      </w:pP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xml:space="preserve">1. Настоящий Порядок устанавливает порядок осуществления Администрации сельского поселения Хулимсунт (далее - Администрация) казначейского сопровождения средств, определенных законом о бюджете Администрации на текущий финансовый год и плановый период в соответствии со статьей 242.26 Бюджетного кодекса Российской Федерации, получаемых (полученных) участниками </w:t>
      </w:r>
      <w:r w:rsidRPr="00ED713E">
        <w:rPr>
          <w:rFonts w:ascii="Times New Roman" w:hAnsi="Times New Roman" w:cs="Times New Roman"/>
          <w:color w:val="000000" w:themeColor="text1"/>
          <w:sz w:val="22"/>
          <w:szCs w:val="22"/>
        </w:rPr>
        <w:lastRenderedPageBreak/>
        <w:t>казначейского сопровождения из местного бюджета (далее - целевые средства, участник казначейского сопровождения) на основании:</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bookmarkStart w:id="18" w:name="Par31"/>
      <w:bookmarkEnd w:id="18"/>
      <w:r w:rsidRPr="00ED713E">
        <w:rPr>
          <w:rFonts w:ascii="Times New Roman" w:hAnsi="Times New Roman" w:cs="Times New Roman"/>
          <w:color w:val="000000" w:themeColor="text1"/>
          <w:sz w:val="22"/>
          <w:szCs w:val="22"/>
        </w:rPr>
        <w:t>- муниципальных контрактов о поставке товаров, выполнении работ, оказании услуг (далее - муниципальные контракты);</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bookmarkStart w:id="19" w:name="Par32"/>
      <w:bookmarkEnd w:id="19"/>
      <w:r w:rsidRPr="00ED713E">
        <w:rPr>
          <w:rFonts w:ascii="Times New Roman" w:hAnsi="Times New Roman" w:cs="Times New Roman"/>
          <w:color w:val="000000" w:themeColor="text1"/>
          <w:sz w:val="22"/>
          <w:szCs w:val="22"/>
        </w:rPr>
        <w:t>-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договоры (соглашения);</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xml:space="preserve">-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указанных в </w:t>
      </w:r>
      <w:hyperlink w:anchor="Par31" w:tooltip="- муниципальных контрактов о поставке товаров, выполнении работ, оказании услуг (далее - муниципальные контракты);" w:history="1">
        <w:r w:rsidRPr="00ED713E">
          <w:rPr>
            <w:rFonts w:ascii="Times New Roman" w:hAnsi="Times New Roman" w:cs="Times New Roman"/>
            <w:color w:val="000000" w:themeColor="text1"/>
            <w:sz w:val="22"/>
            <w:szCs w:val="22"/>
          </w:rPr>
          <w:t>абзацах втором</w:t>
        </w:r>
      </w:hyperlink>
      <w:r w:rsidRPr="00ED713E">
        <w:rPr>
          <w:rFonts w:ascii="Times New Roman" w:hAnsi="Times New Roman" w:cs="Times New Roman"/>
          <w:color w:val="000000" w:themeColor="text1"/>
          <w:sz w:val="22"/>
          <w:szCs w:val="22"/>
        </w:rPr>
        <w:t xml:space="preserve"> и </w:t>
      </w:r>
      <w:hyperlink w:anchor="Par32" w:tooltip="-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 w:history="1">
        <w:r w:rsidRPr="00ED713E">
          <w:rPr>
            <w:rFonts w:ascii="Times New Roman" w:hAnsi="Times New Roman" w:cs="Times New Roman"/>
            <w:color w:val="000000" w:themeColor="text1"/>
            <w:sz w:val="22"/>
            <w:szCs w:val="22"/>
          </w:rPr>
          <w:t>третьем</w:t>
        </w:r>
      </w:hyperlink>
      <w:r w:rsidRPr="00ED713E">
        <w:rPr>
          <w:rFonts w:ascii="Times New Roman" w:hAnsi="Times New Roman" w:cs="Times New Roman"/>
          <w:color w:val="000000" w:themeColor="text1"/>
          <w:sz w:val="22"/>
          <w:szCs w:val="22"/>
        </w:rPr>
        <w:t xml:space="preserve"> настоящего пункта (далее - контракт (договор).</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2. Положения настоящего Порядка, касающиеся договоров (соглашений), контрактов (договоров), распространяются на концессионные соглашения, соглашения о государственно-частном партнерстве, контракты (договоры), источником финансового обеспечения которых являются указанные соглашения, если федеральными законами или решениями Правительства Российской Федерации, предусмотренными подпунктом 2 пункта 1 статьи 242.26 Бюджетного кодекса Российской Федерации, установлены требования об осуществлении казначейского сопровождения целевых средств, предоставляемых на основании таких соглашений.</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3. Муниципальные контракты, договоры (соглашения), контракты (договоры) должны содержать в том числе положения:</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об открытии в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Администрации участникам казначейского сопровождения, установленном Администрацией сельского поселения Хулимсунт;</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о предоставлении в Администрацию документов, установленных порядком осуществления Администрацией сельского поселения Хулимсунт санкционирования операций со средствами участников казначейского сопровождения при казначейском сопровождении целевых средств, утвержденным комитетом по финансам в соответствии с пунктом 5 статьи 242.23 Бюджетного кодекса Российской Федерации (далее - порядок санкционирования);</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об указании в контрактах (договорах), распоряжениях, а также документах, установленных порядком санкционирования, идентификатора муниципального контракта, договора (соглашения) о предоставлении субсидий, договоров о предоставлении бюджетных инвестиций в соответствии со статьей 80 Бюджетного кодекса Российской Федерации, сформированного в порядке, установленном Министерством финансов Российской Федерации;</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xml:space="preserve">- о ведении раздельного учета результатов финансово-хозяйственной деятельности по каждому </w:t>
      </w:r>
      <w:r w:rsidRPr="00ED713E">
        <w:rPr>
          <w:rFonts w:ascii="Times New Roman" w:hAnsi="Times New Roman" w:cs="Times New Roman"/>
          <w:color w:val="000000" w:themeColor="text1"/>
          <w:sz w:val="22"/>
          <w:szCs w:val="22"/>
        </w:rPr>
        <w:lastRenderedPageBreak/>
        <w:t>муниципальному контракту, договору (соглашению), контракту (договору) в соответствии с порядком, установленным Правительством Российской Федерации;</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о соблюдении запретов на перечисление средств с лицевого счета, предназначенного для учета операций со средствами участников казначейского сопровождения, установленных пунктом 3 статьи 242.23 Бюджетного кодекса Российской Федерации;</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о соблюдении, в случаях и порядке, установленными Правительством Российской Федерации, положений по расширенному казначейскому сопровождению в соответствии со статьей 242.24 Бюджетного кодекса Российской Федерации.</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bookmarkStart w:id="20" w:name="Par43"/>
      <w:bookmarkEnd w:id="20"/>
      <w:r w:rsidRPr="00ED713E">
        <w:rPr>
          <w:rFonts w:ascii="Times New Roman" w:hAnsi="Times New Roman" w:cs="Times New Roman"/>
          <w:color w:val="000000" w:themeColor="text1"/>
          <w:sz w:val="22"/>
          <w:szCs w:val="22"/>
        </w:rPr>
        <w:t>4.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 открываемом в Управлении Федерального казначейства по Ханты-Мансийскому автономному округу - Югре (далее - Управление Федерального казначейства), на лицевом счете участника казначейского сопровождения (далее - лицевой счет), открываемом в порядке, установленном Администрацией.</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5. При открытии в Администрации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статьей 242.13-1 Бюджетного кодекса Российской Федерации.</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6. Операции с целевыми средствами, отраженными на лицевых счетах, проводятся после осуществления Администрацией санкционирования расходов в соответствии с порядком санкционирования.</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xml:space="preserve">7. При казначейском сопровождении ведение и использование лицевого счета (режим лицевого счета), на котором осуществляются операции, указанные в </w:t>
      </w:r>
      <w:hyperlink w:anchor="Par43" w:tooltip="4.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 открываемом в Управлении Федерального казначейств" w:history="1">
        <w:r w:rsidRPr="00ED713E">
          <w:rPr>
            <w:rFonts w:ascii="Times New Roman" w:hAnsi="Times New Roman" w:cs="Times New Roman"/>
            <w:color w:val="000000" w:themeColor="text1"/>
            <w:sz w:val="22"/>
            <w:szCs w:val="22"/>
          </w:rPr>
          <w:t>пункте 4</w:t>
        </w:r>
      </w:hyperlink>
      <w:r w:rsidRPr="00ED713E">
        <w:rPr>
          <w:rFonts w:ascii="Times New Roman" w:hAnsi="Times New Roman" w:cs="Times New Roman"/>
          <w:color w:val="000000" w:themeColor="text1"/>
          <w:sz w:val="22"/>
          <w:szCs w:val="22"/>
        </w:rPr>
        <w:t xml:space="preserve"> настоящего Порядка, участники казначейского сопровождения обязаны соблюдать требования, предусмотренные пунктом 3 статьи 242.23 Бюджетного кодекса Российской Федерации, устанавливающие запрет на перечисление средств с лицевого счета.</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В дополнение к условиям, установленным пунктом 3 статьи 242.23 Бюджетного кодекса Российской Федерации, в муниципальных контрактах, договорах (соглашениях), контрактах (договорах) предусматривается соблюдение условий:</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xml:space="preserve">-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w:t>
      </w:r>
      <w:r w:rsidRPr="00ED713E">
        <w:rPr>
          <w:rFonts w:ascii="Times New Roman" w:hAnsi="Times New Roman" w:cs="Times New Roman"/>
          <w:color w:val="000000" w:themeColor="text1"/>
          <w:sz w:val="22"/>
          <w:szCs w:val="22"/>
        </w:rPr>
        <w:lastRenderedPageBreak/>
        <w:t>Федерации;</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8. Администрация сельского поселения Хулимсунт осуществляет расширенное казначейское сопровождение целевых средств в случаях и в порядке, установленными Правилами расширенного казначейского сопровождения, утвержденными постановлением Правительства Российской Федерации от 24 ноября 2021 года N 2024 "О правилах казначейского сопровождения".</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10. При казначейском сопровождении обмен документами между Администрацией, получателем средств местного бюджета, до которого доведены лимиты бюджетных обязательств на предоставление субсидий или бюджетных инвестиций (далее - получатель бюджетных средств), на заключение 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муниципального заказчика или участника казначейского сопровождения (далее - электронная подпись).</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ED713E" w:rsidRPr="00E54A30" w:rsidRDefault="00ED713E" w:rsidP="00E54A30">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xml:space="preserve">11.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ежедневно (в рабочие дни) предоставляется Администрацией в подсистему информационно-аналитического обеспечения государственной интегрированной информационной системы управления общественными финансами </w:t>
      </w:r>
      <w:r w:rsidRPr="00ED713E">
        <w:rPr>
          <w:rFonts w:ascii="Times New Roman" w:hAnsi="Times New Roman" w:cs="Times New Roman"/>
          <w:color w:val="000000" w:themeColor="text1"/>
          <w:sz w:val="22"/>
          <w:szCs w:val="22"/>
        </w:rPr>
        <w:lastRenderedPageBreak/>
        <w:t>"Электронный бюджет", оператором которой явл</w:t>
      </w:r>
      <w:r w:rsidR="00E54A30">
        <w:rPr>
          <w:rFonts w:ascii="Times New Roman" w:hAnsi="Times New Roman" w:cs="Times New Roman"/>
          <w:color w:val="000000" w:themeColor="text1"/>
          <w:sz w:val="22"/>
          <w:szCs w:val="22"/>
        </w:rPr>
        <w:t>яется Федеральное казначейство.</w:t>
      </w:r>
    </w:p>
    <w:p w:rsidR="00ED713E" w:rsidRPr="00ED713E" w:rsidRDefault="00ED713E" w:rsidP="00ED713E">
      <w:pPr>
        <w:pStyle w:val="ConsPlusTitle"/>
        <w:spacing w:line="360" w:lineRule="auto"/>
        <w:ind w:firstLine="709"/>
        <w:jc w:val="center"/>
        <w:outlineLvl w:val="1"/>
        <w:rPr>
          <w:color w:val="000000" w:themeColor="text1"/>
          <w:sz w:val="22"/>
          <w:szCs w:val="22"/>
        </w:rPr>
      </w:pPr>
      <w:r w:rsidRPr="00ED713E">
        <w:rPr>
          <w:color w:val="000000" w:themeColor="text1"/>
          <w:sz w:val="22"/>
          <w:szCs w:val="22"/>
        </w:rPr>
        <w:t>Особенности казначейского сопровождения</w:t>
      </w:r>
    </w:p>
    <w:p w:rsidR="00ED713E" w:rsidRPr="00ED713E" w:rsidRDefault="00ED713E" w:rsidP="00ED713E">
      <w:pPr>
        <w:pStyle w:val="ConsPlusTitle"/>
        <w:spacing w:line="360" w:lineRule="auto"/>
        <w:ind w:firstLine="709"/>
        <w:jc w:val="center"/>
        <w:rPr>
          <w:color w:val="000000" w:themeColor="text1"/>
          <w:sz w:val="22"/>
          <w:szCs w:val="22"/>
        </w:rPr>
      </w:pPr>
      <w:r w:rsidRPr="00ED713E">
        <w:rPr>
          <w:color w:val="000000" w:themeColor="text1"/>
          <w:sz w:val="22"/>
          <w:szCs w:val="22"/>
        </w:rPr>
        <w:t>целевых средств, предоставляемых на основании соглашений</w:t>
      </w:r>
    </w:p>
    <w:p w:rsidR="00ED713E" w:rsidRPr="00ED713E" w:rsidRDefault="00ED713E" w:rsidP="00ED713E">
      <w:pPr>
        <w:pStyle w:val="ConsPlusTitle"/>
        <w:spacing w:line="360" w:lineRule="auto"/>
        <w:ind w:firstLine="709"/>
        <w:jc w:val="center"/>
        <w:rPr>
          <w:color w:val="000000" w:themeColor="text1"/>
          <w:sz w:val="22"/>
          <w:szCs w:val="22"/>
        </w:rPr>
      </w:pPr>
      <w:r w:rsidRPr="00ED713E">
        <w:rPr>
          <w:color w:val="000000" w:themeColor="text1"/>
          <w:sz w:val="22"/>
          <w:szCs w:val="22"/>
        </w:rPr>
        <w:t>о предоставлении субсидий юридическим лицам</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bookmarkStart w:id="21" w:name="Par61"/>
      <w:bookmarkEnd w:id="21"/>
      <w:r w:rsidRPr="00ED713E">
        <w:rPr>
          <w:rFonts w:ascii="Times New Roman" w:hAnsi="Times New Roman" w:cs="Times New Roman"/>
          <w:color w:val="000000" w:themeColor="text1"/>
          <w:sz w:val="22"/>
          <w:szCs w:val="22"/>
        </w:rPr>
        <w:t>12. При казначейском сопровождении субсидий, предоставляемых участникам казначейского сопровождения, предоставление таких субсидий осуществляется с лицевого счета получателя средств в пределах лимитов бюджетных обязательств,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(мероприятия, типа средств).</w:t>
      </w:r>
    </w:p>
    <w:p w:rsidR="00ED713E" w:rsidRPr="00ED713E" w:rsidRDefault="00ED713E" w:rsidP="00ED713E">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xml:space="preserve">13. Перечисление субсидий участникам казначейского сопровождения с лицевых счетов, указанных в </w:t>
      </w:r>
      <w:hyperlink w:anchor="Par61" w:tooltip="12. При казначейском сопровождении субсидий, предоставляемых участникам казначейского сопровождения, предоставление таких субсидий осуществляется с лицевого счета получателя средств в пределах лимитов бюджетных обязательств, доведенных получателю средств местн" w:history="1">
        <w:r w:rsidRPr="00ED713E">
          <w:rPr>
            <w:rFonts w:ascii="Times New Roman" w:hAnsi="Times New Roman" w:cs="Times New Roman"/>
            <w:color w:val="000000" w:themeColor="text1"/>
            <w:sz w:val="22"/>
            <w:szCs w:val="22"/>
          </w:rPr>
          <w:t>пункте 12</w:t>
        </w:r>
      </w:hyperlink>
      <w:r w:rsidRPr="00ED713E">
        <w:rPr>
          <w:rFonts w:ascii="Times New Roman" w:hAnsi="Times New Roman" w:cs="Times New Roman"/>
          <w:color w:val="000000" w:themeColor="text1"/>
          <w:sz w:val="22"/>
          <w:szCs w:val="22"/>
        </w:rPr>
        <w:t xml:space="preserve"> настоящего Порядка, на соответствующие лицевые счета, открытые Администрации сельского поселения Хулимсунт для учета операций, осуществляемых бюджетными и автономными учреждениями, получателями средств из бюджета, получающих средства из местного бюджета на основании договоров (соглашений) о предоставлении субсидий, осуществляется в порядке, установленном Администрацией, в пределах суммы, необходимой для оплаты денежных обязательств по расходам участника казначейского сопровождения, источником финансового обеспечения которых являются субсидии.</w:t>
      </w:r>
    </w:p>
    <w:p w:rsidR="00E54A30" w:rsidRDefault="00ED713E" w:rsidP="00E54A30">
      <w:pPr>
        <w:pStyle w:val="ConsPlusNormal"/>
        <w:spacing w:line="360" w:lineRule="auto"/>
        <w:ind w:firstLine="709"/>
        <w:jc w:val="both"/>
        <w:rPr>
          <w:rFonts w:ascii="Times New Roman" w:hAnsi="Times New Roman" w:cs="Times New Roman"/>
          <w:color w:val="000000" w:themeColor="text1"/>
          <w:sz w:val="22"/>
          <w:szCs w:val="22"/>
        </w:rPr>
      </w:pPr>
      <w:r w:rsidRPr="00ED713E">
        <w:rPr>
          <w:rFonts w:ascii="Times New Roman" w:hAnsi="Times New Roman" w:cs="Times New Roman"/>
          <w:color w:val="000000" w:themeColor="text1"/>
          <w:sz w:val="22"/>
          <w:szCs w:val="22"/>
        </w:rPr>
        <w:t xml:space="preserve">14. Операции по списанию целевых средств, источником финансового обеспечения которых являются субсидии, предоставляемые участникам казначейского сопровождения, указанные в </w:t>
      </w:r>
      <w:hyperlink w:anchor="Par61" w:tooltip="12. При казначейском сопровождении субсидий, предоставляемых участникам казначейского сопровождения, предоставление таких субсидий осуществляется с лицевого счета получателя средств в пределах лимитов бюджетных обязательств, доведенных получателю средств местн" w:history="1">
        <w:r w:rsidRPr="00ED713E">
          <w:rPr>
            <w:rFonts w:ascii="Times New Roman" w:hAnsi="Times New Roman" w:cs="Times New Roman"/>
            <w:color w:val="000000" w:themeColor="text1"/>
            <w:sz w:val="22"/>
            <w:szCs w:val="22"/>
          </w:rPr>
          <w:t>пункте 12</w:t>
        </w:r>
      </w:hyperlink>
      <w:r w:rsidRPr="00ED713E">
        <w:rPr>
          <w:rFonts w:ascii="Times New Roman" w:hAnsi="Times New Roman" w:cs="Times New Roman"/>
          <w:color w:val="000000" w:themeColor="text1"/>
          <w:sz w:val="22"/>
          <w:szCs w:val="22"/>
        </w:rPr>
        <w:t xml:space="preserve"> настоящего Порядка, осуществляются не позднее 2-го рабочего дня, следующего за днем представления участником казначейского сопровождения в Администрацию сельского поселения Хулимсунт распоряжений для оплаты денежных обязательств участника казначейского сопровождения после их проверки в соответств</w:t>
      </w:r>
      <w:r w:rsidR="00E54A30">
        <w:rPr>
          <w:rFonts w:ascii="Times New Roman" w:hAnsi="Times New Roman" w:cs="Times New Roman"/>
          <w:color w:val="000000" w:themeColor="text1"/>
          <w:sz w:val="22"/>
          <w:szCs w:val="22"/>
        </w:rPr>
        <w:t>ии с порядком санкционирования.</w:t>
      </w:r>
    </w:p>
    <w:p w:rsidR="00E54A30" w:rsidRDefault="00E54A30" w:rsidP="00E54A30">
      <w:pPr>
        <w:pStyle w:val="ConsPlusNormal"/>
        <w:spacing w:line="360" w:lineRule="auto"/>
        <w:ind w:firstLine="709"/>
        <w:jc w:val="both"/>
        <w:rPr>
          <w:rFonts w:ascii="Times New Roman" w:hAnsi="Times New Roman" w:cs="Times New Roman"/>
          <w:color w:val="000000" w:themeColor="text1"/>
          <w:sz w:val="22"/>
          <w:szCs w:val="22"/>
        </w:rPr>
      </w:pPr>
    </w:p>
    <w:p w:rsidR="00E54A30" w:rsidRDefault="00E54A30" w:rsidP="00E54A30">
      <w:pPr>
        <w:pStyle w:val="ConsPlusNormal"/>
        <w:spacing w:line="360" w:lineRule="auto"/>
        <w:ind w:firstLine="709"/>
        <w:jc w:val="both"/>
        <w:rPr>
          <w:rFonts w:ascii="Times New Roman" w:hAnsi="Times New Roman" w:cs="Times New Roman"/>
          <w:color w:val="000000" w:themeColor="text1"/>
          <w:sz w:val="22"/>
          <w:szCs w:val="22"/>
        </w:rPr>
      </w:pPr>
    </w:p>
    <w:p w:rsidR="00E54A30" w:rsidRDefault="00E54A30" w:rsidP="00387A15">
      <w:pPr>
        <w:pStyle w:val="ConsPlusNormal"/>
        <w:spacing w:line="360" w:lineRule="auto"/>
        <w:ind w:firstLine="0"/>
        <w:jc w:val="both"/>
        <w:rPr>
          <w:rFonts w:ascii="Times New Roman" w:hAnsi="Times New Roman" w:cs="Times New Roman"/>
          <w:color w:val="000000" w:themeColor="text1"/>
          <w:sz w:val="22"/>
          <w:szCs w:val="22"/>
        </w:rPr>
      </w:pPr>
    </w:p>
    <w:p w:rsidR="00E54A30" w:rsidRPr="00ED713E" w:rsidRDefault="00E54A30" w:rsidP="00E54A30">
      <w:pPr>
        <w:rPr>
          <w:b/>
          <w:sz w:val="22"/>
          <w:szCs w:val="22"/>
        </w:rPr>
      </w:pPr>
      <w:r>
        <w:rPr>
          <w:b/>
          <w:sz w:val="22"/>
          <w:szCs w:val="22"/>
        </w:rPr>
        <w:t>_____________</w:t>
      </w:r>
      <w:r w:rsidRPr="00ED713E">
        <w:rPr>
          <w:b/>
          <w:sz w:val="22"/>
          <w:szCs w:val="22"/>
        </w:rPr>
        <w:t>______________________________________________</w:t>
      </w:r>
      <w:r>
        <w:rPr>
          <w:b/>
          <w:sz w:val="22"/>
          <w:szCs w:val="22"/>
        </w:rPr>
        <w:t>_____________________________</w:t>
      </w:r>
      <w:r w:rsidRPr="00ED713E">
        <w:rPr>
          <w:b/>
          <w:sz w:val="22"/>
          <w:szCs w:val="22"/>
        </w:rPr>
        <w:t>____</w:t>
      </w:r>
    </w:p>
    <w:p w:rsidR="00E54A30" w:rsidRPr="00ED713E" w:rsidRDefault="00E54A30" w:rsidP="00E54A30">
      <w:pPr>
        <w:jc w:val="both"/>
        <w:rPr>
          <w:color w:val="000000" w:themeColor="text1"/>
          <w:sz w:val="16"/>
          <w:szCs w:val="16"/>
        </w:rPr>
      </w:pPr>
      <w:r w:rsidRPr="00ED713E">
        <w:rPr>
          <w:color w:val="000000" w:themeColor="text1"/>
          <w:sz w:val="16"/>
          <w:szCs w:val="16"/>
        </w:rPr>
        <w:t>Учредитель: Администрация сельского поселения Хулимсунт</w:t>
      </w:r>
    </w:p>
    <w:p w:rsidR="00E54A30" w:rsidRPr="00ED713E" w:rsidRDefault="00E54A30" w:rsidP="00E54A30">
      <w:pPr>
        <w:jc w:val="both"/>
        <w:rPr>
          <w:color w:val="000000" w:themeColor="text1"/>
          <w:sz w:val="16"/>
          <w:szCs w:val="16"/>
        </w:rPr>
      </w:pPr>
      <w:r w:rsidRPr="00ED713E">
        <w:rPr>
          <w:color w:val="000000" w:themeColor="text1"/>
          <w:sz w:val="16"/>
          <w:szCs w:val="16"/>
        </w:rPr>
        <w:t xml:space="preserve">Утвержден:  Постановлением администрации сельского поселения Хулимсунт от 12.11.2015 № 102 </w:t>
      </w:r>
    </w:p>
    <w:p w:rsidR="00E54A30" w:rsidRPr="00ED713E" w:rsidRDefault="00E54A30" w:rsidP="00E54A30">
      <w:pPr>
        <w:jc w:val="both"/>
        <w:rPr>
          <w:color w:val="000000" w:themeColor="text1"/>
          <w:sz w:val="16"/>
          <w:szCs w:val="16"/>
        </w:rPr>
      </w:pPr>
      <w:r w:rsidRPr="00ED713E">
        <w:rPr>
          <w:color w:val="000000" w:themeColor="text1"/>
          <w:sz w:val="16"/>
          <w:szCs w:val="16"/>
        </w:rPr>
        <w:t>Главный редактор – Глава сельского поселения Хулимсунт – Я.В. Ануфриев</w:t>
      </w:r>
    </w:p>
    <w:p w:rsidR="00E54A30" w:rsidRPr="00ED713E" w:rsidRDefault="00E54A30" w:rsidP="00E54A30">
      <w:pPr>
        <w:jc w:val="both"/>
        <w:rPr>
          <w:color w:val="000000" w:themeColor="text1"/>
          <w:sz w:val="16"/>
          <w:szCs w:val="16"/>
        </w:rPr>
      </w:pPr>
      <w:r w:rsidRPr="00ED713E">
        <w:rPr>
          <w:color w:val="000000" w:themeColor="text1"/>
          <w:sz w:val="16"/>
          <w:szCs w:val="16"/>
        </w:rPr>
        <w:t>Заместитель  главного  редактора – О.К. Валеева</w:t>
      </w:r>
    </w:p>
    <w:p w:rsidR="00E54A30" w:rsidRPr="00ED713E" w:rsidRDefault="00E54A30" w:rsidP="00E54A30">
      <w:pPr>
        <w:jc w:val="both"/>
        <w:rPr>
          <w:color w:val="000000" w:themeColor="text1"/>
          <w:sz w:val="16"/>
          <w:szCs w:val="16"/>
        </w:rPr>
      </w:pPr>
      <w:r w:rsidRPr="00ED713E">
        <w:rPr>
          <w:color w:val="000000" w:themeColor="text1"/>
          <w:sz w:val="16"/>
          <w:szCs w:val="16"/>
        </w:rPr>
        <w:t xml:space="preserve">Ответственный за формирование и распространение – В.В. </w:t>
      </w:r>
      <w:proofErr w:type="spellStart"/>
      <w:r w:rsidRPr="00ED713E">
        <w:rPr>
          <w:color w:val="000000" w:themeColor="text1"/>
          <w:sz w:val="16"/>
          <w:szCs w:val="16"/>
        </w:rPr>
        <w:t>Вагапова</w:t>
      </w:r>
      <w:proofErr w:type="spellEnd"/>
    </w:p>
    <w:p w:rsidR="00E54A30" w:rsidRPr="00ED713E" w:rsidRDefault="00E54A30" w:rsidP="00E54A30">
      <w:pPr>
        <w:jc w:val="both"/>
        <w:rPr>
          <w:color w:val="000000" w:themeColor="text1"/>
          <w:sz w:val="16"/>
          <w:szCs w:val="16"/>
        </w:rPr>
      </w:pPr>
      <w:r w:rsidRPr="00ED713E">
        <w:rPr>
          <w:color w:val="000000" w:themeColor="text1"/>
          <w:sz w:val="16"/>
          <w:szCs w:val="16"/>
        </w:rPr>
        <w:t xml:space="preserve">Адрес редакции: 628156, ХМАО – Югра, Березовский район, д. Хулимсунт,  </w:t>
      </w:r>
      <w:proofErr w:type="spellStart"/>
      <w:r w:rsidRPr="00ED713E">
        <w:rPr>
          <w:color w:val="000000" w:themeColor="text1"/>
          <w:sz w:val="16"/>
          <w:szCs w:val="16"/>
        </w:rPr>
        <w:t>мкр</w:t>
      </w:r>
      <w:proofErr w:type="spellEnd"/>
      <w:r w:rsidRPr="00ED713E">
        <w:rPr>
          <w:color w:val="000000" w:themeColor="text1"/>
          <w:sz w:val="16"/>
          <w:szCs w:val="16"/>
        </w:rPr>
        <w:t xml:space="preserve">. 3., д.23, тел. 33-805, 33-508; </w:t>
      </w:r>
    </w:p>
    <w:p w:rsidR="00E54A30" w:rsidRDefault="00E54A30" w:rsidP="00E54A30">
      <w:pPr>
        <w:rPr>
          <w:color w:val="000000" w:themeColor="text1"/>
          <w:sz w:val="16"/>
          <w:szCs w:val="16"/>
          <w:u w:val="single"/>
          <w:lang w:val="en-US"/>
        </w:rPr>
      </w:pPr>
      <w:r w:rsidRPr="00ED713E">
        <w:rPr>
          <w:color w:val="000000" w:themeColor="text1"/>
          <w:sz w:val="16"/>
          <w:szCs w:val="16"/>
          <w:u w:val="single"/>
          <w:lang w:val="en-US"/>
        </w:rPr>
        <w:t xml:space="preserve">E-mail:  </w:t>
      </w:r>
      <w:hyperlink r:id="rId42" w:history="1">
        <w:r w:rsidRPr="00ED713E">
          <w:rPr>
            <w:color w:val="000000" w:themeColor="text1"/>
            <w:sz w:val="16"/>
            <w:szCs w:val="16"/>
            <w:u w:val="single"/>
            <w:lang w:val="en-US"/>
          </w:rPr>
          <w:t>hulimsunt2007@yandex.ru</w:t>
        </w:r>
      </w:hyperlink>
      <w:r w:rsidRPr="00E54A30">
        <w:rPr>
          <w:color w:val="000000" w:themeColor="text1"/>
          <w:sz w:val="16"/>
          <w:szCs w:val="16"/>
          <w:u w:val="single"/>
          <w:lang w:val="en-US"/>
        </w:rPr>
        <w:t>_____________________________________________________________________________________</w:t>
      </w:r>
      <w:r w:rsidRPr="00ED713E">
        <w:rPr>
          <w:color w:val="000000" w:themeColor="text1"/>
          <w:sz w:val="16"/>
          <w:szCs w:val="16"/>
          <w:u w:val="single"/>
          <w:lang w:val="en-US"/>
        </w:rPr>
        <w:t xml:space="preserve">    </w:t>
      </w:r>
    </w:p>
    <w:p w:rsidR="00E54A30" w:rsidRPr="00ED713E" w:rsidRDefault="00E54A30" w:rsidP="00E54A30">
      <w:pPr>
        <w:rPr>
          <w:sz w:val="16"/>
          <w:szCs w:val="16"/>
          <w:lang w:val="en-US"/>
        </w:rPr>
      </w:pPr>
      <w:r>
        <w:rPr>
          <w:color w:val="000000" w:themeColor="text1"/>
          <w:sz w:val="16"/>
          <w:szCs w:val="16"/>
          <w:u w:val="single"/>
        </w:rPr>
        <w:t>7 экз.</w:t>
      </w:r>
      <w:r w:rsidRPr="00ED713E">
        <w:rPr>
          <w:color w:val="000000" w:themeColor="text1"/>
          <w:sz w:val="16"/>
          <w:szCs w:val="16"/>
          <w:u w:val="single"/>
          <w:lang w:val="en-US"/>
        </w:rPr>
        <w:t xml:space="preserve">                                                                                                                                                                </w:t>
      </w:r>
    </w:p>
    <w:p w:rsidR="00E54A30" w:rsidRPr="00ED713E" w:rsidRDefault="00E54A30" w:rsidP="00E54A30">
      <w:pPr>
        <w:jc w:val="center"/>
        <w:rPr>
          <w:b/>
          <w:sz w:val="16"/>
          <w:szCs w:val="16"/>
          <w:lang w:val="en-US"/>
        </w:rPr>
      </w:pPr>
    </w:p>
    <w:p w:rsidR="00E54A30" w:rsidRPr="00E54A30" w:rsidRDefault="00E54A30" w:rsidP="00E54A30">
      <w:pPr>
        <w:pStyle w:val="ConsPlusNormal"/>
        <w:spacing w:line="360" w:lineRule="auto"/>
        <w:ind w:firstLine="709"/>
        <w:jc w:val="both"/>
        <w:rPr>
          <w:rFonts w:ascii="Times New Roman" w:hAnsi="Times New Roman" w:cs="Times New Roman"/>
          <w:color w:val="000000" w:themeColor="text1"/>
          <w:sz w:val="22"/>
          <w:szCs w:val="22"/>
          <w:lang w:val="en-US"/>
        </w:rPr>
        <w:sectPr w:rsidR="00E54A30" w:rsidRPr="00E54A30" w:rsidSect="00694381">
          <w:pgSz w:w="11906" w:h="16838"/>
          <w:pgMar w:top="1134" w:right="850" w:bottom="1134" w:left="1134" w:header="708" w:footer="708" w:gutter="0"/>
          <w:cols w:space="708"/>
          <w:docGrid w:linePitch="360"/>
        </w:sectPr>
      </w:pPr>
      <w:r w:rsidRPr="00E54A30">
        <w:rPr>
          <w:color w:val="000000" w:themeColor="text1"/>
          <w:sz w:val="16"/>
          <w:szCs w:val="16"/>
          <w:u w:val="single"/>
          <w:lang w:val="en-US"/>
        </w:rPr>
        <w:t xml:space="preserve">                                                                                                                                                                             </w:t>
      </w:r>
    </w:p>
    <w:p w:rsidR="006C60B9" w:rsidRPr="00387A15" w:rsidRDefault="006C60B9" w:rsidP="006C60B9">
      <w:pPr>
        <w:rPr>
          <w:sz w:val="22"/>
          <w:szCs w:val="22"/>
        </w:rPr>
      </w:pPr>
    </w:p>
    <w:p w:rsidR="00C66AA4" w:rsidRPr="00387A15" w:rsidRDefault="00C66AA4" w:rsidP="00165ADA">
      <w:pPr>
        <w:rPr>
          <w:b/>
          <w:sz w:val="22"/>
          <w:szCs w:val="22"/>
        </w:rPr>
      </w:pPr>
    </w:p>
    <w:p w:rsidR="007B3400" w:rsidRPr="00387A15" w:rsidRDefault="007B3400">
      <w:pPr>
        <w:rPr>
          <w:sz w:val="22"/>
          <w:szCs w:val="22"/>
        </w:rPr>
      </w:pPr>
    </w:p>
    <w:sectPr w:rsidR="007B3400" w:rsidRPr="00387A15" w:rsidSect="00914065">
      <w:headerReference w:type="default" r:id="rId43"/>
      <w:footerReference w:type="default" r:id="rId44"/>
      <w:headerReference w:type="first" r:id="rId45"/>
      <w:footerReference w:type="first" r:id="rId4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62" w:rsidRDefault="00C26E62" w:rsidP="00165ADA">
      <w:r>
        <w:separator/>
      </w:r>
    </w:p>
  </w:endnote>
  <w:endnote w:type="continuationSeparator" w:id="0">
    <w:p w:rsidR="00C26E62" w:rsidRDefault="00C26E62"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ED713E" w:rsidRDefault="00ED713E">
        <w:pPr>
          <w:pStyle w:val="a7"/>
          <w:jc w:val="center"/>
        </w:pPr>
        <w:r>
          <w:fldChar w:fldCharType="begin"/>
        </w:r>
        <w:r>
          <w:instrText>PAGE   \* MERGEFORMAT</w:instrText>
        </w:r>
        <w:r>
          <w:fldChar w:fldCharType="separate"/>
        </w:r>
        <w:r w:rsidR="00AA3161" w:rsidRPr="00AA3161">
          <w:rPr>
            <w:noProof/>
            <w:lang w:val="ru-RU"/>
          </w:rPr>
          <w:t>70</w:t>
        </w:r>
        <w:r>
          <w:fldChar w:fldCharType="end"/>
        </w:r>
      </w:p>
    </w:sdtContent>
  </w:sdt>
  <w:p w:rsidR="00ED713E" w:rsidRPr="00F27FC0" w:rsidRDefault="00ED713E" w:rsidP="00914065">
    <w:pPr>
      <w:pStyle w:val="a7"/>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3E" w:rsidRPr="0079227F" w:rsidRDefault="00ED713E"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62" w:rsidRDefault="00C26E62" w:rsidP="00165ADA">
      <w:r>
        <w:separator/>
      </w:r>
    </w:p>
  </w:footnote>
  <w:footnote w:type="continuationSeparator" w:id="0">
    <w:p w:rsidR="00C26E62" w:rsidRDefault="00C26E62"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3E" w:rsidRPr="00206EA5" w:rsidRDefault="00ED713E" w:rsidP="00206EA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7C3673">
      <w:rPr>
        <w:rFonts w:ascii="Monotype Corsiva" w:hAnsi="Monotype Corsiva"/>
        <w:b/>
        <w:sz w:val="20"/>
        <w:szCs w:val="20"/>
        <w:u w:val="double"/>
      </w:rPr>
      <w:t>№ 4 (83</w:t>
    </w:r>
    <w:r>
      <w:rPr>
        <w:rFonts w:ascii="Monotype Corsiva" w:hAnsi="Monotype Corsiva"/>
        <w:b/>
        <w:sz w:val="20"/>
        <w:szCs w:val="20"/>
        <w:u w:val="double"/>
      </w:rPr>
      <w:t>)   01 марта  2022</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15" w:rsidRPr="00387A15" w:rsidRDefault="00387A15" w:rsidP="00387A1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3 (82)   01 марта  2022</w:t>
    </w:r>
    <w:r w:rsidRPr="00971312">
      <w:rPr>
        <w:rFonts w:ascii="Monotype Corsiva" w:hAnsi="Monotype Corsiva"/>
        <w:b/>
        <w:sz w:val="20"/>
        <w:szCs w:val="20"/>
        <w:u w:val="double"/>
      </w:rPr>
      <w:t>года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15" w:rsidRPr="00206EA5" w:rsidRDefault="00387A15" w:rsidP="00387A1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3 (82)   01 марта  2022</w:t>
    </w:r>
    <w:r w:rsidRPr="00971312">
      <w:rPr>
        <w:rFonts w:ascii="Monotype Corsiva" w:hAnsi="Monotype Corsiva"/>
        <w:b/>
        <w:sz w:val="20"/>
        <w:szCs w:val="20"/>
        <w:u w:val="double"/>
      </w:rPr>
      <w:t>года</w:t>
    </w:r>
  </w:p>
  <w:p w:rsidR="00ED713E" w:rsidRPr="00956DFE" w:rsidRDefault="00ED713E" w:rsidP="00387A15">
    <w:pPr>
      <w:pStyle w:val="a5"/>
      <w:jc w:val="center"/>
    </w:pPr>
    <w:r>
      <w:fldChar w:fldCharType="begin"/>
    </w:r>
    <w:r>
      <w:instrText>PAGE   \* MERGEFORMAT</w:instrText>
    </w:r>
    <w:r>
      <w:fldChar w:fldCharType="separate"/>
    </w:r>
    <w:r w:rsidR="00AA3161">
      <w:rPr>
        <w:noProof/>
      </w:rPr>
      <w:t>22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3E" w:rsidRDefault="00ED713E">
    <w:pPr>
      <w:pStyle w:val="a5"/>
      <w:jc w:val="center"/>
    </w:pPr>
  </w:p>
  <w:p w:rsidR="00ED713E" w:rsidRPr="00387A15" w:rsidRDefault="00387A15" w:rsidP="00387A1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tab/>
    </w: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7C3673">
      <w:rPr>
        <w:rFonts w:ascii="Monotype Corsiva" w:hAnsi="Monotype Corsiva"/>
        <w:b/>
        <w:sz w:val="20"/>
        <w:szCs w:val="20"/>
        <w:u w:val="double"/>
      </w:rPr>
      <w:t>№ 4 (83</w:t>
    </w:r>
    <w:r>
      <w:rPr>
        <w:rFonts w:ascii="Monotype Corsiva" w:hAnsi="Monotype Corsiva"/>
        <w:b/>
        <w:sz w:val="20"/>
        <w:szCs w:val="20"/>
        <w:u w:val="double"/>
      </w:rPr>
      <w:t>)   01 марта  2022</w:t>
    </w:r>
    <w:r w:rsidRPr="00971312">
      <w:rPr>
        <w:rFonts w:ascii="Monotype Corsiva" w:hAnsi="Monotype Corsiva"/>
        <w:b/>
        <w:sz w:val="20"/>
        <w:szCs w:val="20"/>
        <w:u w:val="double"/>
      </w:rPr>
      <w:t>года</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3E" w:rsidRPr="00165ADA" w:rsidRDefault="00ED713E"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3E" w:rsidRPr="0079227F" w:rsidRDefault="00ED713E"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1" w15:restartNumberingAfterBreak="0">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9" w15:restartNumberingAfterBreak="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15:restartNumberingAfterBreak="0">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1" w15:restartNumberingAfterBreak="0">
    <w:nsid w:val="02592E50"/>
    <w:multiLevelType w:val="hybridMultilevel"/>
    <w:tmpl w:val="303E3FE0"/>
    <w:lvl w:ilvl="0" w:tplc="CA98DD6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593B67"/>
    <w:multiLevelType w:val="hybridMultilevel"/>
    <w:tmpl w:val="61B4AAF6"/>
    <w:lvl w:ilvl="0" w:tplc="EF18FD46">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9936BBD"/>
    <w:multiLevelType w:val="multilevel"/>
    <w:tmpl w:val="EB56E0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DBD3822"/>
    <w:multiLevelType w:val="hybridMultilevel"/>
    <w:tmpl w:val="758C03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1157861"/>
    <w:multiLevelType w:val="hybridMultilevel"/>
    <w:tmpl w:val="00A63710"/>
    <w:lvl w:ilvl="0" w:tplc="001A3B0A">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11BF0692"/>
    <w:multiLevelType w:val="hybridMultilevel"/>
    <w:tmpl w:val="8DD6EAF2"/>
    <w:lvl w:ilvl="0" w:tplc="EF18FD46">
      <w:start w:val="1"/>
      <w:numFmt w:val="bullet"/>
      <w:lvlText w:val="­"/>
      <w:lvlJc w:val="left"/>
      <w:pPr>
        <w:tabs>
          <w:tab w:val="num" w:pos="795"/>
        </w:tabs>
        <w:ind w:left="795" w:hanging="36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14775F07"/>
    <w:multiLevelType w:val="multilevel"/>
    <w:tmpl w:val="9A8C94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AE677C"/>
    <w:multiLevelType w:val="multilevel"/>
    <w:tmpl w:val="B488700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21A603A6"/>
    <w:multiLevelType w:val="hybridMultilevel"/>
    <w:tmpl w:val="5A2CE466"/>
    <w:lvl w:ilvl="0" w:tplc="EF18FD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501967"/>
    <w:multiLevelType w:val="hybridMultilevel"/>
    <w:tmpl w:val="7884D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D27916"/>
    <w:multiLevelType w:val="hybridMultilevel"/>
    <w:tmpl w:val="F70E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4F681C"/>
    <w:multiLevelType w:val="hybridMultilevel"/>
    <w:tmpl w:val="9D38D668"/>
    <w:lvl w:ilvl="0" w:tplc="8A8C9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BBB64D0"/>
    <w:multiLevelType w:val="multilevel"/>
    <w:tmpl w:val="AEC43A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573182"/>
    <w:multiLevelType w:val="multilevel"/>
    <w:tmpl w:val="2686463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8415B61"/>
    <w:multiLevelType w:val="hybridMultilevel"/>
    <w:tmpl w:val="B20036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961A1C"/>
    <w:multiLevelType w:val="hybridMultilevel"/>
    <w:tmpl w:val="CDB88128"/>
    <w:lvl w:ilvl="0" w:tplc="EF18FD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5375D6"/>
    <w:multiLevelType w:val="hybridMultilevel"/>
    <w:tmpl w:val="B90EF5BA"/>
    <w:lvl w:ilvl="0" w:tplc="A24CC6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FB664C"/>
    <w:multiLevelType w:val="hybridMultilevel"/>
    <w:tmpl w:val="236E8CB4"/>
    <w:lvl w:ilvl="0" w:tplc="48929380">
      <w:start w:val="1"/>
      <w:numFmt w:val="decimal"/>
      <w:suff w:val="space"/>
      <w:lvlText w:val="%1."/>
      <w:lvlJc w:val="left"/>
      <w:pPr>
        <w:ind w:left="1211" w:hanging="360"/>
      </w:pPr>
    </w:lvl>
    <w:lvl w:ilvl="1" w:tplc="04190019">
      <w:start w:val="1"/>
      <w:numFmt w:val="decimal"/>
      <w:lvlText w:val="%2."/>
      <w:lvlJc w:val="left"/>
      <w:pPr>
        <w:tabs>
          <w:tab w:val="num" w:pos="1210"/>
        </w:tabs>
        <w:ind w:left="1210"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30" w15:restartNumberingAfterBreak="0">
    <w:nsid w:val="547553FA"/>
    <w:multiLevelType w:val="hybridMultilevel"/>
    <w:tmpl w:val="8B162CE8"/>
    <w:lvl w:ilvl="0" w:tplc="E7BE2430">
      <w:start w:val="1"/>
      <w:numFmt w:val="decimal"/>
      <w:lvlText w:val="%1."/>
      <w:lvlJc w:val="left"/>
      <w:pPr>
        <w:ind w:left="735" w:hanging="360"/>
      </w:pPr>
    </w:lvl>
    <w:lvl w:ilvl="1" w:tplc="A9603ACC">
      <w:start w:val="1"/>
      <w:numFmt w:val="decimal"/>
      <w:lvlText w:val="%2."/>
      <w:lvlJc w:val="left"/>
      <w:pPr>
        <w:tabs>
          <w:tab w:val="num" w:pos="1440"/>
        </w:tabs>
        <w:ind w:left="1440" w:hanging="360"/>
      </w:pPr>
    </w:lvl>
    <w:lvl w:ilvl="2" w:tplc="F38841D4">
      <w:start w:val="1"/>
      <w:numFmt w:val="decimal"/>
      <w:lvlText w:val="%3."/>
      <w:lvlJc w:val="left"/>
      <w:pPr>
        <w:tabs>
          <w:tab w:val="num" w:pos="2160"/>
        </w:tabs>
        <w:ind w:left="2160" w:hanging="360"/>
      </w:pPr>
    </w:lvl>
    <w:lvl w:ilvl="3" w:tplc="CC1ABD06">
      <w:start w:val="1"/>
      <w:numFmt w:val="decimal"/>
      <w:lvlText w:val="%4."/>
      <w:lvlJc w:val="left"/>
      <w:pPr>
        <w:tabs>
          <w:tab w:val="num" w:pos="2880"/>
        </w:tabs>
        <w:ind w:left="2880" w:hanging="360"/>
      </w:pPr>
    </w:lvl>
    <w:lvl w:ilvl="4" w:tplc="05862844">
      <w:start w:val="1"/>
      <w:numFmt w:val="decimal"/>
      <w:lvlText w:val="%5."/>
      <w:lvlJc w:val="left"/>
      <w:pPr>
        <w:tabs>
          <w:tab w:val="num" w:pos="3600"/>
        </w:tabs>
        <w:ind w:left="3600" w:hanging="360"/>
      </w:pPr>
    </w:lvl>
    <w:lvl w:ilvl="5" w:tplc="FFDE8E04">
      <w:start w:val="1"/>
      <w:numFmt w:val="decimal"/>
      <w:lvlText w:val="%6."/>
      <w:lvlJc w:val="left"/>
      <w:pPr>
        <w:tabs>
          <w:tab w:val="num" w:pos="4320"/>
        </w:tabs>
        <w:ind w:left="4320" w:hanging="360"/>
      </w:pPr>
    </w:lvl>
    <w:lvl w:ilvl="6" w:tplc="BA34D882">
      <w:start w:val="1"/>
      <w:numFmt w:val="decimal"/>
      <w:lvlText w:val="%7."/>
      <w:lvlJc w:val="left"/>
      <w:pPr>
        <w:tabs>
          <w:tab w:val="num" w:pos="5040"/>
        </w:tabs>
        <w:ind w:left="5040" w:hanging="360"/>
      </w:pPr>
    </w:lvl>
    <w:lvl w:ilvl="7" w:tplc="80C44472">
      <w:start w:val="1"/>
      <w:numFmt w:val="decimal"/>
      <w:lvlText w:val="%8."/>
      <w:lvlJc w:val="left"/>
      <w:pPr>
        <w:tabs>
          <w:tab w:val="num" w:pos="5760"/>
        </w:tabs>
        <w:ind w:left="5760" w:hanging="360"/>
      </w:pPr>
    </w:lvl>
    <w:lvl w:ilvl="8" w:tplc="5C94EBC2">
      <w:start w:val="1"/>
      <w:numFmt w:val="decimal"/>
      <w:lvlText w:val="%9."/>
      <w:lvlJc w:val="left"/>
      <w:pPr>
        <w:tabs>
          <w:tab w:val="num" w:pos="6480"/>
        </w:tabs>
        <w:ind w:left="6480" w:hanging="360"/>
      </w:pPr>
    </w:lvl>
  </w:abstractNum>
  <w:abstractNum w:abstractNumId="31" w15:restartNumberingAfterBreak="0">
    <w:nsid w:val="563D329E"/>
    <w:multiLevelType w:val="hybridMultilevel"/>
    <w:tmpl w:val="28B03384"/>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A465B5"/>
    <w:multiLevelType w:val="singleLevel"/>
    <w:tmpl w:val="932EF07E"/>
    <w:lvl w:ilvl="0">
      <w:start w:val="2"/>
      <w:numFmt w:val="bullet"/>
      <w:lvlText w:val="-"/>
      <w:lvlJc w:val="left"/>
      <w:pPr>
        <w:tabs>
          <w:tab w:val="num" w:pos="900"/>
        </w:tabs>
        <w:ind w:left="900" w:hanging="360"/>
      </w:pPr>
      <w:rPr>
        <w:rFonts w:hint="default"/>
        <w:b/>
      </w:rPr>
    </w:lvl>
  </w:abstractNum>
  <w:abstractNum w:abstractNumId="33" w15:restartNumberingAfterBreak="0">
    <w:nsid w:val="5C6713D2"/>
    <w:multiLevelType w:val="hybridMultilevel"/>
    <w:tmpl w:val="2D9E727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4" w15:restartNumberingAfterBreak="0">
    <w:nsid w:val="66FF2168"/>
    <w:multiLevelType w:val="hybridMultilevel"/>
    <w:tmpl w:val="BE7AF706"/>
    <w:lvl w:ilvl="0" w:tplc="0A84EB20">
      <w:start w:val="2"/>
      <w:numFmt w:val="upperRoman"/>
      <w:lvlText w:val="%1."/>
      <w:lvlJc w:val="left"/>
      <w:pPr>
        <w:tabs>
          <w:tab w:val="num" w:pos="1080"/>
        </w:tabs>
        <w:ind w:left="1080" w:hanging="720"/>
      </w:pPr>
      <w:rPr>
        <w:rFonts w:hint="default"/>
      </w:rPr>
    </w:lvl>
    <w:lvl w:ilvl="1" w:tplc="4C48CAB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2C32EA"/>
    <w:multiLevelType w:val="hybridMultilevel"/>
    <w:tmpl w:val="A2FC3AB0"/>
    <w:lvl w:ilvl="0" w:tplc="52F260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95C02E6"/>
    <w:multiLevelType w:val="multilevel"/>
    <w:tmpl w:val="B1243FF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3"/>
  </w:num>
  <w:num w:numId="3">
    <w:abstractNumId w:val="22"/>
  </w:num>
  <w:num w:numId="4">
    <w:abstractNumId w:val="21"/>
  </w:num>
  <w:num w:numId="5">
    <w:abstractNumId w:val="19"/>
  </w:num>
  <w:num w:numId="6">
    <w:abstractNumId w:val="20"/>
  </w:num>
  <w:num w:numId="7">
    <w:abstractNumId w:val="12"/>
  </w:num>
  <w:num w:numId="8">
    <w:abstractNumId w:val="27"/>
  </w:num>
  <w:num w:numId="9">
    <w:abstractNumId w:val="16"/>
  </w:num>
  <w:num w:numId="10">
    <w:abstractNumId w:val="15"/>
  </w:num>
  <w:num w:numId="11">
    <w:abstractNumId w:val="34"/>
  </w:num>
  <w:num w:numId="12">
    <w:abstractNumId w:val="1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3"/>
  </w:num>
  <w:num w:numId="29">
    <w:abstractNumId w:val="25"/>
  </w:num>
  <w:num w:numId="30">
    <w:abstractNumId w:val="24"/>
  </w:num>
  <w:num w:numId="31">
    <w:abstractNumId w:val="17"/>
  </w:num>
  <w:num w:numId="32">
    <w:abstractNumId w:val="36"/>
  </w:num>
  <w:num w:numId="33">
    <w:abstractNumId w:val="26"/>
  </w:num>
  <w:num w:numId="34">
    <w:abstractNumId w:val="31"/>
  </w:num>
  <w:num w:numId="35">
    <w:abstractNumId w:val="35"/>
  </w:num>
  <w:num w:numId="36">
    <w:abstractNumId w:val="28"/>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41298"/>
    <w:rsid w:val="000732D7"/>
    <w:rsid w:val="000B3FDA"/>
    <w:rsid w:val="000D11A3"/>
    <w:rsid w:val="00102B15"/>
    <w:rsid w:val="0012049C"/>
    <w:rsid w:val="00123C94"/>
    <w:rsid w:val="00152710"/>
    <w:rsid w:val="00154109"/>
    <w:rsid w:val="00165ADA"/>
    <w:rsid w:val="0019532C"/>
    <w:rsid w:val="001A1BDB"/>
    <w:rsid w:val="001B4ECA"/>
    <w:rsid w:val="001D1517"/>
    <w:rsid w:val="00206EA5"/>
    <w:rsid w:val="00207918"/>
    <w:rsid w:val="00213913"/>
    <w:rsid w:val="00215C9B"/>
    <w:rsid w:val="002324BE"/>
    <w:rsid w:val="00263272"/>
    <w:rsid w:val="002F64C4"/>
    <w:rsid w:val="00303EA1"/>
    <w:rsid w:val="003050F0"/>
    <w:rsid w:val="00337D97"/>
    <w:rsid w:val="00360513"/>
    <w:rsid w:val="00387A15"/>
    <w:rsid w:val="00393DE0"/>
    <w:rsid w:val="0039599C"/>
    <w:rsid w:val="00400A4F"/>
    <w:rsid w:val="00406FE2"/>
    <w:rsid w:val="004224C4"/>
    <w:rsid w:val="00543C4D"/>
    <w:rsid w:val="0054699C"/>
    <w:rsid w:val="005D2705"/>
    <w:rsid w:val="0062571C"/>
    <w:rsid w:val="00637A7D"/>
    <w:rsid w:val="00656BF6"/>
    <w:rsid w:val="00694381"/>
    <w:rsid w:val="006C60B9"/>
    <w:rsid w:val="006C7FBB"/>
    <w:rsid w:val="007679E6"/>
    <w:rsid w:val="007A4CE7"/>
    <w:rsid w:val="007B3400"/>
    <w:rsid w:val="007C3673"/>
    <w:rsid w:val="007E3D0B"/>
    <w:rsid w:val="00813485"/>
    <w:rsid w:val="00873A2E"/>
    <w:rsid w:val="00880002"/>
    <w:rsid w:val="008B4CCE"/>
    <w:rsid w:val="008C2A17"/>
    <w:rsid w:val="00914065"/>
    <w:rsid w:val="00936170"/>
    <w:rsid w:val="00947F38"/>
    <w:rsid w:val="009D7526"/>
    <w:rsid w:val="00AA3161"/>
    <w:rsid w:val="00AD4FED"/>
    <w:rsid w:val="00B06FB4"/>
    <w:rsid w:val="00B24E4B"/>
    <w:rsid w:val="00B414C7"/>
    <w:rsid w:val="00B518DE"/>
    <w:rsid w:val="00B732D8"/>
    <w:rsid w:val="00B84CC3"/>
    <w:rsid w:val="00B95500"/>
    <w:rsid w:val="00B95578"/>
    <w:rsid w:val="00B964D4"/>
    <w:rsid w:val="00BE5809"/>
    <w:rsid w:val="00BE6B21"/>
    <w:rsid w:val="00C26E62"/>
    <w:rsid w:val="00C6407B"/>
    <w:rsid w:val="00C66AA4"/>
    <w:rsid w:val="00C71BDC"/>
    <w:rsid w:val="00C720DC"/>
    <w:rsid w:val="00C82043"/>
    <w:rsid w:val="00C962AA"/>
    <w:rsid w:val="00CF75F3"/>
    <w:rsid w:val="00D11A13"/>
    <w:rsid w:val="00D27B16"/>
    <w:rsid w:val="00D7236C"/>
    <w:rsid w:val="00DB75DF"/>
    <w:rsid w:val="00DD385D"/>
    <w:rsid w:val="00DD5F58"/>
    <w:rsid w:val="00DF1802"/>
    <w:rsid w:val="00E02098"/>
    <w:rsid w:val="00E2479D"/>
    <w:rsid w:val="00E541F9"/>
    <w:rsid w:val="00E54A30"/>
    <w:rsid w:val="00E74A37"/>
    <w:rsid w:val="00EC15E5"/>
    <w:rsid w:val="00ED713E"/>
    <w:rsid w:val="00F041AA"/>
    <w:rsid w:val="00F0564F"/>
    <w:rsid w:val="00F36EE3"/>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F36E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ED71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nhideWhenUsed/>
    <w:rsid w:val="00303EA1"/>
    <w:pPr>
      <w:spacing w:after="120"/>
    </w:pPr>
  </w:style>
  <w:style w:type="character" w:customStyle="1" w:styleId="af7">
    <w:name w:val="Основной текст Знак"/>
    <w:basedOn w:val="a0"/>
    <w:link w:val="af6"/>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1">
    <w:name w:val="Основной текст (2)_"/>
    <w:link w:val="22"/>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2">
    <w:name w:val="Основной текст (2)"/>
    <w:basedOn w:val="a"/>
    <w:link w:val="21"/>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3">
    <w:name w:val="Body Text 2"/>
    <w:basedOn w:val="a"/>
    <w:link w:val="24"/>
    <w:uiPriority w:val="99"/>
    <w:unhideWhenUsed/>
    <w:rsid w:val="00303EA1"/>
    <w:pPr>
      <w:spacing w:after="120" w:line="480" w:lineRule="auto"/>
    </w:pPr>
  </w:style>
  <w:style w:type="character" w:customStyle="1" w:styleId="24">
    <w:name w:val="Основной текст 2 Знак"/>
    <w:basedOn w:val="a0"/>
    <w:link w:val="23"/>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c">
    <w:name w:val="Абзац списка Знак"/>
    <w:link w:val="ab"/>
    <w:uiPriority w:val="34"/>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basedOn w:val="a0"/>
    <w:link w:val="3"/>
    <w:uiPriority w:val="9"/>
    <w:semiHidden/>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0"/>
    <w:link w:val="34"/>
    <w:uiPriority w:val="99"/>
    <w:rsid w:val="00337D97"/>
    <w:rPr>
      <w:rFonts w:ascii="Times New Roman" w:eastAsia="Times New Roman" w:hAnsi="Times New Roman" w:cs="Times New Roman"/>
      <w:sz w:val="16"/>
      <w:szCs w:val="16"/>
      <w:lang w:eastAsia="ru-RU"/>
    </w:rPr>
  </w:style>
  <w:style w:type="paragraph" w:customStyle="1" w:styleId="afd">
    <w:basedOn w:val="a"/>
    <w:next w:val="af9"/>
    <w:qFormat/>
    <w:rsid w:val="00F041AA"/>
    <w:pPr>
      <w:jc w:val="center"/>
    </w:pPr>
    <w:rPr>
      <w:b/>
      <w:sz w:val="32"/>
      <w:szCs w:val="20"/>
    </w:rPr>
  </w:style>
  <w:style w:type="character" w:customStyle="1" w:styleId="CharStyle8">
    <w:name w:val="Char Style 8"/>
    <w:rsid w:val="00206EA5"/>
    <w:rPr>
      <w:b/>
      <w:bCs/>
      <w:sz w:val="27"/>
      <w:szCs w:val="27"/>
      <w:lang w:eastAsia="ar-SA" w:bidi="ar-SA"/>
    </w:rPr>
  </w:style>
  <w:style w:type="character" w:customStyle="1" w:styleId="20">
    <w:name w:val="Заголовок 2 Знак"/>
    <w:basedOn w:val="a0"/>
    <w:link w:val="2"/>
    <w:uiPriority w:val="9"/>
    <w:semiHidden/>
    <w:rsid w:val="00F36EE3"/>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F36E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f3"/>
    <w:rsid w:val="00F3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basedOn w:val="a"/>
    <w:next w:val="af9"/>
    <w:qFormat/>
    <w:rsid w:val="00ED713E"/>
    <w:pPr>
      <w:jc w:val="center"/>
    </w:pPr>
    <w:rPr>
      <w:b/>
      <w:sz w:val="28"/>
      <w:szCs w:val="28"/>
    </w:rPr>
  </w:style>
  <w:style w:type="character" w:customStyle="1" w:styleId="80">
    <w:name w:val="Заголовок 8 Знак"/>
    <w:basedOn w:val="a0"/>
    <w:link w:val="8"/>
    <w:uiPriority w:val="9"/>
    <w:semiHidden/>
    <w:rsid w:val="00ED713E"/>
    <w:rPr>
      <w:rFonts w:asciiTheme="majorHAnsi" w:eastAsiaTheme="majorEastAsia" w:hAnsiTheme="majorHAnsi" w:cstheme="majorBidi"/>
      <w:color w:val="272727" w:themeColor="text1" w:themeTint="D8"/>
      <w:sz w:val="21"/>
      <w:szCs w:val="21"/>
      <w:lang w:eastAsia="ru-RU"/>
    </w:rPr>
  </w:style>
  <w:style w:type="paragraph" w:styleId="25">
    <w:name w:val="Body Text Indent 2"/>
    <w:basedOn w:val="a"/>
    <w:link w:val="26"/>
    <w:unhideWhenUsed/>
    <w:rsid w:val="00ED713E"/>
    <w:pPr>
      <w:spacing w:after="120" w:line="480" w:lineRule="auto"/>
      <w:ind w:left="283"/>
    </w:pPr>
  </w:style>
  <w:style w:type="character" w:customStyle="1" w:styleId="26">
    <w:name w:val="Основной текст с отступом 2 Знак"/>
    <w:basedOn w:val="a0"/>
    <w:link w:val="25"/>
    <w:rsid w:val="00ED713E"/>
    <w:rPr>
      <w:rFonts w:ascii="Times New Roman" w:eastAsia="Times New Roman" w:hAnsi="Times New Roman" w:cs="Times New Roman"/>
      <w:sz w:val="24"/>
      <w:szCs w:val="24"/>
      <w:lang w:eastAsia="ru-RU"/>
    </w:rPr>
  </w:style>
  <w:style w:type="paragraph" w:customStyle="1" w:styleId="ConsNonformat">
    <w:name w:val="ConsNonformat"/>
    <w:rsid w:val="00ED7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2">
    <w:name w:val="Style2"/>
    <w:basedOn w:val="a"/>
    <w:rsid w:val="00ED713E"/>
    <w:pPr>
      <w:widowControl w:val="0"/>
      <w:autoSpaceDE w:val="0"/>
      <w:autoSpaceDN w:val="0"/>
      <w:adjustRightInd w:val="0"/>
      <w:spacing w:line="304" w:lineRule="exact"/>
      <w:jc w:val="right"/>
    </w:pPr>
  </w:style>
  <w:style w:type="character" w:customStyle="1" w:styleId="FontStyle12">
    <w:name w:val="Font Style12"/>
    <w:basedOn w:val="a0"/>
    <w:rsid w:val="00ED713E"/>
    <w:rPr>
      <w:rFonts w:ascii="Times New Roman" w:hAnsi="Times New Roman" w:cs="Times New Roman"/>
      <w:sz w:val="26"/>
      <w:szCs w:val="26"/>
    </w:rPr>
  </w:style>
  <w:style w:type="paragraph" w:customStyle="1" w:styleId="ConsTitle">
    <w:name w:val="ConsTitle"/>
    <w:uiPriority w:val="99"/>
    <w:rsid w:val="00ED71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3">
    <w:name w:val="Заголовок №1_"/>
    <w:basedOn w:val="a0"/>
    <w:link w:val="14"/>
    <w:rsid w:val="00ED713E"/>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ED713E"/>
    <w:pPr>
      <w:widowControl w:val="0"/>
      <w:shd w:val="clear" w:color="auto" w:fill="FFFFFF"/>
      <w:spacing w:before="300" w:after="600" w:line="317" w:lineRule="exact"/>
      <w:outlineLvl w:val="0"/>
    </w:pPr>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2145">
      <w:bodyDiv w:val="1"/>
      <w:marLeft w:val="0"/>
      <w:marRight w:val="0"/>
      <w:marTop w:val="0"/>
      <w:marBottom w:val="0"/>
      <w:divBdr>
        <w:top w:val="none" w:sz="0" w:space="0" w:color="auto"/>
        <w:left w:val="none" w:sz="0" w:space="0" w:color="auto"/>
        <w:bottom w:val="none" w:sz="0" w:space="0" w:color="auto"/>
        <w:right w:val="none" w:sz="0" w:space="0" w:color="auto"/>
      </w:divBdr>
    </w:div>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ppData\content\act\c9024c66-7f99-4868-83eb-9ea556af8d9b.html" TargetMode="External"/><Relationship Id="rId13" Type="http://schemas.openxmlformats.org/officeDocument/2006/relationships/header" Target="header2.xml"/><Relationship Id="rId18" Type="http://schemas.openxmlformats.org/officeDocument/2006/relationships/hyperlink" Target="/content/act/391a2981-b1dd-4ce7-a917-5c6ae3b0d4aa.docx" TargetMode="External"/><Relationship Id="rId26" Type="http://schemas.openxmlformats.org/officeDocument/2006/relationships/hyperlink" Target="file:///D:\content\act\391a2981-b1dd-4ce7-a917-5c6ae3b0d4aa.docx" TargetMode="External"/><Relationship Id="rId39" Type="http://schemas.openxmlformats.org/officeDocument/2006/relationships/hyperlink" Target="consultantplus://offline/ref=48F83EB748F5FDB9E140B2D58B6CB25E670F54F1048744853050AEF59A62FB42303A381Db1I4G" TargetMode="External"/><Relationship Id="rId3" Type="http://schemas.openxmlformats.org/officeDocument/2006/relationships/styles" Target="styles.xml"/><Relationship Id="rId21" Type="http://schemas.openxmlformats.org/officeDocument/2006/relationships/hyperlink" Target="file:///D:\content\act\e3582471-b8b8-4d69-b4c4-3df3f904eea0.html" TargetMode="External"/><Relationship Id="rId34" Type="http://schemas.openxmlformats.org/officeDocument/2006/relationships/hyperlink" Target="consultantplus://offline/ref=48F83EB748F5FDB9E140B2D58B6CB25E670F54F1048744853050AEF59A62FB42303A3812b1I2G" TargetMode="External"/><Relationship Id="rId42" Type="http://schemas.openxmlformats.org/officeDocument/2006/relationships/hyperlink" Target="mailto:hulimsunt2007@yandex.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rnla-service.scli.ru:8080/rnla-links/ws//content/act/96e20c02-1b12-465a-b64c-24aa92270007.html" TargetMode="External"/><Relationship Id="rId25" Type="http://schemas.openxmlformats.org/officeDocument/2006/relationships/hyperlink" Target="http://rnla-service.scli.ru:8080/rnla-links/ws//content/act/96e20c02-1b12-465a-b64c-24aa92270007.html" TargetMode="External"/><Relationship Id="rId33" Type="http://schemas.openxmlformats.org/officeDocument/2006/relationships/hyperlink" Target="consultantplus://offline/ref=48F83EB748F5FDB9E140B2D58B6CB25E670F54F5078044853050AEF59Ab6I2G" TargetMode="External"/><Relationship Id="rId38" Type="http://schemas.openxmlformats.org/officeDocument/2006/relationships/hyperlink" Target="consultantplus://offline/ref=48F83EB748F5FDB9E140B2D58B6CB25E670F54F1048744853050AEF59Ab6I2G"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nla-service.scli.ru:8080/rnla-links/ws//content/act/111863d6-b7f1-481b-9bdf-5a9eff92f0aa.html" TargetMode="External"/><Relationship Id="rId20" Type="http://schemas.openxmlformats.org/officeDocument/2006/relationships/hyperlink" Target="file:///D:\content\act\391a2981-b1dd-4ce7-a917-5c6ae3b0d4aa.docx" TargetMode="External"/><Relationship Id="rId29" Type="http://schemas.openxmlformats.org/officeDocument/2006/relationships/header" Target="header4.xml"/><Relationship Id="rId41" Type="http://schemas.openxmlformats.org/officeDocument/2006/relationships/hyperlink" Target="consultantplus://offline/ref=48F83EB748F5FDB9E140B2D58B6CB25E670452F1038F44853050AEF59A62FB42303A381A12D6b1I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la-service.scli.ru:8080/rnla-links/ws//content/act/96e20c02-1b12-465a-b64c-24aa92270007.html" TargetMode="External"/><Relationship Id="rId24" Type="http://schemas.openxmlformats.org/officeDocument/2006/relationships/hyperlink" Target="http://rnla-service.scli.ru:8080/rnla-links/ws//content/act/111863d6-b7f1-481b-9bdf-5a9eff92f0aa.html" TargetMode="External"/><Relationship Id="rId32" Type="http://schemas.openxmlformats.org/officeDocument/2006/relationships/hyperlink" Target="consultantplus://offline/ref=48F83EB748F5FDB9E140B2D58B6CB25E67075BF5018444853050AEF59Ab6I2G" TargetMode="External"/><Relationship Id="rId37" Type="http://schemas.openxmlformats.org/officeDocument/2006/relationships/hyperlink" Target="consultantplus://offline/ref=48F83EB748F5FDB9E140B2D58B6CB25E670E5BFC058644853050AEF59Ab6I2G" TargetMode="External"/><Relationship Id="rId40" Type="http://schemas.openxmlformats.org/officeDocument/2006/relationships/hyperlink" Target="consultantplus://offline/ref=48F83EB748F5FDB9E140B2D58B6CB25E670E5BFC058644853050AEF59A62FB42303A381A13bDI3G"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rnla-service.scli.ru:8080/rnla-links/ws//content/act/8f21b21c-a408-42c4-b9fe-a939b863c84a.html" TargetMode="External"/><Relationship Id="rId23" Type="http://schemas.openxmlformats.org/officeDocument/2006/relationships/hyperlink" Target="http://rnla-service.scli.ru:8080/rnla-links/ws//content/act/8f21b21c-a408-42c4-b9fe-a939b863c84a.html" TargetMode="External"/><Relationship Id="rId28" Type="http://schemas.openxmlformats.org/officeDocument/2006/relationships/header" Target="header3.xml"/><Relationship Id="rId36" Type="http://schemas.openxmlformats.org/officeDocument/2006/relationships/hyperlink" Target="consultantplus://offline/ref=48F83EB748F5FDB9E140B2D58B6CB25E670E51F1058144853050AEF59Ab6I2G" TargetMode="External"/><Relationship Id="rId10" Type="http://schemas.openxmlformats.org/officeDocument/2006/relationships/hyperlink" Target="http://rnla-service.scli.ru:8080/rnla-links/ws//content/act/111863d6-b7f1-481b-9bdf-5a9eff92f0aa.html" TargetMode="External"/><Relationship Id="rId19" Type="http://schemas.openxmlformats.org/officeDocument/2006/relationships/hyperlink" Target="/content/act/e3582471-b8b8-4d69-b4c4-3df3f904eea0.html" TargetMode="External"/><Relationship Id="rId31" Type="http://schemas.openxmlformats.org/officeDocument/2006/relationships/hyperlink" Target="consultantplus://offline/ref=48F83EB748F5FDB9E140B2D58B6CB25E670F54F1048744853050AEF59Ab6I2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nla-service.scli.ru:8080/rnla-links/ws//content/act/8f21b21c-a408-42c4-b9fe-a939b863c84a.html" TargetMode="External"/><Relationship Id="rId14" Type="http://schemas.openxmlformats.org/officeDocument/2006/relationships/hyperlink" Target="../../AppData/content/act/c9024c66-7f99-4868-83eb-9ea556af8d9b.html" TargetMode="External"/><Relationship Id="rId22" Type="http://schemas.openxmlformats.org/officeDocument/2006/relationships/hyperlink" Target="file:///D:\AppData\content\act\c9024c66-7f99-4868-83eb-9ea556af8d9b.html" TargetMode="External"/><Relationship Id="rId27" Type="http://schemas.openxmlformats.org/officeDocument/2006/relationships/hyperlink" Target="file:///D:\content\act\e3582471-b8b8-4d69-b4c4-3df3f904eea0.html" TargetMode="External"/><Relationship Id="rId30" Type="http://schemas.openxmlformats.org/officeDocument/2006/relationships/hyperlink" Target="consultantplus://offline/ref=48F83EB748F5FDB9E140B2D58B6CB25E670F54F1048744853050AEF59Ab6I2G" TargetMode="External"/><Relationship Id="rId35" Type="http://schemas.openxmlformats.org/officeDocument/2006/relationships/hyperlink" Target="consultantplus://offline/ref=48F83EB748F5FDB9E140B2D58B6CB25E670F54F1048744853050AEF59A62FB42303A3812b1I6G" TargetMode="External"/><Relationship Id="rId43" Type="http://schemas.openxmlformats.org/officeDocument/2006/relationships/header" Target="header5.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7312-2C1E-4C1A-8D06-BF5758D4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30097</Words>
  <Characters>171559</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58</cp:revision>
  <cp:lastPrinted>2021-12-21T07:27:00Z</cp:lastPrinted>
  <dcterms:created xsi:type="dcterms:W3CDTF">2019-02-22T12:25:00Z</dcterms:created>
  <dcterms:modified xsi:type="dcterms:W3CDTF">2022-09-06T06:50:00Z</dcterms:modified>
</cp:coreProperties>
</file>