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D7" w:rsidRDefault="008A65D7" w:rsidP="008A65D7">
      <w:pPr>
        <w:pStyle w:val="a4"/>
        <w:jc w:val="center"/>
        <w:rPr>
          <w:rFonts w:ascii="Times New Roman" w:hAnsi="Times New Roman" w:cs="Times New Roman"/>
          <w:b/>
          <w:sz w:val="28"/>
          <w:szCs w:val="28"/>
        </w:rPr>
      </w:pPr>
      <w:r w:rsidRPr="00546D52">
        <w:rPr>
          <w:rFonts w:ascii="Times New Roman" w:hAnsi="Times New Roman" w:cs="Times New Roman"/>
          <w:b/>
          <w:sz w:val="28"/>
          <w:szCs w:val="28"/>
        </w:rPr>
        <w:t>АДМИНИСТРАЦИЯ СЕЛЬСКОГО ПОСЕЛЕНИЯ ХУЛИМСУНТ</w:t>
      </w:r>
    </w:p>
    <w:p w:rsidR="008A65D7" w:rsidRPr="00546D52" w:rsidRDefault="008A65D7" w:rsidP="008A65D7">
      <w:pPr>
        <w:pStyle w:val="a4"/>
        <w:jc w:val="center"/>
        <w:rPr>
          <w:rFonts w:ascii="Times New Roman" w:hAnsi="Times New Roman" w:cs="Times New Roman"/>
          <w:b/>
          <w:sz w:val="28"/>
          <w:szCs w:val="28"/>
        </w:rPr>
      </w:pPr>
      <w:r w:rsidRPr="00546D52">
        <w:rPr>
          <w:rFonts w:ascii="Times New Roman" w:hAnsi="Times New Roman" w:cs="Times New Roman"/>
          <w:b/>
          <w:sz w:val="28"/>
          <w:szCs w:val="28"/>
        </w:rPr>
        <w:t>Березовский район</w:t>
      </w:r>
    </w:p>
    <w:p w:rsidR="008A65D7" w:rsidRPr="00546D52" w:rsidRDefault="008A65D7" w:rsidP="008A65D7">
      <w:pPr>
        <w:pStyle w:val="a4"/>
        <w:jc w:val="center"/>
        <w:rPr>
          <w:rFonts w:ascii="Times New Roman" w:hAnsi="Times New Roman" w:cs="Times New Roman"/>
          <w:b/>
          <w:sz w:val="28"/>
          <w:szCs w:val="28"/>
        </w:rPr>
      </w:pPr>
      <w:r w:rsidRPr="00546D52">
        <w:rPr>
          <w:rFonts w:ascii="Times New Roman" w:hAnsi="Times New Roman" w:cs="Times New Roman"/>
          <w:b/>
          <w:sz w:val="28"/>
          <w:szCs w:val="28"/>
        </w:rPr>
        <w:t>ХАНТЫ-МАНСИЙСКИЙ АВТОНОМНЫЙ ОКРУГ-ЮГРА</w:t>
      </w:r>
    </w:p>
    <w:p w:rsidR="008A65D7" w:rsidRPr="00546D52" w:rsidRDefault="008A65D7" w:rsidP="008A65D7">
      <w:pPr>
        <w:pStyle w:val="a4"/>
        <w:jc w:val="center"/>
        <w:rPr>
          <w:rFonts w:ascii="Times New Roman" w:hAnsi="Times New Roman" w:cs="Times New Roman"/>
          <w:b/>
          <w:sz w:val="28"/>
          <w:szCs w:val="28"/>
        </w:rPr>
      </w:pPr>
    </w:p>
    <w:p w:rsidR="008A65D7" w:rsidRPr="00546D52" w:rsidRDefault="008A65D7" w:rsidP="008A65D7">
      <w:pPr>
        <w:pStyle w:val="a4"/>
        <w:jc w:val="center"/>
        <w:rPr>
          <w:rFonts w:ascii="Times New Roman" w:hAnsi="Times New Roman" w:cs="Times New Roman"/>
          <w:b/>
          <w:sz w:val="28"/>
          <w:szCs w:val="28"/>
        </w:rPr>
      </w:pPr>
      <w:r w:rsidRPr="00546D52">
        <w:rPr>
          <w:rFonts w:ascii="Times New Roman" w:hAnsi="Times New Roman" w:cs="Times New Roman"/>
          <w:b/>
          <w:sz w:val="28"/>
          <w:szCs w:val="28"/>
        </w:rPr>
        <w:t>ПОСТАНОВЛЕНИЕ</w:t>
      </w:r>
    </w:p>
    <w:p w:rsidR="008A65D7" w:rsidRPr="00546D52" w:rsidRDefault="008A65D7" w:rsidP="008A65D7">
      <w:pPr>
        <w:pStyle w:val="a4"/>
        <w:jc w:val="center"/>
        <w:rPr>
          <w:rFonts w:ascii="Times New Roman" w:hAnsi="Times New Roman" w:cs="Times New Roman"/>
          <w:sz w:val="28"/>
          <w:szCs w:val="28"/>
        </w:rPr>
      </w:pPr>
    </w:p>
    <w:p w:rsidR="008A65D7" w:rsidRPr="00546D52" w:rsidRDefault="00744CEE" w:rsidP="008A65D7">
      <w:pPr>
        <w:pStyle w:val="a4"/>
        <w:jc w:val="both"/>
        <w:rPr>
          <w:rFonts w:ascii="Times New Roman" w:hAnsi="Times New Roman" w:cs="Times New Roman"/>
          <w:sz w:val="26"/>
          <w:szCs w:val="26"/>
        </w:rPr>
      </w:pPr>
      <w:r>
        <w:rPr>
          <w:rFonts w:ascii="Times New Roman" w:hAnsi="Times New Roman" w:cs="Times New Roman"/>
          <w:sz w:val="26"/>
          <w:szCs w:val="26"/>
        </w:rPr>
        <w:t>от 18</w:t>
      </w:r>
      <w:r w:rsidR="008A65D7">
        <w:rPr>
          <w:rFonts w:ascii="Times New Roman" w:hAnsi="Times New Roman" w:cs="Times New Roman"/>
          <w:sz w:val="26"/>
          <w:szCs w:val="26"/>
        </w:rPr>
        <w:t>.1</w:t>
      </w:r>
      <w:r w:rsidR="00C0622B">
        <w:rPr>
          <w:rFonts w:ascii="Times New Roman" w:hAnsi="Times New Roman" w:cs="Times New Roman"/>
          <w:sz w:val="26"/>
          <w:szCs w:val="26"/>
        </w:rPr>
        <w:t>1</w:t>
      </w:r>
      <w:r w:rsidR="008A65D7">
        <w:rPr>
          <w:rFonts w:ascii="Times New Roman" w:hAnsi="Times New Roman" w:cs="Times New Roman"/>
          <w:sz w:val="26"/>
          <w:szCs w:val="26"/>
        </w:rPr>
        <w:t>.201</w:t>
      </w:r>
      <w:r w:rsidR="00C0622B">
        <w:rPr>
          <w:rFonts w:ascii="Times New Roman" w:hAnsi="Times New Roman" w:cs="Times New Roman"/>
          <w:sz w:val="26"/>
          <w:szCs w:val="26"/>
        </w:rPr>
        <w:t>5</w:t>
      </w:r>
      <w:r w:rsidR="008A65D7" w:rsidRPr="00546D52">
        <w:rPr>
          <w:rFonts w:ascii="Times New Roman" w:hAnsi="Times New Roman" w:cs="Times New Roman"/>
          <w:sz w:val="26"/>
          <w:szCs w:val="26"/>
        </w:rPr>
        <w:t xml:space="preserve">                                                                                                    </w:t>
      </w:r>
      <w:r w:rsidR="008A65D7">
        <w:rPr>
          <w:rFonts w:ascii="Times New Roman" w:hAnsi="Times New Roman" w:cs="Times New Roman"/>
          <w:sz w:val="26"/>
          <w:szCs w:val="26"/>
        </w:rPr>
        <w:t xml:space="preserve">        </w:t>
      </w:r>
      <w:r w:rsidR="008A65D7" w:rsidRPr="00546D52">
        <w:rPr>
          <w:rFonts w:ascii="Times New Roman" w:hAnsi="Times New Roman" w:cs="Times New Roman"/>
          <w:sz w:val="26"/>
          <w:szCs w:val="26"/>
        </w:rPr>
        <w:t xml:space="preserve">№ </w:t>
      </w:r>
      <w:r>
        <w:rPr>
          <w:rFonts w:ascii="Times New Roman" w:hAnsi="Times New Roman" w:cs="Times New Roman"/>
          <w:sz w:val="26"/>
          <w:szCs w:val="26"/>
        </w:rPr>
        <w:t>112</w:t>
      </w:r>
    </w:p>
    <w:p w:rsidR="008A65D7" w:rsidRPr="00546D52" w:rsidRDefault="008A65D7" w:rsidP="008A65D7">
      <w:pPr>
        <w:pStyle w:val="a4"/>
        <w:jc w:val="both"/>
        <w:rPr>
          <w:rFonts w:ascii="Times New Roman" w:hAnsi="Times New Roman" w:cs="Times New Roman"/>
          <w:sz w:val="26"/>
          <w:szCs w:val="26"/>
        </w:rPr>
      </w:pPr>
      <w:r w:rsidRPr="00546D52">
        <w:rPr>
          <w:rFonts w:ascii="Times New Roman" w:hAnsi="Times New Roman" w:cs="Times New Roman"/>
          <w:sz w:val="26"/>
          <w:szCs w:val="26"/>
        </w:rPr>
        <w:t>д. Хулимсунт</w:t>
      </w:r>
    </w:p>
    <w:p w:rsidR="008A65D7" w:rsidRDefault="008A65D7" w:rsidP="008A65D7">
      <w:pPr>
        <w:pStyle w:val="a4"/>
      </w:pPr>
    </w:p>
    <w:p w:rsidR="008A65D7" w:rsidRPr="008A65D7" w:rsidRDefault="008A65D7" w:rsidP="008A65D7">
      <w:pPr>
        <w:pStyle w:val="a4"/>
        <w:rPr>
          <w:rFonts w:ascii="Times New Roman" w:hAnsi="Times New Roman" w:cs="Times New Roman"/>
        </w:rPr>
      </w:pPr>
    </w:p>
    <w:p w:rsidR="00C0622B" w:rsidRDefault="0049348D" w:rsidP="00C0622B">
      <w:pPr>
        <w:pStyle w:val="a4"/>
        <w:jc w:val="both"/>
        <w:rPr>
          <w:rFonts w:ascii="Times New Roman" w:hAnsi="Times New Roman" w:cs="Times New Roman"/>
          <w:sz w:val="26"/>
          <w:szCs w:val="26"/>
        </w:rPr>
      </w:pPr>
      <w:r>
        <w:rPr>
          <w:rFonts w:ascii="Times New Roman" w:hAnsi="Times New Roman" w:cs="Times New Roman"/>
          <w:sz w:val="26"/>
          <w:szCs w:val="26"/>
        </w:rPr>
        <w:t>О внесении изменений в П</w:t>
      </w:r>
      <w:r w:rsidR="00C0622B" w:rsidRPr="00C0622B">
        <w:rPr>
          <w:rFonts w:ascii="Times New Roman" w:hAnsi="Times New Roman" w:cs="Times New Roman"/>
          <w:sz w:val="26"/>
          <w:szCs w:val="26"/>
        </w:rPr>
        <w:t xml:space="preserve">остановление </w:t>
      </w:r>
    </w:p>
    <w:p w:rsidR="0049348D" w:rsidRDefault="0049348D" w:rsidP="00C0622B">
      <w:pPr>
        <w:pStyle w:val="a4"/>
        <w:jc w:val="both"/>
        <w:rPr>
          <w:rFonts w:ascii="Times New Roman" w:hAnsi="Times New Roman" w:cs="Times New Roman"/>
          <w:sz w:val="26"/>
          <w:szCs w:val="26"/>
        </w:rPr>
      </w:pPr>
      <w:r>
        <w:rPr>
          <w:rFonts w:ascii="Times New Roman" w:hAnsi="Times New Roman" w:cs="Times New Roman"/>
          <w:sz w:val="26"/>
          <w:szCs w:val="26"/>
        </w:rPr>
        <w:t xml:space="preserve">Администрации сельского поселения </w:t>
      </w:r>
    </w:p>
    <w:p w:rsidR="0049348D" w:rsidRDefault="0049348D" w:rsidP="00C0622B">
      <w:pPr>
        <w:pStyle w:val="a4"/>
        <w:jc w:val="both"/>
        <w:rPr>
          <w:rFonts w:ascii="Times New Roman" w:hAnsi="Times New Roman" w:cs="Times New Roman"/>
          <w:sz w:val="26"/>
          <w:szCs w:val="26"/>
        </w:rPr>
      </w:pPr>
      <w:r>
        <w:rPr>
          <w:rFonts w:ascii="Times New Roman" w:hAnsi="Times New Roman" w:cs="Times New Roman"/>
          <w:sz w:val="26"/>
          <w:szCs w:val="26"/>
        </w:rPr>
        <w:t xml:space="preserve">Хулимсунт </w:t>
      </w:r>
      <w:r w:rsidR="00C0622B" w:rsidRPr="00C0622B">
        <w:rPr>
          <w:rFonts w:ascii="Times New Roman" w:hAnsi="Times New Roman" w:cs="Times New Roman"/>
          <w:sz w:val="26"/>
          <w:szCs w:val="26"/>
        </w:rPr>
        <w:t xml:space="preserve">№ 56 от 26.12.2013 года </w:t>
      </w:r>
    </w:p>
    <w:p w:rsidR="0049348D" w:rsidRDefault="00C0622B" w:rsidP="00C0622B">
      <w:pPr>
        <w:pStyle w:val="a4"/>
        <w:jc w:val="both"/>
        <w:rPr>
          <w:rFonts w:ascii="Times New Roman" w:hAnsi="Times New Roman" w:cs="Times New Roman"/>
          <w:sz w:val="26"/>
          <w:szCs w:val="26"/>
        </w:rPr>
      </w:pPr>
      <w:r>
        <w:rPr>
          <w:rFonts w:ascii="Times New Roman" w:hAnsi="Times New Roman" w:cs="Times New Roman"/>
          <w:sz w:val="26"/>
          <w:szCs w:val="26"/>
        </w:rPr>
        <w:t>«</w:t>
      </w:r>
      <w:r w:rsidR="008A65D7" w:rsidRPr="00C0622B">
        <w:rPr>
          <w:rFonts w:ascii="Times New Roman" w:hAnsi="Times New Roman" w:cs="Times New Roman"/>
          <w:sz w:val="26"/>
          <w:szCs w:val="26"/>
        </w:rPr>
        <w:t xml:space="preserve">Об утверждении муниципальной программы </w:t>
      </w:r>
    </w:p>
    <w:p w:rsidR="0049348D" w:rsidRDefault="008A65D7" w:rsidP="00C0622B">
      <w:pPr>
        <w:pStyle w:val="a4"/>
        <w:jc w:val="both"/>
        <w:rPr>
          <w:rFonts w:ascii="Times New Roman" w:hAnsi="Times New Roman" w:cs="Times New Roman"/>
          <w:sz w:val="24"/>
          <w:szCs w:val="24"/>
        </w:rPr>
      </w:pPr>
      <w:r w:rsidRPr="00C0622B">
        <w:rPr>
          <w:rFonts w:ascii="Times New Roman" w:hAnsi="Times New Roman" w:cs="Times New Roman"/>
          <w:sz w:val="26"/>
          <w:szCs w:val="26"/>
        </w:rPr>
        <w:t>«</w:t>
      </w:r>
      <w:r w:rsidRPr="00C0622B">
        <w:rPr>
          <w:rFonts w:ascii="Times New Roman" w:hAnsi="Times New Roman" w:cs="Times New Roman"/>
          <w:sz w:val="24"/>
          <w:szCs w:val="24"/>
        </w:rPr>
        <w:t>Развити</w:t>
      </w:r>
      <w:r w:rsidR="00C0622B">
        <w:rPr>
          <w:rFonts w:ascii="Times New Roman" w:hAnsi="Times New Roman" w:cs="Times New Roman"/>
          <w:sz w:val="24"/>
          <w:szCs w:val="24"/>
        </w:rPr>
        <w:t>е</w:t>
      </w:r>
      <w:r w:rsidR="0049348D">
        <w:rPr>
          <w:rFonts w:ascii="Times New Roman" w:hAnsi="Times New Roman" w:cs="Times New Roman"/>
          <w:sz w:val="26"/>
          <w:szCs w:val="26"/>
        </w:rPr>
        <w:t xml:space="preserve"> </w:t>
      </w:r>
      <w:r w:rsidRPr="00C0622B">
        <w:rPr>
          <w:rFonts w:ascii="Times New Roman" w:hAnsi="Times New Roman" w:cs="Times New Roman"/>
          <w:sz w:val="24"/>
          <w:szCs w:val="24"/>
        </w:rPr>
        <w:t xml:space="preserve">культуры и туризма в </w:t>
      </w:r>
      <w:proofErr w:type="gramStart"/>
      <w:r w:rsidRPr="00C0622B">
        <w:rPr>
          <w:rFonts w:ascii="Times New Roman" w:hAnsi="Times New Roman" w:cs="Times New Roman"/>
          <w:sz w:val="24"/>
          <w:szCs w:val="24"/>
        </w:rPr>
        <w:t>сельском</w:t>
      </w:r>
      <w:proofErr w:type="gramEnd"/>
      <w:r w:rsidRPr="00C0622B">
        <w:rPr>
          <w:rFonts w:ascii="Times New Roman" w:hAnsi="Times New Roman" w:cs="Times New Roman"/>
          <w:sz w:val="24"/>
          <w:szCs w:val="24"/>
        </w:rPr>
        <w:t xml:space="preserve"> </w:t>
      </w:r>
    </w:p>
    <w:p w:rsidR="008A65D7" w:rsidRPr="0049348D" w:rsidRDefault="008A65D7" w:rsidP="0049348D">
      <w:pPr>
        <w:pStyle w:val="a4"/>
        <w:jc w:val="both"/>
        <w:rPr>
          <w:rFonts w:ascii="Times New Roman" w:hAnsi="Times New Roman" w:cs="Times New Roman"/>
          <w:sz w:val="26"/>
          <w:szCs w:val="26"/>
        </w:rPr>
      </w:pPr>
      <w:proofErr w:type="gramStart"/>
      <w:r w:rsidRPr="00C0622B">
        <w:rPr>
          <w:rFonts w:ascii="Times New Roman" w:hAnsi="Times New Roman" w:cs="Times New Roman"/>
          <w:sz w:val="24"/>
          <w:szCs w:val="24"/>
        </w:rPr>
        <w:t>поселении</w:t>
      </w:r>
      <w:proofErr w:type="gramEnd"/>
      <w:r w:rsidRPr="00C0622B">
        <w:rPr>
          <w:rFonts w:ascii="Times New Roman" w:hAnsi="Times New Roman" w:cs="Times New Roman"/>
          <w:sz w:val="24"/>
          <w:szCs w:val="24"/>
        </w:rPr>
        <w:t xml:space="preserve"> Хулимсунт на 2014-2018 годы»</w:t>
      </w:r>
    </w:p>
    <w:p w:rsidR="008A65D7" w:rsidRDefault="008A65D7" w:rsidP="00C0622B">
      <w:pPr>
        <w:jc w:val="both"/>
        <w:rPr>
          <w:rFonts w:ascii="Times New Roman" w:hAnsi="Times New Roman" w:cs="Times New Roman"/>
          <w:sz w:val="26"/>
          <w:szCs w:val="26"/>
        </w:rPr>
      </w:pPr>
    </w:p>
    <w:p w:rsidR="00C0622B" w:rsidRPr="00AD6413" w:rsidRDefault="00C0622B" w:rsidP="008A65D7">
      <w:pPr>
        <w:jc w:val="both"/>
        <w:rPr>
          <w:rFonts w:ascii="Times New Roman" w:hAnsi="Times New Roman" w:cs="Times New Roman"/>
          <w:sz w:val="26"/>
          <w:szCs w:val="26"/>
        </w:rPr>
      </w:pPr>
    </w:p>
    <w:p w:rsidR="00C0622B" w:rsidRPr="00B670F4" w:rsidRDefault="00C0622B" w:rsidP="00C0622B">
      <w:pPr>
        <w:tabs>
          <w:tab w:val="left" w:pos="567"/>
        </w:tabs>
        <w:jc w:val="both"/>
        <w:rPr>
          <w:rFonts w:ascii="Times New Roman" w:hAnsi="Times New Roman"/>
          <w:sz w:val="26"/>
          <w:szCs w:val="26"/>
        </w:rPr>
      </w:pPr>
      <w:r>
        <w:rPr>
          <w:rFonts w:ascii="Times New Roman" w:hAnsi="Times New Roman"/>
          <w:sz w:val="26"/>
          <w:szCs w:val="26"/>
        </w:rPr>
        <w:tab/>
      </w:r>
      <w:r w:rsidRPr="00B670F4">
        <w:rPr>
          <w:rFonts w:ascii="Times New Roman" w:hAnsi="Times New Roman"/>
          <w:sz w:val="26"/>
          <w:szCs w:val="26"/>
        </w:rPr>
        <w:t>В соответствии  со статьей 179 Бюджетного кодекса Российской Федерации, Распоряжение</w:t>
      </w:r>
      <w:r w:rsidR="0049348D">
        <w:rPr>
          <w:rFonts w:ascii="Times New Roman" w:hAnsi="Times New Roman"/>
          <w:sz w:val="26"/>
          <w:szCs w:val="26"/>
        </w:rPr>
        <w:t>м</w:t>
      </w:r>
      <w:r w:rsidRPr="00B670F4">
        <w:rPr>
          <w:rFonts w:ascii="Times New Roman" w:hAnsi="Times New Roman"/>
          <w:sz w:val="26"/>
          <w:szCs w:val="26"/>
        </w:rPr>
        <w:t xml:space="preserve"> администрации сельского поселения Хулимсунт от 18.11.2013 </w:t>
      </w:r>
      <w:r>
        <w:rPr>
          <w:rFonts w:ascii="Times New Roman" w:hAnsi="Times New Roman"/>
          <w:sz w:val="26"/>
          <w:szCs w:val="26"/>
        </w:rPr>
        <w:t>года</w:t>
      </w:r>
    </w:p>
    <w:p w:rsidR="00C0622B" w:rsidRDefault="00C0622B" w:rsidP="00C0622B">
      <w:pPr>
        <w:tabs>
          <w:tab w:val="left" w:pos="567"/>
        </w:tabs>
        <w:jc w:val="both"/>
        <w:rPr>
          <w:rFonts w:ascii="Times New Roman" w:hAnsi="Times New Roman"/>
          <w:sz w:val="26"/>
          <w:szCs w:val="26"/>
        </w:rPr>
      </w:pPr>
      <w:r w:rsidRPr="00B670F4">
        <w:rPr>
          <w:rFonts w:ascii="Times New Roman" w:hAnsi="Times New Roman"/>
          <w:sz w:val="26"/>
          <w:szCs w:val="26"/>
        </w:rPr>
        <w:t>№</w:t>
      </w:r>
      <w:r>
        <w:rPr>
          <w:rFonts w:ascii="Times New Roman" w:hAnsi="Times New Roman"/>
          <w:sz w:val="26"/>
          <w:szCs w:val="26"/>
        </w:rPr>
        <w:t xml:space="preserve"> </w:t>
      </w:r>
      <w:r w:rsidRPr="00B670F4">
        <w:rPr>
          <w:rFonts w:ascii="Times New Roman" w:hAnsi="Times New Roman"/>
          <w:sz w:val="26"/>
          <w:szCs w:val="26"/>
        </w:rPr>
        <w:t>78-р «О разработке проектов муниципальных программ»</w:t>
      </w:r>
      <w:r>
        <w:rPr>
          <w:rFonts w:ascii="Times New Roman" w:hAnsi="Times New Roman"/>
          <w:sz w:val="26"/>
          <w:szCs w:val="26"/>
        </w:rPr>
        <w:t>:</w:t>
      </w:r>
    </w:p>
    <w:p w:rsidR="00C0622B" w:rsidRDefault="00C0622B" w:rsidP="00C0622B">
      <w:pPr>
        <w:pStyle w:val="a4"/>
        <w:tabs>
          <w:tab w:val="left" w:pos="567"/>
        </w:tabs>
        <w:jc w:val="both"/>
        <w:rPr>
          <w:sz w:val="26"/>
          <w:szCs w:val="26"/>
        </w:rPr>
      </w:pPr>
    </w:p>
    <w:p w:rsidR="00C0622B" w:rsidRPr="0049348D" w:rsidRDefault="00C0622B" w:rsidP="0049348D">
      <w:pPr>
        <w:pStyle w:val="a4"/>
        <w:tabs>
          <w:tab w:val="left" w:pos="567"/>
        </w:tabs>
        <w:jc w:val="both"/>
        <w:rPr>
          <w:rFonts w:ascii="Times New Roman" w:hAnsi="Times New Roman" w:cs="Times New Roman"/>
          <w:sz w:val="26"/>
          <w:szCs w:val="26"/>
        </w:rPr>
      </w:pPr>
      <w:r>
        <w:rPr>
          <w:rFonts w:ascii="Times New Roman" w:hAnsi="Times New Roman"/>
          <w:sz w:val="26"/>
          <w:szCs w:val="26"/>
        </w:rPr>
        <w:tab/>
      </w:r>
      <w:r w:rsidRPr="003D51D4">
        <w:rPr>
          <w:rFonts w:ascii="Times New Roman" w:hAnsi="Times New Roman"/>
          <w:sz w:val="26"/>
          <w:szCs w:val="26"/>
        </w:rPr>
        <w:t>1. Внести в муниципальную программу «</w:t>
      </w:r>
      <w:r w:rsidRPr="00C0622B">
        <w:rPr>
          <w:rFonts w:ascii="Times New Roman" w:hAnsi="Times New Roman" w:cs="Times New Roman"/>
          <w:sz w:val="24"/>
          <w:szCs w:val="24"/>
        </w:rPr>
        <w:t>Развити</w:t>
      </w:r>
      <w:r>
        <w:rPr>
          <w:rFonts w:ascii="Times New Roman" w:hAnsi="Times New Roman" w:cs="Times New Roman"/>
          <w:sz w:val="24"/>
          <w:szCs w:val="24"/>
        </w:rPr>
        <w:t>е</w:t>
      </w:r>
      <w:r w:rsidRPr="00C0622B">
        <w:rPr>
          <w:rFonts w:ascii="Times New Roman" w:hAnsi="Times New Roman" w:cs="Times New Roman"/>
          <w:sz w:val="24"/>
          <w:szCs w:val="24"/>
        </w:rPr>
        <w:t xml:space="preserve"> культуры и туризма в сельском поселении Хулимсунт на 2014-2018 годы</w:t>
      </w:r>
      <w:r w:rsidRPr="003D51D4">
        <w:rPr>
          <w:rFonts w:ascii="Times New Roman" w:hAnsi="Times New Roman"/>
          <w:sz w:val="26"/>
          <w:szCs w:val="26"/>
        </w:rPr>
        <w:t xml:space="preserve">», утвержденную постановлением </w:t>
      </w:r>
      <w:r w:rsidR="0049348D">
        <w:rPr>
          <w:rFonts w:ascii="Times New Roman" w:hAnsi="Times New Roman" w:cs="Times New Roman"/>
          <w:sz w:val="26"/>
          <w:szCs w:val="26"/>
        </w:rPr>
        <w:t xml:space="preserve">Администрации сельского поселения Хулимсунт </w:t>
      </w:r>
      <w:r w:rsidRPr="003D51D4">
        <w:rPr>
          <w:rFonts w:ascii="Times New Roman" w:hAnsi="Times New Roman"/>
          <w:sz w:val="26"/>
          <w:szCs w:val="26"/>
        </w:rPr>
        <w:t xml:space="preserve">№ </w:t>
      </w:r>
      <w:r>
        <w:rPr>
          <w:rFonts w:ascii="Times New Roman" w:hAnsi="Times New Roman"/>
          <w:sz w:val="26"/>
          <w:szCs w:val="26"/>
        </w:rPr>
        <w:t>56</w:t>
      </w:r>
      <w:r w:rsidRPr="003D51D4">
        <w:rPr>
          <w:rFonts w:ascii="Times New Roman" w:hAnsi="Times New Roman"/>
          <w:sz w:val="26"/>
          <w:szCs w:val="26"/>
        </w:rPr>
        <w:t xml:space="preserve"> от 26.12.2013г., следующие изменения:</w:t>
      </w:r>
    </w:p>
    <w:p w:rsidR="0049348D" w:rsidRPr="00382C64" w:rsidRDefault="00C0622B" w:rsidP="0049348D">
      <w:pPr>
        <w:tabs>
          <w:tab w:val="left" w:pos="567"/>
        </w:tabs>
        <w:jc w:val="both"/>
        <w:rPr>
          <w:rFonts w:ascii="Times New Roman" w:hAnsi="Times New Roman" w:cs="Times New Roman"/>
          <w:sz w:val="26"/>
          <w:szCs w:val="26"/>
        </w:rPr>
      </w:pPr>
      <w:r>
        <w:rPr>
          <w:rFonts w:ascii="Times New Roman" w:hAnsi="Times New Roman"/>
          <w:sz w:val="26"/>
          <w:szCs w:val="26"/>
        </w:rPr>
        <w:tab/>
      </w:r>
      <w:r w:rsidR="0049348D" w:rsidRPr="00382C64">
        <w:rPr>
          <w:rFonts w:ascii="Times New Roman" w:hAnsi="Times New Roman" w:cs="Times New Roman"/>
          <w:sz w:val="26"/>
          <w:szCs w:val="26"/>
        </w:rPr>
        <w:t>1.1. В преамбуле слово «приложению» заменить сл</w:t>
      </w:r>
      <w:r w:rsidR="008E2209">
        <w:rPr>
          <w:rFonts w:ascii="Times New Roman" w:hAnsi="Times New Roman" w:cs="Times New Roman"/>
          <w:sz w:val="26"/>
          <w:szCs w:val="26"/>
        </w:rPr>
        <w:t>о</w:t>
      </w:r>
      <w:r w:rsidR="0049348D" w:rsidRPr="00382C64">
        <w:rPr>
          <w:rFonts w:ascii="Times New Roman" w:hAnsi="Times New Roman" w:cs="Times New Roman"/>
          <w:sz w:val="26"/>
          <w:szCs w:val="26"/>
        </w:rPr>
        <w:t>вами «Приложение 1, утвердить «Перечень программных мероприятий» согласно Приложению 2».</w:t>
      </w:r>
    </w:p>
    <w:p w:rsidR="0049348D" w:rsidRPr="00382C64" w:rsidRDefault="0049348D" w:rsidP="0049348D">
      <w:pPr>
        <w:tabs>
          <w:tab w:val="left" w:pos="567"/>
        </w:tabs>
        <w:jc w:val="both"/>
        <w:rPr>
          <w:rFonts w:ascii="Times New Roman" w:hAnsi="Times New Roman" w:cs="Times New Roman"/>
          <w:sz w:val="26"/>
          <w:szCs w:val="26"/>
        </w:rPr>
      </w:pPr>
      <w:r>
        <w:rPr>
          <w:rFonts w:ascii="Times New Roman" w:hAnsi="Times New Roman" w:cs="Times New Roman"/>
          <w:sz w:val="26"/>
          <w:szCs w:val="26"/>
        </w:rPr>
        <w:tab/>
      </w:r>
      <w:r w:rsidRPr="00382C64">
        <w:rPr>
          <w:rFonts w:ascii="Times New Roman" w:hAnsi="Times New Roman" w:cs="Times New Roman"/>
          <w:sz w:val="26"/>
          <w:szCs w:val="26"/>
        </w:rPr>
        <w:t>1.2. Приложение  «Муниципальная программа «</w:t>
      </w:r>
      <w:r w:rsidRPr="00C0622B">
        <w:rPr>
          <w:rFonts w:ascii="Times New Roman" w:hAnsi="Times New Roman" w:cs="Times New Roman"/>
          <w:sz w:val="24"/>
          <w:szCs w:val="24"/>
        </w:rPr>
        <w:t>Развити</w:t>
      </w:r>
      <w:r>
        <w:rPr>
          <w:rFonts w:ascii="Times New Roman" w:hAnsi="Times New Roman" w:cs="Times New Roman"/>
          <w:sz w:val="24"/>
          <w:szCs w:val="24"/>
        </w:rPr>
        <w:t xml:space="preserve">е </w:t>
      </w:r>
      <w:r w:rsidRPr="00C0622B">
        <w:rPr>
          <w:rFonts w:ascii="Times New Roman" w:hAnsi="Times New Roman" w:cs="Times New Roman"/>
          <w:sz w:val="24"/>
          <w:szCs w:val="24"/>
        </w:rPr>
        <w:t>культуры и туризма в сельском поселении Хулимсунт на 2014-2018 годы</w:t>
      </w:r>
      <w:r w:rsidRPr="00382C64">
        <w:rPr>
          <w:rFonts w:ascii="Times New Roman" w:hAnsi="Times New Roman" w:cs="Times New Roman"/>
          <w:sz w:val="26"/>
          <w:szCs w:val="26"/>
        </w:rPr>
        <w:t>» изложить в новой редакции, согласно Приложению 1.</w:t>
      </w:r>
    </w:p>
    <w:p w:rsidR="00C0622B" w:rsidRPr="003D51D4" w:rsidRDefault="00C0622B" w:rsidP="00C0622B">
      <w:pPr>
        <w:tabs>
          <w:tab w:val="left" w:pos="567"/>
        </w:tabs>
        <w:ind w:firstLine="567"/>
        <w:jc w:val="both"/>
        <w:rPr>
          <w:rFonts w:ascii="Times New Roman" w:hAnsi="Times New Roman"/>
          <w:sz w:val="26"/>
          <w:szCs w:val="26"/>
        </w:rPr>
      </w:pPr>
      <w:r>
        <w:rPr>
          <w:rFonts w:ascii="Times New Roman" w:hAnsi="Times New Roman"/>
          <w:sz w:val="26"/>
          <w:szCs w:val="26"/>
        </w:rPr>
        <w:t>2</w:t>
      </w:r>
      <w:r w:rsidRPr="003D51D4">
        <w:rPr>
          <w:rFonts w:ascii="Times New Roman" w:hAnsi="Times New Roman"/>
          <w:sz w:val="26"/>
          <w:szCs w:val="26"/>
        </w:rPr>
        <w:t xml:space="preserve">. Обнародовать настоящее постановление путем размещения в общественно доступных местах и на </w:t>
      </w:r>
      <w:proofErr w:type="gramStart"/>
      <w:r w:rsidRPr="003D51D4">
        <w:rPr>
          <w:rFonts w:ascii="Times New Roman" w:hAnsi="Times New Roman"/>
          <w:sz w:val="26"/>
          <w:szCs w:val="26"/>
        </w:rPr>
        <w:t>официальном</w:t>
      </w:r>
      <w:proofErr w:type="gramEnd"/>
      <w:r w:rsidRPr="003D51D4">
        <w:rPr>
          <w:rFonts w:ascii="Times New Roman" w:hAnsi="Times New Roman"/>
          <w:sz w:val="26"/>
          <w:szCs w:val="26"/>
        </w:rPr>
        <w:t xml:space="preserve"> </w:t>
      </w:r>
      <w:proofErr w:type="spellStart"/>
      <w:r w:rsidRPr="003D51D4">
        <w:rPr>
          <w:rFonts w:ascii="Times New Roman" w:hAnsi="Times New Roman"/>
          <w:sz w:val="26"/>
          <w:szCs w:val="26"/>
        </w:rPr>
        <w:t>веб-сайте</w:t>
      </w:r>
      <w:proofErr w:type="spellEnd"/>
      <w:r w:rsidRPr="003D51D4">
        <w:rPr>
          <w:rFonts w:ascii="Times New Roman" w:hAnsi="Times New Roman"/>
          <w:sz w:val="26"/>
          <w:szCs w:val="26"/>
        </w:rPr>
        <w:t xml:space="preserve"> сельского поселения Хулимсунт.</w:t>
      </w:r>
    </w:p>
    <w:p w:rsidR="0049348D" w:rsidRPr="00382C64" w:rsidRDefault="0049348D" w:rsidP="0049348D">
      <w:pPr>
        <w:tabs>
          <w:tab w:val="num" w:pos="0"/>
          <w:tab w:val="left" w:pos="567"/>
        </w:tabs>
        <w:jc w:val="both"/>
        <w:rPr>
          <w:rFonts w:ascii="Times New Roman" w:hAnsi="Times New Roman" w:cs="Times New Roman"/>
          <w:sz w:val="26"/>
          <w:szCs w:val="26"/>
        </w:rPr>
      </w:pPr>
      <w:r>
        <w:rPr>
          <w:rFonts w:ascii="Times New Roman" w:hAnsi="Times New Roman" w:cs="Times New Roman"/>
          <w:sz w:val="26"/>
          <w:szCs w:val="26"/>
        </w:rPr>
        <w:tab/>
        <w:t>3</w:t>
      </w:r>
      <w:r w:rsidRPr="00382C64">
        <w:rPr>
          <w:rFonts w:ascii="Times New Roman" w:hAnsi="Times New Roman" w:cs="Times New Roman"/>
          <w:sz w:val="26"/>
          <w:szCs w:val="26"/>
        </w:rPr>
        <w:t xml:space="preserve">. </w:t>
      </w:r>
      <w:proofErr w:type="gramStart"/>
      <w:r w:rsidRPr="00382C64">
        <w:rPr>
          <w:rFonts w:ascii="Times New Roman" w:hAnsi="Times New Roman" w:cs="Times New Roman"/>
          <w:sz w:val="26"/>
          <w:szCs w:val="26"/>
        </w:rPr>
        <w:t>Контроль за</w:t>
      </w:r>
      <w:proofErr w:type="gramEnd"/>
      <w:r w:rsidRPr="00382C64">
        <w:rPr>
          <w:rFonts w:ascii="Times New Roman" w:hAnsi="Times New Roman" w:cs="Times New Roman"/>
          <w:sz w:val="26"/>
          <w:szCs w:val="26"/>
        </w:rPr>
        <w:t xml:space="preserve"> выполнением настоящего постановления оставляю за собой.</w:t>
      </w:r>
    </w:p>
    <w:p w:rsidR="0049348D" w:rsidRDefault="0049348D" w:rsidP="0049348D">
      <w:pPr>
        <w:tabs>
          <w:tab w:val="num" w:pos="0"/>
        </w:tabs>
        <w:jc w:val="both"/>
        <w:rPr>
          <w:sz w:val="26"/>
          <w:szCs w:val="26"/>
        </w:rPr>
      </w:pPr>
    </w:p>
    <w:p w:rsidR="00C0622B" w:rsidRDefault="00C0622B" w:rsidP="00C0622B">
      <w:pPr>
        <w:tabs>
          <w:tab w:val="left" w:pos="567"/>
        </w:tabs>
        <w:jc w:val="both"/>
        <w:rPr>
          <w:sz w:val="26"/>
          <w:szCs w:val="26"/>
        </w:rPr>
      </w:pPr>
    </w:p>
    <w:p w:rsidR="00C0622B" w:rsidRPr="00546D52" w:rsidRDefault="00C0622B" w:rsidP="00C0622B">
      <w:pPr>
        <w:jc w:val="both"/>
        <w:rPr>
          <w:sz w:val="26"/>
          <w:szCs w:val="26"/>
        </w:rPr>
      </w:pPr>
    </w:p>
    <w:p w:rsidR="00C0622B" w:rsidRPr="000D5233" w:rsidRDefault="0049348D" w:rsidP="00C0622B">
      <w:pPr>
        <w:pStyle w:val="ConsPlusNormal"/>
        <w:widowControl/>
        <w:ind w:firstLine="426"/>
        <w:rPr>
          <w:sz w:val="26"/>
          <w:szCs w:val="26"/>
        </w:rPr>
      </w:pPr>
      <w:r>
        <w:rPr>
          <w:sz w:val="26"/>
          <w:szCs w:val="26"/>
        </w:rPr>
        <w:t xml:space="preserve">  </w:t>
      </w:r>
      <w:r w:rsidR="00C0622B" w:rsidRPr="000D5233">
        <w:rPr>
          <w:sz w:val="26"/>
          <w:szCs w:val="26"/>
        </w:rPr>
        <w:t xml:space="preserve">Глава </w:t>
      </w:r>
      <w:proofErr w:type="gramStart"/>
      <w:r w:rsidR="00C0622B" w:rsidRPr="000D5233">
        <w:rPr>
          <w:sz w:val="26"/>
          <w:szCs w:val="26"/>
        </w:rPr>
        <w:t>сельского</w:t>
      </w:r>
      <w:proofErr w:type="gramEnd"/>
    </w:p>
    <w:p w:rsidR="00C0622B" w:rsidRPr="000D5233" w:rsidRDefault="0049348D" w:rsidP="0049348D">
      <w:pPr>
        <w:pStyle w:val="ConsPlusNormal"/>
        <w:widowControl/>
        <w:tabs>
          <w:tab w:val="left" w:pos="567"/>
        </w:tabs>
        <w:ind w:firstLine="426"/>
      </w:pPr>
      <w:r>
        <w:rPr>
          <w:sz w:val="26"/>
          <w:szCs w:val="26"/>
        </w:rPr>
        <w:t xml:space="preserve">  </w:t>
      </w:r>
      <w:r w:rsidR="00C0622B" w:rsidRPr="000D5233">
        <w:rPr>
          <w:sz w:val="26"/>
          <w:szCs w:val="26"/>
        </w:rPr>
        <w:t xml:space="preserve">поселения Хулимсунт                                                 </w:t>
      </w:r>
      <w:r w:rsidR="00C0622B">
        <w:rPr>
          <w:sz w:val="26"/>
          <w:szCs w:val="26"/>
        </w:rPr>
        <w:t xml:space="preserve">        </w:t>
      </w:r>
      <w:r>
        <w:rPr>
          <w:sz w:val="26"/>
          <w:szCs w:val="26"/>
        </w:rPr>
        <w:t xml:space="preserve">              </w:t>
      </w:r>
      <w:r w:rsidR="00C0622B" w:rsidRPr="000D5233">
        <w:rPr>
          <w:sz w:val="26"/>
          <w:szCs w:val="26"/>
        </w:rPr>
        <w:t>О.В.Баранова</w:t>
      </w:r>
    </w:p>
    <w:p w:rsidR="00C0622B" w:rsidRDefault="00C0622B" w:rsidP="00C0622B">
      <w:pPr>
        <w:ind w:left="708" w:firstLine="708"/>
        <w:rPr>
          <w:sz w:val="26"/>
          <w:szCs w:val="26"/>
        </w:rPr>
      </w:pPr>
      <w:r>
        <w:rPr>
          <w:sz w:val="26"/>
          <w:szCs w:val="26"/>
        </w:rPr>
        <w:tab/>
      </w:r>
    </w:p>
    <w:p w:rsidR="0049348D" w:rsidRPr="00382C64" w:rsidRDefault="0049348D" w:rsidP="0049348D">
      <w:pPr>
        <w:tabs>
          <w:tab w:val="left" w:pos="567"/>
        </w:tabs>
        <w:jc w:val="both"/>
        <w:rPr>
          <w:rFonts w:ascii="Times New Roman" w:hAnsi="Times New Roman" w:cs="Times New Roman"/>
          <w:sz w:val="26"/>
          <w:szCs w:val="26"/>
        </w:rPr>
      </w:pPr>
      <w:r>
        <w:rPr>
          <w:rFonts w:ascii="Times New Roman" w:hAnsi="Times New Roman" w:cs="Times New Roman"/>
          <w:sz w:val="26"/>
          <w:szCs w:val="26"/>
        </w:rPr>
        <w:tab/>
      </w:r>
    </w:p>
    <w:p w:rsidR="0049348D" w:rsidRDefault="0049348D" w:rsidP="0049348D">
      <w:pPr>
        <w:tabs>
          <w:tab w:val="num" w:pos="0"/>
          <w:tab w:val="left" w:pos="567"/>
        </w:tabs>
        <w:jc w:val="both"/>
        <w:rPr>
          <w:sz w:val="26"/>
          <w:szCs w:val="26"/>
        </w:rPr>
      </w:pPr>
      <w:r>
        <w:rPr>
          <w:sz w:val="26"/>
          <w:szCs w:val="26"/>
        </w:rPr>
        <w:tab/>
      </w:r>
    </w:p>
    <w:p w:rsidR="00C0622B" w:rsidRPr="003D51D4" w:rsidRDefault="00C0622B" w:rsidP="00C0622B">
      <w:pPr>
        <w:ind w:left="708" w:firstLine="708"/>
        <w:rPr>
          <w:sz w:val="26"/>
          <w:szCs w:val="26"/>
        </w:rPr>
      </w:pPr>
    </w:p>
    <w:p w:rsidR="008A65D7" w:rsidRPr="00546D52" w:rsidRDefault="008A65D7" w:rsidP="008A65D7">
      <w:pPr>
        <w:jc w:val="both"/>
        <w:rPr>
          <w:rFonts w:ascii="Times New Roman" w:hAnsi="Times New Roman" w:cs="Times New Roman"/>
          <w:sz w:val="26"/>
          <w:szCs w:val="26"/>
        </w:rPr>
      </w:pPr>
    </w:p>
    <w:p w:rsidR="008B0882" w:rsidRDefault="008B0882" w:rsidP="00561A92">
      <w:pPr>
        <w:pStyle w:val="ConsPlusTitle"/>
        <w:jc w:val="right"/>
        <w:rPr>
          <w:rFonts w:ascii="Times New Roman" w:hAnsi="Times New Roman" w:cs="Times New Roman"/>
          <w:b w:val="0"/>
          <w:bCs w:val="0"/>
          <w:sz w:val="26"/>
          <w:szCs w:val="26"/>
        </w:rPr>
      </w:pPr>
    </w:p>
    <w:p w:rsidR="0049348D" w:rsidRDefault="0049348D" w:rsidP="00561A92">
      <w:pPr>
        <w:pStyle w:val="ConsPlusTitle"/>
        <w:jc w:val="right"/>
        <w:rPr>
          <w:rFonts w:ascii="Times New Roman" w:hAnsi="Times New Roman" w:cs="Times New Roman"/>
          <w:b w:val="0"/>
          <w:sz w:val="24"/>
          <w:szCs w:val="24"/>
        </w:rPr>
      </w:pPr>
    </w:p>
    <w:p w:rsidR="00C0622B" w:rsidRDefault="00C0622B" w:rsidP="00561A92">
      <w:pPr>
        <w:pStyle w:val="ConsPlusTitle"/>
        <w:jc w:val="right"/>
        <w:rPr>
          <w:rFonts w:ascii="Times New Roman" w:hAnsi="Times New Roman" w:cs="Times New Roman"/>
          <w:b w:val="0"/>
          <w:sz w:val="24"/>
          <w:szCs w:val="24"/>
        </w:rPr>
      </w:pPr>
    </w:p>
    <w:p w:rsidR="008B0882" w:rsidRDefault="008B0882" w:rsidP="00561A92">
      <w:pPr>
        <w:pStyle w:val="ConsPlusTitle"/>
        <w:jc w:val="right"/>
        <w:rPr>
          <w:rFonts w:ascii="Times New Roman" w:hAnsi="Times New Roman" w:cs="Times New Roman"/>
          <w:b w:val="0"/>
          <w:sz w:val="24"/>
          <w:szCs w:val="24"/>
        </w:rPr>
      </w:pPr>
    </w:p>
    <w:p w:rsidR="00561A92" w:rsidRPr="00833282" w:rsidRDefault="00561A92" w:rsidP="00561A92">
      <w:pPr>
        <w:pStyle w:val="ConsPlusTitle"/>
        <w:jc w:val="right"/>
        <w:rPr>
          <w:rFonts w:ascii="Times New Roman" w:hAnsi="Times New Roman" w:cs="Times New Roman"/>
          <w:b w:val="0"/>
          <w:sz w:val="24"/>
          <w:szCs w:val="24"/>
        </w:rPr>
      </w:pPr>
      <w:r w:rsidRPr="00833282">
        <w:rPr>
          <w:rFonts w:ascii="Times New Roman" w:hAnsi="Times New Roman" w:cs="Times New Roman"/>
          <w:b w:val="0"/>
          <w:sz w:val="24"/>
          <w:szCs w:val="24"/>
        </w:rPr>
        <w:lastRenderedPageBreak/>
        <w:t>Приложение</w:t>
      </w:r>
      <w:r w:rsidR="00C0622B">
        <w:rPr>
          <w:rFonts w:ascii="Times New Roman" w:hAnsi="Times New Roman" w:cs="Times New Roman"/>
          <w:b w:val="0"/>
          <w:sz w:val="24"/>
          <w:szCs w:val="24"/>
        </w:rPr>
        <w:t xml:space="preserve"> 1</w:t>
      </w:r>
    </w:p>
    <w:p w:rsidR="00561A92" w:rsidRPr="00833282" w:rsidRDefault="00561A92" w:rsidP="00561A92">
      <w:pPr>
        <w:pStyle w:val="ConsPlusTitle"/>
        <w:jc w:val="right"/>
        <w:rPr>
          <w:rFonts w:ascii="Times New Roman" w:hAnsi="Times New Roman" w:cs="Times New Roman"/>
          <w:b w:val="0"/>
          <w:sz w:val="24"/>
          <w:szCs w:val="24"/>
        </w:rPr>
      </w:pPr>
      <w:r w:rsidRPr="00833282">
        <w:rPr>
          <w:rFonts w:ascii="Times New Roman" w:hAnsi="Times New Roman" w:cs="Times New Roman"/>
          <w:b w:val="0"/>
          <w:sz w:val="24"/>
          <w:szCs w:val="24"/>
        </w:rPr>
        <w:t>к постановлению администрации</w:t>
      </w:r>
    </w:p>
    <w:p w:rsidR="00561A92" w:rsidRPr="00833282" w:rsidRDefault="00561A92" w:rsidP="00561A92">
      <w:pPr>
        <w:pStyle w:val="ConsPlusTitle"/>
        <w:jc w:val="right"/>
        <w:rPr>
          <w:rFonts w:ascii="Times New Roman" w:hAnsi="Times New Roman" w:cs="Times New Roman"/>
          <w:b w:val="0"/>
          <w:sz w:val="24"/>
          <w:szCs w:val="24"/>
        </w:rPr>
      </w:pPr>
      <w:r w:rsidRPr="00833282">
        <w:rPr>
          <w:rFonts w:ascii="Times New Roman" w:hAnsi="Times New Roman" w:cs="Times New Roman"/>
          <w:b w:val="0"/>
          <w:sz w:val="24"/>
          <w:szCs w:val="24"/>
        </w:rPr>
        <w:t>сельского поселения Хулимсунт</w:t>
      </w:r>
    </w:p>
    <w:p w:rsidR="00561A92" w:rsidRPr="00833282" w:rsidRDefault="00561A92" w:rsidP="00561A92">
      <w:pPr>
        <w:pStyle w:val="ConsPlusTitle"/>
        <w:jc w:val="right"/>
        <w:rPr>
          <w:rFonts w:ascii="Times New Roman" w:hAnsi="Times New Roman" w:cs="Times New Roman"/>
          <w:b w:val="0"/>
          <w:sz w:val="24"/>
          <w:szCs w:val="24"/>
        </w:rPr>
      </w:pPr>
      <w:r w:rsidRPr="00833282">
        <w:rPr>
          <w:rFonts w:ascii="Times New Roman" w:hAnsi="Times New Roman" w:cs="Times New Roman"/>
          <w:b w:val="0"/>
          <w:sz w:val="24"/>
          <w:szCs w:val="24"/>
        </w:rPr>
        <w:t xml:space="preserve">от </w:t>
      </w:r>
      <w:r w:rsidR="00744CEE">
        <w:rPr>
          <w:rFonts w:ascii="Times New Roman" w:hAnsi="Times New Roman" w:cs="Times New Roman"/>
          <w:b w:val="0"/>
          <w:sz w:val="24"/>
          <w:szCs w:val="24"/>
        </w:rPr>
        <w:t>18</w:t>
      </w:r>
      <w:r w:rsidR="002E5BD9">
        <w:rPr>
          <w:rFonts w:ascii="Times New Roman" w:hAnsi="Times New Roman" w:cs="Times New Roman"/>
          <w:b w:val="0"/>
          <w:sz w:val="24"/>
          <w:szCs w:val="24"/>
        </w:rPr>
        <w:t>.1</w:t>
      </w:r>
      <w:r w:rsidR="00C0622B">
        <w:rPr>
          <w:rFonts w:ascii="Times New Roman" w:hAnsi="Times New Roman" w:cs="Times New Roman"/>
          <w:b w:val="0"/>
          <w:sz w:val="24"/>
          <w:szCs w:val="24"/>
        </w:rPr>
        <w:t>1</w:t>
      </w:r>
      <w:r w:rsidR="002E5BD9">
        <w:rPr>
          <w:rFonts w:ascii="Times New Roman" w:hAnsi="Times New Roman" w:cs="Times New Roman"/>
          <w:b w:val="0"/>
          <w:sz w:val="24"/>
          <w:szCs w:val="24"/>
        </w:rPr>
        <w:t>.201</w:t>
      </w:r>
      <w:r w:rsidR="00C0622B">
        <w:rPr>
          <w:rFonts w:ascii="Times New Roman" w:hAnsi="Times New Roman" w:cs="Times New Roman"/>
          <w:b w:val="0"/>
          <w:sz w:val="24"/>
          <w:szCs w:val="24"/>
        </w:rPr>
        <w:t>5</w:t>
      </w:r>
      <w:r w:rsidRPr="00833282">
        <w:rPr>
          <w:rFonts w:ascii="Times New Roman" w:hAnsi="Times New Roman" w:cs="Times New Roman"/>
          <w:b w:val="0"/>
          <w:sz w:val="24"/>
          <w:szCs w:val="24"/>
        </w:rPr>
        <w:t xml:space="preserve"> №</w:t>
      </w:r>
      <w:r w:rsidR="00C0622B">
        <w:rPr>
          <w:rFonts w:ascii="Times New Roman" w:hAnsi="Times New Roman" w:cs="Times New Roman"/>
          <w:b w:val="0"/>
          <w:sz w:val="24"/>
          <w:szCs w:val="24"/>
        </w:rPr>
        <w:t xml:space="preserve"> </w:t>
      </w:r>
      <w:r w:rsidR="00744CEE">
        <w:rPr>
          <w:rFonts w:ascii="Times New Roman" w:hAnsi="Times New Roman" w:cs="Times New Roman"/>
          <w:b w:val="0"/>
          <w:sz w:val="24"/>
          <w:szCs w:val="24"/>
        </w:rPr>
        <w:t>112</w:t>
      </w:r>
    </w:p>
    <w:p w:rsidR="00561A92" w:rsidRDefault="00561A92" w:rsidP="00561A92">
      <w:pPr>
        <w:pStyle w:val="ConsPlusTitle"/>
        <w:widowControl/>
        <w:jc w:val="right"/>
        <w:rPr>
          <w:rFonts w:ascii="Times New Roman" w:hAnsi="Times New Roman" w:cs="Times New Roman"/>
          <w:sz w:val="24"/>
          <w:szCs w:val="24"/>
        </w:rPr>
      </w:pPr>
    </w:p>
    <w:p w:rsidR="00561A92" w:rsidRDefault="00561A92" w:rsidP="00561A92">
      <w:pPr>
        <w:pStyle w:val="ConsPlusTitle"/>
        <w:widowControl/>
        <w:rPr>
          <w:rFonts w:ascii="Times New Roman" w:hAnsi="Times New Roman" w:cs="Times New Roman"/>
          <w:sz w:val="24"/>
          <w:szCs w:val="24"/>
        </w:rPr>
      </w:pPr>
    </w:p>
    <w:p w:rsidR="00561A92" w:rsidRDefault="00561A92" w:rsidP="00561A92">
      <w:pPr>
        <w:pStyle w:val="ConsPlusTitle"/>
        <w:widowControl/>
        <w:jc w:val="center"/>
        <w:rPr>
          <w:rFonts w:ascii="Times New Roman" w:hAnsi="Times New Roman" w:cs="Times New Roman"/>
          <w:sz w:val="24"/>
          <w:szCs w:val="24"/>
        </w:rPr>
      </w:pPr>
    </w:p>
    <w:p w:rsidR="00561A92" w:rsidRDefault="00C0622B" w:rsidP="00561A92">
      <w:pPr>
        <w:rPr>
          <w:rFonts w:ascii="Times New Roman" w:hAnsi="Times New Roman" w:cs="Times New Roman"/>
          <w:sz w:val="24"/>
          <w:szCs w:val="24"/>
        </w:rPr>
      </w:pPr>
      <w:r w:rsidRPr="00C0622B">
        <w:rPr>
          <w:rFonts w:ascii="Times New Roman" w:hAnsi="Times New Roman" w:cs="Times New Roman"/>
          <w:sz w:val="24"/>
          <w:szCs w:val="24"/>
        </w:rPr>
        <w:t>ПАСПОРТ МУНИЦИПАЛЬНОЙ ПРОГРАММЫ</w:t>
      </w:r>
    </w:p>
    <w:p w:rsidR="0049348D" w:rsidRDefault="0049348D" w:rsidP="0049348D">
      <w:pPr>
        <w:pStyle w:val="a4"/>
        <w:jc w:val="center"/>
        <w:rPr>
          <w:rFonts w:ascii="Times New Roman" w:hAnsi="Times New Roman" w:cs="Times New Roman"/>
          <w:sz w:val="28"/>
          <w:szCs w:val="28"/>
        </w:rPr>
      </w:pPr>
      <w:r w:rsidRPr="0049348D">
        <w:rPr>
          <w:rFonts w:ascii="Times New Roman" w:hAnsi="Times New Roman" w:cs="Times New Roman"/>
          <w:sz w:val="28"/>
          <w:szCs w:val="28"/>
        </w:rPr>
        <w:t>«Развитие культуры и туризма в сельском поселении Хулимсунт</w:t>
      </w:r>
    </w:p>
    <w:p w:rsidR="0049348D" w:rsidRPr="0049348D" w:rsidRDefault="0049348D" w:rsidP="0049348D">
      <w:pPr>
        <w:pStyle w:val="a4"/>
        <w:jc w:val="center"/>
        <w:rPr>
          <w:rFonts w:ascii="Times New Roman" w:hAnsi="Times New Roman" w:cs="Times New Roman"/>
          <w:sz w:val="28"/>
          <w:szCs w:val="28"/>
        </w:rPr>
      </w:pPr>
      <w:r w:rsidRPr="0049348D">
        <w:rPr>
          <w:rFonts w:ascii="Times New Roman" w:hAnsi="Times New Roman" w:cs="Times New Roman"/>
          <w:sz w:val="28"/>
          <w:szCs w:val="28"/>
        </w:rPr>
        <w:t>на 2014-2018 годы»</w:t>
      </w:r>
    </w:p>
    <w:p w:rsidR="00561A92" w:rsidRPr="00EF4A63" w:rsidRDefault="00561A92" w:rsidP="00561A92">
      <w:pPr>
        <w:rPr>
          <w:rFonts w:ascii="Times New Roman" w:hAnsi="Times New Roman" w:cs="Times New Roman"/>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938"/>
      </w:tblGrid>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hAnsi="Times New Roman" w:cs="Times New Roman"/>
                <w:sz w:val="24"/>
                <w:szCs w:val="24"/>
                <w:lang w:eastAsia="en-US"/>
              </w:rPr>
              <w:t>Наименование целевой программы</w:t>
            </w:r>
          </w:p>
        </w:tc>
        <w:tc>
          <w:tcPr>
            <w:tcW w:w="7938" w:type="dxa"/>
            <w:tcBorders>
              <w:top w:val="single" w:sz="4" w:space="0" w:color="auto"/>
              <w:left w:val="single" w:sz="4" w:space="0" w:color="auto"/>
              <w:bottom w:val="single" w:sz="4" w:space="0" w:color="auto"/>
              <w:right w:val="single" w:sz="4" w:space="0" w:color="auto"/>
            </w:tcBorders>
          </w:tcPr>
          <w:p w:rsidR="00561A92" w:rsidRPr="00C0622B" w:rsidRDefault="00561A92" w:rsidP="00C0622B">
            <w:pPr>
              <w:jc w:val="both"/>
              <w:rPr>
                <w:rFonts w:ascii="Times New Roman" w:hAnsi="Times New Roman" w:cs="Times New Roman"/>
                <w:sz w:val="24"/>
                <w:szCs w:val="24"/>
              </w:rPr>
            </w:pPr>
            <w:r w:rsidRPr="00EF4A63">
              <w:rPr>
                <w:rFonts w:ascii="Times New Roman" w:hAnsi="Times New Roman" w:cs="Times New Roman"/>
                <w:sz w:val="24"/>
                <w:szCs w:val="24"/>
              </w:rPr>
              <w:t>«Развития культуры и туризма в сельс</w:t>
            </w:r>
            <w:r w:rsidR="00681A78">
              <w:rPr>
                <w:rFonts w:ascii="Times New Roman" w:hAnsi="Times New Roman" w:cs="Times New Roman"/>
                <w:sz w:val="24"/>
                <w:szCs w:val="24"/>
              </w:rPr>
              <w:t>ком поселении Хулимсунт на 2014-2018 годы</w:t>
            </w:r>
            <w:r w:rsidRPr="00EF4A63">
              <w:rPr>
                <w:rFonts w:ascii="Times New Roman" w:hAnsi="Times New Roman" w:cs="Times New Roman"/>
                <w:sz w:val="24"/>
                <w:szCs w:val="24"/>
              </w:rPr>
              <w:t>»</w:t>
            </w:r>
            <w:r w:rsidR="00C0622B">
              <w:rPr>
                <w:rFonts w:ascii="Times New Roman" w:hAnsi="Times New Roman" w:cs="Times New Roman"/>
                <w:sz w:val="24"/>
                <w:szCs w:val="24"/>
              </w:rPr>
              <w:t xml:space="preserve"> </w:t>
            </w:r>
            <w:r w:rsidRPr="00EF4A63">
              <w:rPr>
                <w:rFonts w:ascii="Times New Roman" w:hAnsi="Times New Roman" w:cs="Times New Roman"/>
                <w:sz w:val="24"/>
                <w:szCs w:val="24"/>
              </w:rPr>
              <w:t>(далее муниципальная программа)</w:t>
            </w:r>
          </w:p>
        </w:tc>
      </w:tr>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pStyle w:val="3"/>
              <w:ind w:left="34"/>
              <w:rPr>
                <w:color w:val="000000" w:themeColor="text1"/>
                <w:sz w:val="24"/>
                <w:szCs w:val="24"/>
              </w:rPr>
            </w:pPr>
            <w:r w:rsidRPr="00EF4A63">
              <w:rPr>
                <w:color w:val="000000" w:themeColor="text1"/>
                <w:sz w:val="24"/>
                <w:szCs w:val="24"/>
              </w:rPr>
              <w:t xml:space="preserve">Дата принятия решения о разработке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p w:rsidR="00561A92" w:rsidRPr="00EF4A63" w:rsidRDefault="00561A92" w:rsidP="00681A78">
            <w:pPr>
              <w:jc w:val="both"/>
              <w:rPr>
                <w:rFonts w:ascii="Times New Roman" w:hAnsi="Times New Roman" w:cs="Times New Roman"/>
                <w:bCs/>
                <w:sz w:val="24"/>
                <w:szCs w:val="24"/>
              </w:rPr>
            </w:pPr>
            <w:r w:rsidRPr="00EF4A63">
              <w:rPr>
                <w:rFonts w:ascii="Times New Roman" w:hAnsi="Times New Roman" w:cs="Times New Roman"/>
                <w:color w:val="000000" w:themeColor="text1"/>
                <w:sz w:val="24"/>
                <w:szCs w:val="24"/>
              </w:rPr>
              <w:t xml:space="preserve">Распоряжение администрации сельского поселения Хулимсунт от </w:t>
            </w:r>
            <w:r>
              <w:rPr>
                <w:rFonts w:ascii="Times New Roman" w:hAnsi="Times New Roman" w:cs="Times New Roman"/>
                <w:color w:val="000000" w:themeColor="text1"/>
                <w:sz w:val="24"/>
                <w:szCs w:val="24"/>
              </w:rPr>
              <w:t>18.11</w:t>
            </w:r>
            <w:r w:rsidRPr="00EF4A63">
              <w:rPr>
                <w:rFonts w:ascii="Times New Roman" w:hAnsi="Times New Roman" w:cs="Times New Roman"/>
                <w:color w:val="000000" w:themeColor="text1"/>
                <w:sz w:val="24"/>
                <w:szCs w:val="24"/>
              </w:rPr>
              <w:t>.2013 года №</w:t>
            </w:r>
            <w:r>
              <w:rPr>
                <w:rFonts w:ascii="Times New Roman" w:hAnsi="Times New Roman" w:cs="Times New Roman"/>
                <w:color w:val="000000" w:themeColor="text1"/>
                <w:sz w:val="24"/>
                <w:szCs w:val="24"/>
              </w:rPr>
              <w:t>78</w:t>
            </w:r>
            <w:r w:rsidRPr="00EF4A63">
              <w:rPr>
                <w:rFonts w:ascii="Times New Roman" w:hAnsi="Times New Roman" w:cs="Times New Roman"/>
                <w:color w:val="000000" w:themeColor="text1"/>
                <w:sz w:val="24"/>
                <w:szCs w:val="24"/>
              </w:rPr>
              <w:t>-р «О разработке муниципальной программы «</w:t>
            </w:r>
            <w:r w:rsidRPr="00EF4A63">
              <w:rPr>
                <w:rFonts w:ascii="Times New Roman" w:hAnsi="Times New Roman" w:cs="Times New Roman"/>
                <w:sz w:val="24"/>
                <w:szCs w:val="24"/>
              </w:rPr>
              <w:t>Развития культуры и туризма в сельском поселении Хулимсунт на 2014</w:t>
            </w:r>
            <w:r w:rsidR="00681A78">
              <w:rPr>
                <w:rFonts w:ascii="Times New Roman" w:hAnsi="Times New Roman" w:cs="Times New Roman"/>
                <w:sz w:val="24"/>
                <w:szCs w:val="24"/>
              </w:rPr>
              <w:t>-2018 годы</w:t>
            </w:r>
            <w:r w:rsidRPr="00EF4A63">
              <w:rPr>
                <w:rFonts w:ascii="Times New Roman" w:hAnsi="Times New Roman" w:cs="Times New Roman"/>
                <w:sz w:val="24"/>
                <w:szCs w:val="24"/>
              </w:rPr>
              <w:t>»</w:t>
            </w:r>
          </w:p>
        </w:tc>
      </w:tr>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Ответственный исполнитель государственной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Муниципальное  казенное учреждение «</w:t>
            </w:r>
            <w:proofErr w:type="spellStart"/>
            <w:r w:rsidRPr="00EF4A63">
              <w:rPr>
                <w:rFonts w:ascii="Times New Roman" w:eastAsia="Calibri" w:hAnsi="Times New Roman" w:cs="Times New Roman"/>
                <w:sz w:val="24"/>
                <w:szCs w:val="24"/>
                <w:lang w:eastAsia="en-US"/>
              </w:rPr>
              <w:t>Няксимвольский</w:t>
            </w:r>
            <w:proofErr w:type="spellEnd"/>
            <w:r w:rsidRPr="00EF4A63">
              <w:rPr>
                <w:rFonts w:ascii="Times New Roman" w:eastAsia="Calibri" w:hAnsi="Times New Roman" w:cs="Times New Roman"/>
                <w:sz w:val="24"/>
                <w:szCs w:val="24"/>
                <w:lang w:eastAsia="en-US"/>
              </w:rPr>
              <w:t xml:space="preserve"> культурно - </w:t>
            </w:r>
            <w:proofErr w:type="spellStart"/>
            <w:r w:rsidRPr="00EF4A63">
              <w:rPr>
                <w:rFonts w:ascii="Times New Roman" w:eastAsia="Calibri" w:hAnsi="Times New Roman" w:cs="Times New Roman"/>
                <w:sz w:val="24"/>
                <w:szCs w:val="24"/>
                <w:lang w:eastAsia="en-US"/>
              </w:rPr>
              <w:t>досуговый</w:t>
            </w:r>
            <w:proofErr w:type="spellEnd"/>
            <w:r w:rsidRPr="00EF4A63">
              <w:rPr>
                <w:rFonts w:ascii="Times New Roman" w:eastAsia="Calibri" w:hAnsi="Times New Roman" w:cs="Times New Roman"/>
                <w:sz w:val="24"/>
                <w:szCs w:val="24"/>
                <w:lang w:eastAsia="en-US"/>
              </w:rPr>
              <w:t xml:space="preserve"> центр»</w:t>
            </w:r>
            <w:r w:rsidR="00C0622B">
              <w:rPr>
                <w:rFonts w:ascii="Times New Roman" w:eastAsia="Calibri" w:hAnsi="Times New Roman" w:cs="Times New Roman"/>
                <w:sz w:val="24"/>
                <w:szCs w:val="24"/>
                <w:lang w:eastAsia="en-US"/>
              </w:rPr>
              <w:t xml:space="preserve"> </w:t>
            </w:r>
            <w:r w:rsidRPr="00EF4A63">
              <w:rPr>
                <w:rFonts w:ascii="Times New Roman" w:eastAsia="Calibri" w:hAnsi="Times New Roman" w:cs="Times New Roman"/>
                <w:sz w:val="24"/>
                <w:szCs w:val="24"/>
                <w:lang w:eastAsia="en-US"/>
              </w:rPr>
              <w:t>(директор)</w:t>
            </w:r>
          </w:p>
        </w:tc>
      </w:tr>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Цели</w:t>
            </w:r>
          </w:p>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государственной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Главная цель государственной программы - реализация стратегической роли культуры как основы устойчивого и динамичного развития.</w:t>
            </w:r>
          </w:p>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Цели государственной программы:</w:t>
            </w:r>
          </w:p>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1.Сохранение и популяризация культурного наследия, привлечение внимания общества к его изучению, повышение качества культурных услуг, предоставляемых в области библиотечного, музейного дела.</w:t>
            </w:r>
          </w:p>
          <w:p w:rsidR="00561A92"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2. Обеспечение прав граждан на участие в культурной жизни, реализация творческого потенциала жителей поселения.</w:t>
            </w:r>
          </w:p>
          <w:p w:rsidR="00561A92" w:rsidRDefault="00561A92" w:rsidP="00FD1D8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F6186F">
              <w:rPr>
                <w:rFonts w:ascii="Times New Roman" w:eastAsia="Calibri" w:hAnsi="Times New Roman" w:cs="Times New Roman"/>
                <w:sz w:val="24"/>
                <w:szCs w:val="24"/>
                <w:lang w:eastAsia="en-US"/>
              </w:rPr>
              <w:t xml:space="preserve"> Повышение эффективности муниципального управ</w:t>
            </w:r>
            <w:r>
              <w:rPr>
                <w:rFonts w:ascii="Times New Roman" w:eastAsia="Calibri" w:hAnsi="Times New Roman" w:cs="Times New Roman"/>
                <w:sz w:val="24"/>
                <w:szCs w:val="24"/>
                <w:lang w:eastAsia="en-US"/>
              </w:rPr>
              <w:t>ления в культуре</w:t>
            </w:r>
            <w:r w:rsidRPr="00F6186F">
              <w:rPr>
                <w:rFonts w:ascii="Times New Roman" w:eastAsia="Calibri" w:hAnsi="Times New Roman" w:cs="Times New Roman"/>
                <w:sz w:val="24"/>
                <w:szCs w:val="24"/>
                <w:lang w:eastAsia="en-US"/>
              </w:rPr>
              <w:t>.</w:t>
            </w:r>
          </w:p>
          <w:p w:rsidR="00561A92" w:rsidRPr="00EF4A63" w:rsidRDefault="00561A92" w:rsidP="00FD1D8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r w:rsidRPr="00677EC0">
              <w:rPr>
                <w:rFonts w:ascii="Times New Roman" w:hAnsi="Times New Roman" w:cs="Times New Roman"/>
                <w:sz w:val="24"/>
                <w:szCs w:val="24"/>
              </w:rPr>
              <w:t>Обеспечение выполнения функций</w:t>
            </w:r>
            <w:r w:rsidRPr="00A51CED">
              <w:rPr>
                <w:rFonts w:ascii="Times New Roman" w:hAnsi="Times New Roman" w:cs="Times New Roman"/>
                <w:sz w:val="24"/>
                <w:szCs w:val="24"/>
              </w:rPr>
              <w:t xml:space="preserve"> </w:t>
            </w:r>
            <w:r>
              <w:rPr>
                <w:rFonts w:ascii="Times New Roman" w:eastAsia="Calibri" w:hAnsi="Times New Roman" w:cs="Times New Roman"/>
                <w:sz w:val="24"/>
                <w:szCs w:val="24"/>
                <w:lang w:eastAsia="en-US"/>
              </w:rPr>
              <w:t>муниципального</w:t>
            </w:r>
            <w:r w:rsidRPr="00EF4A6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казенного</w:t>
            </w:r>
            <w:r w:rsidRPr="00EF4A63">
              <w:rPr>
                <w:rFonts w:ascii="Times New Roman" w:eastAsia="Calibri" w:hAnsi="Times New Roman" w:cs="Times New Roman"/>
                <w:sz w:val="24"/>
                <w:szCs w:val="24"/>
                <w:lang w:eastAsia="en-US"/>
              </w:rPr>
              <w:t xml:space="preserve"> учреждение «Няксимвольский культурно - </w:t>
            </w:r>
            <w:r>
              <w:rPr>
                <w:rFonts w:ascii="Times New Roman" w:eastAsia="Calibri" w:hAnsi="Times New Roman" w:cs="Times New Roman"/>
                <w:sz w:val="24"/>
                <w:szCs w:val="24"/>
                <w:lang w:eastAsia="en-US"/>
              </w:rPr>
              <w:t xml:space="preserve"> </w:t>
            </w:r>
            <w:r w:rsidRPr="00EF4A63">
              <w:rPr>
                <w:rFonts w:ascii="Times New Roman" w:eastAsia="Calibri" w:hAnsi="Times New Roman" w:cs="Times New Roman"/>
                <w:sz w:val="24"/>
                <w:szCs w:val="24"/>
                <w:lang w:eastAsia="en-US"/>
              </w:rPr>
              <w:t>досуговый центр»</w:t>
            </w:r>
          </w:p>
          <w:p w:rsidR="00561A92" w:rsidRPr="00EF4A63" w:rsidRDefault="00561A92" w:rsidP="00FD1D8D">
            <w:pPr>
              <w:jc w:val="both"/>
              <w:rPr>
                <w:rFonts w:ascii="Times New Roman" w:eastAsia="Calibri" w:hAnsi="Times New Roman" w:cs="Times New Roman"/>
                <w:sz w:val="24"/>
                <w:szCs w:val="24"/>
                <w:lang w:eastAsia="en-US"/>
              </w:rPr>
            </w:pPr>
          </w:p>
        </w:tc>
      </w:tr>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Задачи государственной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561A92" w:rsidRDefault="00561A92" w:rsidP="00FD1D8D">
            <w:pPr>
              <w:jc w:val="both"/>
              <w:rPr>
                <w:rFonts w:ascii="Times New Roman" w:eastAsia="Calibri" w:hAnsi="Times New Roman"/>
                <w:sz w:val="24"/>
                <w:szCs w:val="24"/>
                <w:lang w:eastAsia="en-US"/>
              </w:rPr>
            </w:pPr>
            <w:r w:rsidRPr="004D1704">
              <w:rPr>
                <w:rFonts w:ascii="Times New Roman" w:eastAsia="Calibri" w:hAnsi="Times New Roman"/>
                <w:sz w:val="24"/>
                <w:szCs w:val="24"/>
                <w:lang w:eastAsia="en-US"/>
              </w:rPr>
              <w:t>1.</w:t>
            </w:r>
            <w:r>
              <w:rPr>
                <w:rFonts w:ascii="Times New Roman" w:eastAsia="Calibri" w:hAnsi="Times New Roman"/>
                <w:sz w:val="24"/>
                <w:szCs w:val="24"/>
                <w:lang w:eastAsia="en-US"/>
              </w:rPr>
              <w:t xml:space="preserve"> </w:t>
            </w:r>
            <w:r w:rsidRPr="00F6186F">
              <w:rPr>
                <w:rFonts w:ascii="Times New Roman" w:eastAsia="Calibri" w:hAnsi="Times New Roman" w:cs="Times New Roman"/>
                <w:sz w:val="24"/>
                <w:szCs w:val="24"/>
                <w:lang w:eastAsia="en-US"/>
              </w:rPr>
              <w:t>. Укрепление материально-технической базы учреждений культуры.</w:t>
            </w:r>
          </w:p>
          <w:p w:rsidR="00561A92" w:rsidRDefault="00561A92" w:rsidP="00FD1D8D">
            <w:pPr>
              <w:jc w:val="both"/>
              <w:rPr>
                <w:rFonts w:ascii="Times New Roman" w:hAnsi="Times New Roman" w:cs="Times New Roman"/>
                <w:sz w:val="24"/>
                <w:szCs w:val="24"/>
              </w:rPr>
            </w:pPr>
            <w:r>
              <w:rPr>
                <w:rFonts w:ascii="Times New Roman" w:eastAsia="Calibri" w:hAnsi="Times New Roman"/>
                <w:sz w:val="24"/>
                <w:szCs w:val="24"/>
                <w:lang w:eastAsia="en-US"/>
              </w:rPr>
              <w:t xml:space="preserve">2. </w:t>
            </w:r>
            <w:r w:rsidRPr="00677EC0">
              <w:rPr>
                <w:rFonts w:ascii="Times New Roman" w:hAnsi="Times New Roman" w:cs="Times New Roman"/>
                <w:sz w:val="24"/>
                <w:szCs w:val="24"/>
              </w:rPr>
              <w:t>Предоставление муниципальных ус</w:t>
            </w:r>
            <w:r>
              <w:rPr>
                <w:rFonts w:ascii="Times New Roman" w:hAnsi="Times New Roman" w:cs="Times New Roman"/>
                <w:sz w:val="24"/>
                <w:szCs w:val="24"/>
              </w:rPr>
              <w:t>луг в области библиотечного обслуживания.</w:t>
            </w:r>
          </w:p>
          <w:p w:rsidR="00561A92" w:rsidRPr="004D1704" w:rsidRDefault="00561A92" w:rsidP="00FD1D8D">
            <w:pPr>
              <w:jc w:val="both"/>
              <w:rPr>
                <w:rFonts w:ascii="Times New Roman" w:eastAsia="Calibri" w:hAnsi="Times New Roman"/>
                <w:sz w:val="24"/>
                <w:szCs w:val="24"/>
                <w:lang w:eastAsia="en-US"/>
              </w:rPr>
            </w:pPr>
            <w:r>
              <w:rPr>
                <w:rFonts w:ascii="Times New Roman" w:hAnsi="Times New Roman" w:cs="Times New Roman"/>
                <w:sz w:val="24"/>
                <w:szCs w:val="24"/>
              </w:rPr>
              <w:t xml:space="preserve">3. </w:t>
            </w:r>
            <w:r w:rsidRPr="00677EC0">
              <w:rPr>
                <w:rFonts w:ascii="Times New Roman" w:hAnsi="Times New Roman" w:cs="Times New Roman"/>
                <w:sz w:val="24"/>
                <w:szCs w:val="24"/>
              </w:rPr>
              <w:t>Предоставление муниципальных услуг в области народного творчества</w:t>
            </w:r>
            <w:r>
              <w:rPr>
                <w:rFonts w:ascii="Times New Roman" w:hAnsi="Times New Roman" w:cs="Times New Roman"/>
                <w:sz w:val="24"/>
                <w:szCs w:val="24"/>
              </w:rPr>
              <w:t xml:space="preserve"> и традиционной культуры.</w:t>
            </w:r>
          </w:p>
          <w:p w:rsidR="00561A92" w:rsidRPr="004D1704" w:rsidRDefault="00561A92" w:rsidP="00FD1D8D">
            <w:pPr>
              <w:rPr>
                <w:rFonts w:eastAsia="Calibri"/>
                <w:lang w:eastAsia="en-US"/>
              </w:rPr>
            </w:pPr>
          </w:p>
        </w:tc>
      </w:tr>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Подпрограммы государственной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561A92" w:rsidRPr="00F6186F" w:rsidRDefault="00561A92" w:rsidP="00C0622B">
            <w:pPr>
              <w:ind w:left="34"/>
              <w:jc w:val="both"/>
              <w:rPr>
                <w:rFonts w:ascii="Times New Roman" w:eastAsia="Calibri" w:hAnsi="Times New Roman" w:cs="Times New Roman"/>
                <w:sz w:val="24"/>
                <w:szCs w:val="24"/>
                <w:lang w:eastAsia="en-US"/>
              </w:rPr>
            </w:pPr>
            <w:r w:rsidRPr="00F6186F">
              <w:rPr>
                <w:rFonts w:ascii="Times New Roman" w:eastAsia="Calibri" w:hAnsi="Times New Roman" w:cs="Times New Roman"/>
                <w:sz w:val="24"/>
                <w:szCs w:val="24"/>
                <w:lang w:eastAsia="en-US"/>
              </w:rPr>
              <w:t xml:space="preserve">Подпрограмма </w:t>
            </w:r>
            <w:r>
              <w:rPr>
                <w:rFonts w:ascii="Times New Roman" w:eastAsia="Calibri" w:hAnsi="Times New Roman" w:cs="Times New Roman"/>
                <w:sz w:val="24"/>
                <w:szCs w:val="24"/>
                <w:lang w:eastAsia="en-US"/>
              </w:rPr>
              <w:t>1.</w:t>
            </w:r>
            <w:r w:rsidRPr="00F6186F">
              <w:rPr>
                <w:rFonts w:ascii="Times New Roman" w:eastAsia="Calibri" w:hAnsi="Times New Roman" w:cs="Times New Roman"/>
                <w:sz w:val="24"/>
                <w:szCs w:val="24"/>
                <w:lang w:eastAsia="en-US"/>
              </w:rPr>
              <w:t xml:space="preserve"> «Обеспечение прав граждан на доступ к культурным ценностям и информации»;</w:t>
            </w:r>
          </w:p>
          <w:p w:rsidR="00561A92" w:rsidRPr="00AB64E5" w:rsidRDefault="00561A92" w:rsidP="00C0622B">
            <w:pPr>
              <w:ind w:left="34"/>
              <w:jc w:val="both"/>
              <w:rPr>
                <w:rFonts w:ascii="Times New Roman" w:hAnsi="Times New Roman" w:cs="Times New Roman"/>
                <w:sz w:val="24"/>
                <w:szCs w:val="24"/>
              </w:rPr>
            </w:pPr>
            <w:r w:rsidRPr="00AB64E5">
              <w:rPr>
                <w:rFonts w:ascii="Times New Roman" w:eastAsia="Calibri" w:hAnsi="Times New Roman" w:cs="Times New Roman"/>
                <w:sz w:val="24"/>
                <w:szCs w:val="24"/>
                <w:lang w:eastAsia="en-US"/>
              </w:rPr>
              <w:t xml:space="preserve">Подпрограмма </w:t>
            </w:r>
            <w:r>
              <w:rPr>
                <w:rFonts w:ascii="Times New Roman" w:eastAsia="Calibri" w:hAnsi="Times New Roman" w:cs="Times New Roman"/>
                <w:sz w:val="24"/>
                <w:szCs w:val="24"/>
                <w:lang w:eastAsia="en-US"/>
              </w:rPr>
              <w:t xml:space="preserve">2. </w:t>
            </w:r>
            <w:r w:rsidRPr="00AB64E5">
              <w:rPr>
                <w:rFonts w:ascii="Times New Roman" w:hAnsi="Times New Roman" w:cs="Times New Roman"/>
                <w:sz w:val="24"/>
                <w:szCs w:val="24"/>
              </w:rPr>
              <w:t>«Библиотечное дело»</w:t>
            </w:r>
            <w:r>
              <w:rPr>
                <w:rFonts w:ascii="Times New Roman" w:hAnsi="Times New Roman" w:cs="Times New Roman"/>
                <w:sz w:val="24"/>
                <w:szCs w:val="24"/>
              </w:rPr>
              <w:t>;</w:t>
            </w:r>
          </w:p>
          <w:p w:rsidR="00561A92" w:rsidRPr="00EF4A63" w:rsidRDefault="00C0622B" w:rsidP="00FD1D8D">
            <w:pPr>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561A92" w:rsidRPr="00AB64E5">
              <w:rPr>
                <w:rFonts w:ascii="Times New Roman" w:hAnsi="Times New Roman" w:cs="Times New Roman"/>
                <w:sz w:val="24"/>
                <w:szCs w:val="24"/>
              </w:rPr>
              <w:t xml:space="preserve">Подпрограмма </w:t>
            </w:r>
            <w:r w:rsidR="00561A92">
              <w:rPr>
                <w:rFonts w:ascii="Times New Roman" w:hAnsi="Times New Roman" w:cs="Times New Roman"/>
                <w:sz w:val="24"/>
                <w:szCs w:val="24"/>
              </w:rPr>
              <w:t>3.</w:t>
            </w:r>
            <w:r w:rsidR="00561A92" w:rsidRPr="00AB64E5">
              <w:rPr>
                <w:rFonts w:ascii="Times New Roman" w:hAnsi="Times New Roman" w:cs="Times New Roman"/>
                <w:sz w:val="24"/>
                <w:szCs w:val="24"/>
              </w:rPr>
              <w:t xml:space="preserve"> «Народное творчество и традиционная культура»</w:t>
            </w:r>
            <w:r w:rsidR="00561A92">
              <w:rPr>
                <w:rFonts w:ascii="Times New Roman" w:hAnsi="Times New Roman" w:cs="Times New Roman"/>
                <w:sz w:val="24"/>
                <w:szCs w:val="24"/>
              </w:rPr>
              <w:t>.</w:t>
            </w:r>
            <w:r w:rsidR="00561A92" w:rsidRPr="00EF4A63">
              <w:rPr>
                <w:rFonts w:ascii="Times New Roman" w:eastAsia="Calibri" w:hAnsi="Times New Roman" w:cs="Times New Roman"/>
                <w:sz w:val="24"/>
                <w:szCs w:val="24"/>
                <w:lang w:eastAsia="en-US"/>
              </w:rPr>
              <w:tab/>
            </w:r>
          </w:p>
        </w:tc>
      </w:tr>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Сроки реализации государственной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2014-20</w:t>
            </w:r>
            <w:r w:rsidR="00681A78">
              <w:rPr>
                <w:rFonts w:ascii="Times New Roman" w:eastAsia="Calibri" w:hAnsi="Times New Roman" w:cs="Times New Roman"/>
                <w:sz w:val="24"/>
                <w:szCs w:val="24"/>
                <w:lang w:eastAsia="en-US"/>
              </w:rPr>
              <w:t>18</w:t>
            </w:r>
            <w:r w:rsidRPr="00EF4A63">
              <w:rPr>
                <w:rFonts w:ascii="Times New Roman" w:eastAsia="Calibri" w:hAnsi="Times New Roman" w:cs="Times New Roman"/>
                <w:sz w:val="24"/>
                <w:szCs w:val="24"/>
                <w:lang w:eastAsia="en-US"/>
              </w:rPr>
              <w:t xml:space="preserve"> годы</w:t>
            </w:r>
          </w:p>
        </w:tc>
      </w:tr>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Финансовое обеспечение</w:t>
            </w:r>
          </w:p>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государственной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 xml:space="preserve">Общий объем финансирования государственной программы на 2014 </w:t>
            </w:r>
            <w:r>
              <w:rPr>
                <w:rFonts w:ascii="Times New Roman" w:eastAsia="Calibri" w:hAnsi="Times New Roman" w:cs="Times New Roman"/>
                <w:sz w:val="24"/>
                <w:szCs w:val="24"/>
                <w:lang w:eastAsia="en-US"/>
              </w:rPr>
              <w:t>–</w:t>
            </w:r>
            <w:r w:rsidRPr="00EF4A63">
              <w:rPr>
                <w:rFonts w:ascii="Times New Roman" w:eastAsia="Calibri" w:hAnsi="Times New Roman" w:cs="Times New Roman"/>
                <w:sz w:val="24"/>
                <w:szCs w:val="24"/>
                <w:lang w:eastAsia="en-US"/>
              </w:rPr>
              <w:t xml:space="preserve"> 20</w:t>
            </w:r>
            <w:r w:rsidR="006D7708">
              <w:rPr>
                <w:rFonts w:ascii="Times New Roman" w:eastAsia="Calibri" w:hAnsi="Times New Roman" w:cs="Times New Roman"/>
                <w:sz w:val="24"/>
                <w:szCs w:val="24"/>
                <w:lang w:eastAsia="en-US"/>
              </w:rPr>
              <w:t>18</w:t>
            </w:r>
            <w:r>
              <w:rPr>
                <w:rFonts w:ascii="Times New Roman" w:eastAsia="Calibri" w:hAnsi="Times New Roman" w:cs="Times New Roman"/>
                <w:sz w:val="24"/>
                <w:szCs w:val="24"/>
                <w:lang w:eastAsia="en-US"/>
              </w:rPr>
              <w:t xml:space="preserve"> </w:t>
            </w:r>
            <w:r w:rsidRPr="00EF4A63">
              <w:rPr>
                <w:rFonts w:ascii="Times New Roman" w:eastAsia="Calibri" w:hAnsi="Times New Roman" w:cs="Times New Roman"/>
                <w:sz w:val="24"/>
                <w:szCs w:val="24"/>
                <w:lang w:eastAsia="en-US"/>
              </w:rPr>
              <w:t xml:space="preserve">годы составляет </w:t>
            </w:r>
            <w:r w:rsidR="006D7708">
              <w:rPr>
                <w:rFonts w:ascii="Times New Roman" w:eastAsia="Calibri" w:hAnsi="Times New Roman" w:cs="Times New Roman"/>
                <w:sz w:val="24"/>
                <w:szCs w:val="24"/>
                <w:lang w:eastAsia="en-US"/>
              </w:rPr>
              <w:t>18 577,3</w:t>
            </w:r>
            <w:r>
              <w:rPr>
                <w:rFonts w:ascii="Times New Roman" w:eastAsia="Calibri" w:hAnsi="Times New Roman" w:cs="Times New Roman"/>
                <w:sz w:val="24"/>
                <w:szCs w:val="24"/>
                <w:lang w:eastAsia="en-US"/>
              </w:rPr>
              <w:t xml:space="preserve"> </w:t>
            </w:r>
            <w:r w:rsidRPr="00EF4A63">
              <w:rPr>
                <w:rFonts w:ascii="Times New Roman" w:eastAsia="Calibri" w:hAnsi="Times New Roman" w:cs="Times New Roman"/>
                <w:sz w:val="24"/>
                <w:szCs w:val="24"/>
                <w:lang w:eastAsia="en-US"/>
              </w:rPr>
              <w:t xml:space="preserve">тыс. рублей, в том числе: </w:t>
            </w:r>
          </w:p>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 xml:space="preserve">на 2014 год </w:t>
            </w:r>
            <w:r>
              <w:rPr>
                <w:rFonts w:ascii="Times New Roman" w:eastAsia="Calibri" w:hAnsi="Times New Roman" w:cs="Times New Roman"/>
                <w:sz w:val="24"/>
                <w:szCs w:val="24"/>
                <w:lang w:eastAsia="en-US"/>
              </w:rPr>
              <w:t>- 3 403,8</w:t>
            </w:r>
            <w:r w:rsidRPr="00EF4A63">
              <w:rPr>
                <w:rFonts w:ascii="Times New Roman" w:eastAsia="Calibri" w:hAnsi="Times New Roman" w:cs="Times New Roman"/>
                <w:sz w:val="24"/>
                <w:szCs w:val="24"/>
                <w:lang w:eastAsia="en-US"/>
              </w:rPr>
              <w:t xml:space="preserve"> тыс. рублей;</w:t>
            </w:r>
          </w:p>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 xml:space="preserve">на 2015 год – </w:t>
            </w:r>
            <w:r w:rsidR="008E7378" w:rsidRPr="008E7378">
              <w:rPr>
                <w:rFonts w:ascii="Times New Roman" w:eastAsia="Calibri" w:hAnsi="Times New Roman" w:cs="Times New Roman"/>
                <w:sz w:val="24"/>
                <w:szCs w:val="24"/>
                <w:lang w:eastAsia="en-US"/>
              </w:rPr>
              <w:t>4 230,0</w:t>
            </w:r>
            <w:r w:rsidRPr="00EF4A63">
              <w:rPr>
                <w:rFonts w:ascii="Times New Roman" w:eastAsia="Calibri" w:hAnsi="Times New Roman" w:cs="Times New Roman"/>
                <w:sz w:val="24"/>
                <w:szCs w:val="24"/>
                <w:lang w:eastAsia="en-US"/>
              </w:rPr>
              <w:t xml:space="preserve"> тыс. рублей;</w:t>
            </w:r>
          </w:p>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 xml:space="preserve">на 2016 год – </w:t>
            </w:r>
            <w:r>
              <w:rPr>
                <w:rFonts w:ascii="Times New Roman" w:eastAsia="Calibri" w:hAnsi="Times New Roman" w:cs="Times New Roman"/>
                <w:sz w:val="24"/>
                <w:szCs w:val="24"/>
                <w:lang w:eastAsia="en-US"/>
              </w:rPr>
              <w:t>3 723,9</w:t>
            </w:r>
            <w:r w:rsidRPr="00EF4A63">
              <w:rPr>
                <w:rFonts w:ascii="Times New Roman" w:eastAsia="Calibri" w:hAnsi="Times New Roman" w:cs="Times New Roman"/>
                <w:sz w:val="24"/>
                <w:szCs w:val="24"/>
                <w:lang w:eastAsia="en-US"/>
              </w:rPr>
              <w:t xml:space="preserve"> тыс. рублей;</w:t>
            </w:r>
          </w:p>
          <w:p w:rsidR="00561A92"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lastRenderedPageBreak/>
              <w:t>на 2017 год –  </w:t>
            </w:r>
            <w:r>
              <w:rPr>
                <w:rFonts w:ascii="Times New Roman" w:eastAsia="Calibri" w:hAnsi="Times New Roman" w:cs="Times New Roman"/>
                <w:sz w:val="24"/>
                <w:szCs w:val="24"/>
                <w:lang w:eastAsia="en-US"/>
              </w:rPr>
              <w:t>3 910,1</w:t>
            </w:r>
            <w:r w:rsidRPr="00EF4A63">
              <w:rPr>
                <w:rFonts w:ascii="Times New Roman" w:eastAsia="Calibri" w:hAnsi="Times New Roman" w:cs="Times New Roman"/>
                <w:sz w:val="24"/>
                <w:szCs w:val="24"/>
                <w:lang w:eastAsia="en-US"/>
              </w:rPr>
              <w:t xml:space="preserve"> тыс. рублей</w:t>
            </w:r>
            <w:r w:rsidR="00681A78">
              <w:rPr>
                <w:rFonts w:ascii="Times New Roman" w:eastAsia="Calibri" w:hAnsi="Times New Roman" w:cs="Times New Roman"/>
                <w:sz w:val="24"/>
                <w:szCs w:val="24"/>
                <w:lang w:eastAsia="en-US"/>
              </w:rPr>
              <w:t>;</w:t>
            </w:r>
          </w:p>
          <w:p w:rsidR="00681A78" w:rsidRPr="00EF4A63" w:rsidRDefault="00681A78" w:rsidP="00FD1D8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2018 год - 4 125,2 тыс. рублей.</w:t>
            </w:r>
          </w:p>
        </w:tc>
      </w:tr>
      <w:tr w:rsidR="00561A92" w:rsidRPr="00EF4A63" w:rsidTr="00C0622B">
        <w:tc>
          <w:tcPr>
            <w:tcW w:w="2552"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lastRenderedPageBreak/>
              <w:t>Ожидаемые результаты реализации</w:t>
            </w:r>
          </w:p>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государственной программы</w:t>
            </w:r>
          </w:p>
          <w:p w:rsidR="00561A92" w:rsidRPr="00EF4A63" w:rsidRDefault="00561A92" w:rsidP="00FD1D8D">
            <w:pPr>
              <w:jc w:val="both"/>
              <w:rPr>
                <w:rFonts w:ascii="Times New Roman" w:eastAsia="Calibri" w:hAnsi="Times New Roman" w:cs="Times New Roman"/>
                <w:sz w:val="24"/>
                <w:szCs w:val="24"/>
                <w:lang w:eastAsia="en-US"/>
              </w:rPr>
            </w:pPr>
            <w:r w:rsidRPr="00EF4A63">
              <w:rPr>
                <w:rFonts w:ascii="Times New Roman" w:eastAsia="Calibri" w:hAnsi="Times New Roman" w:cs="Times New Roman"/>
                <w:sz w:val="24"/>
                <w:szCs w:val="24"/>
                <w:lang w:eastAsia="en-US"/>
              </w:rPr>
              <w:t>(показатели конечных результатов)</w:t>
            </w:r>
            <w:r w:rsidRPr="00EF4A63">
              <w:rPr>
                <w:rFonts w:ascii="Times New Roman" w:eastAsia="Calibri" w:hAnsi="Times New Roman" w:cs="Times New Roman"/>
                <w:sz w:val="24"/>
                <w:szCs w:val="24"/>
                <w:lang w:eastAsia="en-US"/>
              </w:rPr>
              <w:tab/>
            </w:r>
          </w:p>
        </w:tc>
        <w:tc>
          <w:tcPr>
            <w:tcW w:w="7938" w:type="dxa"/>
            <w:tcBorders>
              <w:top w:val="single" w:sz="4" w:space="0" w:color="auto"/>
              <w:left w:val="single" w:sz="4" w:space="0" w:color="auto"/>
              <w:bottom w:val="single" w:sz="4" w:space="0" w:color="auto"/>
              <w:right w:val="single" w:sz="4" w:space="0" w:color="auto"/>
            </w:tcBorders>
            <w:hideMark/>
          </w:tcPr>
          <w:p w:rsidR="00561A92" w:rsidRPr="00EF4A63" w:rsidRDefault="00561A92" w:rsidP="00FD1D8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EF4A63">
              <w:rPr>
                <w:rFonts w:ascii="Times New Roman" w:eastAsia="Calibri" w:hAnsi="Times New Roman" w:cs="Times New Roman"/>
                <w:sz w:val="24"/>
                <w:szCs w:val="24"/>
                <w:lang w:eastAsia="en-US"/>
              </w:rPr>
              <w:t>риобретение библиотечного фонда общедоступных библиотек, отраженных в электронных каталогах;</w:t>
            </w:r>
          </w:p>
          <w:p w:rsidR="00561A92" w:rsidRPr="00EF4A63" w:rsidRDefault="00561A92" w:rsidP="00FD1D8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Pr="00EF4A63">
              <w:rPr>
                <w:rFonts w:ascii="Times New Roman" w:eastAsia="Calibri" w:hAnsi="Times New Roman" w:cs="Times New Roman"/>
                <w:sz w:val="24"/>
                <w:szCs w:val="24"/>
                <w:lang w:eastAsia="en-US"/>
              </w:rPr>
              <w:t>величение посещаемости музе</w:t>
            </w:r>
            <w:r>
              <w:rPr>
                <w:rFonts w:ascii="Times New Roman" w:eastAsia="Calibri" w:hAnsi="Times New Roman" w:cs="Times New Roman"/>
                <w:sz w:val="24"/>
                <w:szCs w:val="24"/>
                <w:lang w:eastAsia="en-US"/>
              </w:rPr>
              <w:t>я</w:t>
            </w:r>
            <w:r w:rsidRPr="00EF4A63">
              <w:rPr>
                <w:rFonts w:ascii="Times New Roman" w:eastAsia="Calibri" w:hAnsi="Times New Roman" w:cs="Times New Roman"/>
                <w:sz w:val="24"/>
                <w:szCs w:val="24"/>
                <w:lang w:eastAsia="en-US"/>
              </w:rPr>
              <w:t>;</w:t>
            </w:r>
          </w:p>
          <w:p w:rsidR="00561A92" w:rsidRPr="004D1704" w:rsidRDefault="00561A92" w:rsidP="00FD1D8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Pr="00EF4A63">
              <w:rPr>
                <w:rFonts w:ascii="Times New Roman" w:eastAsia="Calibri" w:hAnsi="Times New Roman" w:cs="Times New Roman"/>
                <w:sz w:val="24"/>
                <w:szCs w:val="24"/>
                <w:lang w:eastAsia="en-US"/>
              </w:rPr>
              <w:t xml:space="preserve">величение доли объектов культурного наследия, вовлеченных в </w:t>
            </w:r>
            <w:r w:rsidRPr="004D1704">
              <w:rPr>
                <w:rFonts w:ascii="Times New Roman" w:eastAsia="Calibri" w:hAnsi="Times New Roman" w:cs="Times New Roman"/>
                <w:sz w:val="24"/>
                <w:szCs w:val="24"/>
                <w:lang w:eastAsia="en-US"/>
              </w:rPr>
              <w:t xml:space="preserve">региональное </w:t>
            </w:r>
            <w:proofErr w:type="spellStart"/>
            <w:r w:rsidRPr="004D1704">
              <w:rPr>
                <w:rFonts w:ascii="Times New Roman" w:eastAsia="Calibri" w:hAnsi="Times New Roman" w:cs="Times New Roman"/>
                <w:sz w:val="24"/>
                <w:szCs w:val="24"/>
                <w:lang w:eastAsia="en-US"/>
              </w:rPr>
              <w:t>социокультурное</w:t>
            </w:r>
            <w:proofErr w:type="spellEnd"/>
            <w:r w:rsidRPr="004D1704">
              <w:rPr>
                <w:rFonts w:ascii="Times New Roman" w:eastAsia="Calibri" w:hAnsi="Times New Roman" w:cs="Times New Roman"/>
                <w:sz w:val="24"/>
                <w:szCs w:val="24"/>
                <w:lang w:eastAsia="en-US"/>
              </w:rPr>
              <w:t xml:space="preserve"> пространство.</w:t>
            </w:r>
          </w:p>
          <w:p w:rsidR="00561A92" w:rsidRPr="004D1704" w:rsidRDefault="00561A92" w:rsidP="00FD1D8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F6186F">
              <w:rPr>
                <w:rFonts w:ascii="Times New Roman" w:eastAsia="Calibri" w:hAnsi="Times New Roman" w:cs="Times New Roman"/>
                <w:sz w:val="24"/>
                <w:szCs w:val="24"/>
                <w:lang w:eastAsia="en-US"/>
              </w:rPr>
              <w:t>овышение уровня удовлетворенности граждан качеством услуг, предоставляемых учреждениями культуры</w:t>
            </w:r>
            <w:r>
              <w:rPr>
                <w:rFonts w:ascii="Times New Roman" w:eastAsia="Calibri" w:hAnsi="Times New Roman" w:cs="Times New Roman"/>
                <w:sz w:val="24"/>
                <w:szCs w:val="24"/>
                <w:lang w:eastAsia="en-US"/>
              </w:rPr>
              <w:t>.</w:t>
            </w:r>
          </w:p>
        </w:tc>
      </w:tr>
    </w:tbl>
    <w:p w:rsidR="00BF42F7" w:rsidRDefault="00BF42F7"/>
    <w:p w:rsidR="008B0882" w:rsidRDefault="008B0882"/>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C0622B" w:rsidRDefault="00C0622B"/>
    <w:p w:rsidR="00744CEE" w:rsidRDefault="00744CEE"/>
    <w:p w:rsidR="00C0622B" w:rsidRDefault="00C0622B"/>
    <w:p w:rsidR="00C0622B" w:rsidRDefault="00C0622B"/>
    <w:p w:rsidR="00C0622B" w:rsidRDefault="00C0622B"/>
    <w:p w:rsidR="00C0622B" w:rsidRDefault="00C0622B"/>
    <w:p w:rsidR="008B0882" w:rsidRDefault="008B0882"/>
    <w:p w:rsidR="008B0882" w:rsidRDefault="008B0882" w:rsidP="0013214F">
      <w:pPr>
        <w:rPr>
          <w:rFonts w:ascii="Times New Roman" w:hAnsi="Times New Roman" w:cs="Times New Roman"/>
          <w:b/>
          <w:sz w:val="24"/>
          <w:szCs w:val="24"/>
        </w:rPr>
      </w:pPr>
      <w:r w:rsidRPr="008B0882">
        <w:rPr>
          <w:rFonts w:ascii="Times New Roman" w:hAnsi="Times New Roman" w:cs="Times New Roman"/>
          <w:b/>
          <w:sz w:val="24"/>
          <w:szCs w:val="24"/>
        </w:rPr>
        <w:lastRenderedPageBreak/>
        <w:t>Характеристика сферы реализации программы</w:t>
      </w:r>
    </w:p>
    <w:p w:rsidR="008B0882" w:rsidRPr="008B0882" w:rsidRDefault="008B0882" w:rsidP="008B0882">
      <w:pPr>
        <w:ind w:firstLine="540"/>
        <w:rPr>
          <w:rFonts w:ascii="Times New Roman" w:hAnsi="Times New Roman" w:cs="Times New Roman"/>
          <w:b/>
          <w:sz w:val="24"/>
          <w:szCs w:val="24"/>
        </w:rPr>
      </w:pPr>
    </w:p>
    <w:p w:rsidR="008B0882" w:rsidRPr="008B0882" w:rsidRDefault="008B0882" w:rsidP="008B0882">
      <w:pPr>
        <w:ind w:firstLine="540"/>
        <w:jc w:val="both"/>
        <w:rPr>
          <w:rFonts w:ascii="Times New Roman" w:hAnsi="Times New Roman" w:cs="Times New Roman"/>
          <w:sz w:val="24"/>
          <w:szCs w:val="24"/>
        </w:rPr>
      </w:pPr>
      <w:r w:rsidRPr="008B0882">
        <w:rPr>
          <w:rFonts w:ascii="Times New Roman" w:hAnsi="Times New Roman" w:cs="Times New Roman"/>
          <w:sz w:val="24"/>
          <w:szCs w:val="24"/>
        </w:rPr>
        <w:t xml:space="preserve">    В Законе Российской Федерации от 09.10.1992 N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8B0882">
        <w:rPr>
          <w:rFonts w:ascii="Times New Roman" w:hAnsi="Times New Roman" w:cs="Times New Roman"/>
          <w:sz w:val="24"/>
          <w:szCs w:val="24"/>
        </w:rPr>
        <w:t>гуманизации</w:t>
      </w:r>
      <w:proofErr w:type="spellEnd"/>
      <w:r w:rsidRPr="008B0882">
        <w:rPr>
          <w:rFonts w:ascii="Times New Roman" w:hAnsi="Times New Roman" w:cs="Times New Roman"/>
          <w:sz w:val="24"/>
          <w:szCs w:val="24"/>
        </w:rPr>
        <w:t xml:space="preserve"> общества и сохранении национальной самобытности народов.</w:t>
      </w:r>
    </w:p>
    <w:p w:rsidR="008B0882" w:rsidRPr="008B0882" w:rsidRDefault="008B0882" w:rsidP="008B0882">
      <w:pPr>
        <w:ind w:firstLine="540"/>
        <w:jc w:val="both"/>
        <w:rPr>
          <w:rFonts w:ascii="Times New Roman" w:hAnsi="Times New Roman" w:cs="Times New Roman"/>
          <w:sz w:val="24"/>
          <w:szCs w:val="24"/>
        </w:rPr>
      </w:pPr>
      <w:r w:rsidRPr="008B0882">
        <w:rPr>
          <w:rFonts w:ascii="Times New Roman" w:hAnsi="Times New Roman" w:cs="Times New Roman"/>
          <w:sz w:val="24"/>
          <w:szCs w:val="24"/>
        </w:rPr>
        <w:t>Программа «</w:t>
      </w:r>
      <w:r>
        <w:rPr>
          <w:rFonts w:ascii="Times New Roman" w:hAnsi="Times New Roman" w:cs="Times New Roman"/>
          <w:sz w:val="24"/>
          <w:szCs w:val="24"/>
        </w:rPr>
        <w:t>Развития культуры и туризма в сельском поселении Хулимсунт на 2014-2018 годы»</w:t>
      </w:r>
      <w:r w:rsidRPr="008B0882">
        <w:rPr>
          <w:rFonts w:ascii="Times New Roman" w:hAnsi="Times New Roman" w:cs="Times New Roman"/>
          <w:sz w:val="24"/>
          <w:szCs w:val="24"/>
        </w:rPr>
        <w:t xml:space="preserve">» (далее Программа) является стратегическим планом развития учреждений культуры сельского поселения </w:t>
      </w:r>
      <w:r>
        <w:rPr>
          <w:rFonts w:ascii="Times New Roman" w:hAnsi="Times New Roman" w:cs="Times New Roman"/>
          <w:sz w:val="24"/>
          <w:szCs w:val="24"/>
        </w:rPr>
        <w:t>Хулимсунт</w:t>
      </w:r>
      <w:r w:rsidRPr="008B0882">
        <w:rPr>
          <w:rFonts w:ascii="Times New Roman" w:hAnsi="Times New Roman" w:cs="Times New Roman"/>
          <w:sz w:val="24"/>
          <w:szCs w:val="24"/>
        </w:rPr>
        <w:t>, их модернизации, творческого  и инновационного совершенствования.  Программа является основой и практическим инструментом для развития культуры.</w:t>
      </w:r>
    </w:p>
    <w:p w:rsidR="008B0882" w:rsidRPr="008B0882" w:rsidRDefault="008B0882" w:rsidP="008B0882">
      <w:pPr>
        <w:ind w:firstLine="540"/>
        <w:jc w:val="both"/>
        <w:rPr>
          <w:rFonts w:ascii="Times New Roman" w:hAnsi="Times New Roman" w:cs="Times New Roman"/>
          <w:sz w:val="24"/>
          <w:szCs w:val="24"/>
        </w:rPr>
      </w:pPr>
      <w:r w:rsidRPr="008B0882">
        <w:rPr>
          <w:rFonts w:ascii="Times New Roman" w:hAnsi="Times New Roman" w:cs="Times New Roman"/>
          <w:sz w:val="24"/>
          <w:szCs w:val="24"/>
        </w:rPr>
        <w:t xml:space="preserve">Ее реализация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 сельского поселения. Программа охватывает все основные направления деятельности в сфере культуры: </w:t>
      </w:r>
      <w:proofErr w:type="spellStart"/>
      <w:r w:rsidRPr="008B0882">
        <w:rPr>
          <w:rFonts w:ascii="Times New Roman" w:hAnsi="Times New Roman" w:cs="Times New Roman"/>
          <w:sz w:val="24"/>
          <w:szCs w:val="24"/>
        </w:rPr>
        <w:t>культурно-досуговой</w:t>
      </w:r>
      <w:proofErr w:type="spellEnd"/>
      <w:r w:rsidRPr="008B0882">
        <w:rPr>
          <w:rFonts w:ascii="Times New Roman" w:hAnsi="Times New Roman" w:cs="Times New Roman"/>
          <w:sz w:val="24"/>
          <w:szCs w:val="24"/>
        </w:rPr>
        <w:t xml:space="preserve"> деятельности, создание условий для развития творческих коллективов, народного художественного творчества,  сохранение библиотечных фондов, развитие библиотечного  обслуживания населения. Мероприятия программы предусматривают создание на данном этапе оптимальных условий для развития сферы культуры. 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муниципального образования должны иметь возможность доступа к комплексу  культурных услуг:  различные тематические мероприятия, праздники, концерты, творческая самореализация в любительских объединениях и кружках, пользование книжными и электронными ресурсами библиотечных фондов возможность прочтения книжных новинок, получения различной информации для качественного образования и самообразования.       </w:t>
      </w:r>
    </w:p>
    <w:p w:rsidR="008B0882" w:rsidRPr="008B0882" w:rsidRDefault="008B0882" w:rsidP="008B0882">
      <w:pPr>
        <w:ind w:firstLine="540"/>
        <w:jc w:val="both"/>
        <w:rPr>
          <w:rFonts w:ascii="Times New Roman" w:hAnsi="Times New Roman" w:cs="Times New Roman"/>
          <w:sz w:val="24"/>
          <w:szCs w:val="24"/>
        </w:rPr>
      </w:pPr>
      <w:r w:rsidRPr="008B0882">
        <w:rPr>
          <w:rFonts w:ascii="Times New Roman" w:hAnsi="Times New Roman" w:cs="Times New Roman"/>
          <w:sz w:val="24"/>
          <w:szCs w:val="24"/>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вносят свой важный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8B0882" w:rsidRPr="008B0882" w:rsidRDefault="008B0882" w:rsidP="008B0882">
      <w:pPr>
        <w:ind w:firstLine="540"/>
        <w:jc w:val="both"/>
        <w:rPr>
          <w:rFonts w:ascii="Times New Roman" w:hAnsi="Times New Roman" w:cs="Times New Roman"/>
          <w:sz w:val="24"/>
          <w:szCs w:val="24"/>
          <w:highlight w:val="white"/>
        </w:rPr>
      </w:pPr>
      <w:r w:rsidRPr="008B0882">
        <w:rPr>
          <w:rFonts w:ascii="Times New Roman" w:hAnsi="Times New Roman" w:cs="Times New Roman"/>
          <w:sz w:val="24"/>
          <w:szCs w:val="24"/>
        </w:rPr>
        <w:t xml:space="preserve">Реализация муниципальной Программы будет способствовать дальнейшему формированию духовно-нравственного гражданского общества, повышению качества уровня жизни населения, увеличение потока туристов на территории сельского поселения  </w:t>
      </w:r>
      <w:r>
        <w:rPr>
          <w:rFonts w:ascii="Times New Roman" w:hAnsi="Times New Roman" w:cs="Times New Roman"/>
          <w:sz w:val="24"/>
          <w:szCs w:val="24"/>
        </w:rPr>
        <w:t>Хулимсунт</w:t>
      </w:r>
      <w:r w:rsidRPr="008B0882">
        <w:rPr>
          <w:rFonts w:ascii="Times New Roman" w:hAnsi="Times New Roman" w:cs="Times New Roman"/>
          <w:sz w:val="24"/>
          <w:szCs w:val="24"/>
        </w:rPr>
        <w:t xml:space="preserve">. </w:t>
      </w:r>
    </w:p>
    <w:p w:rsidR="008B0882" w:rsidRDefault="008B0882" w:rsidP="008B0882">
      <w:pPr>
        <w:ind w:firstLine="540"/>
        <w:jc w:val="both"/>
        <w:rPr>
          <w:rFonts w:ascii="Times New Roman" w:hAnsi="Times New Roman" w:cs="Times New Roman"/>
          <w:sz w:val="24"/>
          <w:szCs w:val="24"/>
        </w:rPr>
      </w:pPr>
      <w:r w:rsidRPr="008B0882">
        <w:rPr>
          <w:rFonts w:ascii="Times New Roman" w:hAnsi="Times New Roman" w:cs="Times New Roman"/>
          <w:sz w:val="24"/>
          <w:szCs w:val="24"/>
        </w:rPr>
        <w:t xml:space="preserve"> 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w:t>
      </w:r>
      <w:bookmarkStart w:id="0" w:name="YANDEX_81"/>
      <w:bookmarkEnd w:id="0"/>
      <w:r w:rsidR="000F6257" w:rsidRPr="008B0882">
        <w:rPr>
          <w:rFonts w:ascii="Times New Roman" w:hAnsi="Times New Roman" w:cs="Times New Roman"/>
          <w:sz w:val="24"/>
          <w:szCs w:val="24"/>
        </w:rPr>
        <w:fldChar w:fldCharType="begin"/>
      </w:r>
      <w:r w:rsidRPr="008B0882">
        <w:rPr>
          <w:rFonts w:ascii="Times New Roman" w:hAnsi="Times New Roman" w:cs="Times New Roman"/>
          <w:sz w:val="24"/>
          <w:szCs w:val="24"/>
        </w:rPr>
        <w:instrText xml:space="preserve"> HYPERLINK "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\l "YANDEX_80" </w:instrText>
      </w:r>
      <w:r w:rsidR="000F6257" w:rsidRPr="008B0882">
        <w:rPr>
          <w:rFonts w:ascii="Times New Roman" w:hAnsi="Times New Roman" w:cs="Times New Roman"/>
          <w:sz w:val="24"/>
          <w:szCs w:val="24"/>
        </w:rPr>
        <w:fldChar w:fldCharType="end"/>
      </w:r>
      <w:r w:rsidRPr="008B0882">
        <w:rPr>
          <w:rFonts w:ascii="Times New Roman" w:hAnsi="Times New Roman" w:cs="Times New Roman"/>
          <w:sz w:val="24"/>
          <w:szCs w:val="24"/>
        </w:rPr>
        <w:t> культуры </w:t>
      </w:r>
      <w:hyperlink r:id="rId6" w:anchor="YANDEX_82" w:history="1"/>
      <w:r w:rsidRPr="008B0882">
        <w:rPr>
          <w:rFonts w:ascii="Times New Roman" w:hAnsi="Times New Roman" w:cs="Times New Roman"/>
          <w:sz w:val="24"/>
          <w:szCs w:val="24"/>
        </w:rPr>
        <w:t xml:space="preserve">,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данной Программы имеет чрезвычайно </w:t>
      </w:r>
      <w:proofErr w:type="gramStart"/>
      <w:r w:rsidRPr="008B0882">
        <w:rPr>
          <w:rFonts w:ascii="Times New Roman" w:hAnsi="Times New Roman" w:cs="Times New Roman"/>
          <w:sz w:val="24"/>
          <w:szCs w:val="24"/>
        </w:rPr>
        <w:t>важное значение</w:t>
      </w:r>
      <w:proofErr w:type="gramEnd"/>
      <w:r w:rsidRPr="008B0882">
        <w:rPr>
          <w:rFonts w:ascii="Times New Roman" w:hAnsi="Times New Roman" w:cs="Times New Roman"/>
          <w:sz w:val="24"/>
          <w:szCs w:val="24"/>
        </w:rPr>
        <w:t>.</w:t>
      </w:r>
    </w:p>
    <w:p w:rsidR="008B0882" w:rsidRPr="008B0882" w:rsidRDefault="008B0882" w:rsidP="008B0882">
      <w:pPr>
        <w:ind w:firstLine="540"/>
        <w:jc w:val="both"/>
        <w:rPr>
          <w:rFonts w:ascii="Times New Roman" w:hAnsi="Times New Roman" w:cs="Times New Roman"/>
          <w:sz w:val="24"/>
          <w:szCs w:val="24"/>
        </w:rPr>
      </w:pPr>
    </w:p>
    <w:p w:rsidR="008B0882" w:rsidRDefault="008B0882" w:rsidP="008B0882">
      <w:pPr>
        <w:ind w:firstLine="540"/>
        <w:rPr>
          <w:rFonts w:ascii="Times New Roman" w:hAnsi="Times New Roman" w:cs="Times New Roman"/>
          <w:b/>
          <w:sz w:val="24"/>
          <w:szCs w:val="24"/>
        </w:rPr>
      </w:pPr>
      <w:r w:rsidRPr="008B0882">
        <w:rPr>
          <w:rFonts w:ascii="Times New Roman" w:hAnsi="Times New Roman" w:cs="Times New Roman"/>
          <w:b/>
          <w:sz w:val="24"/>
          <w:szCs w:val="24"/>
        </w:rPr>
        <w:t>Деятельность учреждений культуры</w:t>
      </w:r>
    </w:p>
    <w:p w:rsidR="008B0882" w:rsidRPr="008B0882" w:rsidRDefault="008B0882" w:rsidP="008B0882">
      <w:pPr>
        <w:ind w:firstLine="540"/>
        <w:rPr>
          <w:rFonts w:ascii="Times New Roman" w:hAnsi="Times New Roman" w:cs="Times New Roman"/>
          <w:b/>
          <w:sz w:val="24"/>
          <w:szCs w:val="24"/>
        </w:rPr>
      </w:pPr>
    </w:p>
    <w:p w:rsidR="008B0882" w:rsidRPr="008B0882" w:rsidRDefault="008B0882" w:rsidP="008B0882">
      <w:pPr>
        <w:ind w:firstLine="540"/>
        <w:jc w:val="both"/>
        <w:rPr>
          <w:rFonts w:ascii="Times New Roman" w:hAnsi="Times New Roman" w:cs="Times New Roman"/>
          <w:sz w:val="24"/>
          <w:szCs w:val="24"/>
        </w:rPr>
      </w:pPr>
      <w:r w:rsidRPr="008B0882">
        <w:rPr>
          <w:rFonts w:ascii="Times New Roman" w:hAnsi="Times New Roman" w:cs="Times New Roman"/>
          <w:sz w:val="24"/>
          <w:szCs w:val="24"/>
        </w:rPr>
        <w:t xml:space="preserve">В сельском  поселении  </w:t>
      </w:r>
      <w:r>
        <w:rPr>
          <w:rFonts w:ascii="Times New Roman" w:hAnsi="Times New Roman" w:cs="Times New Roman"/>
          <w:sz w:val="24"/>
          <w:szCs w:val="24"/>
        </w:rPr>
        <w:t>Хулимсунт</w:t>
      </w:r>
      <w:r w:rsidRPr="008B0882">
        <w:rPr>
          <w:rFonts w:ascii="Times New Roman" w:hAnsi="Times New Roman" w:cs="Times New Roman"/>
          <w:sz w:val="24"/>
          <w:szCs w:val="24"/>
        </w:rPr>
        <w:t xml:space="preserve">  функционируют  </w:t>
      </w:r>
      <w:r>
        <w:rPr>
          <w:rFonts w:ascii="Times New Roman" w:hAnsi="Times New Roman" w:cs="Times New Roman"/>
          <w:sz w:val="24"/>
          <w:szCs w:val="24"/>
        </w:rPr>
        <w:t>1</w:t>
      </w:r>
      <w:r w:rsidRPr="008B0882">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8B0882">
        <w:rPr>
          <w:rFonts w:ascii="Times New Roman" w:hAnsi="Times New Roman" w:cs="Times New Roman"/>
          <w:sz w:val="24"/>
          <w:szCs w:val="24"/>
        </w:rPr>
        <w:t xml:space="preserve">   культуры:</w:t>
      </w:r>
    </w:p>
    <w:p w:rsidR="008B0882" w:rsidRPr="008B0882" w:rsidRDefault="008B0882" w:rsidP="008B0882">
      <w:pPr>
        <w:ind w:firstLine="540"/>
        <w:jc w:val="both"/>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w:t>
      </w:r>
      <w:proofErr w:type="spellStart"/>
      <w:r>
        <w:rPr>
          <w:rFonts w:ascii="Times New Roman" w:hAnsi="Times New Roman" w:cs="Times New Roman"/>
          <w:sz w:val="24"/>
          <w:szCs w:val="24"/>
        </w:rPr>
        <w:t>Няксимвольский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культурно-досуговый</w:t>
      </w:r>
      <w:proofErr w:type="spellEnd"/>
      <w:r>
        <w:rPr>
          <w:rFonts w:ascii="Times New Roman" w:hAnsi="Times New Roman" w:cs="Times New Roman"/>
          <w:sz w:val="24"/>
          <w:szCs w:val="24"/>
        </w:rPr>
        <w:t xml:space="preserve"> центр»</w:t>
      </w:r>
    </w:p>
    <w:p w:rsidR="008B0882" w:rsidRPr="008B0882" w:rsidRDefault="008B0882" w:rsidP="008B0882">
      <w:pPr>
        <w:ind w:firstLine="540"/>
        <w:jc w:val="both"/>
        <w:rPr>
          <w:rFonts w:ascii="Times New Roman" w:hAnsi="Times New Roman" w:cs="Times New Roman"/>
          <w:b/>
          <w:sz w:val="24"/>
          <w:szCs w:val="24"/>
        </w:rPr>
      </w:pPr>
      <w:r w:rsidRPr="008B0882">
        <w:rPr>
          <w:rFonts w:ascii="Times New Roman" w:hAnsi="Times New Roman" w:cs="Times New Roman"/>
          <w:sz w:val="24"/>
          <w:szCs w:val="24"/>
        </w:rPr>
        <w:t>Деятельность эт</w:t>
      </w:r>
      <w:r>
        <w:rPr>
          <w:rFonts w:ascii="Times New Roman" w:hAnsi="Times New Roman" w:cs="Times New Roman"/>
          <w:sz w:val="24"/>
          <w:szCs w:val="24"/>
        </w:rPr>
        <w:t>ого</w:t>
      </w:r>
      <w:r w:rsidRPr="008B0882">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8B0882">
        <w:rPr>
          <w:rFonts w:ascii="Times New Roman" w:hAnsi="Times New Roman" w:cs="Times New Roman"/>
          <w:sz w:val="24"/>
          <w:szCs w:val="24"/>
        </w:rPr>
        <w:t xml:space="preserve"> культуры направлена </w:t>
      </w:r>
      <w:proofErr w:type="gramStart"/>
      <w:r w:rsidRPr="008B0882">
        <w:rPr>
          <w:rFonts w:ascii="Times New Roman" w:hAnsi="Times New Roman" w:cs="Times New Roman"/>
          <w:sz w:val="24"/>
          <w:szCs w:val="24"/>
        </w:rPr>
        <w:t>на</w:t>
      </w:r>
      <w:proofErr w:type="gramEnd"/>
      <w:r w:rsidRPr="008B0882">
        <w:rPr>
          <w:rFonts w:ascii="Times New Roman" w:hAnsi="Times New Roman" w:cs="Times New Roman"/>
          <w:sz w:val="24"/>
          <w:szCs w:val="24"/>
        </w:rPr>
        <w:t>:</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создание  условий и  для массового культурного досуга жителей поселения;</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сохранение исторического и культурного наследия поселения, историко-краеведческая работа, патриотическое воспитание;</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lastRenderedPageBreak/>
        <w:t>библиотечное обслуживание населения;</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создание условий для творческой самореализации всех слоев и возрастов, развитие самодеятельного творчества;</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возрождение и развитие утраченных ремесел, местных культурно бытовых традиций; развитие народного творчества;</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профилактика негативных социальных явлений  в детской и подростковой среде;</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укрепление материально-технической базы учреждений;</w:t>
      </w:r>
    </w:p>
    <w:p w:rsidR="008B0882" w:rsidRPr="008B0882" w:rsidRDefault="008B0882" w:rsidP="008B0882">
      <w:pPr>
        <w:numPr>
          <w:ilvl w:val="0"/>
          <w:numId w:val="4"/>
        </w:numPr>
        <w:ind w:left="0" w:firstLine="540"/>
        <w:jc w:val="both"/>
        <w:rPr>
          <w:rFonts w:ascii="Times New Roman" w:hAnsi="Times New Roman" w:cs="Times New Roman"/>
          <w:sz w:val="24"/>
          <w:szCs w:val="24"/>
        </w:rPr>
      </w:pPr>
      <w:r w:rsidRPr="008B0882">
        <w:rPr>
          <w:rFonts w:ascii="Times New Roman" w:hAnsi="Times New Roman" w:cs="Times New Roman"/>
          <w:sz w:val="24"/>
          <w:szCs w:val="24"/>
        </w:rPr>
        <w:t>работа с кадрами, повышение профессионального мастерства.</w:t>
      </w:r>
    </w:p>
    <w:p w:rsidR="008B0882" w:rsidRPr="008B0882" w:rsidRDefault="008B0882" w:rsidP="008B0882">
      <w:pPr>
        <w:rPr>
          <w:rFonts w:ascii="Times New Roman" w:hAnsi="Times New Roman" w:cs="Times New Roman"/>
          <w:sz w:val="24"/>
          <w:szCs w:val="24"/>
        </w:rPr>
      </w:pPr>
      <w:r w:rsidRPr="008B0882">
        <w:rPr>
          <w:rFonts w:ascii="Times New Roman" w:hAnsi="Times New Roman" w:cs="Times New Roman"/>
          <w:sz w:val="24"/>
          <w:szCs w:val="24"/>
        </w:rPr>
        <w:t xml:space="preserve">                                       </w:t>
      </w:r>
    </w:p>
    <w:p w:rsidR="008B0882" w:rsidRPr="008B0882" w:rsidRDefault="008B0882" w:rsidP="008B0882">
      <w:pPr>
        <w:numPr>
          <w:ilvl w:val="0"/>
          <w:numId w:val="8"/>
        </w:numPr>
        <w:rPr>
          <w:rFonts w:ascii="Times New Roman" w:hAnsi="Times New Roman" w:cs="Times New Roman"/>
          <w:b/>
          <w:sz w:val="24"/>
          <w:szCs w:val="24"/>
        </w:rPr>
      </w:pPr>
      <w:r w:rsidRPr="008B0882">
        <w:rPr>
          <w:rFonts w:ascii="Times New Roman" w:hAnsi="Times New Roman" w:cs="Times New Roman"/>
          <w:b/>
          <w:sz w:val="24"/>
          <w:szCs w:val="24"/>
        </w:rPr>
        <w:t>Цели и задачи и Программы</w:t>
      </w:r>
    </w:p>
    <w:p w:rsidR="008B0882" w:rsidRPr="008B0882" w:rsidRDefault="008B0882" w:rsidP="008B0882">
      <w:pPr>
        <w:jc w:val="both"/>
        <w:rPr>
          <w:rFonts w:ascii="Times New Roman" w:hAnsi="Times New Roman" w:cs="Times New Roman"/>
          <w:sz w:val="24"/>
          <w:szCs w:val="24"/>
        </w:rPr>
      </w:pPr>
      <w:r w:rsidRPr="008B0882">
        <w:rPr>
          <w:rFonts w:ascii="Times New Roman" w:hAnsi="Times New Roman" w:cs="Times New Roman"/>
          <w:sz w:val="24"/>
          <w:szCs w:val="24"/>
        </w:rPr>
        <w:t>При составлении Программы за основу принималась идея развития культуры как отрасли, способной влиять на процессы социально – экономической трансформации общества, важного ресурса социального и экономического развития сельского поселения.</w:t>
      </w:r>
    </w:p>
    <w:p w:rsidR="008B0882" w:rsidRPr="008B0882" w:rsidRDefault="008B0882" w:rsidP="008B0882">
      <w:pPr>
        <w:jc w:val="both"/>
        <w:rPr>
          <w:rFonts w:ascii="Times New Roman" w:hAnsi="Times New Roman" w:cs="Times New Roman"/>
          <w:sz w:val="24"/>
          <w:szCs w:val="24"/>
        </w:rPr>
      </w:pPr>
      <w:r w:rsidRPr="008B0882">
        <w:rPr>
          <w:rFonts w:ascii="Times New Roman" w:hAnsi="Times New Roman" w:cs="Times New Roman"/>
          <w:sz w:val="24"/>
          <w:szCs w:val="24"/>
        </w:rPr>
        <w:t xml:space="preserve">         Особенностью миссии сферы культуры в поселении является воспитание патриотичных, гармонически развитых творческих людей, способных противостоять экспансии бездуховной западной культуры и идентифицировать себя с территорией, на которой они проживают: «Я – люблю и горжусь своим поселением!»</w:t>
      </w:r>
    </w:p>
    <w:p w:rsidR="008B0882" w:rsidRPr="008B0882" w:rsidRDefault="008B0882" w:rsidP="008B0882">
      <w:pPr>
        <w:jc w:val="both"/>
        <w:rPr>
          <w:rFonts w:ascii="Times New Roman" w:hAnsi="Times New Roman" w:cs="Times New Roman"/>
          <w:sz w:val="24"/>
          <w:szCs w:val="24"/>
        </w:rPr>
      </w:pPr>
      <w:r w:rsidRPr="008B0882">
        <w:rPr>
          <w:rFonts w:ascii="Times New Roman" w:hAnsi="Times New Roman" w:cs="Times New Roman"/>
          <w:sz w:val="24"/>
          <w:szCs w:val="24"/>
        </w:rPr>
        <w:t xml:space="preserve">         Основная цель Программы заключается в </w:t>
      </w:r>
      <w:r w:rsidR="00DD7E68">
        <w:rPr>
          <w:rFonts w:ascii="Times New Roman" w:hAnsi="Times New Roman" w:cs="Times New Roman"/>
          <w:sz w:val="24"/>
          <w:szCs w:val="24"/>
        </w:rPr>
        <w:t>сохранение и популяризации культурного наследия, привлечение внимания общества к его изучению, повышение качества культурных услуг, предоставляемых в области библиотечного, музейного дела, повышение эффективности муниципального управления в культуре.</w:t>
      </w:r>
    </w:p>
    <w:p w:rsidR="008B0882" w:rsidRPr="008B0882" w:rsidRDefault="008B0882" w:rsidP="008B0882">
      <w:pPr>
        <w:jc w:val="both"/>
        <w:rPr>
          <w:rFonts w:ascii="Times New Roman" w:hAnsi="Times New Roman" w:cs="Times New Roman"/>
          <w:sz w:val="24"/>
          <w:szCs w:val="24"/>
        </w:rPr>
      </w:pPr>
      <w:r w:rsidRPr="008B0882">
        <w:rPr>
          <w:rFonts w:ascii="Times New Roman" w:hAnsi="Times New Roman" w:cs="Times New Roman"/>
          <w:sz w:val="24"/>
          <w:szCs w:val="24"/>
        </w:rPr>
        <w:t xml:space="preserve">          Необходимо развитие внутреннего туризма в поселении, комплексное развитие культурного потенциала  поселения, обеспечение сохранения, создания, распространения и освоения культурных ценностей и реализации прав граждан на участие в культурной жизни и пользование учреждениями сферы культуры, на доступ к культурным ценностям, а именно:</w:t>
      </w:r>
    </w:p>
    <w:p w:rsidR="008B0882" w:rsidRPr="008B0882" w:rsidRDefault="008B0882" w:rsidP="008B0882">
      <w:pPr>
        <w:numPr>
          <w:ilvl w:val="0"/>
          <w:numId w:val="9"/>
        </w:numPr>
        <w:jc w:val="both"/>
        <w:rPr>
          <w:rFonts w:ascii="Times New Roman" w:hAnsi="Times New Roman" w:cs="Times New Roman"/>
          <w:sz w:val="24"/>
          <w:szCs w:val="24"/>
        </w:rPr>
      </w:pPr>
      <w:r w:rsidRPr="008B0882">
        <w:rPr>
          <w:rFonts w:ascii="Times New Roman" w:hAnsi="Times New Roman" w:cs="Times New Roman"/>
          <w:sz w:val="24"/>
          <w:szCs w:val="24"/>
        </w:rPr>
        <w:t>Развитие разнообразия и повышение качества услуг сферы культуры для всех категорий населения,  путём повышения профессионального уровня специалистов сферы культуры, более пристального контроля деятельности учреждений со стороны учредителей и обеспечения учреждений  культуры поселения специализированным оборудованием, необходимым для осуществления профильной деятельности учреждений культуры.</w:t>
      </w:r>
    </w:p>
    <w:p w:rsidR="008B0882" w:rsidRPr="008B0882" w:rsidRDefault="008B0882" w:rsidP="008B0882">
      <w:pPr>
        <w:numPr>
          <w:ilvl w:val="0"/>
          <w:numId w:val="9"/>
        </w:numPr>
        <w:jc w:val="both"/>
        <w:rPr>
          <w:rFonts w:ascii="Times New Roman" w:hAnsi="Times New Roman" w:cs="Times New Roman"/>
          <w:sz w:val="24"/>
          <w:szCs w:val="24"/>
        </w:rPr>
      </w:pPr>
      <w:r w:rsidRPr="008B0882">
        <w:rPr>
          <w:rFonts w:ascii="Times New Roman" w:hAnsi="Times New Roman" w:cs="Times New Roman"/>
          <w:sz w:val="24"/>
          <w:szCs w:val="24"/>
        </w:rPr>
        <w:t xml:space="preserve">Развитие всех форм работы с детьми и молодежью, создание условий для творческого досуга и художественного самообразования подрастающего поколения. </w:t>
      </w:r>
    </w:p>
    <w:p w:rsidR="008B0882" w:rsidRPr="008B0882" w:rsidRDefault="008B0882" w:rsidP="008B0882">
      <w:pPr>
        <w:numPr>
          <w:ilvl w:val="0"/>
          <w:numId w:val="9"/>
        </w:numPr>
        <w:jc w:val="both"/>
        <w:rPr>
          <w:rFonts w:ascii="Times New Roman" w:hAnsi="Times New Roman" w:cs="Times New Roman"/>
          <w:sz w:val="24"/>
          <w:szCs w:val="24"/>
        </w:rPr>
      </w:pPr>
      <w:r w:rsidRPr="008B0882">
        <w:rPr>
          <w:rFonts w:ascii="Times New Roman" w:hAnsi="Times New Roman" w:cs="Times New Roman"/>
          <w:sz w:val="24"/>
          <w:szCs w:val="24"/>
        </w:rPr>
        <w:t>Качественное улучшение доступа к различным видам  социальной,  общественно-значимой и культурно-образовательной   информации путем совершенствования библиотечного обслуживания.</w:t>
      </w:r>
    </w:p>
    <w:p w:rsidR="008B0882" w:rsidRPr="008B0882" w:rsidRDefault="008B0882" w:rsidP="008B0882">
      <w:pPr>
        <w:numPr>
          <w:ilvl w:val="0"/>
          <w:numId w:val="9"/>
        </w:numPr>
        <w:jc w:val="both"/>
        <w:rPr>
          <w:rFonts w:ascii="Times New Roman" w:hAnsi="Times New Roman" w:cs="Times New Roman"/>
          <w:sz w:val="24"/>
          <w:szCs w:val="24"/>
        </w:rPr>
      </w:pPr>
      <w:r w:rsidRPr="008B0882">
        <w:rPr>
          <w:rFonts w:ascii="Times New Roman" w:hAnsi="Times New Roman" w:cs="Times New Roman"/>
          <w:sz w:val="24"/>
          <w:szCs w:val="24"/>
        </w:rPr>
        <w:t>Расширение коммуникативных возможностей путём информатизации всех типов учреждений.</w:t>
      </w:r>
    </w:p>
    <w:p w:rsidR="008B0882" w:rsidRPr="008B0882" w:rsidRDefault="008B0882" w:rsidP="008B0882">
      <w:pPr>
        <w:numPr>
          <w:ilvl w:val="0"/>
          <w:numId w:val="9"/>
        </w:numPr>
        <w:jc w:val="both"/>
        <w:rPr>
          <w:rFonts w:ascii="Times New Roman" w:hAnsi="Times New Roman" w:cs="Times New Roman"/>
          <w:sz w:val="24"/>
          <w:szCs w:val="24"/>
        </w:rPr>
      </w:pPr>
      <w:r w:rsidRPr="008B0882">
        <w:rPr>
          <w:rFonts w:ascii="Times New Roman" w:hAnsi="Times New Roman" w:cs="Times New Roman"/>
          <w:sz w:val="24"/>
          <w:szCs w:val="24"/>
        </w:rPr>
        <w:t xml:space="preserve">Увеличение количества участников самодеятельных коллективов путём привлечения различных  возрастных и социальных групп населения. </w:t>
      </w:r>
    </w:p>
    <w:p w:rsidR="008B0882" w:rsidRPr="008B0882" w:rsidRDefault="008B0882" w:rsidP="008B0882">
      <w:pPr>
        <w:numPr>
          <w:ilvl w:val="0"/>
          <w:numId w:val="9"/>
        </w:numPr>
        <w:jc w:val="both"/>
        <w:rPr>
          <w:rFonts w:ascii="Times New Roman" w:hAnsi="Times New Roman" w:cs="Times New Roman"/>
          <w:sz w:val="24"/>
          <w:szCs w:val="24"/>
        </w:rPr>
      </w:pPr>
      <w:r w:rsidRPr="008B0882">
        <w:rPr>
          <w:rFonts w:ascii="Times New Roman" w:hAnsi="Times New Roman" w:cs="Times New Roman"/>
          <w:sz w:val="24"/>
          <w:szCs w:val="24"/>
        </w:rPr>
        <w:t>Интеграция культуры сельского поселения  в обще районное, межрегиональное и международное культурное пространство.</w:t>
      </w:r>
    </w:p>
    <w:p w:rsidR="008B0882" w:rsidRPr="008B0882" w:rsidRDefault="008B0882" w:rsidP="008B0882">
      <w:pPr>
        <w:jc w:val="both"/>
        <w:rPr>
          <w:rFonts w:ascii="Times New Roman" w:hAnsi="Times New Roman" w:cs="Times New Roman"/>
          <w:sz w:val="24"/>
          <w:szCs w:val="24"/>
        </w:rPr>
      </w:pPr>
      <w:r w:rsidRPr="008B0882">
        <w:rPr>
          <w:rFonts w:ascii="Times New Roman" w:hAnsi="Times New Roman" w:cs="Times New Roman"/>
          <w:sz w:val="24"/>
          <w:szCs w:val="24"/>
        </w:rPr>
        <w:t xml:space="preserve">              Реализация Программы направлена на решение приоритетных задач социально-культурного развития  сельского поселения </w:t>
      </w:r>
      <w:r w:rsidR="00DD7E68">
        <w:rPr>
          <w:rFonts w:ascii="Times New Roman" w:hAnsi="Times New Roman" w:cs="Times New Roman"/>
          <w:sz w:val="24"/>
          <w:szCs w:val="24"/>
        </w:rPr>
        <w:t>Хулимсунт</w:t>
      </w:r>
      <w:r w:rsidRPr="008B0882">
        <w:rPr>
          <w:rFonts w:ascii="Times New Roman" w:hAnsi="Times New Roman" w:cs="Times New Roman"/>
          <w:sz w:val="24"/>
          <w:szCs w:val="24"/>
        </w:rPr>
        <w:t>, в первую очередь,  путем обеспечения благоприятной социальной ситуации, реализации конституционных прав граждан на доступ к культурным ценностям и информации. Совершенствования взаимодействия муниципальных учреждений культуры и Администрации сельского поселения, стимулирования и поддержки творческих инициатив, обеспечения свободы творчества.</w:t>
      </w:r>
    </w:p>
    <w:p w:rsidR="008B0882" w:rsidRPr="008B0882" w:rsidRDefault="008B0882" w:rsidP="008B0882">
      <w:pPr>
        <w:jc w:val="both"/>
        <w:rPr>
          <w:rFonts w:ascii="Times New Roman" w:hAnsi="Times New Roman" w:cs="Times New Roman"/>
          <w:sz w:val="24"/>
          <w:szCs w:val="24"/>
        </w:rPr>
      </w:pPr>
      <w:r w:rsidRPr="008B0882">
        <w:rPr>
          <w:rFonts w:ascii="Times New Roman" w:hAnsi="Times New Roman" w:cs="Times New Roman"/>
          <w:sz w:val="24"/>
          <w:szCs w:val="24"/>
        </w:rPr>
        <w:lastRenderedPageBreak/>
        <w:t xml:space="preserve">           Задача дальнейшего развития сферы культуры поселения как важного ресурса социального и экономического развития требует проведения ряда системных преобразований: </w:t>
      </w:r>
    </w:p>
    <w:p w:rsidR="008B0882" w:rsidRPr="008B0882" w:rsidRDefault="008B0882" w:rsidP="008B0882">
      <w:pPr>
        <w:numPr>
          <w:ilvl w:val="0"/>
          <w:numId w:val="10"/>
        </w:numPr>
        <w:jc w:val="both"/>
        <w:rPr>
          <w:rFonts w:ascii="Times New Roman" w:hAnsi="Times New Roman" w:cs="Times New Roman"/>
          <w:sz w:val="24"/>
          <w:szCs w:val="24"/>
        </w:rPr>
      </w:pPr>
      <w:r w:rsidRPr="008B0882">
        <w:rPr>
          <w:rFonts w:ascii="Times New Roman" w:hAnsi="Times New Roman" w:cs="Times New Roman"/>
          <w:sz w:val="24"/>
          <w:szCs w:val="24"/>
        </w:rPr>
        <w:t>Повышение качества культурного обслуживания жителей.</w:t>
      </w:r>
    </w:p>
    <w:p w:rsidR="008B0882" w:rsidRPr="008B0882" w:rsidRDefault="008B0882" w:rsidP="008B0882">
      <w:pPr>
        <w:numPr>
          <w:ilvl w:val="0"/>
          <w:numId w:val="10"/>
        </w:numPr>
        <w:jc w:val="both"/>
        <w:rPr>
          <w:rFonts w:ascii="Times New Roman" w:hAnsi="Times New Roman" w:cs="Times New Roman"/>
          <w:sz w:val="24"/>
          <w:szCs w:val="24"/>
        </w:rPr>
      </w:pPr>
      <w:r w:rsidRPr="008B0882">
        <w:rPr>
          <w:rFonts w:ascii="Times New Roman" w:hAnsi="Times New Roman" w:cs="Times New Roman"/>
          <w:sz w:val="24"/>
          <w:szCs w:val="24"/>
        </w:rPr>
        <w:t>Комплексная модернизация, укрепление материальной базы, внедрение современных информационных технологий в деятельность учреждений культуры.</w:t>
      </w:r>
    </w:p>
    <w:p w:rsidR="008B0882" w:rsidRPr="008B0882" w:rsidRDefault="008B0882" w:rsidP="008B0882">
      <w:pPr>
        <w:numPr>
          <w:ilvl w:val="0"/>
          <w:numId w:val="10"/>
        </w:numPr>
        <w:jc w:val="both"/>
        <w:rPr>
          <w:rFonts w:ascii="Times New Roman" w:hAnsi="Times New Roman" w:cs="Times New Roman"/>
          <w:sz w:val="24"/>
          <w:szCs w:val="24"/>
        </w:rPr>
      </w:pPr>
      <w:r w:rsidRPr="008B0882">
        <w:rPr>
          <w:rFonts w:ascii="Times New Roman" w:hAnsi="Times New Roman" w:cs="Times New Roman"/>
          <w:sz w:val="24"/>
          <w:szCs w:val="24"/>
        </w:rPr>
        <w:t>Стимулирование и поддержка разнообразных творческих инициатив.</w:t>
      </w:r>
    </w:p>
    <w:p w:rsidR="008B0882" w:rsidRPr="008B0882" w:rsidRDefault="008B0882" w:rsidP="008B0882">
      <w:pPr>
        <w:numPr>
          <w:ilvl w:val="0"/>
          <w:numId w:val="10"/>
        </w:numPr>
        <w:jc w:val="both"/>
        <w:rPr>
          <w:rFonts w:ascii="Times New Roman" w:hAnsi="Times New Roman" w:cs="Times New Roman"/>
          <w:sz w:val="24"/>
          <w:szCs w:val="24"/>
        </w:rPr>
      </w:pPr>
      <w:r w:rsidRPr="008B0882">
        <w:rPr>
          <w:rFonts w:ascii="Times New Roman" w:hAnsi="Times New Roman" w:cs="Times New Roman"/>
          <w:sz w:val="24"/>
          <w:szCs w:val="24"/>
        </w:rPr>
        <w:t xml:space="preserve">Стимулирование профессионального роста кадрового состава. </w:t>
      </w:r>
    </w:p>
    <w:p w:rsidR="008B0882" w:rsidRPr="008B0882" w:rsidRDefault="008B0882" w:rsidP="008B0882">
      <w:pPr>
        <w:numPr>
          <w:ilvl w:val="0"/>
          <w:numId w:val="10"/>
        </w:numPr>
        <w:jc w:val="both"/>
        <w:rPr>
          <w:rFonts w:ascii="Times New Roman" w:hAnsi="Times New Roman" w:cs="Times New Roman"/>
          <w:sz w:val="24"/>
          <w:szCs w:val="24"/>
        </w:rPr>
      </w:pPr>
      <w:r w:rsidRPr="008B0882">
        <w:rPr>
          <w:rFonts w:ascii="Times New Roman" w:hAnsi="Times New Roman" w:cs="Times New Roman"/>
          <w:sz w:val="24"/>
          <w:szCs w:val="24"/>
        </w:rPr>
        <w:t xml:space="preserve">Внедрение новых культурных услуг для населения за счет расширения спектра деятельности культурных учреждений. </w:t>
      </w:r>
    </w:p>
    <w:p w:rsidR="008B0882" w:rsidRPr="008B0882" w:rsidRDefault="008B0882" w:rsidP="008B0882">
      <w:pPr>
        <w:numPr>
          <w:ilvl w:val="0"/>
          <w:numId w:val="10"/>
        </w:numPr>
        <w:jc w:val="both"/>
        <w:rPr>
          <w:rFonts w:ascii="Times New Roman" w:hAnsi="Times New Roman" w:cs="Times New Roman"/>
          <w:sz w:val="24"/>
          <w:szCs w:val="24"/>
        </w:rPr>
      </w:pPr>
      <w:r w:rsidRPr="008B0882">
        <w:rPr>
          <w:rFonts w:ascii="Times New Roman" w:hAnsi="Times New Roman" w:cs="Times New Roman"/>
          <w:sz w:val="24"/>
          <w:szCs w:val="24"/>
        </w:rPr>
        <w:t>Освоение современных инновационных технологий в сфере культуры.</w:t>
      </w:r>
    </w:p>
    <w:p w:rsidR="008B0882" w:rsidRPr="008B0882" w:rsidRDefault="008B0882" w:rsidP="008B0882">
      <w:pPr>
        <w:numPr>
          <w:ilvl w:val="0"/>
          <w:numId w:val="10"/>
        </w:numPr>
        <w:jc w:val="both"/>
        <w:rPr>
          <w:rFonts w:ascii="Times New Roman" w:hAnsi="Times New Roman" w:cs="Times New Roman"/>
          <w:sz w:val="24"/>
          <w:szCs w:val="24"/>
        </w:rPr>
      </w:pPr>
      <w:r w:rsidRPr="008B0882">
        <w:rPr>
          <w:rFonts w:ascii="Times New Roman" w:hAnsi="Times New Roman" w:cs="Times New Roman"/>
          <w:sz w:val="24"/>
          <w:szCs w:val="24"/>
        </w:rPr>
        <w:t>Сохранение и пропаганда культурного наследия,  патриотическое и эстетическое воспитание, экологическое просвещение, краеведческая работа.</w:t>
      </w:r>
    </w:p>
    <w:p w:rsidR="008B0882" w:rsidRPr="008B0882" w:rsidRDefault="008B0882" w:rsidP="008B0882">
      <w:pPr>
        <w:numPr>
          <w:ilvl w:val="0"/>
          <w:numId w:val="10"/>
        </w:numPr>
        <w:jc w:val="both"/>
        <w:rPr>
          <w:rFonts w:ascii="Times New Roman" w:hAnsi="Times New Roman" w:cs="Times New Roman"/>
          <w:sz w:val="24"/>
          <w:szCs w:val="24"/>
        </w:rPr>
      </w:pPr>
      <w:r w:rsidRPr="008B0882">
        <w:rPr>
          <w:rFonts w:ascii="Times New Roman" w:hAnsi="Times New Roman" w:cs="Times New Roman"/>
          <w:sz w:val="24"/>
          <w:szCs w:val="24"/>
        </w:rPr>
        <w:t xml:space="preserve">Организация деятельности учреждений культуры в соответствии с принципом </w:t>
      </w:r>
      <w:proofErr w:type="spellStart"/>
      <w:r w:rsidRPr="008B0882">
        <w:rPr>
          <w:rFonts w:ascii="Times New Roman" w:hAnsi="Times New Roman" w:cs="Times New Roman"/>
          <w:sz w:val="24"/>
          <w:szCs w:val="24"/>
        </w:rPr>
        <w:t>бюджетирования</w:t>
      </w:r>
      <w:proofErr w:type="spellEnd"/>
      <w:r w:rsidRPr="008B0882">
        <w:rPr>
          <w:rFonts w:ascii="Times New Roman" w:hAnsi="Times New Roman" w:cs="Times New Roman"/>
          <w:sz w:val="24"/>
          <w:szCs w:val="24"/>
        </w:rPr>
        <w:t xml:space="preserve">, </w:t>
      </w:r>
      <w:proofErr w:type="gramStart"/>
      <w:r w:rsidRPr="008B0882">
        <w:rPr>
          <w:rFonts w:ascii="Times New Roman" w:hAnsi="Times New Roman" w:cs="Times New Roman"/>
          <w:sz w:val="24"/>
          <w:szCs w:val="24"/>
        </w:rPr>
        <w:t>ориентированного</w:t>
      </w:r>
      <w:proofErr w:type="gramEnd"/>
      <w:r w:rsidRPr="008B0882">
        <w:rPr>
          <w:rFonts w:ascii="Times New Roman" w:hAnsi="Times New Roman" w:cs="Times New Roman"/>
          <w:sz w:val="24"/>
          <w:szCs w:val="24"/>
        </w:rPr>
        <w:t xml:space="preserve"> на социально-значимый результат.</w:t>
      </w:r>
    </w:p>
    <w:p w:rsidR="008B0882" w:rsidRPr="008B0882" w:rsidRDefault="008B0882" w:rsidP="008B0882">
      <w:pPr>
        <w:ind w:left="360"/>
        <w:jc w:val="both"/>
        <w:rPr>
          <w:rFonts w:ascii="Times New Roman" w:hAnsi="Times New Roman" w:cs="Times New Roman"/>
          <w:sz w:val="24"/>
          <w:szCs w:val="24"/>
        </w:rPr>
      </w:pPr>
    </w:p>
    <w:p w:rsidR="008B0882" w:rsidRPr="008B0882" w:rsidRDefault="008B0882" w:rsidP="008B0882">
      <w:pPr>
        <w:ind w:left="360"/>
        <w:jc w:val="both"/>
        <w:rPr>
          <w:rFonts w:ascii="Times New Roman" w:hAnsi="Times New Roman" w:cs="Times New Roman"/>
          <w:sz w:val="24"/>
          <w:szCs w:val="24"/>
        </w:rPr>
      </w:pPr>
      <w:r w:rsidRPr="008B0882">
        <w:rPr>
          <w:rFonts w:ascii="Times New Roman" w:hAnsi="Times New Roman" w:cs="Times New Roman"/>
          <w:sz w:val="24"/>
          <w:szCs w:val="24"/>
        </w:rPr>
        <w:t xml:space="preserve">      Эти системные преобразования должны реализовать основные задачи Программы: </w:t>
      </w:r>
    </w:p>
    <w:p w:rsidR="008B0882" w:rsidRPr="008B0882" w:rsidRDefault="008B0882" w:rsidP="008B0882">
      <w:pPr>
        <w:pStyle w:val="a6"/>
        <w:numPr>
          <w:ilvl w:val="0"/>
          <w:numId w:val="10"/>
        </w:numPr>
        <w:spacing w:after="0" w:afterAutospacing="0"/>
        <w:rPr>
          <w:color w:val="000000"/>
        </w:rPr>
      </w:pPr>
      <w:r w:rsidRPr="008B0882">
        <w:rPr>
          <w:color w:val="000000"/>
        </w:rPr>
        <w:t>Сохранение культурного и исторического наследия</w:t>
      </w:r>
      <w:hyperlink r:id="rId7" w:anchor="YANDEX_49" w:history="1"/>
      <w:r w:rsidRPr="008B0882">
        <w:rPr>
          <w:color w:val="000000"/>
        </w:rPr>
        <w:t xml:space="preserve"> поселения.  </w:t>
      </w:r>
    </w:p>
    <w:p w:rsidR="008B0882" w:rsidRPr="008B0882" w:rsidRDefault="008B0882" w:rsidP="008B0882">
      <w:pPr>
        <w:pStyle w:val="a6"/>
        <w:numPr>
          <w:ilvl w:val="0"/>
          <w:numId w:val="10"/>
        </w:numPr>
        <w:spacing w:after="0" w:afterAutospacing="0"/>
      </w:pPr>
      <w:r w:rsidRPr="008B0882">
        <w:rPr>
          <w:color w:val="000000"/>
        </w:rPr>
        <w:t>Создание условий для улучшения доступа жителей поселения</w:t>
      </w:r>
      <w:hyperlink r:id="rId8" w:anchor="YANDEX_52" w:history="1"/>
      <w:r w:rsidRPr="008B0882">
        <w:rPr>
          <w:rStyle w:val="apple-converted-space"/>
          <w:color w:val="000000"/>
        </w:rPr>
        <w:t> </w:t>
      </w:r>
      <w:r w:rsidRPr="008B0882">
        <w:rPr>
          <w:color w:val="000000"/>
        </w:rPr>
        <w:t>к информации и знаниям.</w:t>
      </w:r>
      <w:r w:rsidRPr="008B0882">
        <w:t xml:space="preserve"> </w:t>
      </w:r>
    </w:p>
    <w:p w:rsidR="008B0882" w:rsidRPr="008B0882" w:rsidRDefault="008B0882" w:rsidP="008B0882">
      <w:pPr>
        <w:pStyle w:val="a6"/>
        <w:numPr>
          <w:ilvl w:val="0"/>
          <w:numId w:val="10"/>
        </w:numPr>
        <w:spacing w:after="0" w:afterAutospacing="0"/>
      </w:pPr>
      <w:r w:rsidRPr="008B0882">
        <w:t xml:space="preserve">Организация и проведение культурно – массовых мероприятий.                                            </w:t>
      </w:r>
    </w:p>
    <w:p w:rsidR="008B0882" w:rsidRPr="008B0882" w:rsidRDefault="008B0882" w:rsidP="008B0882">
      <w:pPr>
        <w:pStyle w:val="a6"/>
        <w:numPr>
          <w:ilvl w:val="0"/>
          <w:numId w:val="10"/>
        </w:numPr>
        <w:spacing w:after="0" w:afterAutospacing="0"/>
      </w:pPr>
      <w:r w:rsidRPr="008B0882">
        <w:t>Создание условий для повышения качества работы учреждений культуры по предоставлению и расширению муниципальных услуг.   </w:t>
      </w:r>
    </w:p>
    <w:p w:rsidR="008B0882" w:rsidRPr="008B0882" w:rsidRDefault="008B0882" w:rsidP="008B0882">
      <w:pPr>
        <w:pStyle w:val="a6"/>
        <w:numPr>
          <w:ilvl w:val="0"/>
          <w:numId w:val="10"/>
        </w:numPr>
        <w:spacing w:after="0" w:afterAutospacing="0"/>
        <w:rPr>
          <w:color w:val="000000"/>
        </w:rPr>
      </w:pPr>
      <w:r w:rsidRPr="008B0882">
        <w:t>Обеспечение поддержки и создание условий для совершенствования народного творчества, поддержки творческих инициатив.</w:t>
      </w:r>
    </w:p>
    <w:p w:rsidR="008B0882" w:rsidRPr="008B0882" w:rsidRDefault="008B0882" w:rsidP="008B0882">
      <w:pPr>
        <w:pStyle w:val="a6"/>
        <w:numPr>
          <w:ilvl w:val="0"/>
          <w:numId w:val="10"/>
        </w:numPr>
        <w:spacing w:after="0" w:afterAutospacing="0"/>
        <w:rPr>
          <w:color w:val="000000"/>
        </w:rPr>
      </w:pPr>
      <w:r w:rsidRPr="008B0882">
        <w:t xml:space="preserve">Выявление и поддержка талантливых и одаренных жителей  сельского поселения всех возрастов. </w:t>
      </w:r>
    </w:p>
    <w:p w:rsidR="008B0882" w:rsidRPr="008B0882" w:rsidRDefault="008B0882" w:rsidP="008B0882">
      <w:pPr>
        <w:pStyle w:val="a6"/>
        <w:numPr>
          <w:ilvl w:val="0"/>
          <w:numId w:val="10"/>
        </w:numPr>
        <w:spacing w:after="0" w:afterAutospacing="0"/>
        <w:rPr>
          <w:color w:val="000000"/>
        </w:rPr>
      </w:pPr>
      <w:r w:rsidRPr="008B0882">
        <w:t>Сохранение и пополнение библиотечных фондов, улучшение качества библиотечного обслуживания населения путем внедрения инновационных информационных технологий и услуг.</w:t>
      </w:r>
    </w:p>
    <w:p w:rsidR="008B0882" w:rsidRPr="008B0882" w:rsidRDefault="008B0882" w:rsidP="008B0882">
      <w:pPr>
        <w:pStyle w:val="a6"/>
        <w:numPr>
          <w:ilvl w:val="0"/>
          <w:numId w:val="10"/>
        </w:numPr>
        <w:spacing w:after="0" w:afterAutospacing="0"/>
        <w:rPr>
          <w:color w:val="000000"/>
        </w:rPr>
      </w:pPr>
      <w:r w:rsidRPr="008B0882">
        <w:t>Развитие кадрового потенциала. Повышение квалификации  сотрудников культурных учреждений поселения и стимулирование кадрового роста.</w:t>
      </w:r>
    </w:p>
    <w:p w:rsidR="008B0882" w:rsidRPr="008B0882" w:rsidRDefault="008B0882" w:rsidP="008B0882">
      <w:pPr>
        <w:pStyle w:val="a6"/>
        <w:numPr>
          <w:ilvl w:val="0"/>
          <w:numId w:val="10"/>
        </w:numPr>
        <w:spacing w:after="0" w:afterAutospacing="0"/>
        <w:rPr>
          <w:color w:val="000000"/>
        </w:rPr>
      </w:pPr>
      <w:r w:rsidRPr="008B0882">
        <w:t>Материально-техническое обеспечение деятельности учреждений культуры поселения.</w:t>
      </w:r>
    </w:p>
    <w:p w:rsidR="008B0882" w:rsidRPr="008B0882" w:rsidRDefault="008B0882" w:rsidP="008B0882">
      <w:pPr>
        <w:pStyle w:val="a6"/>
        <w:numPr>
          <w:ilvl w:val="0"/>
          <w:numId w:val="10"/>
        </w:numPr>
        <w:spacing w:after="0" w:afterAutospacing="0"/>
        <w:rPr>
          <w:color w:val="000000"/>
        </w:rPr>
      </w:pPr>
      <w:r w:rsidRPr="008B0882">
        <w:rPr>
          <w:color w:val="000000"/>
        </w:rPr>
        <w:t>Включение в районные, областные и федеральные программы развития культуры.</w:t>
      </w:r>
    </w:p>
    <w:p w:rsidR="008B0882" w:rsidRPr="008B0882" w:rsidRDefault="008B0882" w:rsidP="008B0882">
      <w:pPr>
        <w:pStyle w:val="a6"/>
        <w:numPr>
          <w:ilvl w:val="0"/>
          <w:numId w:val="10"/>
        </w:numPr>
        <w:spacing w:after="0" w:afterAutospacing="0"/>
        <w:rPr>
          <w:color w:val="000000"/>
        </w:rPr>
      </w:pPr>
      <w:r w:rsidRPr="008B0882">
        <w:t>Привлечение населения к активному участию в культурной жизни.</w:t>
      </w:r>
    </w:p>
    <w:p w:rsidR="008B0882" w:rsidRPr="008B0882" w:rsidRDefault="008B0882" w:rsidP="008B0882">
      <w:pPr>
        <w:pStyle w:val="31"/>
        <w:spacing w:after="0"/>
        <w:rPr>
          <w:rFonts w:ascii="Times New Roman" w:hAnsi="Times New Roman" w:cs="Times New Roman"/>
          <w:b/>
          <w:bCs/>
          <w:sz w:val="24"/>
          <w:szCs w:val="24"/>
        </w:rPr>
      </w:pPr>
    </w:p>
    <w:p w:rsidR="008B0882" w:rsidRPr="008B0882" w:rsidRDefault="008B0882" w:rsidP="008B0882">
      <w:pPr>
        <w:numPr>
          <w:ilvl w:val="0"/>
          <w:numId w:val="8"/>
        </w:numPr>
        <w:shd w:val="clear" w:color="auto" w:fill="FFFFFF"/>
        <w:autoSpaceDE w:val="0"/>
        <w:autoSpaceDN w:val="0"/>
        <w:ind w:right="-158"/>
        <w:rPr>
          <w:rFonts w:ascii="Times New Roman" w:hAnsi="Times New Roman" w:cs="Times New Roman"/>
          <w:b/>
          <w:bCs/>
          <w:color w:val="000000"/>
          <w:spacing w:val="-1"/>
          <w:sz w:val="24"/>
          <w:szCs w:val="24"/>
        </w:rPr>
      </w:pPr>
      <w:r w:rsidRPr="008B0882">
        <w:rPr>
          <w:rFonts w:ascii="Times New Roman" w:hAnsi="Times New Roman" w:cs="Times New Roman"/>
          <w:b/>
          <w:bCs/>
          <w:color w:val="000000"/>
          <w:spacing w:val="-1"/>
          <w:sz w:val="24"/>
          <w:szCs w:val="24"/>
        </w:rPr>
        <w:t>РЕСУРСНОЕ ОБЕСПЕЧЕНИЕ  ПРОГРАММЫ</w:t>
      </w:r>
    </w:p>
    <w:p w:rsidR="008B0882" w:rsidRPr="008B0882" w:rsidRDefault="008B0882" w:rsidP="008B0882">
      <w:pPr>
        <w:shd w:val="clear" w:color="auto" w:fill="FFFFFF"/>
        <w:autoSpaceDE w:val="0"/>
        <w:autoSpaceDN w:val="0"/>
        <w:ind w:right="-158"/>
        <w:rPr>
          <w:rFonts w:ascii="Times New Roman" w:hAnsi="Times New Roman" w:cs="Times New Roman"/>
          <w:b/>
          <w:bCs/>
          <w:color w:val="000000"/>
          <w:spacing w:val="-1"/>
          <w:sz w:val="24"/>
          <w:szCs w:val="24"/>
        </w:rPr>
      </w:pPr>
    </w:p>
    <w:p w:rsidR="008B0882" w:rsidRPr="008B0882" w:rsidRDefault="008B0882" w:rsidP="00DD7E68">
      <w:pPr>
        <w:ind w:firstLine="708"/>
        <w:jc w:val="both"/>
        <w:rPr>
          <w:rFonts w:ascii="Times New Roman" w:hAnsi="Times New Roman" w:cs="Times New Roman"/>
          <w:sz w:val="24"/>
          <w:szCs w:val="24"/>
        </w:rPr>
      </w:pPr>
      <w:r w:rsidRPr="008B0882">
        <w:rPr>
          <w:rFonts w:ascii="Times New Roman" w:hAnsi="Times New Roman" w:cs="Times New Roman"/>
          <w:sz w:val="24"/>
          <w:szCs w:val="24"/>
        </w:rPr>
        <w:t xml:space="preserve">Структура ресурсного обеспечения базируется на имеющемся кадровом, организационном и финансовом потенциале отрасли, а также на действующих нормативно-правовых актах.  </w:t>
      </w:r>
      <w:r w:rsidR="00DD7E68">
        <w:rPr>
          <w:rFonts w:ascii="Times New Roman" w:hAnsi="Times New Roman" w:cs="Times New Roman"/>
          <w:sz w:val="24"/>
          <w:szCs w:val="24"/>
        </w:rPr>
        <w:t>Финансирование программы:</w:t>
      </w:r>
    </w:p>
    <w:p w:rsidR="00C374AB" w:rsidRDefault="008B0882" w:rsidP="00DD7E68">
      <w:pPr>
        <w:jc w:val="both"/>
        <w:rPr>
          <w:rFonts w:ascii="Times New Roman" w:hAnsi="Times New Roman" w:cs="Times New Roman"/>
          <w:sz w:val="24"/>
          <w:szCs w:val="24"/>
        </w:rPr>
      </w:pPr>
      <w:r w:rsidRPr="008B0882">
        <w:rPr>
          <w:rFonts w:ascii="Times New Roman" w:hAnsi="Times New Roman" w:cs="Times New Roman"/>
          <w:sz w:val="24"/>
          <w:szCs w:val="24"/>
        </w:rPr>
        <w:t>1.</w:t>
      </w:r>
      <w:r w:rsidRPr="008B0882">
        <w:rPr>
          <w:rFonts w:ascii="Times New Roman" w:hAnsi="Times New Roman" w:cs="Times New Roman"/>
          <w:b/>
          <w:bCs/>
          <w:sz w:val="24"/>
          <w:szCs w:val="24"/>
        </w:rPr>
        <w:t>Средства  бюджета сельского поселения</w:t>
      </w:r>
      <w:r w:rsidRPr="008B0882">
        <w:rPr>
          <w:rFonts w:ascii="Times New Roman" w:hAnsi="Times New Roman" w:cs="Times New Roman"/>
          <w:sz w:val="24"/>
          <w:szCs w:val="24"/>
        </w:rPr>
        <w:t>, в том числе:</w:t>
      </w:r>
    </w:p>
    <w:p w:rsidR="00C374AB" w:rsidRDefault="008B0882" w:rsidP="00DD7E68">
      <w:pPr>
        <w:jc w:val="both"/>
        <w:rPr>
          <w:rFonts w:ascii="Times New Roman" w:hAnsi="Times New Roman" w:cs="Times New Roman"/>
          <w:sz w:val="24"/>
          <w:szCs w:val="24"/>
        </w:rPr>
      </w:pPr>
      <w:r w:rsidRPr="008B0882">
        <w:rPr>
          <w:rFonts w:ascii="Times New Roman" w:hAnsi="Times New Roman" w:cs="Times New Roman"/>
          <w:sz w:val="24"/>
          <w:szCs w:val="24"/>
        </w:rPr>
        <w:t>– средства, предусматриваемые в бюджете сельского поселения на реализацию мероприятий комплексной целевой Программы;</w:t>
      </w:r>
    </w:p>
    <w:p w:rsidR="008B0882" w:rsidRDefault="00C374AB" w:rsidP="00C374AB">
      <w:pPr>
        <w:jc w:val="both"/>
        <w:rPr>
          <w:rFonts w:ascii="Times New Roman" w:hAnsi="Times New Roman" w:cs="Times New Roman"/>
          <w:sz w:val="24"/>
          <w:szCs w:val="24"/>
        </w:rPr>
      </w:pPr>
      <w:r>
        <w:rPr>
          <w:rFonts w:ascii="Times New Roman" w:hAnsi="Times New Roman" w:cs="Times New Roman"/>
          <w:b/>
          <w:bCs/>
          <w:sz w:val="24"/>
          <w:szCs w:val="24"/>
        </w:rPr>
        <w:t>2.Из бюджета автономного округа.</w:t>
      </w:r>
    </w:p>
    <w:p w:rsidR="008B0882" w:rsidRPr="008B0882" w:rsidRDefault="008B0882" w:rsidP="00C374AB">
      <w:pPr>
        <w:ind w:firstLine="540"/>
        <w:jc w:val="both"/>
        <w:rPr>
          <w:rFonts w:ascii="Times New Roman" w:hAnsi="Times New Roman" w:cs="Times New Roman"/>
          <w:sz w:val="24"/>
          <w:szCs w:val="24"/>
        </w:rPr>
      </w:pPr>
      <w:r w:rsidRPr="008B0882">
        <w:rPr>
          <w:rFonts w:ascii="Times New Roman" w:hAnsi="Times New Roman" w:cs="Times New Roman"/>
          <w:sz w:val="24"/>
          <w:szCs w:val="24"/>
        </w:rPr>
        <w:t xml:space="preserve">Финансирование Программы за счет всех источников финансирования составляет на весь период </w:t>
      </w:r>
      <w:r w:rsidR="00C374AB">
        <w:rPr>
          <w:rFonts w:ascii="Times New Roman" w:hAnsi="Times New Roman" w:cs="Times New Roman"/>
          <w:b/>
          <w:sz w:val="24"/>
          <w:szCs w:val="24"/>
        </w:rPr>
        <w:t>14 452,1</w:t>
      </w:r>
      <w:r w:rsidRPr="008B0882">
        <w:rPr>
          <w:rFonts w:ascii="Times New Roman" w:hAnsi="Times New Roman" w:cs="Times New Roman"/>
          <w:sz w:val="24"/>
          <w:szCs w:val="24"/>
        </w:rPr>
        <w:t xml:space="preserve"> тысяч рублей. Объем финансирования Программы за счет средств бюджета сельского поселения </w:t>
      </w:r>
      <w:r w:rsidR="00C374AB">
        <w:rPr>
          <w:rFonts w:ascii="Times New Roman" w:hAnsi="Times New Roman" w:cs="Times New Roman"/>
          <w:sz w:val="24"/>
          <w:szCs w:val="24"/>
        </w:rPr>
        <w:t>Хулимсунт</w:t>
      </w:r>
      <w:r w:rsidRPr="008B0882">
        <w:rPr>
          <w:rFonts w:ascii="Times New Roman" w:hAnsi="Times New Roman" w:cs="Times New Roman"/>
          <w:sz w:val="24"/>
          <w:szCs w:val="24"/>
        </w:rPr>
        <w:t xml:space="preserve"> может ежегодно корректироваться на соответствующий финансовый год.</w:t>
      </w:r>
    </w:p>
    <w:p w:rsidR="008B0882" w:rsidRPr="008B0882" w:rsidRDefault="008B0882" w:rsidP="008B0882">
      <w:pPr>
        <w:ind w:firstLine="540"/>
        <w:jc w:val="both"/>
        <w:rPr>
          <w:rFonts w:ascii="Times New Roman" w:hAnsi="Times New Roman" w:cs="Times New Roman"/>
          <w:sz w:val="24"/>
          <w:szCs w:val="24"/>
        </w:rPr>
      </w:pPr>
      <w:proofErr w:type="gramStart"/>
      <w:r w:rsidRPr="008B0882">
        <w:rPr>
          <w:rFonts w:ascii="Times New Roman" w:hAnsi="Times New Roman" w:cs="Times New Roman"/>
          <w:sz w:val="24"/>
          <w:szCs w:val="24"/>
        </w:rPr>
        <w:lastRenderedPageBreak/>
        <w:t xml:space="preserve">Нормативное правовое регулирование реализации конкретных мероприятий Программы определяется правовыми актами сельского </w:t>
      </w:r>
      <w:r w:rsidR="00C374AB">
        <w:rPr>
          <w:rFonts w:ascii="Times New Roman" w:hAnsi="Times New Roman" w:cs="Times New Roman"/>
          <w:sz w:val="24"/>
          <w:szCs w:val="24"/>
        </w:rPr>
        <w:t>Хулимсунт</w:t>
      </w:r>
      <w:r w:rsidRPr="008B0882">
        <w:rPr>
          <w:rFonts w:ascii="Times New Roman" w:hAnsi="Times New Roman" w:cs="Times New Roman"/>
          <w:sz w:val="24"/>
          <w:szCs w:val="24"/>
        </w:rPr>
        <w:t xml:space="preserve">, обеспечивающими их реализацию и направленными на повышение эффективности управления отраслью "культура" в сельском поселении. </w:t>
      </w:r>
      <w:proofErr w:type="gramEnd"/>
    </w:p>
    <w:p w:rsidR="008B0882" w:rsidRPr="008B0882" w:rsidRDefault="008B0882" w:rsidP="008B0882">
      <w:pPr>
        <w:jc w:val="both"/>
        <w:rPr>
          <w:rFonts w:ascii="Times New Roman" w:hAnsi="Times New Roman" w:cs="Times New Roman"/>
          <w:sz w:val="24"/>
          <w:szCs w:val="24"/>
        </w:rPr>
      </w:pPr>
    </w:p>
    <w:p w:rsidR="008B0882" w:rsidRPr="008B0882" w:rsidRDefault="008B0882" w:rsidP="008B0882">
      <w:pPr>
        <w:numPr>
          <w:ilvl w:val="0"/>
          <w:numId w:val="8"/>
        </w:numPr>
        <w:rPr>
          <w:rFonts w:ascii="Times New Roman" w:hAnsi="Times New Roman" w:cs="Times New Roman"/>
          <w:b/>
          <w:bCs/>
          <w:sz w:val="24"/>
          <w:szCs w:val="24"/>
        </w:rPr>
      </w:pPr>
      <w:bookmarkStart w:id="1" w:name="sub_71"/>
      <w:r w:rsidRPr="008B0882">
        <w:rPr>
          <w:rFonts w:ascii="Times New Roman" w:hAnsi="Times New Roman" w:cs="Times New Roman"/>
          <w:b/>
          <w:bCs/>
          <w:sz w:val="24"/>
          <w:szCs w:val="24"/>
        </w:rPr>
        <w:t xml:space="preserve">Система программных мероприятий </w:t>
      </w:r>
    </w:p>
    <w:p w:rsidR="008B0882" w:rsidRPr="008B0882" w:rsidRDefault="008B0882" w:rsidP="008B0882">
      <w:pPr>
        <w:ind w:firstLine="540"/>
        <w:jc w:val="both"/>
        <w:rPr>
          <w:rFonts w:ascii="Times New Roman" w:hAnsi="Times New Roman" w:cs="Times New Roman"/>
          <w:sz w:val="24"/>
          <w:szCs w:val="24"/>
        </w:rPr>
      </w:pPr>
      <w:proofErr w:type="gramStart"/>
      <w:r w:rsidRPr="008B0882">
        <w:rPr>
          <w:rFonts w:ascii="Times New Roman" w:hAnsi="Times New Roman" w:cs="Times New Roman"/>
          <w:sz w:val="24"/>
          <w:szCs w:val="24"/>
        </w:rPr>
        <w:t xml:space="preserve">Целесообразность решения проблем развития культурной в сельском поселении </w:t>
      </w:r>
      <w:r w:rsidR="00C374AB">
        <w:rPr>
          <w:rFonts w:ascii="Times New Roman" w:hAnsi="Times New Roman" w:cs="Times New Roman"/>
          <w:sz w:val="24"/>
          <w:szCs w:val="24"/>
        </w:rPr>
        <w:t>Хулимсунт</w:t>
      </w:r>
      <w:r w:rsidRPr="008B0882">
        <w:rPr>
          <w:rFonts w:ascii="Times New Roman" w:hAnsi="Times New Roman" w:cs="Times New Roman"/>
          <w:sz w:val="24"/>
          <w:szCs w:val="24"/>
        </w:rPr>
        <w:t xml:space="preserve"> программно - целевым методом обусловлена тем, что комплексные целевые программы позволяют, используя системный подход к планированию и организации процесса развития сферы культуры, определить важнейшие проблемы и приоритеты в развитии отрасли, добиться  значимых результатов и рационального расходования финансовых средств.</w:t>
      </w:r>
      <w:proofErr w:type="gramEnd"/>
    </w:p>
    <w:p w:rsidR="008B0882" w:rsidRPr="008B0882" w:rsidRDefault="008B0882" w:rsidP="008B0882">
      <w:pPr>
        <w:ind w:firstLine="540"/>
        <w:jc w:val="both"/>
        <w:rPr>
          <w:rFonts w:ascii="Times New Roman" w:hAnsi="Times New Roman" w:cs="Times New Roman"/>
          <w:sz w:val="24"/>
          <w:szCs w:val="24"/>
        </w:rPr>
      </w:pPr>
      <w:r w:rsidRPr="008B0882">
        <w:rPr>
          <w:rFonts w:ascii="Times New Roman" w:hAnsi="Times New Roman" w:cs="Times New Roman"/>
          <w:sz w:val="24"/>
          <w:szCs w:val="24"/>
        </w:rPr>
        <w:t xml:space="preserve">Система мероприятий целевой Программы позволяет направить имеющиеся ресурсы на развитие стратегически значимых направлений и ликвидацию наиболее болезненных общественно - культурных явлений. В ходе реализации комплексных программ координируются взаимодействие различных отраслей социальной сферы, оптимизируется использование бюджетных средств, развитие культурной сферы увязывается с развитием всех других отраслей социальной и хозяйственной деятельности. </w:t>
      </w:r>
      <w:proofErr w:type="gramStart"/>
      <w:r w:rsidRPr="008B0882">
        <w:rPr>
          <w:rFonts w:ascii="Times New Roman" w:hAnsi="Times New Roman" w:cs="Times New Roman"/>
          <w:sz w:val="24"/>
          <w:szCs w:val="24"/>
        </w:rPr>
        <w:t>В условиях рыночных отношений, укрепления государственности, развития общественных связей, демократизации общества, нестабильности  в экономической и хозяйственной сферах,   долгосрочная целевая  программа «</w:t>
      </w:r>
      <w:r w:rsidR="00C374AB">
        <w:rPr>
          <w:rFonts w:ascii="Times New Roman" w:hAnsi="Times New Roman" w:cs="Times New Roman"/>
          <w:sz w:val="24"/>
          <w:szCs w:val="24"/>
        </w:rPr>
        <w:t xml:space="preserve">Развития культуры и туризма в сельском поселении Хулимсунт </w:t>
      </w:r>
      <w:r w:rsidRPr="008B0882">
        <w:rPr>
          <w:rFonts w:ascii="Times New Roman" w:hAnsi="Times New Roman" w:cs="Times New Roman"/>
          <w:sz w:val="24"/>
          <w:szCs w:val="24"/>
        </w:rPr>
        <w:t xml:space="preserve"> на 2014-2016 годы» должна стать инструментом обеспечения стабильного развития культуры в сельском поселении,  как одного из приори</w:t>
      </w:r>
      <w:r w:rsidR="00F63CB3">
        <w:rPr>
          <w:rFonts w:ascii="Times New Roman" w:hAnsi="Times New Roman" w:cs="Times New Roman"/>
          <w:sz w:val="24"/>
          <w:szCs w:val="24"/>
        </w:rPr>
        <w:t>тетных муниципальных  проектов.</w:t>
      </w:r>
      <w:proofErr w:type="gramEnd"/>
    </w:p>
    <w:p w:rsidR="008B0882" w:rsidRPr="008B0882" w:rsidRDefault="008B0882" w:rsidP="008B0882">
      <w:pPr>
        <w:pStyle w:val="3"/>
        <w:ind w:right="22"/>
        <w:rPr>
          <w:b/>
          <w:bCs/>
          <w:sz w:val="24"/>
          <w:szCs w:val="24"/>
        </w:rPr>
      </w:pPr>
    </w:p>
    <w:bookmarkEnd w:id="1"/>
    <w:p w:rsidR="008B0882" w:rsidRPr="008B0882" w:rsidRDefault="008B0882" w:rsidP="008B0882">
      <w:pPr>
        <w:rPr>
          <w:rFonts w:ascii="Times New Roman" w:hAnsi="Times New Roman" w:cs="Times New Roman"/>
          <w:b/>
          <w:bCs/>
          <w:sz w:val="24"/>
          <w:szCs w:val="24"/>
        </w:rPr>
      </w:pPr>
    </w:p>
    <w:p w:rsidR="008B0882" w:rsidRPr="008B0882" w:rsidRDefault="008D6D07" w:rsidP="008B0882">
      <w:pPr>
        <w:autoSpaceDE w:val="0"/>
        <w:autoSpaceDN w:val="0"/>
        <w:adjustRightInd w:val="0"/>
        <w:ind w:firstLine="709"/>
        <w:rPr>
          <w:rFonts w:ascii="Times New Roman" w:hAnsi="Times New Roman" w:cs="Times New Roman"/>
          <w:b/>
          <w:sz w:val="24"/>
          <w:szCs w:val="24"/>
        </w:rPr>
      </w:pPr>
      <w:r>
        <w:rPr>
          <w:rFonts w:ascii="Times New Roman" w:hAnsi="Times New Roman" w:cs="Times New Roman"/>
          <w:b/>
          <w:sz w:val="24"/>
          <w:szCs w:val="24"/>
        </w:rPr>
        <w:t>5</w:t>
      </w:r>
      <w:r w:rsidR="008B0882" w:rsidRPr="008B0882">
        <w:rPr>
          <w:rFonts w:ascii="Times New Roman" w:hAnsi="Times New Roman" w:cs="Times New Roman"/>
          <w:b/>
          <w:sz w:val="24"/>
          <w:szCs w:val="24"/>
        </w:rPr>
        <w:t>.  Планируемые результаты реализации Программы</w:t>
      </w:r>
    </w:p>
    <w:p w:rsidR="008B0882" w:rsidRPr="008B0882" w:rsidRDefault="008B0882" w:rsidP="008B0882">
      <w:pPr>
        <w:ind w:firstLine="720"/>
        <w:jc w:val="both"/>
        <w:rPr>
          <w:rFonts w:ascii="Times New Roman" w:hAnsi="Times New Roman" w:cs="Times New Roman"/>
          <w:sz w:val="24"/>
          <w:szCs w:val="24"/>
        </w:rPr>
      </w:pPr>
      <w:r w:rsidRPr="008B0882">
        <w:rPr>
          <w:rFonts w:ascii="Times New Roman" w:hAnsi="Times New Roman" w:cs="Times New Roman"/>
          <w:sz w:val="24"/>
          <w:szCs w:val="24"/>
        </w:rPr>
        <w:t>Эффективность реализации Программы характеризуется степенью достижения целевых индикаторов и в значительной степени зависит от уровня финансирования мероприятий Программы.</w:t>
      </w:r>
    </w:p>
    <w:p w:rsidR="0013214F" w:rsidRPr="00C0622B" w:rsidRDefault="008B0882" w:rsidP="00C0622B">
      <w:pPr>
        <w:ind w:firstLine="720"/>
        <w:jc w:val="both"/>
        <w:rPr>
          <w:rFonts w:ascii="Times New Roman" w:hAnsi="Times New Roman" w:cs="Times New Roman"/>
          <w:sz w:val="24"/>
          <w:szCs w:val="24"/>
        </w:rPr>
        <w:sectPr w:rsidR="0013214F" w:rsidRPr="00C0622B" w:rsidSect="0013214F">
          <w:pgSz w:w="11906" w:h="16838"/>
          <w:pgMar w:top="1134" w:right="851" w:bottom="1134" w:left="1701" w:header="709" w:footer="709" w:gutter="0"/>
          <w:cols w:space="708"/>
          <w:docGrid w:linePitch="360"/>
        </w:sectPr>
      </w:pPr>
      <w:r w:rsidRPr="008B0882">
        <w:rPr>
          <w:rFonts w:ascii="Times New Roman" w:hAnsi="Times New Roman" w:cs="Times New Roman"/>
          <w:sz w:val="24"/>
          <w:szCs w:val="24"/>
        </w:rPr>
        <w:t>Положительной динамики общественной эффективности Программы планируется достичь за счет планомерного увеличения охвата населения</w:t>
      </w:r>
      <w:r w:rsidR="00C0622B">
        <w:rPr>
          <w:rFonts w:ascii="Times New Roman" w:hAnsi="Times New Roman" w:cs="Times New Roman"/>
          <w:sz w:val="24"/>
          <w:szCs w:val="24"/>
        </w:rPr>
        <w:t>.</w:t>
      </w:r>
    </w:p>
    <w:p w:rsidR="008B0882" w:rsidRPr="008B0882" w:rsidRDefault="008B0882" w:rsidP="0013214F">
      <w:pPr>
        <w:autoSpaceDE w:val="0"/>
        <w:autoSpaceDN w:val="0"/>
        <w:adjustRightInd w:val="0"/>
        <w:ind w:right="17"/>
        <w:jc w:val="right"/>
        <w:rPr>
          <w:rFonts w:ascii="Times New Roman" w:hAnsi="Times New Roman" w:cs="Times New Roman"/>
          <w:color w:val="000000"/>
          <w:sz w:val="24"/>
          <w:szCs w:val="24"/>
        </w:rPr>
      </w:pPr>
      <w:r w:rsidRPr="008B0882">
        <w:rPr>
          <w:rFonts w:ascii="Times New Roman" w:hAnsi="Times New Roman" w:cs="Times New Roman"/>
          <w:color w:val="000000"/>
          <w:sz w:val="24"/>
          <w:szCs w:val="24"/>
        </w:rPr>
        <w:lastRenderedPageBreak/>
        <w:t xml:space="preserve">Приложение № </w:t>
      </w:r>
      <w:r w:rsidR="00C0622B">
        <w:rPr>
          <w:rFonts w:ascii="Times New Roman" w:hAnsi="Times New Roman" w:cs="Times New Roman"/>
          <w:color w:val="000000"/>
          <w:sz w:val="24"/>
          <w:szCs w:val="24"/>
        </w:rPr>
        <w:t>2</w:t>
      </w:r>
      <w:r w:rsidRPr="008B0882">
        <w:rPr>
          <w:rFonts w:ascii="Times New Roman" w:hAnsi="Times New Roman" w:cs="Times New Roman"/>
          <w:color w:val="000000"/>
          <w:sz w:val="24"/>
          <w:szCs w:val="24"/>
        </w:rPr>
        <w:t xml:space="preserve"> </w:t>
      </w:r>
    </w:p>
    <w:p w:rsidR="008B0882" w:rsidRPr="008B0882" w:rsidRDefault="00C0622B" w:rsidP="008B0882">
      <w:pPr>
        <w:autoSpaceDE w:val="0"/>
        <w:autoSpaceDN w:val="0"/>
        <w:adjustRightInd w:val="0"/>
        <w:ind w:right="17"/>
        <w:jc w:val="right"/>
        <w:rPr>
          <w:rFonts w:ascii="Times New Roman" w:hAnsi="Times New Roman" w:cs="Times New Roman"/>
          <w:color w:val="000000"/>
          <w:sz w:val="24"/>
          <w:szCs w:val="24"/>
        </w:rPr>
      </w:pPr>
      <w:r>
        <w:rPr>
          <w:rFonts w:ascii="Times New Roman" w:hAnsi="Times New Roman" w:cs="Times New Roman"/>
          <w:color w:val="000000"/>
          <w:sz w:val="24"/>
          <w:szCs w:val="24"/>
        </w:rPr>
        <w:t>к п</w:t>
      </w:r>
      <w:r w:rsidR="008B0882" w:rsidRPr="008B0882">
        <w:rPr>
          <w:rFonts w:ascii="Times New Roman" w:hAnsi="Times New Roman" w:cs="Times New Roman"/>
          <w:color w:val="000000"/>
          <w:sz w:val="24"/>
          <w:szCs w:val="24"/>
        </w:rPr>
        <w:t>остановлени</w:t>
      </w:r>
      <w:r>
        <w:rPr>
          <w:rFonts w:ascii="Times New Roman" w:hAnsi="Times New Roman" w:cs="Times New Roman"/>
          <w:color w:val="000000"/>
          <w:sz w:val="24"/>
          <w:szCs w:val="24"/>
        </w:rPr>
        <w:t>ю</w:t>
      </w:r>
      <w:r w:rsidR="008B0882" w:rsidRPr="008B0882">
        <w:rPr>
          <w:rFonts w:ascii="Times New Roman" w:hAnsi="Times New Roman" w:cs="Times New Roman"/>
          <w:color w:val="000000"/>
          <w:sz w:val="24"/>
          <w:szCs w:val="24"/>
        </w:rPr>
        <w:t xml:space="preserve">  администрации      </w:t>
      </w:r>
    </w:p>
    <w:p w:rsidR="00C0622B" w:rsidRDefault="008B0882" w:rsidP="008B0882">
      <w:pPr>
        <w:autoSpaceDE w:val="0"/>
        <w:autoSpaceDN w:val="0"/>
        <w:adjustRightInd w:val="0"/>
        <w:jc w:val="right"/>
        <w:rPr>
          <w:rFonts w:ascii="Times New Roman" w:hAnsi="Times New Roman" w:cs="Times New Roman"/>
          <w:color w:val="000000"/>
          <w:sz w:val="24"/>
          <w:szCs w:val="24"/>
        </w:rPr>
      </w:pPr>
      <w:r w:rsidRPr="008B0882">
        <w:rPr>
          <w:rFonts w:ascii="Times New Roman" w:hAnsi="Times New Roman" w:cs="Times New Roman"/>
          <w:color w:val="000000"/>
          <w:sz w:val="24"/>
          <w:szCs w:val="24"/>
        </w:rPr>
        <w:tab/>
        <w:t xml:space="preserve"> сельского поселения </w:t>
      </w:r>
      <w:r w:rsidR="008D6D07">
        <w:rPr>
          <w:rFonts w:ascii="Times New Roman" w:hAnsi="Times New Roman" w:cs="Times New Roman"/>
          <w:color w:val="000000"/>
          <w:sz w:val="24"/>
          <w:szCs w:val="24"/>
        </w:rPr>
        <w:t>Хулимсунт</w:t>
      </w:r>
      <w:r w:rsidRPr="008B0882">
        <w:rPr>
          <w:rFonts w:ascii="Times New Roman" w:hAnsi="Times New Roman" w:cs="Times New Roman"/>
          <w:color w:val="000000"/>
          <w:sz w:val="24"/>
          <w:szCs w:val="24"/>
        </w:rPr>
        <w:t xml:space="preserve"> </w:t>
      </w:r>
    </w:p>
    <w:p w:rsidR="008B0882" w:rsidRPr="008B0882" w:rsidRDefault="008B0882" w:rsidP="008B0882">
      <w:pPr>
        <w:autoSpaceDE w:val="0"/>
        <w:autoSpaceDN w:val="0"/>
        <w:adjustRightInd w:val="0"/>
        <w:jc w:val="right"/>
        <w:rPr>
          <w:rFonts w:ascii="Times New Roman" w:hAnsi="Times New Roman" w:cs="Times New Roman"/>
          <w:b/>
          <w:bCs/>
          <w:sz w:val="24"/>
          <w:szCs w:val="24"/>
        </w:rPr>
      </w:pPr>
      <w:r w:rsidRPr="008B0882">
        <w:rPr>
          <w:rFonts w:ascii="Times New Roman" w:hAnsi="Times New Roman" w:cs="Times New Roman"/>
          <w:color w:val="000000"/>
          <w:sz w:val="24"/>
          <w:szCs w:val="24"/>
        </w:rPr>
        <w:t xml:space="preserve">от </w:t>
      </w:r>
      <w:r w:rsidR="00744CEE">
        <w:rPr>
          <w:rFonts w:ascii="Times New Roman" w:hAnsi="Times New Roman" w:cs="Times New Roman"/>
          <w:color w:val="000000"/>
          <w:sz w:val="24"/>
          <w:szCs w:val="24"/>
        </w:rPr>
        <w:t>18</w:t>
      </w:r>
      <w:r w:rsidR="008D6D07">
        <w:rPr>
          <w:rFonts w:ascii="Times New Roman" w:hAnsi="Times New Roman" w:cs="Times New Roman"/>
          <w:color w:val="000000"/>
          <w:sz w:val="24"/>
          <w:szCs w:val="24"/>
        </w:rPr>
        <w:t>.1</w:t>
      </w:r>
      <w:r w:rsidR="00C0622B">
        <w:rPr>
          <w:rFonts w:ascii="Times New Roman" w:hAnsi="Times New Roman" w:cs="Times New Roman"/>
          <w:color w:val="000000"/>
          <w:sz w:val="24"/>
          <w:szCs w:val="24"/>
        </w:rPr>
        <w:t>1</w:t>
      </w:r>
      <w:r w:rsidR="008D6D07">
        <w:rPr>
          <w:rFonts w:ascii="Times New Roman" w:hAnsi="Times New Roman" w:cs="Times New Roman"/>
          <w:color w:val="000000"/>
          <w:sz w:val="24"/>
          <w:szCs w:val="24"/>
        </w:rPr>
        <w:t>.201</w:t>
      </w:r>
      <w:r w:rsidR="00C0622B">
        <w:rPr>
          <w:rFonts w:ascii="Times New Roman" w:hAnsi="Times New Roman" w:cs="Times New Roman"/>
          <w:color w:val="000000"/>
          <w:sz w:val="24"/>
          <w:szCs w:val="24"/>
        </w:rPr>
        <w:t>5</w:t>
      </w:r>
      <w:r w:rsidR="008D6D07">
        <w:rPr>
          <w:rFonts w:ascii="Times New Roman" w:hAnsi="Times New Roman" w:cs="Times New Roman"/>
          <w:color w:val="000000"/>
          <w:sz w:val="24"/>
          <w:szCs w:val="24"/>
        </w:rPr>
        <w:t xml:space="preserve"> №</w:t>
      </w:r>
      <w:r w:rsidR="00C0622B">
        <w:rPr>
          <w:rFonts w:ascii="Times New Roman" w:hAnsi="Times New Roman" w:cs="Times New Roman"/>
          <w:color w:val="000000"/>
          <w:sz w:val="24"/>
          <w:szCs w:val="24"/>
        </w:rPr>
        <w:t xml:space="preserve"> </w:t>
      </w:r>
      <w:r w:rsidR="00744CEE">
        <w:rPr>
          <w:rFonts w:ascii="Times New Roman" w:hAnsi="Times New Roman" w:cs="Times New Roman"/>
          <w:color w:val="000000"/>
          <w:sz w:val="24"/>
          <w:szCs w:val="24"/>
        </w:rPr>
        <w:t>112</w:t>
      </w:r>
    </w:p>
    <w:p w:rsidR="00FD1D8D" w:rsidRDefault="00FD1D8D" w:rsidP="00FD1D8D">
      <w:pPr>
        <w:autoSpaceDE w:val="0"/>
        <w:autoSpaceDN w:val="0"/>
        <w:adjustRightInd w:val="0"/>
        <w:rPr>
          <w:rFonts w:ascii="Times New Roman" w:hAnsi="Times New Roman" w:cs="Times New Roman"/>
          <w:b/>
          <w:sz w:val="24"/>
          <w:szCs w:val="24"/>
        </w:rPr>
      </w:pPr>
    </w:p>
    <w:p w:rsidR="00FD1D8D" w:rsidRPr="00C0622B" w:rsidRDefault="00FD1D8D" w:rsidP="00FD1D8D">
      <w:pPr>
        <w:autoSpaceDE w:val="0"/>
        <w:autoSpaceDN w:val="0"/>
        <w:adjustRightInd w:val="0"/>
        <w:rPr>
          <w:rFonts w:ascii="Times New Roman" w:hAnsi="Times New Roman" w:cs="Times New Roman"/>
          <w:sz w:val="28"/>
          <w:szCs w:val="28"/>
        </w:rPr>
      </w:pPr>
      <w:r w:rsidRPr="00C0622B">
        <w:rPr>
          <w:rFonts w:ascii="Times New Roman" w:hAnsi="Times New Roman" w:cs="Times New Roman"/>
          <w:sz w:val="28"/>
          <w:szCs w:val="28"/>
        </w:rPr>
        <w:t>Перечень программных мероприятий</w:t>
      </w:r>
    </w:p>
    <w:p w:rsidR="00FD1D8D" w:rsidRPr="00496311" w:rsidRDefault="00FD1D8D" w:rsidP="00FD1D8D">
      <w:pPr>
        <w:autoSpaceDE w:val="0"/>
        <w:autoSpaceDN w:val="0"/>
        <w:adjustRightInd w:val="0"/>
      </w:pPr>
    </w:p>
    <w:tbl>
      <w:tblPr>
        <w:tblW w:w="15027"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42"/>
        <w:gridCol w:w="2410"/>
        <w:gridCol w:w="2410"/>
        <w:gridCol w:w="2409"/>
        <w:gridCol w:w="1276"/>
        <w:gridCol w:w="1276"/>
        <w:gridCol w:w="1092"/>
        <w:gridCol w:w="42"/>
        <w:gridCol w:w="1092"/>
        <w:gridCol w:w="42"/>
        <w:gridCol w:w="1092"/>
        <w:gridCol w:w="42"/>
        <w:gridCol w:w="1276"/>
      </w:tblGrid>
      <w:tr w:rsidR="00FD1D8D" w:rsidRPr="00D35CD4" w:rsidTr="00C0622B">
        <w:trPr>
          <w:cantSplit/>
          <w:trHeight w:val="360"/>
        </w:trPr>
        <w:tc>
          <w:tcPr>
            <w:tcW w:w="568" w:type="dxa"/>
            <w:gridSpan w:val="2"/>
            <w:vMerge w:val="restart"/>
            <w:vAlign w:val="center"/>
          </w:tcPr>
          <w:p w:rsidR="00FD1D8D" w:rsidRPr="00474BBA" w:rsidRDefault="00FD1D8D" w:rsidP="00C0622B">
            <w:pPr>
              <w:pStyle w:val="ConsPlusCell"/>
              <w:jc w:val="center"/>
              <w:rPr>
                <w:sz w:val="22"/>
                <w:szCs w:val="22"/>
              </w:rPr>
            </w:pPr>
            <w:r w:rsidRPr="00474BBA">
              <w:rPr>
                <w:sz w:val="22"/>
                <w:szCs w:val="22"/>
              </w:rPr>
              <w:t xml:space="preserve">N </w:t>
            </w:r>
            <w:proofErr w:type="spellStart"/>
            <w:proofErr w:type="gramStart"/>
            <w:r w:rsidRPr="00474BBA">
              <w:rPr>
                <w:sz w:val="22"/>
                <w:szCs w:val="22"/>
              </w:rPr>
              <w:t>п</w:t>
            </w:r>
            <w:proofErr w:type="spellEnd"/>
            <w:proofErr w:type="gramEnd"/>
            <w:r w:rsidRPr="00474BBA">
              <w:rPr>
                <w:sz w:val="22"/>
                <w:szCs w:val="22"/>
              </w:rPr>
              <w:t>/</w:t>
            </w:r>
            <w:proofErr w:type="spellStart"/>
            <w:r w:rsidRPr="00474BBA">
              <w:rPr>
                <w:sz w:val="22"/>
                <w:szCs w:val="22"/>
              </w:rPr>
              <w:t>п</w:t>
            </w:r>
            <w:proofErr w:type="spellEnd"/>
          </w:p>
        </w:tc>
        <w:tc>
          <w:tcPr>
            <w:tcW w:w="2410" w:type="dxa"/>
            <w:vMerge w:val="restart"/>
            <w:vAlign w:val="center"/>
          </w:tcPr>
          <w:p w:rsidR="00FD1D8D" w:rsidRPr="00474BBA" w:rsidRDefault="00FD1D8D" w:rsidP="00C0622B">
            <w:pPr>
              <w:pStyle w:val="ConsPlusCell"/>
              <w:jc w:val="center"/>
              <w:rPr>
                <w:sz w:val="22"/>
                <w:szCs w:val="22"/>
              </w:rPr>
            </w:pPr>
            <w:r w:rsidRPr="00474BBA">
              <w:rPr>
                <w:sz w:val="22"/>
                <w:szCs w:val="22"/>
              </w:rPr>
              <w:t>Наименование мероприятия программы</w:t>
            </w:r>
          </w:p>
        </w:tc>
        <w:tc>
          <w:tcPr>
            <w:tcW w:w="2410" w:type="dxa"/>
            <w:vMerge w:val="restart"/>
            <w:vAlign w:val="center"/>
          </w:tcPr>
          <w:p w:rsidR="00FD1D8D" w:rsidRPr="00474BBA" w:rsidRDefault="00FD1D8D" w:rsidP="00C0622B">
            <w:pPr>
              <w:pStyle w:val="ConsPlusCell"/>
              <w:jc w:val="center"/>
              <w:rPr>
                <w:sz w:val="22"/>
                <w:szCs w:val="22"/>
              </w:rPr>
            </w:pPr>
            <w:r w:rsidRPr="00474BBA">
              <w:rPr>
                <w:sz w:val="22"/>
                <w:szCs w:val="22"/>
              </w:rPr>
              <w:t>Ответственный исполнитель (соисполнитель)</w:t>
            </w:r>
          </w:p>
        </w:tc>
        <w:tc>
          <w:tcPr>
            <w:tcW w:w="2409" w:type="dxa"/>
            <w:vMerge w:val="restart"/>
            <w:vAlign w:val="center"/>
          </w:tcPr>
          <w:p w:rsidR="00FD1D8D" w:rsidRPr="00474BBA" w:rsidRDefault="00FD1D8D" w:rsidP="00C0622B">
            <w:pPr>
              <w:pStyle w:val="ConsPlusCell"/>
              <w:jc w:val="center"/>
              <w:rPr>
                <w:sz w:val="22"/>
                <w:szCs w:val="22"/>
              </w:rPr>
            </w:pPr>
            <w:r w:rsidRPr="00474BBA">
              <w:rPr>
                <w:sz w:val="22"/>
                <w:szCs w:val="22"/>
              </w:rPr>
              <w:t>Источники финансирования</w:t>
            </w:r>
          </w:p>
        </w:tc>
        <w:tc>
          <w:tcPr>
            <w:tcW w:w="7230" w:type="dxa"/>
            <w:gridSpan w:val="9"/>
            <w:vAlign w:val="center"/>
          </w:tcPr>
          <w:p w:rsidR="00FD1D8D" w:rsidRPr="00474BBA" w:rsidRDefault="00FD1D8D" w:rsidP="00C0622B">
            <w:pPr>
              <w:pStyle w:val="ConsPlusCell"/>
              <w:jc w:val="center"/>
              <w:rPr>
                <w:sz w:val="22"/>
                <w:szCs w:val="22"/>
              </w:rPr>
            </w:pPr>
            <w:r w:rsidRPr="00474BBA">
              <w:rPr>
                <w:sz w:val="22"/>
                <w:szCs w:val="22"/>
              </w:rPr>
              <w:t>Финансовые затраты на реализацию (тыс</w:t>
            </w:r>
            <w:proofErr w:type="gramStart"/>
            <w:r w:rsidRPr="00474BBA">
              <w:rPr>
                <w:sz w:val="22"/>
                <w:szCs w:val="22"/>
              </w:rPr>
              <w:t>.р</w:t>
            </w:r>
            <w:proofErr w:type="gramEnd"/>
            <w:r w:rsidRPr="00474BBA">
              <w:rPr>
                <w:sz w:val="22"/>
                <w:szCs w:val="22"/>
              </w:rPr>
              <w:t>уб.)</w:t>
            </w:r>
          </w:p>
        </w:tc>
      </w:tr>
      <w:tr w:rsidR="00FD1D8D" w:rsidRPr="00D35CD4" w:rsidTr="00C0622B">
        <w:trPr>
          <w:cantSplit/>
          <w:trHeight w:val="265"/>
        </w:trPr>
        <w:tc>
          <w:tcPr>
            <w:tcW w:w="568" w:type="dxa"/>
            <w:gridSpan w:val="2"/>
            <w:vMerge/>
            <w:vAlign w:val="center"/>
          </w:tcPr>
          <w:p w:rsidR="00FD1D8D" w:rsidRPr="00474BBA" w:rsidRDefault="00FD1D8D" w:rsidP="00C0622B">
            <w:pPr>
              <w:pStyle w:val="ConsPlusCell"/>
              <w:jc w:val="center"/>
              <w:rPr>
                <w:sz w:val="22"/>
                <w:szCs w:val="22"/>
              </w:rPr>
            </w:pPr>
          </w:p>
        </w:tc>
        <w:tc>
          <w:tcPr>
            <w:tcW w:w="2410" w:type="dxa"/>
            <w:vMerge/>
            <w:vAlign w:val="center"/>
          </w:tcPr>
          <w:p w:rsidR="00FD1D8D" w:rsidRPr="00474BBA" w:rsidRDefault="00FD1D8D" w:rsidP="00C0622B">
            <w:pPr>
              <w:pStyle w:val="ConsPlusCell"/>
              <w:jc w:val="center"/>
              <w:rPr>
                <w:sz w:val="22"/>
                <w:szCs w:val="22"/>
              </w:rPr>
            </w:pPr>
          </w:p>
        </w:tc>
        <w:tc>
          <w:tcPr>
            <w:tcW w:w="2410" w:type="dxa"/>
            <w:vMerge/>
            <w:vAlign w:val="center"/>
          </w:tcPr>
          <w:p w:rsidR="00FD1D8D" w:rsidRPr="00474BBA" w:rsidRDefault="00FD1D8D" w:rsidP="00C0622B">
            <w:pPr>
              <w:pStyle w:val="ConsPlusCell"/>
              <w:jc w:val="center"/>
              <w:rPr>
                <w:sz w:val="22"/>
                <w:szCs w:val="22"/>
              </w:rPr>
            </w:pPr>
          </w:p>
        </w:tc>
        <w:tc>
          <w:tcPr>
            <w:tcW w:w="2409" w:type="dxa"/>
            <w:vMerge/>
            <w:vAlign w:val="center"/>
          </w:tcPr>
          <w:p w:rsidR="00FD1D8D" w:rsidRPr="00474BBA" w:rsidRDefault="00FD1D8D" w:rsidP="00C0622B">
            <w:pPr>
              <w:pStyle w:val="ConsPlusCell"/>
              <w:jc w:val="center"/>
              <w:rPr>
                <w:sz w:val="22"/>
                <w:szCs w:val="22"/>
              </w:rPr>
            </w:pPr>
          </w:p>
        </w:tc>
        <w:tc>
          <w:tcPr>
            <w:tcW w:w="1276" w:type="dxa"/>
            <w:vMerge w:val="restart"/>
            <w:vAlign w:val="center"/>
          </w:tcPr>
          <w:p w:rsidR="00FD1D8D" w:rsidRPr="00474BBA" w:rsidRDefault="00FD1D8D" w:rsidP="00C0622B">
            <w:pPr>
              <w:pStyle w:val="ConsPlusCell"/>
              <w:jc w:val="center"/>
              <w:rPr>
                <w:sz w:val="22"/>
                <w:szCs w:val="22"/>
              </w:rPr>
            </w:pPr>
            <w:r w:rsidRPr="00474BBA">
              <w:rPr>
                <w:sz w:val="22"/>
                <w:szCs w:val="22"/>
              </w:rPr>
              <w:t>всего</w:t>
            </w:r>
          </w:p>
        </w:tc>
        <w:tc>
          <w:tcPr>
            <w:tcW w:w="5954" w:type="dxa"/>
            <w:gridSpan w:val="8"/>
            <w:vAlign w:val="center"/>
          </w:tcPr>
          <w:p w:rsidR="00FD1D8D" w:rsidRPr="00474BBA" w:rsidRDefault="00FD1D8D" w:rsidP="00C0622B">
            <w:pPr>
              <w:pStyle w:val="ConsPlusCell"/>
              <w:jc w:val="center"/>
              <w:rPr>
                <w:sz w:val="22"/>
                <w:szCs w:val="22"/>
              </w:rPr>
            </w:pPr>
            <w:r w:rsidRPr="00474BBA">
              <w:rPr>
                <w:sz w:val="22"/>
                <w:szCs w:val="22"/>
              </w:rPr>
              <w:t>в том числе:</w:t>
            </w:r>
          </w:p>
        </w:tc>
      </w:tr>
      <w:tr w:rsidR="00FD1D8D" w:rsidRPr="00D35CD4" w:rsidTr="00C0622B">
        <w:trPr>
          <w:cantSplit/>
          <w:trHeight w:val="265"/>
        </w:trPr>
        <w:tc>
          <w:tcPr>
            <w:tcW w:w="568" w:type="dxa"/>
            <w:gridSpan w:val="2"/>
            <w:vMerge/>
            <w:vAlign w:val="center"/>
          </w:tcPr>
          <w:p w:rsidR="00FD1D8D" w:rsidRPr="00474BBA" w:rsidRDefault="00FD1D8D" w:rsidP="00C0622B">
            <w:pPr>
              <w:pStyle w:val="ConsPlusCell"/>
              <w:jc w:val="center"/>
              <w:rPr>
                <w:sz w:val="22"/>
                <w:szCs w:val="22"/>
              </w:rPr>
            </w:pPr>
          </w:p>
        </w:tc>
        <w:tc>
          <w:tcPr>
            <w:tcW w:w="2410" w:type="dxa"/>
            <w:vMerge/>
            <w:vAlign w:val="center"/>
          </w:tcPr>
          <w:p w:rsidR="00FD1D8D" w:rsidRPr="00474BBA" w:rsidRDefault="00FD1D8D" w:rsidP="00C0622B">
            <w:pPr>
              <w:pStyle w:val="ConsPlusCell"/>
              <w:jc w:val="center"/>
              <w:rPr>
                <w:sz w:val="22"/>
                <w:szCs w:val="22"/>
              </w:rPr>
            </w:pPr>
          </w:p>
        </w:tc>
        <w:tc>
          <w:tcPr>
            <w:tcW w:w="2410" w:type="dxa"/>
            <w:vMerge/>
            <w:vAlign w:val="center"/>
          </w:tcPr>
          <w:p w:rsidR="00FD1D8D" w:rsidRPr="00474BBA" w:rsidRDefault="00FD1D8D" w:rsidP="00C0622B">
            <w:pPr>
              <w:pStyle w:val="ConsPlusCell"/>
              <w:jc w:val="center"/>
              <w:rPr>
                <w:sz w:val="22"/>
                <w:szCs w:val="22"/>
              </w:rPr>
            </w:pPr>
          </w:p>
        </w:tc>
        <w:tc>
          <w:tcPr>
            <w:tcW w:w="2409" w:type="dxa"/>
            <w:vMerge/>
            <w:vAlign w:val="center"/>
          </w:tcPr>
          <w:p w:rsidR="00FD1D8D" w:rsidRPr="00474BBA" w:rsidRDefault="00FD1D8D" w:rsidP="00C0622B">
            <w:pPr>
              <w:pStyle w:val="ConsPlusCell"/>
              <w:jc w:val="center"/>
              <w:rPr>
                <w:sz w:val="22"/>
                <w:szCs w:val="22"/>
              </w:rPr>
            </w:pPr>
          </w:p>
        </w:tc>
        <w:tc>
          <w:tcPr>
            <w:tcW w:w="1276" w:type="dxa"/>
            <w:vMerge/>
            <w:vAlign w:val="center"/>
          </w:tcPr>
          <w:p w:rsidR="00FD1D8D" w:rsidRPr="00474BBA" w:rsidRDefault="00FD1D8D" w:rsidP="00C0622B">
            <w:pPr>
              <w:pStyle w:val="ConsPlusCell"/>
              <w:jc w:val="center"/>
              <w:rPr>
                <w:sz w:val="22"/>
                <w:szCs w:val="22"/>
              </w:rPr>
            </w:pPr>
          </w:p>
        </w:tc>
        <w:tc>
          <w:tcPr>
            <w:tcW w:w="1276" w:type="dxa"/>
            <w:vAlign w:val="center"/>
          </w:tcPr>
          <w:p w:rsidR="00FD1D8D" w:rsidRPr="00474BBA" w:rsidRDefault="00FD1D8D" w:rsidP="00C0622B">
            <w:pPr>
              <w:pStyle w:val="ConsPlusCell"/>
              <w:jc w:val="center"/>
              <w:rPr>
                <w:sz w:val="22"/>
                <w:szCs w:val="22"/>
              </w:rPr>
            </w:pPr>
            <w:r w:rsidRPr="00474BBA">
              <w:rPr>
                <w:sz w:val="22"/>
                <w:szCs w:val="22"/>
              </w:rPr>
              <w:t>2014 год</w:t>
            </w:r>
          </w:p>
        </w:tc>
        <w:tc>
          <w:tcPr>
            <w:tcW w:w="1092" w:type="dxa"/>
            <w:vAlign w:val="center"/>
          </w:tcPr>
          <w:p w:rsidR="00FD1D8D" w:rsidRPr="00474BBA" w:rsidRDefault="00FD1D8D" w:rsidP="00C0622B">
            <w:pPr>
              <w:pStyle w:val="ConsPlusCell"/>
              <w:jc w:val="center"/>
              <w:rPr>
                <w:sz w:val="22"/>
                <w:szCs w:val="22"/>
              </w:rPr>
            </w:pPr>
            <w:r w:rsidRPr="00474BBA">
              <w:rPr>
                <w:sz w:val="22"/>
                <w:szCs w:val="22"/>
              </w:rPr>
              <w:t>2015 год</w:t>
            </w:r>
          </w:p>
        </w:tc>
        <w:tc>
          <w:tcPr>
            <w:tcW w:w="1134" w:type="dxa"/>
            <w:gridSpan w:val="2"/>
            <w:vAlign w:val="center"/>
          </w:tcPr>
          <w:p w:rsidR="00FD1D8D" w:rsidRPr="00474BBA" w:rsidRDefault="00FD1D8D" w:rsidP="00C0622B">
            <w:pPr>
              <w:pStyle w:val="ConsPlusCell"/>
              <w:jc w:val="center"/>
              <w:rPr>
                <w:sz w:val="22"/>
                <w:szCs w:val="22"/>
              </w:rPr>
            </w:pPr>
            <w:r w:rsidRPr="00474BBA">
              <w:rPr>
                <w:sz w:val="22"/>
                <w:szCs w:val="22"/>
              </w:rPr>
              <w:t>2016 год</w:t>
            </w:r>
          </w:p>
        </w:tc>
        <w:tc>
          <w:tcPr>
            <w:tcW w:w="1176" w:type="dxa"/>
            <w:gridSpan w:val="3"/>
            <w:vAlign w:val="center"/>
          </w:tcPr>
          <w:p w:rsidR="00FD1D8D" w:rsidRPr="00474BBA" w:rsidRDefault="00FD1D8D" w:rsidP="00C0622B">
            <w:pPr>
              <w:pStyle w:val="ConsPlusCell"/>
              <w:jc w:val="center"/>
              <w:rPr>
                <w:sz w:val="22"/>
                <w:szCs w:val="22"/>
              </w:rPr>
            </w:pPr>
            <w:r w:rsidRPr="00474BBA">
              <w:rPr>
                <w:sz w:val="22"/>
                <w:szCs w:val="22"/>
              </w:rPr>
              <w:t>2017 год</w:t>
            </w:r>
          </w:p>
        </w:tc>
        <w:tc>
          <w:tcPr>
            <w:tcW w:w="1276" w:type="dxa"/>
            <w:vAlign w:val="center"/>
          </w:tcPr>
          <w:p w:rsidR="00FD1D8D" w:rsidRPr="00474BBA" w:rsidRDefault="00FD1D8D" w:rsidP="00C0622B">
            <w:pPr>
              <w:pStyle w:val="ConsPlusCell"/>
              <w:jc w:val="center"/>
              <w:rPr>
                <w:sz w:val="22"/>
                <w:szCs w:val="22"/>
              </w:rPr>
            </w:pPr>
            <w:r w:rsidRPr="00474BBA">
              <w:rPr>
                <w:sz w:val="22"/>
                <w:szCs w:val="22"/>
              </w:rPr>
              <w:t>2018 год</w:t>
            </w:r>
          </w:p>
        </w:tc>
      </w:tr>
      <w:tr w:rsidR="00FD1D8D" w:rsidRPr="00D35CD4" w:rsidTr="00C0622B">
        <w:trPr>
          <w:cantSplit/>
          <w:trHeight w:val="240"/>
        </w:trPr>
        <w:tc>
          <w:tcPr>
            <w:tcW w:w="568" w:type="dxa"/>
            <w:gridSpan w:val="2"/>
            <w:vAlign w:val="center"/>
          </w:tcPr>
          <w:p w:rsidR="00FD1D8D" w:rsidRPr="00474BBA" w:rsidRDefault="00FD1D8D" w:rsidP="00C0622B">
            <w:pPr>
              <w:pStyle w:val="ConsPlusCell"/>
              <w:jc w:val="center"/>
              <w:rPr>
                <w:sz w:val="22"/>
                <w:szCs w:val="22"/>
              </w:rPr>
            </w:pPr>
            <w:r w:rsidRPr="00474BBA">
              <w:rPr>
                <w:sz w:val="22"/>
                <w:szCs w:val="22"/>
              </w:rPr>
              <w:t>1</w:t>
            </w:r>
          </w:p>
        </w:tc>
        <w:tc>
          <w:tcPr>
            <w:tcW w:w="2410" w:type="dxa"/>
            <w:vAlign w:val="center"/>
          </w:tcPr>
          <w:p w:rsidR="00FD1D8D" w:rsidRPr="00474BBA" w:rsidRDefault="00FD1D8D" w:rsidP="00C0622B">
            <w:pPr>
              <w:pStyle w:val="ConsPlusCell"/>
              <w:jc w:val="center"/>
              <w:rPr>
                <w:sz w:val="22"/>
                <w:szCs w:val="22"/>
              </w:rPr>
            </w:pPr>
            <w:r w:rsidRPr="00474BBA">
              <w:rPr>
                <w:sz w:val="22"/>
                <w:szCs w:val="22"/>
              </w:rPr>
              <w:t>2</w:t>
            </w:r>
          </w:p>
        </w:tc>
        <w:tc>
          <w:tcPr>
            <w:tcW w:w="2410" w:type="dxa"/>
            <w:vAlign w:val="center"/>
          </w:tcPr>
          <w:p w:rsidR="00FD1D8D" w:rsidRPr="00474BBA" w:rsidRDefault="00FD1D8D" w:rsidP="00C0622B">
            <w:pPr>
              <w:pStyle w:val="ConsPlusCell"/>
              <w:jc w:val="center"/>
              <w:rPr>
                <w:sz w:val="22"/>
                <w:szCs w:val="22"/>
              </w:rPr>
            </w:pPr>
            <w:r w:rsidRPr="00474BBA">
              <w:rPr>
                <w:sz w:val="22"/>
                <w:szCs w:val="22"/>
              </w:rPr>
              <w:t>3</w:t>
            </w:r>
          </w:p>
        </w:tc>
        <w:tc>
          <w:tcPr>
            <w:tcW w:w="2409" w:type="dxa"/>
            <w:vAlign w:val="center"/>
          </w:tcPr>
          <w:p w:rsidR="00FD1D8D" w:rsidRPr="00474BBA" w:rsidRDefault="00FD1D8D" w:rsidP="00C0622B">
            <w:pPr>
              <w:pStyle w:val="ConsPlusCell"/>
              <w:jc w:val="center"/>
              <w:rPr>
                <w:sz w:val="22"/>
                <w:szCs w:val="22"/>
              </w:rPr>
            </w:pPr>
            <w:r w:rsidRPr="00474BBA">
              <w:rPr>
                <w:sz w:val="22"/>
                <w:szCs w:val="22"/>
              </w:rPr>
              <w:t>4</w:t>
            </w:r>
          </w:p>
        </w:tc>
        <w:tc>
          <w:tcPr>
            <w:tcW w:w="1276" w:type="dxa"/>
            <w:vAlign w:val="center"/>
          </w:tcPr>
          <w:p w:rsidR="00FD1D8D" w:rsidRPr="00474BBA" w:rsidRDefault="00FD1D8D" w:rsidP="00C0622B">
            <w:pPr>
              <w:pStyle w:val="ConsPlusCell"/>
              <w:jc w:val="center"/>
              <w:rPr>
                <w:sz w:val="22"/>
                <w:szCs w:val="22"/>
              </w:rPr>
            </w:pPr>
            <w:r w:rsidRPr="00474BBA">
              <w:rPr>
                <w:sz w:val="22"/>
                <w:szCs w:val="22"/>
              </w:rPr>
              <w:t>5</w:t>
            </w:r>
          </w:p>
        </w:tc>
        <w:tc>
          <w:tcPr>
            <w:tcW w:w="1276" w:type="dxa"/>
            <w:vAlign w:val="center"/>
          </w:tcPr>
          <w:p w:rsidR="00FD1D8D" w:rsidRPr="00474BBA" w:rsidRDefault="00FD1D8D" w:rsidP="00C0622B">
            <w:pPr>
              <w:pStyle w:val="ConsPlusCell"/>
              <w:jc w:val="center"/>
              <w:rPr>
                <w:sz w:val="22"/>
                <w:szCs w:val="22"/>
              </w:rPr>
            </w:pPr>
            <w:r w:rsidRPr="00474BBA">
              <w:rPr>
                <w:sz w:val="22"/>
                <w:szCs w:val="22"/>
              </w:rPr>
              <w:t>6</w:t>
            </w:r>
          </w:p>
        </w:tc>
        <w:tc>
          <w:tcPr>
            <w:tcW w:w="1092" w:type="dxa"/>
            <w:vAlign w:val="center"/>
          </w:tcPr>
          <w:p w:rsidR="00FD1D8D" w:rsidRPr="00474BBA" w:rsidRDefault="00FD1D8D" w:rsidP="00C0622B">
            <w:pPr>
              <w:pStyle w:val="ConsPlusCell"/>
              <w:jc w:val="center"/>
              <w:rPr>
                <w:sz w:val="22"/>
                <w:szCs w:val="22"/>
              </w:rPr>
            </w:pPr>
            <w:r w:rsidRPr="00474BBA">
              <w:rPr>
                <w:sz w:val="22"/>
                <w:szCs w:val="22"/>
              </w:rPr>
              <w:t>7</w:t>
            </w:r>
          </w:p>
        </w:tc>
        <w:tc>
          <w:tcPr>
            <w:tcW w:w="1134" w:type="dxa"/>
            <w:gridSpan w:val="2"/>
            <w:vAlign w:val="center"/>
          </w:tcPr>
          <w:p w:rsidR="00FD1D8D" w:rsidRPr="00474BBA" w:rsidRDefault="00FD1D8D" w:rsidP="00C0622B">
            <w:pPr>
              <w:pStyle w:val="ConsPlusCell"/>
              <w:jc w:val="center"/>
              <w:rPr>
                <w:sz w:val="22"/>
                <w:szCs w:val="22"/>
              </w:rPr>
            </w:pPr>
            <w:r w:rsidRPr="00474BBA">
              <w:rPr>
                <w:sz w:val="22"/>
                <w:szCs w:val="22"/>
              </w:rPr>
              <w:t>8</w:t>
            </w:r>
          </w:p>
        </w:tc>
        <w:tc>
          <w:tcPr>
            <w:tcW w:w="1176" w:type="dxa"/>
            <w:gridSpan w:val="3"/>
            <w:vAlign w:val="center"/>
          </w:tcPr>
          <w:p w:rsidR="00FD1D8D" w:rsidRPr="00474BBA" w:rsidRDefault="00FD1D8D" w:rsidP="00C0622B">
            <w:pPr>
              <w:pStyle w:val="ConsPlusCell"/>
              <w:jc w:val="center"/>
              <w:rPr>
                <w:sz w:val="22"/>
                <w:szCs w:val="22"/>
              </w:rPr>
            </w:pPr>
            <w:r w:rsidRPr="00474BBA">
              <w:rPr>
                <w:sz w:val="22"/>
                <w:szCs w:val="22"/>
              </w:rPr>
              <w:t>9</w:t>
            </w:r>
          </w:p>
        </w:tc>
        <w:tc>
          <w:tcPr>
            <w:tcW w:w="1276" w:type="dxa"/>
            <w:vAlign w:val="center"/>
          </w:tcPr>
          <w:p w:rsidR="00FD1D8D" w:rsidRPr="00474BBA" w:rsidRDefault="00FD1D8D" w:rsidP="00C0622B">
            <w:pPr>
              <w:pStyle w:val="ConsPlusCell"/>
              <w:jc w:val="center"/>
              <w:rPr>
                <w:sz w:val="22"/>
                <w:szCs w:val="22"/>
              </w:rPr>
            </w:pPr>
            <w:r w:rsidRPr="00474BBA">
              <w:rPr>
                <w:sz w:val="22"/>
                <w:szCs w:val="22"/>
              </w:rPr>
              <w:t>10</w:t>
            </w:r>
          </w:p>
        </w:tc>
      </w:tr>
      <w:tr w:rsidR="00FD1D8D" w:rsidRPr="00D35CD4" w:rsidTr="00C0622B">
        <w:trPr>
          <w:cantSplit/>
          <w:trHeight w:val="240"/>
        </w:trPr>
        <w:tc>
          <w:tcPr>
            <w:tcW w:w="15027" w:type="dxa"/>
            <w:gridSpan w:val="14"/>
            <w:shd w:val="clear" w:color="auto" w:fill="auto"/>
          </w:tcPr>
          <w:p w:rsidR="00FD1D8D" w:rsidRPr="00547212" w:rsidRDefault="00FD1D8D" w:rsidP="00C0622B">
            <w:pPr>
              <w:pStyle w:val="ConsPlusCell"/>
              <w:jc w:val="center"/>
              <w:rPr>
                <w:b/>
                <w:sz w:val="20"/>
                <w:szCs w:val="20"/>
              </w:rPr>
            </w:pPr>
            <w:r>
              <w:rPr>
                <w:b/>
                <w:sz w:val="20"/>
                <w:szCs w:val="20"/>
              </w:rPr>
              <w:t>Подпрограмма 1</w:t>
            </w:r>
            <w:r w:rsidRPr="00547212">
              <w:rPr>
                <w:b/>
                <w:sz w:val="20"/>
                <w:szCs w:val="20"/>
              </w:rPr>
              <w:t xml:space="preserve"> «Обеспечение прав граждан на доступ к культурным ценностям и информации»</w:t>
            </w:r>
          </w:p>
        </w:tc>
      </w:tr>
      <w:tr w:rsidR="00FD1D8D" w:rsidRPr="00D35CD4" w:rsidTr="00C0622B">
        <w:trPr>
          <w:cantSplit/>
          <w:trHeight w:val="240"/>
        </w:trPr>
        <w:tc>
          <w:tcPr>
            <w:tcW w:w="15027" w:type="dxa"/>
            <w:gridSpan w:val="14"/>
            <w:shd w:val="clear" w:color="auto" w:fill="auto"/>
          </w:tcPr>
          <w:p w:rsidR="00FD1D8D" w:rsidRPr="00547212" w:rsidRDefault="00FD1D8D" w:rsidP="00FD1D8D">
            <w:pPr>
              <w:pStyle w:val="ConsPlusCell"/>
              <w:rPr>
                <w:b/>
                <w:sz w:val="20"/>
                <w:szCs w:val="20"/>
              </w:rPr>
            </w:pPr>
            <w:r w:rsidRPr="00547212">
              <w:rPr>
                <w:b/>
                <w:sz w:val="20"/>
                <w:szCs w:val="20"/>
              </w:rPr>
              <w:t>Цель подпрограммы: сохранение и поп</w:t>
            </w:r>
            <w:r>
              <w:rPr>
                <w:b/>
                <w:sz w:val="20"/>
                <w:szCs w:val="20"/>
              </w:rPr>
              <w:t>уляризация культурного наследия,</w:t>
            </w:r>
            <w:r w:rsidR="00E83A51">
              <w:rPr>
                <w:b/>
                <w:sz w:val="20"/>
                <w:szCs w:val="20"/>
              </w:rPr>
              <w:t xml:space="preserve"> </w:t>
            </w:r>
            <w:r w:rsidRPr="00547212">
              <w:rPr>
                <w:b/>
                <w:sz w:val="20"/>
                <w:szCs w:val="20"/>
              </w:rPr>
              <w:t>привлечение внимания общества к его изучению, повышение качества культурных услуг, предоставляемых в области библиотечного, музейного и архивного дела.</w:t>
            </w:r>
          </w:p>
        </w:tc>
      </w:tr>
      <w:tr w:rsidR="00FD1D8D" w:rsidRPr="00D35CD4" w:rsidTr="00C0622B">
        <w:trPr>
          <w:cantSplit/>
          <w:trHeight w:val="240"/>
        </w:trPr>
        <w:tc>
          <w:tcPr>
            <w:tcW w:w="15027" w:type="dxa"/>
            <w:gridSpan w:val="14"/>
            <w:shd w:val="clear" w:color="auto" w:fill="auto"/>
          </w:tcPr>
          <w:p w:rsidR="00FD1D8D" w:rsidRPr="00547212" w:rsidRDefault="00FD1D8D" w:rsidP="00FD1D8D">
            <w:pPr>
              <w:pStyle w:val="ConsPlusCell"/>
              <w:rPr>
                <w:b/>
                <w:sz w:val="20"/>
                <w:szCs w:val="20"/>
              </w:rPr>
            </w:pPr>
            <w:r>
              <w:rPr>
                <w:b/>
                <w:sz w:val="20"/>
                <w:szCs w:val="20"/>
              </w:rPr>
              <w:t>Задача 1</w:t>
            </w:r>
            <w:r w:rsidRPr="00547212">
              <w:rPr>
                <w:b/>
                <w:sz w:val="20"/>
                <w:szCs w:val="20"/>
              </w:rPr>
              <w:t xml:space="preserve"> «Создание условий для </w:t>
            </w:r>
            <w:proofErr w:type="spellStart"/>
            <w:r w:rsidRPr="00547212">
              <w:rPr>
                <w:b/>
                <w:sz w:val="20"/>
                <w:szCs w:val="20"/>
              </w:rPr>
              <w:t>модернизационного</w:t>
            </w:r>
            <w:proofErr w:type="spellEnd"/>
            <w:r w:rsidRPr="00547212">
              <w:rPr>
                <w:b/>
                <w:sz w:val="20"/>
                <w:szCs w:val="20"/>
              </w:rPr>
              <w:t xml:space="preserve"> ра</w:t>
            </w:r>
            <w:r>
              <w:rPr>
                <w:b/>
                <w:sz w:val="20"/>
                <w:szCs w:val="20"/>
              </w:rPr>
              <w:t>звития общедоступных библиотек</w:t>
            </w:r>
            <w:r w:rsidRPr="00547212">
              <w:rPr>
                <w:b/>
                <w:sz w:val="20"/>
                <w:szCs w:val="20"/>
              </w:rPr>
              <w:t>»</w:t>
            </w:r>
          </w:p>
        </w:tc>
      </w:tr>
      <w:tr w:rsidR="00FD1D8D" w:rsidRPr="00D35CD4" w:rsidTr="00C0622B">
        <w:trPr>
          <w:cantSplit/>
          <w:trHeight w:val="236"/>
        </w:trPr>
        <w:tc>
          <w:tcPr>
            <w:tcW w:w="568" w:type="dxa"/>
            <w:gridSpan w:val="2"/>
            <w:vMerge w:val="restart"/>
          </w:tcPr>
          <w:p w:rsidR="00FD1D8D" w:rsidRPr="00547212" w:rsidRDefault="00FD1D8D" w:rsidP="00FD1D8D">
            <w:pPr>
              <w:pStyle w:val="ConsPlusCell"/>
              <w:rPr>
                <w:sz w:val="20"/>
                <w:szCs w:val="20"/>
              </w:rPr>
            </w:pPr>
            <w:r w:rsidRPr="00547212">
              <w:rPr>
                <w:sz w:val="20"/>
                <w:szCs w:val="20"/>
              </w:rPr>
              <w:t>1</w:t>
            </w:r>
            <w:r>
              <w:rPr>
                <w:sz w:val="20"/>
                <w:szCs w:val="20"/>
              </w:rPr>
              <w:t>.1</w:t>
            </w:r>
          </w:p>
        </w:tc>
        <w:tc>
          <w:tcPr>
            <w:tcW w:w="2410" w:type="dxa"/>
            <w:vMerge w:val="restart"/>
            <w:shd w:val="clear" w:color="auto" w:fill="auto"/>
          </w:tcPr>
          <w:p w:rsidR="00FD1D8D" w:rsidRPr="00547212" w:rsidRDefault="00FD1D8D" w:rsidP="00FD1D8D">
            <w:pPr>
              <w:pStyle w:val="ConsPlusCell"/>
              <w:rPr>
                <w:sz w:val="20"/>
                <w:szCs w:val="20"/>
              </w:rPr>
            </w:pPr>
            <w:r w:rsidRPr="00547212">
              <w:rPr>
                <w:sz w:val="20"/>
                <w:szCs w:val="20"/>
              </w:rPr>
              <w:t xml:space="preserve">Формирование информационных ресурсов общедоступных библиотек района </w:t>
            </w:r>
          </w:p>
        </w:tc>
        <w:tc>
          <w:tcPr>
            <w:tcW w:w="2410" w:type="dxa"/>
            <w:vMerge w:val="restart"/>
          </w:tcPr>
          <w:p w:rsidR="00FD1D8D" w:rsidRPr="00547212" w:rsidRDefault="00FD1D8D" w:rsidP="00FD1D8D">
            <w:pPr>
              <w:pStyle w:val="ConsPlusCell"/>
              <w:rPr>
                <w:sz w:val="20"/>
                <w:szCs w:val="20"/>
              </w:rPr>
            </w:pPr>
          </w:p>
        </w:tc>
        <w:tc>
          <w:tcPr>
            <w:tcW w:w="2409" w:type="dxa"/>
            <w:shd w:val="clear" w:color="auto" w:fill="auto"/>
          </w:tcPr>
          <w:p w:rsidR="00FD1D8D" w:rsidRPr="009623BB" w:rsidRDefault="00FD1D8D" w:rsidP="00FD1D8D">
            <w:pPr>
              <w:pStyle w:val="ConsPlusCell"/>
              <w:rPr>
                <w:b/>
                <w:sz w:val="20"/>
                <w:szCs w:val="20"/>
              </w:rPr>
            </w:pPr>
            <w:r w:rsidRPr="009623BB">
              <w:rPr>
                <w:b/>
                <w:sz w:val="20"/>
                <w:szCs w:val="20"/>
              </w:rPr>
              <w:t>Всего</w:t>
            </w:r>
          </w:p>
        </w:tc>
        <w:tc>
          <w:tcPr>
            <w:tcW w:w="1276" w:type="dxa"/>
            <w:shd w:val="clear" w:color="auto" w:fill="auto"/>
          </w:tcPr>
          <w:p w:rsidR="00FD1D8D" w:rsidRPr="005D379B" w:rsidRDefault="00E83A51" w:rsidP="005D379B">
            <w:pPr>
              <w:pStyle w:val="ConsPlusCell"/>
              <w:jc w:val="center"/>
              <w:rPr>
                <w:b/>
                <w:sz w:val="22"/>
                <w:szCs w:val="22"/>
              </w:rPr>
            </w:pPr>
            <w:r w:rsidRPr="005D379B">
              <w:rPr>
                <w:b/>
                <w:sz w:val="22"/>
                <w:szCs w:val="22"/>
              </w:rPr>
              <w:t>374,00</w:t>
            </w:r>
          </w:p>
        </w:tc>
        <w:tc>
          <w:tcPr>
            <w:tcW w:w="1276" w:type="dxa"/>
            <w:shd w:val="clear" w:color="auto" w:fill="auto"/>
          </w:tcPr>
          <w:p w:rsidR="00FD1D8D" w:rsidRPr="005D379B" w:rsidRDefault="00E83A51" w:rsidP="005D379B">
            <w:pPr>
              <w:pStyle w:val="ConsPlusCell"/>
              <w:jc w:val="center"/>
              <w:rPr>
                <w:b/>
                <w:sz w:val="22"/>
                <w:szCs w:val="22"/>
              </w:rPr>
            </w:pPr>
            <w:r w:rsidRPr="005D379B">
              <w:rPr>
                <w:b/>
                <w:sz w:val="22"/>
                <w:szCs w:val="22"/>
              </w:rPr>
              <w:t>374,00</w:t>
            </w:r>
          </w:p>
        </w:tc>
        <w:tc>
          <w:tcPr>
            <w:tcW w:w="1092" w:type="dxa"/>
            <w:shd w:val="clear" w:color="auto" w:fill="auto"/>
          </w:tcPr>
          <w:p w:rsidR="00FD1D8D" w:rsidRPr="005D379B" w:rsidRDefault="0098490B" w:rsidP="005D379B">
            <w:pPr>
              <w:pStyle w:val="ConsPlusCell"/>
              <w:jc w:val="center"/>
              <w:rPr>
                <w:b/>
                <w:sz w:val="22"/>
                <w:szCs w:val="22"/>
              </w:rPr>
            </w:pPr>
            <w:r>
              <w:rPr>
                <w:b/>
                <w:sz w:val="22"/>
                <w:szCs w:val="22"/>
              </w:rPr>
              <w:t>12,0</w:t>
            </w:r>
          </w:p>
        </w:tc>
        <w:tc>
          <w:tcPr>
            <w:tcW w:w="1134" w:type="dxa"/>
            <w:gridSpan w:val="2"/>
            <w:shd w:val="clear" w:color="auto" w:fill="auto"/>
          </w:tcPr>
          <w:p w:rsidR="00FD1D8D" w:rsidRPr="005D379B" w:rsidRDefault="00E83A51" w:rsidP="005D379B">
            <w:pPr>
              <w:rPr>
                <w:rFonts w:ascii="Times New Roman" w:hAnsi="Times New Roman" w:cs="Times New Roman"/>
                <w:b/>
                <w:sz w:val="22"/>
                <w:szCs w:val="22"/>
              </w:rPr>
            </w:pPr>
            <w:r w:rsidRPr="005D379B">
              <w:rPr>
                <w:rFonts w:ascii="Times New Roman" w:hAnsi="Times New Roman" w:cs="Times New Roman"/>
                <w:b/>
                <w:sz w:val="22"/>
                <w:szCs w:val="22"/>
              </w:rPr>
              <w:t>0,0</w:t>
            </w:r>
          </w:p>
        </w:tc>
        <w:tc>
          <w:tcPr>
            <w:tcW w:w="1134" w:type="dxa"/>
            <w:gridSpan w:val="2"/>
            <w:shd w:val="clear" w:color="auto" w:fill="auto"/>
          </w:tcPr>
          <w:p w:rsidR="00FD1D8D" w:rsidRPr="005D379B" w:rsidRDefault="00E83A51" w:rsidP="005D379B">
            <w:pPr>
              <w:rPr>
                <w:rFonts w:ascii="Times New Roman" w:hAnsi="Times New Roman" w:cs="Times New Roman"/>
                <w:b/>
                <w:sz w:val="22"/>
                <w:szCs w:val="22"/>
              </w:rPr>
            </w:pPr>
            <w:r w:rsidRPr="005D379B">
              <w:rPr>
                <w:rFonts w:ascii="Times New Roman" w:hAnsi="Times New Roman" w:cs="Times New Roman"/>
                <w:b/>
                <w:sz w:val="22"/>
                <w:szCs w:val="22"/>
              </w:rPr>
              <w:t>0,0</w:t>
            </w:r>
          </w:p>
        </w:tc>
        <w:tc>
          <w:tcPr>
            <w:tcW w:w="1318" w:type="dxa"/>
            <w:gridSpan w:val="2"/>
            <w:shd w:val="clear" w:color="auto" w:fill="auto"/>
          </w:tcPr>
          <w:p w:rsidR="00FD1D8D" w:rsidRPr="005D379B" w:rsidRDefault="00E83A51" w:rsidP="005D379B">
            <w:pPr>
              <w:rPr>
                <w:rFonts w:ascii="Times New Roman" w:hAnsi="Times New Roman" w:cs="Times New Roman"/>
                <w:b/>
                <w:sz w:val="22"/>
                <w:szCs w:val="22"/>
              </w:rPr>
            </w:pPr>
            <w:r w:rsidRPr="005D379B">
              <w:rPr>
                <w:rFonts w:ascii="Times New Roman" w:hAnsi="Times New Roman" w:cs="Times New Roman"/>
                <w:b/>
                <w:sz w:val="22"/>
                <w:szCs w:val="22"/>
              </w:rPr>
              <w:t>0,0</w:t>
            </w:r>
          </w:p>
        </w:tc>
      </w:tr>
      <w:tr w:rsidR="00FD1D8D" w:rsidRPr="00D35CD4" w:rsidTr="00C0622B">
        <w:trPr>
          <w:cantSplit/>
          <w:trHeight w:val="327"/>
        </w:trPr>
        <w:tc>
          <w:tcPr>
            <w:tcW w:w="568" w:type="dxa"/>
            <w:gridSpan w:val="2"/>
            <w:vMerge/>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FD1D8D">
            <w:pPr>
              <w:jc w:val="left"/>
              <w:rPr>
                <w:rFonts w:ascii="Times New Roman" w:hAnsi="Times New Roman" w:cs="Times New Roman"/>
              </w:rPr>
            </w:pPr>
          </w:p>
        </w:tc>
        <w:tc>
          <w:tcPr>
            <w:tcW w:w="2410" w:type="dxa"/>
            <w:vMerge/>
          </w:tcPr>
          <w:p w:rsidR="00FD1D8D" w:rsidRPr="00547212" w:rsidRDefault="00FD1D8D" w:rsidP="00FD1D8D">
            <w:pPr>
              <w:pStyle w:val="ConsPlusCell"/>
              <w:rPr>
                <w:sz w:val="20"/>
                <w:szCs w:val="20"/>
              </w:rPr>
            </w:pPr>
          </w:p>
        </w:tc>
        <w:tc>
          <w:tcPr>
            <w:tcW w:w="2409" w:type="dxa"/>
            <w:shd w:val="clear" w:color="auto" w:fill="auto"/>
          </w:tcPr>
          <w:p w:rsidR="00FD1D8D" w:rsidRPr="00547212" w:rsidRDefault="00FD1D8D" w:rsidP="00FD1D8D">
            <w:pPr>
              <w:pStyle w:val="ConsPlusCell"/>
              <w:rPr>
                <w:sz w:val="20"/>
                <w:szCs w:val="20"/>
              </w:rPr>
            </w:pPr>
            <w:r w:rsidRPr="00547212">
              <w:rPr>
                <w:sz w:val="20"/>
                <w:szCs w:val="20"/>
              </w:rPr>
              <w:t>Бюджет автономного округа</w:t>
            </w:r>
          </w:p>
        </w:tc>
        <w:tc>
          <w:tcPr>
            <w:tcW w:w="1276" w:type="dxa"/>
            <w:shd w:val="clear" w:color="auto" w:fill="auto"/>
          </w:tcPr>
          <w:p w:rsidR="00FD1D8D" w:rsidRPr="005D379B" w:rsidRDefault="00E83A51" w:rsidP="005D379B">
            <w:pPr>
              <w:pStyle w:val="ConsPlusCell"/>
              <w:jc w:val="center"/>
              <w:rPr>
                <w:sz w:val="22"/>
                <w:szCs w:val="22"/>
              </w:rPr>
            </w:pPr>
            <w:r w:rsidRPr="005D379B">
              <w:rPr>
                <w:sz w:val="22"/>
                <w:szCs w:val="22"/>
              </w:rPr>
              <w:t>317,9</w:t>
            </w:r>
          </w:p>
        </w:tc>
        <w:tc>
          <w:tcPr>
            <w:tcW w:w="1276" w:type="dxa"/>
            <w:shd w:val="clear" w:color="auto" w:fill="auto"/>
          </w:tcPr>
          <w:p w:rsidR="00FD1D8D" w:rsidRPr="005D379B" w:rsidRDefault="00E83A51" w:rsidP="005D379B">
            <w:pPr>
              <w:pStyle w:val="ConsPlusCell"/>
              <w:jc w:val="center"/>
              <w:rPr>
                <w:sz w:val="22"/>
                <w:szCs w:val="22"/>
              </w:rPr>
            </w:pPr>
            <w:r w:rsidRPr="005D379B">
              <w:rPr>
                <w:sz w:val="22"/>
                <w:szCs w:val="22"/>
              </w:rPr>
              <w:t>317,9</w:t>
            </w:r>
          </w:p>
        </w:tc>
        <w:tc>
          <w:tcPr>
            <w:tcW w:w="1092" w:type="dxa"/>
            <w:shd w:val="clear" w:color="auto" w:fill="auto"/>
          </w:tcPr>
          <w:p w:rsidR="00FD1D8D" w:rsidRPr="005D379B" w:rsidRDefault="0098490B" w:rsidP="0098490B">
            <w:pPr>
              <w:pStyle w:val="ConsPlusCell"/>
              <w:jc w:val="center"/>
              <w:rPr>
                <w:sz w:val="22"/>
                <w:szCs w:val="22"/>
              </w:rPr>
            </w:pPr>
            <w:r>
              <w:rPr>
                <w:sz w:val="22"/>
                <w:szCs w:val="22"/>
              </w:rPr>
              <w:t>1</w:t>
            </w:r>
            <w:r w:rsidR="00E83A51" w:rsidRPr="005D379B">
              <w:rPr>
                <w:sz w:val="22"/>
                <w:szCs w:val="22"/>
              </w:rPr>
              <w:t>0,</w:t>
            </w:r>
            <w:r>
              <w:rPr>
                <w:sz w:val="22"/>
                <w:szCs w:val="22"/>
              </w:rPr>
              <w:t>2</w:t>
            </w:r>
          </w:p>
        </w:tc>
        <w:tc>
          <w:tcPr>
            <w:tcW w:w="1134" w:type="dxa"/>
            <w:gridSpan w:val="2"/>
            <w:shd w:val="clear" w:color="auto" w:fill="auto"/>
          </w:tcPr>
          <w:p w:rsidR="00FD1D8D" w:rsidRPr="005D379B" w:rsidRDefault="00E83A51" w:rsidP="005D379B">
            <w:pPr>
              <w:pStyle w:val="ConsPlusCell"/>
              <w:jc w:val="center"/>
              <w:rPr>
                <w:sz w:val="22"/>
                <w:szCs w:val="22"/>
              </w:rPr>
            </w:pPr>
            <w:r w:rsidRPr="005D379B">
              <w:rPr>
                <w:sz w:val="22"/>
                <w:szCs w:val="22"/>
              </w:rPr>
              <w:t>0,0</w:t>
            </w:r>
          </w:p>
        </w:tc>
        <w:tc>
          <w:tcPr>
            <w:tcW w:w="1134" w:type="dxa"/>
            <w:gridSpan w:val="2"/>
            <w:shd w:val="clear" w:color="auto" w:fill="auto"/>
          </w:tcPr>
          <w:p w:rsidR="00FD1D8D" w:rsidRPr="005D379B" w:rsidRDefault="00E83A51" w:rsidP="005D379B">
            <w:pPr>
              <w:pStyle w:val="ConsPlusCell"/>
              <w:jc w:val="center"/>
              <w:rPr>
                <w:sz w:val="22"/>
                <w:szCs w:val="22"/>
              </w:rPr>
            </w:pPr>
            <w:r w:rsidRPr="005D379B">
              <w:rPr>
                <w:sz w:val="22"/>
                <w:szCs w:val="22"/>
              </w:rPr>
              <w:t>0,0</w:t>
            </w:r>
          </w:p>
        </w:tc>
        <w:tc>
          <w:tcPr>
            <w:tcW w:w="1318" w:type="dxa"/>
            <w:gridSpan w:val="2"/>
            <w:shd w:val="clear" w:color="auto" w:fill="auto"/>
          </w:tcPr>
          <w:p w:rsidR="00FD1D8D" w:rsidRPr="005D379B" w:rsidRDefault="00E83A51" w:rsidP="005D379B">
            <w:pPr>
              <w:pStyle w:val="ConsPlusCell"/>
              <w:jc w:val="center"/>
              <w:rPr>
                <w:sz w:val="22"/>
                <w:szCs w:val="22"/>
              </w:rPr>
            </w:pPr>
            <w:r w:rsidRPr="005D379B">
              <w:rPr>
                <w:sz w:val="22"/>
                <w:szCs w:val="22"/>
              </w:rPr>
              <w:t>0,0</w:t>
            </w:r>
          </w:p>
        </w:tc>
      </w:tr>
      <w:tr w:rsidR="00FD1D8D" w:rsidRPr="00D35CD4" w:rsidTr="00C0622B">
        <w:trPr>
          <w:cantSplit/>
          <w:trHeight w:val="302"/>
        </w:trPr>
        <w:tc>
          <w:tcPr>
            <w:tcW w:w="568" w:type="dxa"/>
            <w:gridSpan w:val="2"/>
            <w:vMerge/>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FD1D8D">
            <w:pPr>
              <w:jc w:val="left"/>
              <w:rPr>
                <w:rFonts w:ascii="Times New Roman" w:hAnsi="Times New Roman" w:cs="Times New Roman"/>
              </w:rPr>
            </w:pPr>
          </w:p>
        </w:tc>
        <w:tc>
          <w:tcPr>
            <w:tcW w:w="2410" w:type="dxa"/>
            <w:vMerge/>
          </w:tcPr>
          <w:p w:rsidR="00FD1D8D" w:rsidRPr="00547212" w:rsidRDefault="00FD1D8D" w:rsidP="00FD1D8D">
            <w:pPr>
              <w:pStyle w:val="ConsPlusCell"/>
              <w:rPr>
                <w:sz w:val="20"/>
                <w:szCs w:val="20"/>
              </w:rPr>
            </w:pPr>
          </w:p>
        </w:tc>
        <w:tc>
          <w:tcPr>
            <w:tcW w:w="2409" w:type="dxa"/>
            <w:shd w:val="clear" w:color="auto" w:fill="auto"/>
          </w:tcPr>
          <w:p w:rsidR="00FD1D8D" w:rsidRPr="00547212" w:rsidRDefault="00FD1D8D" w:rsidP="00FD1D8D">
            <w:pPr>
              <w:pStyle w:val="ConsPlusCell"/>
              <w:rPr>
                <w:sz w:val="20"/>
                <w:szCs w:val="20"/>
              </w:rPr>
            </w:pPr>
            <w:r w:rsidRPr="00547212">
              <w:rPr>
                <w:sz w:val="20"/>
                <w:szCs w:val="20"/>
              </w:rPr>
              <w:t>Бюджет района</w:t>
            </w:r>
          </w:p>
        </w:tc>
        <w:tc>
          <w:tcPr>
            <w:tcW w:w="1276" w:type="dxa"/>
            <w:shd w:val="clear" w:color="auto" w:fill="auto"/>
          </w:tcPr>
          <w:p w:rsidR="00FD1D8D" w:rsidRPr="005D379B" w:rsidRDefault="00E83A51" w:rsidP="005D379B">
            <w:pPr>
              <w:rPr>
                <w:rFonts w:ascii="Times New Roman" w:hAnsi="Times New Roman" w:cs="Times New Roman"/>
                <w:sz w:val="22"/>
                <w:szCs w:val="22"/>
                <w:highlight w:val="lightGray"/>
              </w:rPr>
            </w:pPr>
            <w:r w:rsidRPr="005D379B">
              <w:rPr>
                <w:rFonts w:ascii="Times New Roman" w:hAnsi="Times New Roman" w:cs="Times New Roman"/>
                <w:sz w:val="22"/>
                <w:szCs w:val="22"/>
              </w:rPr>
              <w:t>0,0</w:t>
            </w:r>
          </w:p>
        </w:tc>
        <w:tc>
          <w:tcPr>
            <w:tcW w:w="1276" w:type="dxa"/>
            <w:shd w:val="clear" w:color="auto" w:fill="auto"/>
          </w:tcPr>
          <w:p w:rsidR="00FD1D8D" w:rsidRPr="005D379B" w:rsidRDefault="00E83A51" w:rsidP="005D379B">
            <w:pPr>
              <w:rPr>
                <w:rFonts w:ascii="Times New Roman" w:hAnsi="Times New Roman" w:cs="Times New Roman"/>
                <w:sz w:val="22"/>
                <w:szCs w:val="22"/>
              </w:rPr>
            </w:pPr>
            <w:r w:rsidRPr="005D379B">
              <w:rPr>
                <w:rFonts w:ascii="Times New Roman" w:hAnsi="Times New Roman" w:cs="Times New Roman"/>
                <w:sz w:val="22"/>
                <w:szCs w:val="22"/>
              </w:rPr>
              <w:t>0,0</w:t>
            </w:r>
          </w:p>
        </w:tc>
        <w:tc>
          <w:tcPr>
            <w:tcW w:w="1092" w:type="dxa"/>
            <w:shd w:val="clear" w:color="auto" w:fill="auto"/>
          </w:tcPr>
          <w:p w:rsidR="00FD1D8D" w:rsidRPr="005D379B" w:rsidRDefault="00E83A51" w:rsidP="005D379B">
            <w:pPr>
              <w:rPr>
                <w:rFonts w:ascii="Times New Roman" w:hAnsi="Times New Roman" w:cs="Times New Roman"/>
                <w:sz w:val="22"/>
                <w:szCs w:val="22"/>
              </w:rPr>
            </w:pPr>
            <w:r w:rsidRPr="005D379B">
              <w:rPr>
                <w:rFonts w:ascii="Times New Roman" w:hAnsi="Times New Roman" w:cs="Times New Roman"/>
                <w:sz w:val="22"/>
                <w:szCs w:val="22"/>
              </w:rPr>
              <w:t>0,0</w:t>
            </w:r>
          </w:p>
        </w:tc>
        <w:tc>
          <w:tcPr>
            <w:tcW w:w="1134" w:type="dxa"/>
            <w:gridSpan w:val="2"/>
            <w:shd w:val="clear" w:color="auto" w:fill="auto"/>
          </w:tcPr>
          <w:p w:rsidR="00FD1D8D" w:rsidRPr="005D379B" w:rsidRDefault="00E83A51" w:rsidP="005D379B">
            <w:pPr>
              <w:rPr>
                <w:rFonts w:ascii="Times New Roman" w:hAnsi="Times New Roman" w:cs="Times New Roman"/>
                <w:sz w:val="22"/>
                <w:szCs w:val="22"/>
              </w:rPr>
            </w:pPr>
            <w:r w:rsidRPr="005D379B">
              <w:rPr>
                <w:rFonts w:ascii="Times New Roman" w:hAnsi="Times New Roman" w:cs="Times New Roman"/>
                <w:sz w:val="22"/>
                <w:szCs w:val="22"/>
              </w:rPr>
              <w:t>0,0</w:t>
            </w:r>
          </w:p>
        </w:tc>
        <w:tc>
          <w:tcPr>
            <w:tcW w:w="1134" w:type="dxa"/>
            <w:gridSpan w:val="2"/>
            <w:shd w:val="clear" w:color="auto" w:fill="auto"/>
          </w:tcPr>
          <w:p w:rsidR="00FD1D8D" w:rsidRPr="005D379B" w:rsidRDefault="00E83A51" w:rsidP="005D379B">
            <w:pPr>
              <w:rPr>
                <w:rFonts w:ascii="Times New Roman" w:hAnsi="Times New Roman" w:cs="Times New Roman"/>
                <w:sz w:val="22"/>
                <w:szCs w:val="22"/>
              </w:rPr>
            </w:pPr>
            <w:r w:rsidRPr="005D379B">
              <w:rPr>
                <w:rFonts w:ascii="Times New Roman" w:hAnsi="Times New Roman" w:cs="Times New Roman"/>
                <w:sz w:val="22"/>
                <w:szCs w:val="22"/>
              </w:rPr>
              <w:t>0,0</w:t>
            </w:r>
          </w:p>
        </w:tc>
        <w:tc>
          <w:tcPr>
            <w:tcW w:w="1318" w:type="dxa"/>
            <w:gridSpan w:val="2"/>
            <w:shd w:val="clear" w:color="auto" w:fill="auto"/>
          </w:tcPr>
          <w:p w:rsidR="00FD1D8D" w:rsidRPr="005D379B" w:rsidRDefault="00E83A51" w:rsidP="005D379B">
            <w:pPr>
              <w:rPr>
                <w:rFonts w:ascii="Times New Roman" w:hAnsi="Times New Roman" w:cs="Times New Roman"/>
                <w:sz w:val="22"/>
                <w:szCs w:val="22"/>
              </w:rPr>
            </w:pPr>
            <w:r w:rsidRPr="005D379B">
              <w:rPr>
                <w:rFonts w:ascii="Times New Roman" w:hAnsi="Times New Roman" w:cs="Times New Roman"/>
                <w:sz w:val="22"/>
                <w:szCs w:val="22"/>
              </w:rPr>
              <w:t>0,0</w:t>
            </w:r>
          </w:p>
        </w:tc>
      </w:tr>
      <w:tr w:rsidR="00FD1D8D" w:rsidRPr="00D35CD4" w:rsidTr="00C0622B">
        <w:trPr>
          <w:cantSplit/>
          <w:trHeight w:val="318"/>
        </w:trPr>
        <w:tc>
          <w:tcPr>
            <w:tcW w:w="568" w:type="dxa"/>
            <w:gridSpan w:val="2"/>
            <w:vMerge/>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FD1D8D">
            <w:pPr>
              <w:jc w:val="left"/>
              <w:rPr>
                <w:rFonts w:ascii="Times New Roman" w:hAnsi="Times New Roman" w:cs="Times New Roman"/>
              </w:rPr>
            </w:pPr>
          </w:p>
        </w:tc>
        <w:tc>
          <w:tcPr>
            <w:tcW w:w="2410" w:type="dxa"/>
            <w:vMerge/>
          </w:tcPr>
          <w:p w:rsidR="00FD1D8D" w:rsidRPr="00547212" w:rsidRDefault="00FD1D8D" w:rsidP="00FD1D8D">
            <w:pPr>
              <w:pStyle w:val="ConsPlusCell"/>
              <w:rPr>
                <w:sz w:val="20"/>
                <w:szCs w:val="20"/>
              </w:rPr>
            </w:pPr>
          </w:p>
        </w:tc>
        <w:tc>
          <w:tcPr>
            <w:tcW w:w="2409" w:type="dxa"/>
            <w:shd w:val="clear" w:color="auto" w:fill="auto"/>
          </w:tcPr>
          <w:p w:rsidR="00FD1D8D" w:rsidRPr="00547212" w:rsidRDefault="00E83A51"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FD1D8D" w:rsidRPr="005D379B" w:rsidRDefault="00E83A51" w:rsidP="005D379B">
            <w:pPr>
              <w:pStyle w:val="ConsPlusCell"/>
              <w:jc w:val="center"/>
              <w:rPr>
                <w:sz w:val="22"/>
                <w:szCs w:val="22"/>
              </w:rPr>
            </w:pPr>
            <w:r w:rsidRPr="005D379B">
              <w:rPr>
                <w:sz w:val="22"/>
                <w:szCs w:val="22"/>
              </w:rPr>
              <w:t>56,1</w:t>
            </w:r>
          </w:p>
        </w:tc>
        <w:tc>
          <w:tcPr>
            <w:tcW w:w="1276" w:type="dxa"/>
            <w:shd w:val="clear" w:color="auto" w:fill="auto"/>
          </w:tcPr>
          <w:p w:rsidR="00FD1D8D" w:rsidRPr="005D379B" w:rsidRDefault="00E83A51" w:rsidP="005D379B">
            <w:pPr>
              <w:pStyle w:val="ConsPlusCell"/>
              <w:jc w:val="center"/>
              <w:rPr>
                <w:sz w:val="22"/>
                <w:szCs w:val="22"/>
              </w:rPr>
            </w:pPr>
            <w:r w:rsidRPr="005D379B">
              <w:rPr>
                <w:sz w:val="22"/>
                <w:szCs w:val="22"/>
              </w:rPr>
              <w:t>56,1</w:t>
            </w:r>
          </w:p>
        </w:tc>
        <w:tc>
          <w:tcPr>
            <w:tcW w:w="1092" w:type="dxa"/>
            <w:shd w:val="clear" w:color="auto" w:fill="auto"/>
          </w:tcPr>
          <w:p w:rsidR="00FD1D8D" w:rsidRPr="005D379B" w:rsidRDefault="0098490B" w:rsidP="005D379B">
            <w:pPr>
              <w:pStyle w:val="ConsPlusCell"/>
              <w:jc w:val="center"/>
              <w:rPr>
                <w:sz w:val="22"/>
                <w:szCs w:val="22"/>
              </w:rPr>
            </w:pPr>
            <w:r>
              <w:rPr>
                <w:sz w:val="22"/>
                <w:szCs w:val="22"/>
              </w:rPr>
              <w:t>1,8</w:t>
            </w:r>
          </w:p>
        </w:tc>
        <w:tc>
          <w:tcPr>
            <w:tcW w:w="1134" w:type="dxa"/>
            <w:gridSpan w:val="2"/>
            <w:shd w:val="clear" w:color="auto" w:fill="auto"/>
          </w:tcPr>
          <w:p w:rsidR="00FD1D8D" w:rsidRPr="005D379B" w:rsidRDefault="00FD1D8D" w:rsidP="005D379B">
            <w:pPr>
              <w:pStyle w:val="ConsPlusCell"/>
              <w:jc w:val="center"/>
              <w:rPr>
                <w:sz w:val="22"/>
                <w:szCs w:val="22"/>
              </w:rPr>
            </w:pPr>
            <w:r w:rsidRPr="005D379B">
              <w:rPr>
                <w:sz w:val="22"/>
                <w:szCs w:val="22"/>
              </w:rPr>
              <w:t>0,0</w:t>
            </w:r>
          </w:p>
        </w:tc>
        <w:tc>
          <w:tcPr>
            <w:tcW w:w="1134" w:type="dxa"/>
            <w:gridSpan w:val="2"/>
            <w:shd w:val="clear" w:color="auto" w:fill="auto"/>
          </w:tcPr>
          <w:p w:rsidR="00FD1D8D" w:rsidRPr="005D379B" w:rsidRDefault="00FD1D8D" w:rsidP="005D379B">
            <w:pPr>
              <w:pStyle w:val="ConsPlusCell"/>
              <w:jc w:val="center"/>
              <w:rPr>
                <w:sz w:val="22"/>
                <w:szCs w:val="22"/>
              </w:rPr>
            </w:pPr>
            <w:r w:rsidRPr="005D379B">
              <w:rPr>
                <w:sz w:val="22"/>
                <w:szCs w:val="22"/>
              </w:rPr>
              <w:t>0,0</w:t>
            </w:r>
          </w:p>
        </w:tc>
        <w:tc>
          <w:tcPr>
            <w:tcW w:w="1318" w:type="dxa"/>
            <w:gridSpan w:val="2"/>
            <w:shd w:val="clear" w:color="auto" w:fill="auto"/>
          </w:tcPr>
          <w:p w:rsidR="00FD1D8D" w:rsidRPr="005D379B" w:rsidRDefault="00FD1D8D" w:rsidP="005D379B">
            <w:pPr>
              <w:pStyle w:val="ConsPlusCell"/>
              <w:jc w:val="center"/>
              <w:rPr>
                <w:sz w:val="22"/>
                <w:szCs w:val="22"/>
              </w:rPr>
            </w:pPr>
            <w:r w:rsidRPr="005D379B">
              <w:rPr>
                <w:sz w:val="22"/>
                <w:szCs w:val="22"/>
              </w:rPr>
              <w:t>0,0</w:t>
            </w:r>
          </w:p>
        </w:tc>
      </w:tr>
      <w:tr w:rsidR="00FD1D8D" w:rsidRPr="00D35CD4" w:rsidTr="00C0622B">
        <w:trPr>
          <w:cantSplit/>
          <w:trHeight w:val="271"/>
        </w:trPr>
        <w:tc>
          <w:tcPr>
            <w:tcW w:w="2978" w:type="dxa"/>
            <w:gridSpan w:val="3"/>
            <w:vMerge w:val="restart"/>
            <w:shd w:val="clear" w:color="auto" w:fill="auto"/>
            <w:vAlign w:val="center"/>
          </w:tcPr>
          <w:p w:rsidR="00FD1D8D" w:rsidRPr="00494720" w:rsidRDefault="00FD1D8D" w:rsidP="00FD1D8D">
            <w:pPr>
              <w:pStyle w:val="ConsPlusCell"/>
              <w:rPr>
                <w:b/>
                <w:sz w:val="20"/>
                <w:szCs w:val="20"/>
              </w:rPr>
            </w:pPr>
            <w:r w:rsidRPr="00547212">
              <w:rPr>
                <w:b/>
                <w:sz w:val="20"/>
                <w:szCs w:val="20"/>
              </w:rPr>
              <w:t xml:space="preserve">ИТОГО ПО ПОДПРОГРАММЕ </w:t>
            </w:r>
            <w:r>
              <w:rPr>
                <w:b/>
                <w:sz w:val="20"/>
                <w:szCs w:val="20"/>
              </w:rPr>
              <w:t>1</w:t>
            </w:r>
          </w:p>
        </w:tc>
        <w:tc>
          <w:tcPr>
            <w:tcW w:w="2410" w:type="dxa"/>
            <w:vMerge w:val="restart"/>
            <w:shd w:val="clear" w:color="auto" w:fill="auto"/>
          </w:tcPr>
          <w:p w:rsidR="00FD1D8D" w:rsidRPr="00547212" w:rsidRDefault="00FD1D8D" w:rsidP="00FD1D8D">
            <w:pPr>
              <w:pStyle w:val="ConsPlusCell"/>
              <w:rPr>
                <w:sz w:val="20"/>
                <w:szCs w:val="20"/>
              </w:rPr>
            </w:pPr>
          </w:p>
        </w:tc>
        <w:tc>
          <w:tcPr>
            <w:tcW w:w="2409" w:type="dxa"/>
            <w:shd w:val="clear" w:color="auto" w:fill="auto"/>
          </w:tcPr>
          <w:p w:rsidR="00FD1D8D" w:rsidRPr="00547212" w:rsidRDefault="00FD1D8D" w:rsidP="00FD1D8D">
            <w:pPr>
              <w:pStyle w:val="ConsPlusCell"/>
              <w:rPr>
                <w:sz w:val="20"/>
                <w:szCs w:val="20"/>
              </w:rPr>
            </w:pPr>
            <w:r w:rsidRPr="00547212">
              <w:rPr>
                <w:sz w:val="20"/>
                <w:szCs w:val="20"/>
              </w:rPr>
              <w:t xml:space="preserve">Всего </w:t>
            </w:r>
          </w:p>
        </w:tc>
        <w:tc>
          <w:tcPr>
            <w:tcW w:w="1276" w:type="dxa"/>
            <w:shd w:val="clear" w:color="auto" w:fill="auto"/>
          </w:tcPr>
          <w:p w:rsidR="00FD1D8D" w:rsidRPr="005D379B" w:rsidRDefault="00E83A51" w:rsidP="005D379B">
            <w:pPr>
              <w:pStyle w:val="ConsPlusCell"/>
              <w:jc w:val="center"/>
              <w:rPr>
                <w:b/>
                <w:sz w:val="22"/>
                <w:szCs w:val="22"/>
              </w:rPr>
            </w:pPr>
            <w:r w:rsidRPr="005D379B">
              <w:rPr>
                <w:b/>
                <w:sz w:val="22"/>
                <w:szCs w:val="22"/>
              </w:rPr>
              <w:t>374,00</w:t>
            </w:r>
          </w:p>
        </w:tc>
        <w:tc>
          <w:tcPr>
            <w:tcW w:w="1276" w:type="dxa"/>
            <w:shd w:val="clear" w:color="auto" w:fill="auto"/>
          </w:tcPr>
          <w:p w:rsidR="00FD1D8D" w:rsidRPr="005D379B" w:rsidRDefault="00E83A51" w:rsidP="005D379B">
            <w:pPr>
              <w:pStyle w:val="ConsPlusCell"/>
              <w:jc w:val="center"/>
              <w:rPr>
                <w:b/>
                <w:sz w:val="22"/>
                <w:szCs w:val="22"/>
              </w:rPr>
            </w:pPr>
            <w:r w:rsidRPr="005D379B">
              <w:rPr>
                <w:b/>
                <w:sz w:val="22"/>
                <w:szCs w:val="22"/>
              </w:rPr>
              <w:t>374,00</w:t>
            </w:r>
          </w:p>
        </w:tc>
        <w:tc>
          <w:tcPr>
            <w:tcW w:w="1092" w:type="dxa"/>
            <w:shd w:val="clear" w:color="auto" w:fill="auto"/>
          </w:tcPr>
          <w:p w:rsidR="00FD1D8D" w:rsidRPr="005D379B" w:rsidRDefault="0098490B" w:rsidP="005D379B">
            <w:pPr>
              <w:pStyle w:val="ConsPlusCell"/>
              <w:jc w:val="center"/>
              <w:rPr>
                <w:b/>
                <w:sz w:val="22"/>
                <w:szCs w:val="22"/>
              </w:rPr>
            </w:pPr>
            <w:r>
              <w:rPr>
                <w:b/>
                <w:sz w:val="22"/>
                <w:szCs w:val="22"/>
              </w:rPr>
              <w:t>12,0</w:t>
            </w:r>
          </w:p>
        </w:tc>
        <w:tc>
          <w:tcPr>
            <w:tcW w:w="1134" w:type="dxa"/>
            <w:gridSpan w:val="2"/>
            <w:shd w:val="clear" w:color="auto" w:fill="auto"/>
          </w:tcPr>
          <w:p w:rsidR="00FD1D8D" w:rsidRPr="005D379B" w:rsidRDefault="00E83A51" w:rsidP="005D379B">
            <w:pPr>
              <w:pStyle w:val="ConsPlusCell"/>
              <w:jc w:val="center"/>
              <w:rPr>
                <w:b/>
                <w:sz w:val="22"/>
                <w:szCs w:val="22"/>
              </w:rPr>
            </w:pPr>
            <w:r w:rsidRPr="005D379B">
              <w:rPr>
                <w:b/>
                <w:sz w:val="22"/>
                <w:szCs w:val="22"/>
              </w:rPr>
              <w:t>0,0</w:t>
            </w:r>
          </w:p>
        </w:tc>
        <w:tc>
          <w:tcPr>
            <w:tcW w:w="1134" w:type="dxa"/>
            <w:gridSpan w:val="2"/>
            <w:shd w:val="clear" w:color="auto" w:fill="auto"/>
          </w:tcPr>
          <w:p w:rsidR="00FD1D8D" w:rsidRPr="005D379B" w:rsidRDefault="00E83A51" w:rsidP="005D379B">
            <w:pPr>
              <w:pStyle w:val="ConsPlusCell"/>
              <w:jc w:val="center"/>
              <w:rPr>
                <w:b/>
                <w:sz w:val="22"/>
                <w:szCs w:val="22"/>
              </w:rPr>
            </w:pPr>
            <w:r w:rsidRPr="005D379B">
              <w:rPr>
                <w:b/>
                <w:sz w:val="22"/>
                <w:szCs w:val="22"/>
              </w:rPr>
              <w:t>0,0</w:t>
            </w:r>
          </w:p>
        </w:tc>
        <w:tc>
          <w:tcPr>
            <w:tcW w:w="1318" w:type="dxa"/>
            <w:gridSpan w:val="2"/>
            <w:shd w:val="clear" w:color="auto" w:fill="auto"/>
          </w:tcPr>
          <w:p w:rsidR="00FD1D8D" w:rsidRPr="005D379B" w:rsidRDefault="00E83A51" w:rsidP="005D379B">
            <w:pPr>
              <w:pStyle w:val="ConsPlusCell"/>
              <w:jc w:val="center"/>
              <w:rPr>
                <w:b/>
                <w:sz w:val="22"/>
                <w:szCs w:val="22"/>
              </w:rPr>
            </w:pPr>
            <w:r w:rsidRPr="005D379B">
              <w:rPr>
                <w:b/>
                <w:sz w:val="22"/>
                <w:szCs w:val="22"/>
              </w:rPr>
              <w:t>0,0</w:t>
            </w:r>
          </w:p>
        </w:tc>
      </w:tr>
      <w:tr w:rsidR="00FD1D8D" w:rsidRPr="00D35CD4" w:rsidTr="00C0622B">
        <w:trPr>
          <w:cantSplit/>
          <w:trHeight w:val="329"/>
        </w:trPr>
        <w:tc>
          <w:tcPr>
            <w:tcW w:w="2978" w:type="dxa"/>
            <w:gridSpan w:val="3"/>
            <w:vMerge/>
            <w:shd w:val="clear" w:color="auto" w:fill="auto"/>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FD1D8D">
            <w:pPr>
              <w:pStyle w:val="ConsPlusCell"/>
              <w:rPr>
                <w:sz w:val="20"/>
                <w:szCs w:val="20"/>
              </w:rPr>
            </w:pPr>
          </w:p>
        </w:tc>
        <w:tc>
          <w:tcPr>
            <w:tcW w:w="2409" w:type="dxa"/>
            <w:shd w:val="clear" w:color="auto" w:fill="auto"/>
          </w:tcPr>
          <w:p w:rsidR="00FD1D8D" w:rsidRPr="00547212" w:rsidRDefault="00FD1D8D" w:rsidP="00FD1D8D">
            <w:pPr>
              <w:pStyle w:val="ConsPlusCell"/>
              <w:rPr>
                <w:sz w:val="20"/>
                <w:szCs w:val="20"/>
              </w:rPr>
            </w:pPr>
            <w:r w:rsidRPr="00547212">
              <w:rPr>
                <w:sz w:val="20"/>
                <w:szCs w:val="20"/>
              </w:rPr>
              <w:t>Бюджет автономного округа</w:t>
            </w:r>
          </w:p>
        </w:tc>
        <w:tc>
          <w:tcPr>
            <w:tcW w:w="1276" w:type="dxa"/>
            <w:shd w:val="clear" w:color="auto" w:fill="auto"/>
          </w:tcPr>
          <w:p w:rsidR="00FD1D8D" w:rsidRPr="005D379B" w:rsidRDefault="005D379B" w:rsidP="005D379B">
            <w:pPr>
              <w:pStyle w:val="ConsPlusNormal"/>
              <w:jc w:val="center"/>
              <w:rPr>
                <w:b/>
                <w:sz w:val="22"/>
                <w:szCs w:val="22"/>
              </w:rPr>
            </w:pPr>
            <w:r w:rsidRPr="005D379B">
              <w:rPr>
                <w:b/>
                <w:sz w:val="22"/>
                <w:szCs w:val="22"/>
              </w:rPr>
              <w:t>317,9</w:t>
            </w:r>
          </w:p>
        </w:tc>
        <w:tc>
          <w:tcPr>
            <w:tcW w:w="1276" w:type="dxa"/>
            <w:shd w:val="clear" w:color="auto" w:fill="auto"/>
          </w:tcPr>
          <w:p w:rsidR="00FD1D8D" w:rsidRPr="005D379B" w:rsidRDefault="005D379B" w:rsidP="005D379B">
            <w:pPr>
              <w:pStyle w:val="ConsPlusNormal"/>
              <w:jc w:val="center"/>
              <w:rPr>
                <w:b/>
                <w:sz w:val="22"/>
                <w:szCs w:val="22"/>
              </w:rPr>
            </w:pPr>
            <w:r w:rsidRPr="005D379B">
              <w:rPr>
                <w:b/>
                <w:sz w:val="22"/>
                <w:szCs w:val="22"/>
              </w:rPr>
              <w:t>317,9</w:t>
            </w:r>
          </w:p>
        </w:tc>
        <w:tc>
          <w:tcPr>
            <w:tcW w:w="1092" w:type="dxa"/>
            <w:shd w:val="clear" w:color="auto" w:fill="auto"/>
          </w:tcPr>
          <w:p w:rsidR="00FD1D8D" w:rsidRPr="005D379B" w:rsidRDefault="0098490B" w:rsidP="005D379B">
            <w:pPr>
              <w:pStyle w:val="ConsPlusNormal"/>
              <w:jc w:val="center"/>
              <w:rPr>
                <w:b/>
                <w:sz w:val="22"/>
                <w:szCs w:val="22"/>
              </w:rPr>
            </w:pPr>
            <w:r>
              <w:rPr>
                <w:b/>
                <w:sz w:val="22"/>
                <w:szCs w:val="22"/>
              </w:rPr>
              <w:t>10,2</w:t>
            </w:r>
          </w:p>
        </w:tc>
        <w:tc>
          <w:tcPr>
            <w:tcW w:w="1134" w:type="dxa"/>
            <w:gridSpan w:val="2"/>
            <w:shd w:val="clear" w:color="auto" w:fill="auto"/>
          </w:tcPr>
          <w:p w:rsidR="00FD1D8D" w:rsidRPr="005D379B" w:rsidRDefault="005D379B" w:rsidP="005D379B">
            <w:pPr>
              <w:pStyle w:val="ConsPlusNormal"/>
              <w:jc w:val="center"/>
              <w:rPr>
                <w:b/>
                <w:sz w:val="22"/>
                <w:szCs w:val="22"/>
              </w:rPr>
            </w:pPr>
            <w:r w:rsidRPr="005D379B">
              <w:rPr>
                <w:b/>
                <w:sz w:val="22"/>
                <w:szCs w:val="22"/>
              </w:rPr>
              <w:t>0,0</w:t>
            </w:r>
          </w:p>
        </w:tc>
        <w:tc>
          <w:tcPr>
            <w:tcW w:w="1134" w:type="dxa"/>
            <w:gridSpan w:val="2"/>
            <w:shd w:val="clear" w:color="auto" w:fill="auto"/>
          </w:tcPr>
          <w:p w:rsidR="00FD1D8D" w:rsidRPr="005D379B" w:rsidRDefault="005D379B" w:rsidP="005D379B">
            <w:pPr>
              <w:pStyle w:val="ConsPlusNormal"/>
              <w:jc w:val="center"/>
              <w:rPr>
                <w:b/>
                <w:sz w:val="22"/>
                <w:szCs w:val="22"/>
              </w:rPr>
            </w:pPr>
            <w:r w:rsidRPr="005D379B">
              <w:rPr>
                <w:b/>
                <w:sz w:val="22"/>
                <w:szCs w:val="22"/>
              </w:rPr>
              <w:t>0,0</w:t>
            </w:r>
          </w:p>
        </w:tc>
        <w:tc>
          <w:tcPr>
            <w:tcW w:w="1318" w:type="dxa"/>
            <w:gridSpan w:val="2"/>
            <w:shd w:val="clear" w:color="auto" w:fill="auto"/>
          </w:tcPr>
          <w:p w:rsidR="00FD1D8D" w:rsidRPr="005D379B" w:rsidRDefault="005D379B" w:rsidP="005D379B">
            <w:pPr>
              <w:pStyle w:val="ConsPlusNormal"/>
              <w:jc w:val="center"/>
              <w:rPr>
                <w:b/>
                <w:sz w:val="22"/>
                <w:szCs w:val="22"/>
              </w:rPr>
            </w:pPr>
            <w:r w:rsidRPr="005D379B">
              <w:rPr>
                <w:b/>
                <w:sz w:val="22"/>
                <w:szCs w:val="22"/>
              </w:rPr>
              <w:t>0,0</w:t>
            </w:r>
          </w:p>
        </w:tc>
      </w:tr>
      <w:tr w:rsidR="00FD1D8D" w:rsidRPr="00D35CD4" w:rsidTr="00C0622B">
        <w:trPr>
          <w:cantSplit/>
          <w:trHeight w:val="261"/>
        </w:trPr>
        <w:tc>
          <w:tcPr>
            <w:tcW w:w="2978" w:type="dxa"/>
            <w:gridSpan w:val="3"/>
            <w:vMerge/>
            <w:shd w:val="clear" w:color="auto" w:fill="auto"/>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FD1D8D">
            <w:pPr>
              <w:pStyle w:val="ConsPlusCell"/>
              <w:rPr>
                <w:sz w:val="20"/>
                <w:szCs w:val="20"/>
              </w:rPr>
            </w:pPr>
          </w:p>
        </w:tc>
        <w:tc>
          <w:tcPr>
            <w:tcW w:w="2409" w:type="dxa"/>
            <w:shd w:val="clear" w:color="auto" w:fill="auto"/>
          </w:tcPr>
          <w:p w:rsidR="00FD1D8D" w:rsidRPr="00547212" w:rsidRDefault="00FD1D8D" w:rsidP="00FD1D8D">
            <w:pPr>
              <w:pStyle w:val="ConsPlusCell"/>
              <w:rPr>
                <w:sz w:val="20"/>
                <w:szCs w:val="20"/>
              </w:rPr>
            </w:pPr>
            <w:r w:rsidRPr="00547212">
              <w:rPr>
                <w:sz w:val="20"/>
                <w:szCs w:val="20"/>
              </w:rPr>
              <w:t>Бюджет района</w:t>
            </w:r>
          </w:p>
        </w:tc>
        <w:tc>
          <w:tcPr>
            <w:tcW w:w="1276" w:type="dxa"/>
            <w:shd w:val="clear" w:color="auto" w:fill="auto"/>
          </w:tcPr>
          <w:p w:rsidR="00FD1D8D" w:rsidRPr="005D379B" w:rsidRDefault="005D379B" w:rsidP="005D379B">
            <w:pPr>
              <w:pStyle w:val="ConsPlusCell"/>
              <w:jc w:val="center"/>
              <w:rPr>
                <w:b/>
                <w:sz w:val="22"/>
                <w:szCs w:val="22"/>
              </w:rPr>
            </w:pPr>
            <w:r w:rsidRPr="005D379B">
              <w:rPr>
                <w:b/>
                <w:sz w:val="22"/>
                <w:szCs w:val="22"/>
              </w:rPr>
              <w:t>0,0</w:t>
            </w:r>
          </w:p>
        </w:tc>
        <w:tc>
          <w:tcPr>
            <w:tcW w:w="1276" w:type="dxa"/>
            <w:shd w:val="clear" w:color="auto" w:fill="auto"/>
          </w:tcPr>
          <w:p w:rsidR="00FD1D8D" w:rsidRPr="005D379B" w:rsidRDefault="005D379B" w:rsidP="005D379B">
            <w:pPr>
              <w:pStyle w:val="ConsPlusCell"/>
              <w:jc w:val="center"/>
              <w:rPr>
                <w:b/>
                <w:sz w:val="22"/>
                <w:szCs w:val="22"/>
              </w:rPr>
            </w:pPr>
            <w:r w:rsidRPr="005D379B">
              <w:rPr>
                <w:b/>
                <w:sz w:val="22"/>
                <w:szCs w:val="22"/>
              </w:rPr>
              <w:t>0,0</w:t>
            </w:r>
          </w:p>
        </w:tc>
        <w:tc>
          <w:tcPr>
            <w:tcW w:w="1092" w:type="dxa"/>
            <w:shd w:val="clear" w:color="auto" w:fill="auto"/>
          </w:tcPr>
          <w:p w:rsidR="00FD1D8D" w:rsidRPr="005D379B" w:rsidRDefault="005D379B" w:rsidP="005D379B">
            <w:pPr>
              <w:rPr>
                <w:rFonts w:ascii="Times New Roman" w:hAnsi="Times New Roman" w:cs="Times New Roman"/>
                <w:b/>
                <w:sz w:val="22"/>
                <w:szCs w:val="22"/>
              </w:rPr>
            </w:pPr>
            <w:r w:rsidRPr="005D379B">
              <w:rPr>
                <w:rFonts w:ascii="Times New Roman" w:hAnsi="Times New Roman" w:cs="Times New Roman"/>
                <w:b/>
                <w:sz w:val="22"/>
                <w:szCs w:val="22"/>
              </w:rPr>
              <w:t>0,0</w:t>
            </w:r>
          </w:p>
        </w:tc>
        <w:tc>
          <w:tcPr>
            <w:tcW w:w="1134" w:type="dxa"/>
            <w:gridSpan w:val="2"/>
            <w:shd w:val="clear" w:color="auto" w:fill="auto"/>
          </w:tcPr>
          <w:p w:rsidR="00FD1D8D" w:rsidRPr="005D379B" w:rsidRDefault="005D379B" w:rsidP="005D379B">
            <w:pPr>
              <w:pStyle w:val="ConsPlusCell"/>
              <w:jc w:val="center"/>
              <w:rPr>
                <w:b/>
                <w:sz w:val="22"/>
                <w:szCs w:val="22"/>
              </w:rPr>
            </w:pPr>
            <w:r w:rsidRPr="005D379B">
              <w:rPr>
                <w:b/>
                <w:sz w:val="22"/>
                <w:szCs w:val="22"/>
              </w:rPr>
              <w:t>0,0</w:t>
            </w:r>
          </w:p>
        </w:tc>
        <w:tc>
          <w:tcPr>
            <w:tcW w:w="1134" w:type="dxa"/>
            <w:gridSpan w:val="2"/>
            <w:shd w:val="clear" w:color="auto" w:fill="auto"/>
          </w:tcPr>
          <w:p w:rsidR="00FD1D8D" w:rsidRPr="005D379B" w:rsidRDefault="005D379B" w:rsidP="005D379B">
            <w:pPr>
              <w:pStyle w:val="ConsPlusCell"/>
              <w:jc w:val="center"/>
              <w:rPr>
                <w:b/>
                <w:sz w:val="22"/>
                <w:szCs w:val="22"/>
              </w:rPr>
            </w:pPr>
            <w:r w:rsidRPr="005D379B">
              <w:rPr>
                <w:b/>
                <w:sz w:val="22"/>
                <w:szCs w:val="22"/>
              </w:rPr>
              <w:t>0,0</w:t>
            </w:r>
          </w:p>
        </w:tc>
        <w:tc>
          <w:tcPr>
            <w:tcW w:w="1318" w:type="dxa"/>
            <w:gridSpan w:val="2"/>
            <w:shd w:val="clear" w:color="auto" w:fill="auto"/>
          </w:tcPr>
          <w:p w:rsidR="00FD1D8D" w:rsidRPr="005D379B" w:rsidRDefault="005D379B" w:rsidP="005D379B">
            <w:pPr>
              <w:pStyle w:val="ConsPlusCell"/>
              <w:jc w:val="center"/>
              <w:rPr>
                <w:b/>
                <w:sz w:val="22"/>
                <w:szCs w:val="22"/>
              </w:rPr>
            </w:pPr>
            <w:r w:rsidRPr="005D379B">
              <w:rPr>
                <w:b/>
                <w:sz w:val="22"/>
                <w:szCs w:val="22"/>
              </w:rPr>
              <w:t>0,0</w:t>
            </w:r>
          </w:p>
        </w:tc>
      </w:tr>
      <w:tr w:rsidR="00FD1D8D" w:rsidRPr="00D35CD4" w:rsidTr="00C0622B">
        <w:trPr>
          <w:cantSplit/>
          <w:trHeight w:val="279"/>
        </w:trPr>
        <w:tc>
          <w:tcPr>
            <w:tcW w:w="2978" w:type="dxa"/>
            <w:gridSpan w:val="3"/>
            <w:vMerge/>
            <w:shd w:val="clear" w:color="auto" w:fill="auto"/>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FD1D8D">
            <w:pPr>
              <w:pStyle w:val="ConsPlusCell"/>
              <w:rPr>
                <w:sz w:val="20"/>
                <w:szCs w:val="20"/>
              </w:rPr>
            </w:pPr>
          </w:p>
        </w:tc>
        <w:tc>
          <w:tcPr>
            <w:tcW w:w="2409" w:type="dxa"/>
            <w:shd w:val="clear" w:color="auto" w:fill="auto"/>
          </w:tcPr>
          <w:p w:rsidR="00FD1D8D" w:rsidRPr="00547212" w:rsidRDefault="005D379B"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FD1D8D" w:rsidRPr="005D379B" w:rsidRDefault="005D379B" w:rsidP="005D379B">
            <w:pPr>
              <w:pStyle w:val="ConsPlusCell"/>
              <w:jc w:val="center"/>
              <w:rPr>
                <w:b/>
                <w:sz w:val="22"/>
                <w:szCs w:val="22"/>
              </w:rPr>
            </w:pPr>
            <w:r w:rsidRPr="005D379B">
              <w:rPr>
                <w:b/>
                <w:sz w:val="22"/>
                <w:szCs w:val="22"/>
              </w:rPr>
              <w:t>56,1</w:t>
            </w:r>
          </w:p>
        </w:tc>
        <w:tc>
          <w:tcPr>
            <w:tcW w:w="1276" w:type="dxa"/>
            <w:shd w:val="clear" w:color="auto" w:fill="auto"/>
          </w:tcPr>
          <w:p w:rsidR="00FD1D8D" w:rsidRPr="005D379B" w:rsidRDefault="005D379B" w:rsidP="005D379B">
            <w:pPr>
              <w:pStyle w:val="ConsPlusCell"/>
              <w:jc w:val="center"/>
              <w:rPr>
                <w:b/>
                <w:sz w:val="22"/>
                <w:szCs w:val="22"/>
              </w:rPr>
            </w:pPr>
            <w:r w:rsidRPr="005D379B">
              <w:rPr>
                <w:b/>
                <w:sz w:val="22"/>
                <w:szCs w:val="22"/>
              </w:rPr>
              <w:t>56,1</w:t>
            </w:r>
          </w:p>
        </w:tc>
        <w:tc>
          <w:tcPr>
            <w:tcW w:w="1092" w:type="dxa"/>
            <w:shd w:val="clear" w:color="auto" w:fill="auto"/>
          </w:tcPr>
          <w:p w:rsidR="00FD1D8D" w:rsidRPr="005D379B" w:rsidRDefault="0098490B" w:rsidP="005D379B">
            <w:pPr>
              <w:pStyle w:val="ConsPlusCell"/>
              <w:jc w:val="center"/>
              <w:rPr>
                <w:b/>
                <w:sz w:val="22"/>
                <w:szCs w:val="22"/>
              </w:rPr>
            </w:pPr>
            <w:r>
              <w:rPr>
                <w:b/>
                <w:sz w:val="22"/>
                <w:szCs w:val="22"/>
              </w:rPr>
              <w:t>1,8</w:t>
            </w:r>
          </w:p>
        </w:tc>
        <w:tc>
          <w:tcPr>
            <w:tcW w:w="1134" w:type="dxa"/>
            <w:gridSpan w:val="2"/>
            <w:shd w:val="clear" w:color="auto" w:fill="auto"/>
          </w:tcPr>
          <w:p w:rsidR="00FD1D8D" w:rsidRPr="005D379B" w:rsidRDefault="00FD1D8D" w:rsidP="005D379B">
            <w:pPr>
              <w:pStyle w:val="ConsPlusCell"/>
              <w:jc w:val="center"/>
              <w:rPr>
                <w:b/>
                <w:sz w:val="22"/>
                <w:szCs w:val="22"/>
              </w:rPr>
            </w:pPr>
            <w:r w:rsidRPr="005D379B">
              <w:rPr>
                <w:b/>
                <w:sz w:val="22"/>
                <w:szCs w:val="22"/>
              </w:rPr>
              <w:t>0,0</w:t>
            </w:r>
          </w:p>
        </w:tc>
        <w:tc>
          <w:tcPr>
            <w:tcW w:w="1134" w:type="dxa"/>
            <w:gridSpan w:val="2"/>
            <w:shd w:val="clear" w:color="auto" w:fill="auto"/>
          </w:tcPr>
          <w:p w:rsidR="00FD1D8D" w:rsidRPr="005D379B" w:rsidRDefault="00FD1D8D" w:rsidP="005D379B">
            <w:pPr>
              <w:pStyle w:val="ConsPlusCell"/>
              <w:jc w:val="center"/>
              <w:rPr>
                <w:b/>
                <w:sz w:val="22"/>
                <w:szCs w:val="22"/>
              </w:rPr>
            </w:pPr>
            <w:r w:rsidRPr="005D379B">
              <w:rPr>
                <w:b/>
                <w:sz w:val="22"/>
                <w:szCs w:val="22"/>
              </w:rPr>
              <w:t>0,0</w:t>
            </w:r>
          </w:p>
        </w:tc>
        <w:tc>
          <w:tcPr>
            <w:tcW w:w="1318" w:type="dxa"/>
            <w:gridSpan w:val="2"/>
            <w:shd w:val="clear" w:color="auto" w:fill="auto"/>
          </w:tcPr>
          <w:p w:rsidR="00FD1D8D" w:rsidRPr="005D379B" w:rsidRDefault="00FD1D8D" w:rsidP="005D379B">
            <w:pPr>
              <w:pStyle w:val="ConsPlusCell"/>
              <w:jc w:val="center"/>
              <w:rPr>
                <w:b/>
                <w:sz w:val="22"/>
                <w:szCs w:val="22"/>
              </w:rPr>
            </w:pPr>
            <w:r w:rsidRPr="005D379B">
              <w:rPr>
                <w:b/>
                <w:sz w:val="22"/>
                <w:szCs w:val="22"/>
              </w:rPr>
              <w:t>0,0</w:t>
            </w:r>
          </w:p>
        </w:tc>
      </w:tr>
      <w:tr w:rsidR="00FD1D8D" w:rsidRPr="00D35CD4" w:rsidTr="00C0622B">
        <w:trPr>
          <w:cantSplit/>
          <w:trHeight w:val="269"/>
        </w:trPr>
        <w:tc>
          <w:tcPr>
            <w:tcW w:w="15027" w:type="dxa"/>
            <w:gridSpan w:val="14"/>
            <w:shd w:val="clear" w:color="auto" w:fill="auto"/>
          </w:tcPr>
          <w:p w:rsidR="00FD1D8D" w:rsidRPr="006307E8" w:rsidRDefault="00FD1D8D" w:rsidP="00807D4D">
            <w:pPr>
              <w:ind w:firstLine="709"/>
              <w:rPr>
                <w:b/>
              </w:rPr>
            </w:pPr>
            <w:r w:rsidRPr="00C0622B">
              <w:rPr>
                <w:rFonts w:ascii="Times New Roman" w:hAnsi="Times New Roman" w:cs="Times New Roman"/>
                <w:b/>
              </w:rPr>
              <w:t xml:space="preserve">Подпрограмма </w:t>
            </w:r>
            <w:r w:rsidR="00807D4D" w:rsidRPr="00C0622B">
              <w:rPr>
                <w:rFonts w:ascii="Times New Roman" w:hAnsi="Times New Roman" w:cs="Times New Roman"/>
                <w:b/>
              </w:rPr>
              <w:t>2</w:t>
            </w:r>
            <w:r w:rsidRPr="00C0622B">
              <w:rPr>
                <w:rFonts w:ascii="Times New Roman" w:hAnsi="Times New Roman" w:cs="Times New Roman"/>
                <w:b/>
              </w:rPr>
              <w:t>. «Библиотечное дело»</w:t>
            </w:r>
          </w:p>
        </w:tc>
      </w:tr>
      <w:tr w:rsidR="00FD1D8D" w:rsidRPr="00D35CD4" w:rsidTr="00C0622B">
        <w:trPr>
          <w:cantSplit/>
          <w:trHeight w:val="269"/>
        </w:trPr>
        <w:tc>
          <w:tcPr>
            <w:tcW w:w="15027" w:type="dxa"/>
            <w:gridSpan w:val="14"/>
            <w:shd w:val="clear" w:color="auto" w:fill="auto"/>
          </w:tcPr>
          <w:p w:rsidR="00FD1D8D" w:rsidRPr="006307E8" w:rsidRDefault="00FD1D8D" w:rsidP="00FD1D8D">
            <w:pPr>
              <w:ind w:firstLine="709"/>
              <w:rPr>
                <w:b/>
              </w:rPr>
            </w:pPr>
            <w:r w:rsidRPr="006307E8">
              <w:rPr>
                <w:rFonts w:ascii="Times New Roman" w:hAnsi="Times New Roman" w:cs="Times New Roman"/>
                <w:b/>
              </w:rPr>
              <w:t xml:space="preserve">Цель подпрограммы: </w:t>
            </w:r>
            <w:r w:rsidR="00807D4D" w:rsidRPr="00494720">
              <w:rPr>
                <w:rFonts w:ascii="Times New Roman" w:hAnsi="Times New Roman" w:cs="Times New Roman"/>
                <w:b/>
              </w:rPr>
              <w:t xml:space="preserve">Обеспечение выполнения функций </w:t>
            </w:r>
            <w:r w:rsidR="00807D4D">
              <w:rPr>
                <w:rFonts w:ascii="Times New Roman" w:hAnsi="Times New Roman" w:cs="Times New Roman"/>
                <w:b/>
              </w:rPr>
              <w:t>муниципального казенного учреждения «</w:t>
            </w:r>
            <w:proofErr w:type="spellStart"/>
            <w:r w:rsidR="00807D4D">
              <w:rPr>
                <w:rFonts w:ascii="Times New Roman" w:hAnsi="Times New Roman" w:cs="Times New Roman"/>
                <w:b/>
              </w:rPr>
              <w:t>Няксимвольский</w:t>
            </w:r>
            <w:proofErr w:type="spellEnd"/>
            <w:r w:rsidR="00807D4D">
              <w:rPr>
                <w:rFonts w:ascii="Times New Roman" w:hAnsi="Times New Roman" w:cs="Times New Roman"/>
                <w:b/>
              </w:rPr>
              <w:t xml:space="preserve"> </w:t>
            </w:r>
            <w:proofErr w:type="spellStart"/>
            <w:r w:rsidR="00807D4D">
              <w:rPr>
                <w:rFonts w:ascii="Times New Roman" w:hAnsi="Times New Roman" w:cs="Times New Roman"/>
                <w:b/>
              </w:rPr>
              <w:t>культурно-досуговый</w:t>
            </w:r>
            <w:proofErr w:type="spellEnd"/>
            <w:r w:rsidR="00807D4D">
              <w:rPr>
                <w:rFonts w:ascii="Times New Roman" w:hAnsi="Times New Roman" w:cs="Times New Roman"/>
                <w:b/>
              </w:rPr>
              <w:t xml:space="preserve"> центр»</w:t>
            </w:r>
          </w:p>
        </w:tc>
      </w:tr>
      <w:tr w:rsidR="00FD1D8D" w:rsidRPr="00D35CD4" w:rsidTr="00C0622B">
        <w:trPr>
          <w:cantSplit/>
          <w:trHeight w:val="269"/>
        </w:trPr>
        <w:tc>
          <w:tcPr>
            <w:tcW w:w="15027" w:type="dxa"/>
            <w:gridSpan w:val="14"/>
            <w:shd w:val="clear" w:color="auto" w:fill="auto"/>
          </w:tcPr>
          <w:p w:rsidR="00FD1D8D" w:rsidRPr="006307E8" w:rsidRDefault="00FD1D8D" w:rsidP="00FD1D8D">
            <w:pPr>
              <w:pStyle w:val="ConsPlusCell"/>
              <w:rPr>
                <w:b/>
                <w:sz w:val="20"/>
                <w:szCs w:val="20"/>
              </w:rPr>
            </w:pPr>
            <w:r w:rsidRPr="006307E8">
              <w:rPr>
                <w:b/>
                <w:sz w:val="20"/>
                <w:szCs w:val="20"/>
              </w:rPr>
              <w:t>Задача 1 «Предоставление муниципальных услуг в области библиотечного обслуживания»</w:t>
            </w:r>
          </w:p>
        </w:tc>
      </w:tr>
      <w:tr w:rsidR="00FD1D8D" w:rsidRPr="00D35CD4" w:rsidTr="00C0622B">
        <w:trPr>
          <w:cantSplit/>
          <w:trHeight w:val="269"/>
        </w:trPr>
        <w:tc>
          <w:tcPr>
            <w:tcW w:w="426" w:type="dxa"/>
            <w:vMerge w:val="restart"/>
            <w:shd w:val="clear" w:color="auto" w:fill="auto"/>
          </w:tcPr>
          <w:p w:rsidR="00FD1D8D" w:rsidRPr="00547212" w:rsidRDefault="00FD1D8D" w:rsidP="00FD1D8D">
            <w:pPr>
              <w:pStyle w:val="ConsPlusCell"/>
              <w:rPr>
                <w:sz w:val="20"/>
                <w:szCs w:val="20"/>
              </w:rPr>
            </w:pPr>
            <w:r>
              <w:rPr>
                <w:sz w:val="20"/>
                <w:szCs w:val="20"/>
              </w:rPr>
              <w:t>1.1</w:t>
            </w:r>
          </w:p>
        </w:tc>
        <w:tc>
          <w:tcPr>
            <w:tcW w:w="2552" w:type="dxa"/>
            <w:gridSpan w:val="2"/>
            <w:vMerge w:val="restart"/>
            <w:shd w:val="clear" w:color="auto" w:fill="auto"/>
          </w:tcPr>
          <w:p w:rsidR="00C77C38" w:rsidRPr="00C77C38" w:rsidRDefault="00C77C38" w:rsidP="00C77C38">
            <w:pPr>
              <w:pStyle w:val="Default"/>
              <w:jc w:val="left"/>
              <w:rPr>
                <w:rFonts w:ascii="Times New Roman" w:hAnsi="Times New Roman" w:cs="Times New Roman"/>
                <w:sz w:val="20"/>
                <w:szCs w:val="20"/>
              </w:rPr>
            </w:pPr>
            <w:r w:rsidRPr="00C77C38">
              <w:rPr>
                <w:rFonts w:ascii="Times New Roman" w:hAnsi="Times New Roman" w:cs="Times New Roman"/>
                <w:sz w:val="20"/>
                <w:szCs w:val="20"/>
              </w:rPr>
              <w:t xml:space="preserve">Обеспечение выполнения полномочий и функций </w:t>
            </w:r>
            <w:r>
              <w:rPr>
                <w:rFonts w:ascii="Times New Roman" w:hAnsi="Times New Roman" w:cs="Times New Roman"/>
                <w:sz w:val="20"/>
                <w:szCs w:val="20"/>
              </w:rPr>
              <w:t>МКУ «НКДЦ»</w:t>
            </w:r>
            <w:r w:rsidRPr="00C77C38">
              <w:rPr>
                <w:rFonts w:ascii="Times New Roman" w:hAnsi="Times New Roman" w:cs="Times New Roman"/>
                <w:sz w:val="20"/>
                <w:szCs w:val="20"/>
              </w:rPr>
              <w:t xml:space="preserve"> (заработная плата и отчисления на </w:t>
            </w:r>
            <w:r w:rsidRPr="00C77C38">
              <w:rPr>
                <w:rFonts w:ascii="Times New Roman" w:hAnsi="Times New Roman" w:cs="Times New Roman"/>
                <w:sz w:val="20"/>
                <w:szCs w:val="20"/>
              </w:rPr>
              <w:lastRenderedPageBreak/>
              <w:t>соц</w:t>
            </w:r>
            <w:proofErr w:type="gramStart"/>
            <w:r w:rsidRPr="00C77C38">
              <w:rPr>
                <w:rFonts w:ascii="Times New Roman" w:hAnsi="Times New Roman" w:cs="Times New Roman"/>
                <w:sz w:val="20"/>
                <w:szCs w:val="20"/>
              </w:rPr>
              <w:t>.н</w:t>
            </w:r>
            <w:proofErr w:type="gramEnd"/>
            <w:r w:rsidRPr="00C77C38">
              <w:rPr>
                <w:rFonts w:ascii="Times New Roman" w:hAnsi="Times New Roman" w:cs="Times New Roman"/>
                <w:sz w:val="20"/>
                <w:szCs w:val="20"/>
              </w:rPr>
              <w:t xml:space="preserve">ужды) </w:t>
            </w:r>
          </w:p>
          <w:p w:rsidR="00FD1D8D" w:rsidRPr="00547212" w:rsidRDefault="00FD1D8D" w:rsidP="00C77C38">
            <w:pPr>
              <w:pStyle w:val="ConsPlusCell"/>
              <w:rPr>
                <w:sz w:val="20"/>
                <w:szCs w:val="20"/>
              </w:rPr>
            </w:pPr>
          </w:p>
        </w:tc>
        <w:tc>
          <w:tcPr>
            <w:tcW w:w="2410" w:type="dxa"/>
            <w:vMerge w:val="restart"/>
            <w:shd w:val="clear" w:color="auto" w:fill="auto"/>
          </w:tcPr>
          <w:p w:rsidR="00FD1D8D" w:rsidRPr="00547212" w:rsidRDefault="00807D4D" w:rsidP="00FD1D8D">
            <w:pPr>
              <w:pStyle w:val="ConsPlusCell"/>
              <w:rPr>
                <w:sz w:val="20"/>
                <w:szCs w:val="20"/>
              </w:rPr>
            </w:pPr>
            <w:r>
              <w:rPr>
                <w:sz w:val="20"/>
                <w:szCs w:val="20"/>
              </w:rPr>
              <w:lastRenderedPageBreak/>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w:t>
            </w:r>
            <w:r>
              <w:rPr>
                <w:sz w:val="20"/>
                <w:szCs w:val="20"/>
              </w:rPr>
              <w:lastRenderedPageBreak/>
              <w:t>центр»</w:t>
            </w:r>
          </w:p>
        </w:tc>
        <w:tc>
          <w:tcPr>
            <w:tcW w:w="2409" w:type="dxa"/>
            <w:shd w:val="clear" w:color="auto" w:fill="auto"/>
          </w:tcPr>
          <w:p w:rsidR="00FD1D8D" w:rsidRPr="00553F26" w:rsidRDefault="00FD1D8D" w:rsidP="00FD1D8D">
            <w:pPr>
              <w:pStyle w:val="ConsPlusCell"/>
              <w:rPr>
                <w:b/>
                <w:sz w:val="20"/>
                <w:szCs w:val="20"/>
              </w:rPr>
            </w:pPr>
            <w:r w:rsidRPr="00553F26">
              <w:rPr>
                <w:b/>
                <w:sz w:val="20"/>
                <w:szCs w:val="20"/>
              </w:rPr>
              <w:lastRenderedPageBreak/>
              <w:t>Всего</w:t>
            </w:r>
          </w:p>
        </w:tc>
        <w:tc>
          <w:tcPr>
            <w:tcW w:w="1276" w:type="dxa"/>
            <w:shd w:val="clear" w:color="auto" w:fill="auto"/>
          </w:tcPr>
          <w:p w:rsidR="00FD1D8D" w:rsidRPr="00553F26" w:rsidRDefault="00580B74" w:rsidP="00807D4D">
            <w:pPr>
              <w:pStyle w:val="ConsPlusCell"/>
              <w:jc w:val="center"/>
              <w:rPr>
                <w:b/>
                <w:sz w:val="20"/>
                <w:szCs w:val="20"/>
              </w:rPr>
            </w:pPr>
            <w:r>
              <w:rPr>
                <w:b/>
                <w:sz w:val="20"/>
                <w:szCs w:val="20"/>
              </w:rPr>
              <w:t>3223,2</w:t>
            </w:r>
          </w:p>
        </w:tc>
        <w:tc>
          <w:tcPr>
            <w:tcW w:w="1276" w:type="dxa"/>
            <w:shd w:val="clear" w:color="auto" w:fill="auto"/>
          </w:tcPr>
          <w:p w:rsidR="00FD1D8D" w:rsidRPr="00553F26" w:rsidRDefault="00C77C38" w:rsidP="00807D4D">
            <w:pPr>
              <w:pStyle w:val="ConsPlusCell"/>
              <w:jc w:val="center"/>
              <w:rPr>
                <w:b/>
                <w:sz w:val="20"/>
                <w:szCs w:val="20"/>
              </w:rPr>
            </w:pPr>
            <w:r w:rsidRPr="00553F26">
              <w:rPr>
                <w:b/>
                <w:sz w:val="20"/>
                <w:szCs w:val="20"/>
              </w:rPr>
              <w:t>460,3</w:t>
            </w:r>
          </w:p>
        </w:tc>
        <w:tc>
          <w:tcPr>
            <w:tcW w:w="1134" w:type="dxa"/>
            <w:gridSpan w:val="2"/>
            <w:shd w:val="clear" w:color="auto" w:fill="auto"/>
          </w:tcPr>
          <w:p w:rsidR="00FD1D8D" w:rsidRPr="00553F26" w:rsidRDefault="0098490B" w:rsidP="00807D4D">
            <w:pPr>
              <w:pStyle w:val="ConsPlusCell"/>
              <w:jc w:val="center"/>
              <w:rPr>
                <w:b/>
                <w:sz w:val="20"/>
                <w:szCs w:val="20"/>
              </w:rPr>
            </w:pPr>
            <w:r>
              <w:rPr>
                <w:b/>
                <w:sz w:val="20"/>
                <w:szCs w:val="20"/>
              </w:rPr>
              <w:t>758,2</w:t>
            </w:r>
          </w:p>
        </w:tc>
        <w:tc>
          <w:tcPr>
            <w:tcW w:w="1134" w:type="dxa"/>
            <w:gridSpan w:val="2"/>
            <w:shd w:val="clear" w:color="auto" w:fill="auto"/>
          </w:tcPr>
          <w:p w:rsidR="00FD1D8D" w:rsidRPr="00553F26" w:rsidRDefault="00C77C38" w:rsidP="00807D4D">
            <w:pPr>
              <w:pStyle w:val="ConsPlusCell"/>
              <w:jc w:val="center"/>
              <w:rPr>
                <w:b/>
                <w:sz w:val="20"/>
                <w:szCs w:val="20"/>
              </w:rPr>
            </w:pPr>
            <w:r w:rsidRPr="00553F26">
              <w:rPr>
                <w:b/>
                <w:sz w:val="20"/>
                <w:szCs w:val="20"/>
              </w:rPr>
              <w:t>724,2</w:t>
            </w:r>
          </w:p>
        </w:tc>
        <w:tc>
          <w:tcPr>
            <w:tcW w:w="1134" w:type="dxa"/>
            <w:gridSpan w:val="2"/>
            <w:shd w:val="clear" w:color="auto" w:fill="auto"/>
          </w:tcPr>
          <w:p w:rsidR="00FD1D8D" w:rsidRPr="00553F26" w:rsidRDefault="008A1383" w:rsidP="00807D4D">
            <w:pPr>
              <w:pStyle w:val="ConsPlusCell"/>
              <w:jc w:val="center"/>
              <w:rPr>
                <w:b/>
                <w:sz w:val="20"/>
                <w:szCs w:val="20"/>
              </w:rPr>
            </w:pPr>
            <w:r>
              <w:rPr>
                <w:b/>
                <w:sz w:val="20"/>
                <w:szCs w:val="20"/>
              </w:rPr>
              <w:t>724,2</w:t>
            </w:r>
          </w:p>
        </w:tc>
        <w:tc>
          <w:tcPr>
            <w:tcW w:w="1276" w:type="dxa"/>
            <w:shd w:val="clear" w:color="auto" w:fill="auto"/>
          </w:tcPr>
          <w:p w:rsidR="00FD1D8D" w:rsidRPr="00553F26" w:rsidRDefault="008A1383" w:rsidP="00807D4D">
            <w:pPr>
              <w:pStyle w:val="ConsPlusCell"/>
              <w:jc w:val="center"/>
              <w:rPr>
                <w:b/>
                <w:sz w:val="20"/>
                <w:szCs w:val="20"/>
              </w:rPr>
            </w:pPr>
            <w:r>
              <w:rPr>
                <w:b/>
                <w:sz w:val="20"/>
                <w:szCs w:val="20"/>
              </w:rPr>
              <w:t>724,2</w:t>
            </w:r>
          </w:p>
        </w:tc>
      </w:tr>
      <w:tr w:rsidR="00FD1D8D" w:rsidRPr="00D35CD4" w:rsidTr="00C0622B">
        <w:trPr>
          <w:cantSplit/>
          <w:trHeight w:val="527"/>
        </w:trPr>
        <w:tc>
          <w:tcPr>
            <w:tcW w:w="426" w:type="dxa"/>
            <w:vMerge/>
            <w:shd w:val="clear" w:color="auto" w:fill="auto"/>
          </w:tcPr>
          <w:p w:rsidR="00FD1D8D" w:rsidRPr="00547212" w:rsidRDefault="00FD1D8D" w:rsidP="00FD1D8D">
            <w:pPr>
              <w:pStyle w:val="ConsPlusCell"/>
              <w:rPr>
                <w:sz w:val="20"/>
                <w:szCs w:val="20"/>
              </w:rPr>
            </w:pPr>
          </w:p>
        </w:tc>
        <w:tc>
          <w:tcPr>
            <w:tcW w:w="2552" w:type="dxa"/>
            <w:gridSpan w:val="2"/>
            <w:vMerge/>
            <w:shd w:val="clear" w:color="auto" w:fill="auto"/>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FD1D8D">
            <w:pPr>
              <w:pStyle w:val="ConsPlusCell"/>
              <w:rPr>
                <w:sz w:val="20"/>
                <w:szCs w:val="20"/>
              </w:rPr>
            </w:pPr>
          </w:p>
        </w:tc>
        <w:tc>
          <w:tcPr>
            <w:tcW w:w="2409" w:type="dxa"/>
            <w:shd w:val="clear" w:color="auto" w:fill="auto"/>
          </w:tcPr>
          <w:p w:rsidR="00FD1D8D" w:rsidRPr="00354B06" w:rsidRDefault="00FD1D8D" w:rsidP="00FD1D8D">
            <w:pPr>
              <w:pStyle w:val="ConsPlusCell"/>
              <w:rPr>
                <w:sz w:val="20"/>
                <w:szCs w:val="20"/>
              </w:rPr>
            </w:pPr>
            <w:r w:rsidRPr="00354B06">
              <w:rPr>
                <w:sz w:val="20"/>
                <w:szCs w:val="20"/>
              </w:rPr>
              <w:t>Бюджет автономного округа</w:t>
            </w:r>
          </w:p>
        </w:tc>
        <w:tc>
          <w:tcPr>
            <w:tcW w:w="1276" w:type="dxa"/>
            <w:shd w:val="clear" w:color="auto" w:fill="auto"/>
          </w:tcPr>
          <w:p w:rsidR="00FD1D8D" w:rsidRPr="001D2F3C" w:rsidRDefault="00FD1D8D" w:rsidP="00807D4D">
            <w:pPr>
              <w:rPr>
                <w:rFonts w:ascii="Times New Roman" w:hAnsi="Times New Roman" w:cs="Times New Roman"/>
              </w:rPr>
            </w:pPr>
            <w:r w:rsidRPr="001D2F3C">
              <w:rPr>
                <w:rFonts w:ascii="Times New Roman" w:hAnsi="Times New Roman" w:cs="Times New Roman"/>
              </w:rPr>
              <w:t>0,0</w:t>
            </w:r>
          </w:p>
        </w:tc>
        <w:tc>
          <w:tcPr>
            <w:tcW w:w="1276" w:type="dxa"/>
            <w:shd w:val="clear" w:color="auto" w:fill="auto"/>
          </w:tcPr>
          <w:p w:rsidR="00FD1D8D" w:rsidRPr="001D2F3C" w:rsidRDefault="00FD1D8D" w:rsidP="00807D4D">
            <w:pPr>
              <w:rPr>
                <w:rFonts w:ascii="Times New Roman" w:hAnsi="Times New Roman" w:cs="Times New Roman"/>
              </w:rPr>
            </w:pPr>
            <w:r w:rsidRPr="001D2F3C">
              <w:rPr>
                <w:rFonts w:ascii="Times New Roman" w:hAnsi="Times New Roman" w:cs="Times New Roman"/>
              </w:rPr>
              <w:t>0,0</w:t>
            </w:r>
          </w:p>
        </w:tc>
        <w:tc>
          <w:tcPr>
            <w:tcW w:w="1134" w:type="dxa"/>
            <w:gridSpan w:val="2"/>
            <w:shd w:val="clear" w:color="auto" w:fill="auto"/>
          </w:tcPr>
          <w:p w:rsidR="00FD1D8D" w:rsidRPr="00547212" w:rsidRDefault="00FD1D8D" w:rsidP="00807D4D">
            <w:pPr>
              <w:pStyle w:val="ConsPlusCell"/>
              <w:jc w:val="center"/>
              <w:rPr>
                <w:sz w:val="20"/>
                <w:szCs w:val="20"/>
              </w:rPr>
            </w:pPr>
            <w:r>
              <w:rPr>
                <w:sz w:val="20"/>
                <w:szCs w:val="20"/>
              </w:rPr>
              <w:t>0,0</w:t>
            </w:r>
          </w:p>
        </w:tc>
        <w:tc>
          <w:tcPr>
            <w:tcW w:w="1134" w:type="dxa"/>
            <w:gridSpan w:val="2"/>
            <w:shd w:val="clear" w:color="auto" w:fill="auto"/>
          </w:tcPr>
          <w:p w:rsidR="00FD1D8D" w:rsidRPr="00547212" w:rsidRDefault="00FD1D8D" w:rsidP="00807D4D">
            <w:pPr>
              <w:pStyle w:val="ConsPlusCell"/>
              <w:jc w:val="center"/>
              <w:rPr>
                <w:sz w:val="20"/>
                <w:szCs w:val="20"/>
              </w:rPr>
            </w:pPr>
            <w:r>
              <w:rPr>
                <w:sz w:val="20"/>
                <w:szCs w:val="20"/>
              </w:rPr>
              <w:t>0,0</w:t>
            </w:r>
          </w:p>
        </w:tc>
        <w:tc>
          <w:tcPr>
            <w:tcW w:w="1134" w:type="dxa"/>
            <w:gridSpan w:val="2"/>
            <w:shd w:val="clear" w:color="auto" w:fill="auto"/>
          </w:tcPr>
          <w:p w:rsidR="00FD1D8D" w:rsidRPr="00547212" w:rsidRDefault="00FD1D8D" w:rsidP="00807D4D">
            <w:pPr>
              <w:pStyle w:val="ConsPlusCell"/>
              <w:jc w:val="center"/>
              <w:rPr>
                <w:sz w:val="20"/>
                <w:szCs w:val="20"/>
              </w:rPr>
            </w:pPr>
            <w:r>
              <w:rPr>
                <w:sz w:val="20"/>
                <w:szCs w:val="20"/>
              </w:rPr>
              <w:t>0,0</w:t>
            </w:r>
          </w:p>
        </w:tc>
        <w:tc>
          <w:tcPr>
            <w:tcW w:w="1276" w:type="dxa"/>
            <w:shd w:val="clear" w:color="auto" w:fill="auto"/>
          </w:tcPr>
          <w:p w:rsidR="00FD1D8D" w:rsidRPr="00547212" w:rsidRDefault="00FD1D8D" w:rsidP="00807D4D">
            <w:pPr>
              <w:pStyle w:val="ConsPlusCell"/>
              <w:jc w:val="center"/>
              <w:rPr>
                <w:sz w:val="20"/>
                <w:szCs w:val="20"/>
              </w:rPr>
            </w:pPr>
            <w:r>
              <w:rPr>
                <w:sz w:val="20"/>
                <w:szCs w:val="20"/>
              </w:rPr>
              <w:t>0,0</w:t>
            </w:r>
          </w:p>
        </w:tc>
      </w:tr>
      <w:tr w:rsidR="00FD1D8D" w:rsidRPr="00D35CD4" w:rsidTr="00C0622B">
        <w:trPr>
          <w:cantSplit/>
          <w:trHeight w:val="269"/>
        </w:trPr>
        <w:tc>
          <w:tcPr>
            <w:tcW w:w="426" w:type="dxa"/>
            <w:vMerge/>
            <w:shd w:val="clear" w:color="auto" w:fill="auto"/>
          </w:tcPr>
          <w:p w:rsidR="00FD1D8D" w:rsidRPr="00547212" w:rsidRDefault="00FD1D8D" w:rsidP="00FD1D8D">
            <w:pPr>
              <w:pStyle w:val="ConsPlusCell"/>
              <w:rPr>
                <w:sz w:val="20"/>
                <w:szCs w:val="20"/>
              </w:rPr>
            </w:pPr>
          </w:p>
        </w:tc>
        <w:tc>
          <w:tcPr>
            <w:tcW w:w="2552" w:type="dxa"/>
            <w:gridSpan w:val="2"/>
            <w:vMerge/>
            <w:shd w:val="clear" w:color="auto" w:fill="auto"/>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FD1D8D">
            <w:pPr>
              <w:pStyle w:val="ConsPlusCell"/>
              <w:rPr>
                <w:sz w:val="20"/>
                <w:szCs w:val="20"/>
              </w:rPr>
            </w:pPr>
          </w:p>
        </w:tc>
        <w:tc>
          <w:tcPr>
            <w:tcW w:w="2409" w:type="dxa"/>
            <w:shd w:val="clear" w:color="auto" w:fill="auto"/>
          </w:tcPr>
          <w:p w:rsidR="00FD1D8D" w:rsidRPr="00354B06" w:rsidRDefault="00FD1D8D" w:rsidP="00FD1D8D">
            <w:pPr>
              <w:pStyle w:val="ConsPlusCell"/>
              <w:rPr>
                <w:sz w:val="20"/>
                <w:szCs w:val="20"/>
              </w:rPr>
            </w:pPr>
            <w:r w:rsidRPr="00354B06">
              <w:rPr>
                <w:sz w:val="20"/>
                <w:szCs w:val="20"/>
              </w:rPr>
              <w:t>Бюджет района</w:t>
            </w:r>
          </w:p>
        </w:tc>
        <w:tc>
          <w:tcPr>
            <w:tcW w:w="1276" w:type="dxa"/>
            <w:shd w:val="clear" w:color="auto" w:fill="auto"/>
          </w:tcPr>
          <w:p w:rsidR="00FD1D8D" w:rsidRPr="00354B06" w:rsidRDefault="00807D4D" w:rsidP="00807D4D">
            <w:pPr>
              <w:pStyle w:val="ConsPlusCell"/>
              <w:jc w:val="center"/>
              <w:rPr>
                <w:sz w:val="20"/>
                <w:szCs w:val="20"/>
              </w:rPr>
            </w:pPr>
            <w:r>
              <w:rPr>
                <w:sz w:val="20"/>
                <w:szCs w:val="20"/>
              </w:rPr>
              <w:t>0,0</w:t>
            </w:r>
          </w:p>
        </w:tc>
        <w:tc>
          <w:tcPr>
            <w:tcW w:w="1276" w:type="dxa"/>
            <w:shd w:val="clear" w:color="auto" w:fill="auto"/>
          </w:tcPr>
          <w:p w:rsidR="00FD1D8D" w:rsidRPr="00354B06" w:rsidRDefault="00807D4D" w:rsidP="00807D4D">
            <w:pPr>
              <w:pStyle w:val="ConsPlusCell"/>
              <w:jc w:val="center"/>
              <w:rPr>
                <w:sz w:val="20"/>
                <w:szCs w:val="20"/>
              </w:rPr>
            </w:pPr>
            <w:r>
              <w:rPr>
                <w:sz w:val="20"/>
                <w:szCs w:val="20"/>
              </w:rPr>
              <w:t>0,0</w:t>
            </w:r>
          </w:p>
        </w:tc>
        <w:tc>
          <w:tcPr>
            <w:tcW w:w="1134" w:type="dxa"/>
            <w:gridSpan w:val="2"/>
            <w:shd w:val="clear" w:color="auto" w:fill="auto"/>
          </w:tcPr>
          <w:p w:rsidR="00FD1D8D" w:rsidRPr="00354B06" w:rsidRDefault="00807D4D" w:rsidP="00807D4D">
            <w:pPr>
              <w:pStyle w:val="ConsPlusCell"/>
              <w:jc w:val="center"/>
              <w:rPr>
                <w:sz w:val="20"/>
                <w:szCs w:val="20"/>
              </w:rPr>
            </w:pPr>
            <w:r>
              <w:rPr>
                <w:sz w:val="20"/>
                <w:szCs w:val="20"/>
              </w:rPr>
              <w:t>0,0</w:t>
            </w:r>
          </w:p>
        </w:tc>
        <w:tc>
          <w:tcPr>
            <w:tcW w:w="1134" w:type="dxa"/>
            <w:gridSpan w:val="2"/>
            <w:shd w:val="clear" w:color="auto" w:fill="auto"/>
          </w:tcPr>
          <w:p w:rsidR="00FD1D8D" w:rsidRPr="00354B06" w:rsidRDefault="00807D4D" w:rsidP="00807D4D">
            <w:pPr>
              <w:pStyle w:val="ConsPlusCell"/>
              <w:jc w:val="center"/>
              <w:rPr>
                <w:sz w:val="20"/>
                <w:szCs w:val="20"/>
              </w:rPr>
            </w:pPr>
            <w:r>
              <w:rPr>
                <w:sz w:val="20"/>
                <w:szCs w:val="20"/>
              </w:rPr>
              <w:t>0,0</w:t>
            </w:r>
          </w:p>
        </w:tc>
        <w:tc>
          <w:tcPr>
            <w:tcW w:w="1134" w:type="dxa"/>
            <w:gridSpan w:val="2"/>
            <w:shd w:val="clear" w:color="auto" w:fill="auto"/>
          </w:tcPr>
          <w:p w:rsidR="00FD1D8D" w:rsidRPr="00354B06" w:rsidRDefault="00807D4D" w:rsidP="00807D4D">
            <w:pPr>
              <w:pStyle w:val="ConsPlusCell"/>
              <w:jc w:val="center"/>
              <w:rPr>
                <w:sz w:val="20"/>
                <w:szCs w:val="20"/>
              </w:rPr>
            </w:pPr>
            <w:r>
              <w:rPr>
                <w:sz w:val="20"/>
                <w:szCs w:val="20"/>
              </w:rPr>
              <w:t>0,0</w:t>
            </w:r>
          </w:p>
        </w:tc>
        <w:tc>
          <w:tcPr>
            <w:tcW w:w="1276" w:type="dxa"/>
            <w:shd w:val="clear" w:color="auto" w:fill="auto"/>
          </w:tcPr>
          <w:p w:rsidR="00FD1D8D" w:rsidRPr="00354B06" w:rsidRDefault="00807D4D" w:rsidP="00807D4D">
            <w:pPr>
              <w:pStyle w:val="ConsPlusCell"/>
              <w:jc w:val="center"/>
              <w:rPr>
                <w:sz w:val="20"/>
                <w:szCs w:val="20"/>
              </w:rPr>
            </w:pPr>
            <w:r>
              <w:rPr>
                <w:sz w:val="20"/>
                <w:szCs w:val="20"/>
              </w:rPr>
              <w:t>0,0</w:t>
            </w:r>
          </w:p>
        </w:tc>
      </w:tr>
      <w:tr w:rsidR="00FD1D8D" w:rsidRPr="00D35CD4" w:rsidTr="00C0622B">
        <w:trPr>
          <w:cantSplit/>
          <w:trHeight w:val="269"/>
        </w:trPr>
        <w:tc>
          <w:tcPr>
            <w:tcW w:w="426" w:type="dxa"/>
            <w:vMerge/>
            <w:shd w:val="clear" w:color="auto" w:fill="auto"/>
          </w:tcPr>
          <w:p w:rsidR="00FD1D8D" w:rsidRPr="00547212" w:rsidRDefault="00FD1D8D" w:rsidP="00FD1D8D">
            <w:pPr>
              <w:pStyle w:val="ConsPlusCell"/>
              <w:rPr>
                <w:sz w:val="20"/>
                <w:szCs w:val="20"/>
              </w:rPr>
            </w:pPr>
          </w:p>
        </w:tc>
        <w:tc>
          <w:tcPr>
            <w:tcW w:w="2552" w:type="dxa"/>
            <w:gridSpan w:val="2"/>
            <w:vMerge/>
            <w:shd w:val="clear" w:color="auto" w:fill="auto"/>
          </w:tcPr>
          <w:p w:rsidR="00FD1D8D" w:rsidRPr="00547212" w:rsidRDefault="00FD1D8D" w:rsidP="00FD1D8D">
            <w:pPr>
              <w:pStyle w:val="ConsPlusCell"/>
              <w:rPr>
                <w:sz w:val="20"/>
                <w:szCs w:val="20"/>
              </w:rPr>
            </w:pPr>
          </w:p>
        </w:tc>
        <w:tc>
          <w:tcPr>
            <w:tcW w:w="2410" w:type="dxa"/>
            <w:vMerge/>
            <w:shd w:val="clear" w:color="auto" w:fill="auto"/>
          </w:tcPr>
          <w:p w:rsidR="00FD1D8D" w:rsidRPr="00547212" w:rsidRDefault="00FD1D8D" w:rsidP="00FD1D8D">
            <w:pPr>
              <w:pStyle w:val="ConsPlusCell"/>
              <w:rPr>
                <w:sz w:val="20"/>
                <w:szCs w:val="20"/>
              </w:rPr>
            </w:pPr>
          </w:p>
        </w:tc>
        <w:tc>
          <w:tcPr>
            <w:tcW w:w="2409" w:type="dxa"/>
            <w:shd w:val="clear" w:color="auto" w:fill="auto"/>
          </w:tcPr>
          <w:p w:rsidR="00FD1D8D" w:rsidRPr="00354B06" w:rsidRDefault="00807D4D"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FD1D8D" w:rsidRPr="001D2F3C" w:rsidRDefault="00580B74" w:rsidP="00807D4D">
            <w:pPr>
              <w:rPr>
                <w:rFonts w:ascii="Times New Roman" w:hAnsi="Times New Roman" w:cs="Times New Roman"/>
              </w:rPr>
            </w:pPr>
            <w:r>
              <w:rPr>
                <w:rFonts w:ascii="Times New Roman" w:hAnsi="Times New Roman" w:cs="Times New Roman"/>
              </w:rPr>
              <w:t>3223,2</w:t>
            </w:r>
          </w:p>
        </w:tc>
        <w:tc>
          <w:tcPr>
            <w:tcW w:w="1276" w:type="dxa"/>
            <w:shd w:val="clear" w:color="auto" w:fill="auto"/>
          </w:tcPr>
          <w:p w:rsidR="00FD1D8D" w:rsidRPr="008A1383" w:rsidRDefault="00C77C38" w:rsidP="00807D4D">
            <w:pPr>
              <w:rPr>
                <w:rFonts w:ascii="Times New Roman" w:hAnsi="Times New Roman" w:cs="Times New Roman"/>
              </w:rPr>
            </w:pPr>
            <w:r w:rsidRPr="008A1383">
              <w:rPr>
                <w:rFonts w:ascii="Times New Roman" w:hAnsi="Times New Roman" w:cs="Times New Roman"/>
              </w:rPr>
              <w:t>460,3</w:t>
            </w:r>
          </w:p>
        </w:tc>
        <w:tc>
          <w:tcPr>
            <w:tcW w:w="1134" w:type="dxa"/>
            <w:gridSpan w:val="2"/>
            <w:shd w:val="clear" w:color="auto" w:fill="auto"/>
          </w:tcPr>
          <w:p w:rsidR="00FD1D8D" w:rsidRPr="008A1383" w:rsidRDefault="0098490B" w:rsidP="00807D4D">
            <w:pPr>
              <w:pStyle w:val="ConsPlusCell"/>
              <w:jc w:val="center"/>
              <w:rPr>
                <w:sz w:val="20"/>
                <w:szCs w:val="20"/>
              </w:rPr>
            </w:pPr>
            <w:r>
              <w:rPr>
                <w:sz w:val="20"/>
                <w:szCs w:val="20"/>
              </w:rPr>
              <w:t>758,2</w:t>
            </w:r>
          </w:p>
        </w:tc>
        <w:tc>
          <w:tcPr>
            <w:tcW w:w="1134" w:type="dxa"/>
            <w:gridSpan w:val="2"/>
            <w:shd w:val="clear" w:color="auto" w:fill="auto"/>
          </w:tcPr>
          <w:p w:rsidR="00FD1D8D" w:rsidRPr="008A1383" w:rsidRDefault="00C77C38" w:rsidP="00807D4D">
            <w:pPr>
              <w:pStyle w:val="ConsPlusCell"/>
              <w:jc w:val="center"/>
              <w:rPr>
                <w:sz w:val="20"/>
                <w:szCs w:val="20"/>
              </w:rPr>
            </w:pPr>
            <w:r w:rsidRPr="008A1383">
              <w:rPr>
                <w:sz w:val="20"/>
                <w:szCs w:val="20"/>
              </w:rPr>
              <w:t>724,2</w:t>
            </w:r>
          </w:p>
        </w:tc>
        <w:tc>
          <w:tcPr>
            <w:tcW w:w="1134" w:type="dxa"/>
            <w:gridSpan w:val="2"/>
            <w:shd w:val="clear" w:color="auto" w:fill="auto"/>
          </w:tcPr>
          <w:p w:rsidR="00FD1D8D" w:rsidRPr="008A1383" w:rsidRDefault="008A1383" w:rsidP="00807D4D">
            <w:pPr>
              <w:pStyle w:val="ConsPlusCell"/>
              <w:jc w:val="center"/>
              <w:rPr>
                <w:sz w:val="20"/>
                <w:szCs w:val="20"/>
              </w:rPr>
            </w:pPr>
            <w:r w:rsidRPr="008A1383">
              <w:rPr>
                <w:sz w:val="20"/>
                <w:szCs w:val="20"/>
              </w:rPr>
              <w:t>724,2</w:t>
            </w:r>
          </w:p>
        </w:tc>
        <w:tc>
          <w:tcPr>
            <w:tcW w:w="1276" w:type="dxa"/>
            <w:shd w:val="clear" w:color="auto" w:fill="auto"/>
          </w:tcPr>
          <w:p w:rsidR="00FD1D8D" w:rsidRPr="008A1383" w:rsidRDefault="008A1383" w:rsidP="00807D4D">
            <w:pPr>
              <w:pStyle w:val="ConsPlusCell"/>
              <w:jc w:val="center"/>
              <w:rPr>
                <w:sz w:val="20"/>
                <w:szCs w:val="20"/>
              </w:rPr>
            </w:pPr>
            <w:r w:rsidRPr="008A1383">
              <w:rPr>
                <w:sz w:val="20"/>
                <w:szCs w:val="20"/>
              </w:rPr>
              <w:t>724,2</w:t>
            </w:r>
          </w:p>
        </w:tc>
      </w:tr>
      <w:tr w:rsidR="00480F6F" w:rsidRPr="00D35CD4" w:rsidTr="00C0622B">
        <w:trPr>
          <w:cantSplit/>
          <w:trHeight w:val="265"/>
        </w:trPr>
        <w:tc>
          <w:tcPr>
            <w:tcW w:w="426" w:type="dxa"/>
            <w:vMerge w:val="restart"/>
            <w:shd w:val="clear" w:color="auto" w:fill="auto"/>
          </w:tcPr>
          <w:p w:rsidR="00480F6F" w:rsidRPr="00547212" w:rsidRDefault="00480F6F" w:rsidP="00FD1D8D">
            <w:pPr>
              <w:pStyle w:val="ConsPlusCell"/>
              <w:rPr>
                <w:sz w:val="20"/>
                <w:szCs w:val="20"/>
              </w:rPr>
            </w:pPr>
            <w:r>
              <w:rPr>
                <w:sz w:val="20"/>
                <w:szCs w:val="20"/>
              </w:rPr>
              <w:lastRenderedPageBreak/>
              <w:t>1.2</w:t>
            </w:r>
          </w:p>
        </w:tc>
        <w:tc>
          <w:tcPr>
            <w:tcW w:w="2552" w:type="dxa"/>
            <w:gridSpan w:val="2"/>
            <w:vMerge w:val="restart"/>
            <w:shd w:val="clear" w:color="auto" w:fill="auto"/>
          </w:tcPr>
          <w:p w:rsidR="00480F6F" w:rsidRPr="00480F6F" w:rsidRDefault="00480F6F" w:rsidP="00480F6F">
            <w:pPr>
              <w:pStyle w:val="Default"/>
              <w:jc w:val="left"/>
              <w:rPr>
                <w:rFonts w:ascii="Times New Roman" w:hAnsi="Times New Roman" w:cs="Times New Roman"/>
                <w:sz w:val="20"/>
                <w:szCs w:val="20"/>
              </w:rPr>
            </w:pPr>
            <w:r w:rsidRPr="00480F6F">
              <w:rPr>
                <w:rFonts w:ascii="Times New Roman" w:hAnsi="Times New Roman" w:cs="Times New Roman"/>
                <w:sz w:val="20"/>
                <w:szCs w:val="20"/>
              </w:rPr>
              <w:t xml:space="preserve">Оплата стоимости проезда в пределах территории Российской Федерации к месту использования отпуска и обратно </w:t>
            </w:r>
          </w:p>
          <w:p w:rsidR="00480F6F" w:rsidRPr="00547212" w:rsidRDefault="00480F6F" w:rsidP="00FD1D8D">
            <w:pPr>
              <w:pStyle w:val="ConsPlusCell"/>
              <w:rPr>
                <w:sz w:val="20"/>
                <w:szCs w:val="20"/>
              </w:rPr>
            </w:pPr>
          </w:p>
        </w:tc>
        <w:tc>
          <w:tcPr>
            <w:tcW w:w="2410" w:type="dxa"/>
            <w:vMerge w:val="restart"/>
            <w:shd w:val="clear" w:color="auto" w:fill="auto"/>
          </w:tcPr>
          <w:p w:rsidR="00480F6F" w:rsidRPr="00547212" w:rsidRDefault="00480F6F" w:rsidP="00FD1D8D">
            <w:pPr>
              <w:pStyle w:val="ConsPlusCell"/>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480F6F" w:rsidRPr="00553F26" w:rsidRDefault="00480F6F" w:rsidP="00FD1D8D">
            <w:pPr>
              <w:pStyle w:val="ConsPlusCell"/>
              <w:rPr>
                <w:b/>
                <w:sz w:val="20"/>
                <w:szCs w:val="20"/>
              </w:rPr>
            </w:pPr>
            <w:r w:rsidRPr="00553F26">
              <w:rPr>
                <w:b/>
                <w:sz w:val="20"/>
                <w:szCs w:val="20"/>
              </w:rPr>
              <w:t>Всего</w:t>
            </w:r>
          </w:p>
        </w:tc>
        <w:tc>
          <w:tcPr>
            <w:tcW w:w="1276" w:type="dxa"/>
            <w:shd w:val="clear" w:color="auto" w:fill="auto"/>
          </w:tcPr>
          <w:p w:rsidR="00480F6F" w:rsidRPr="00553F26" w:rsidRDefault="00580B74" w:rsidP="00807D4D">
            <w:pPr>
              <w:rPr>
                <w:rFonts w:ascii="Times New Roman" w:hAnsi="Times New Roman" w:cs="Times New Roman"/>
                <w:b/>
              </w:rPr>
            </w:pPr>
            <w:r>
              <w:rPr>
                <w:rFonts w:ascii="Times New Roman" w:hAnsi="Times New Roman" w:cs="Times New Roman"/>
                <w:b/>
              </w:rPr>
              <w:t>241,5</w:t>
            </w:r>
          </w:p>
        </w:tc>
        <w:tc>
          <w:tcPr>
            <w:tcW w:w="1276" w:type="dxa"/>
            <w:shd w:val="clear" w:color="auto" w:fill="auto"/>
          </w:tcPr>
          <w:p w:rsidR="00480F6F" w:rsidRPr="008A1383" w:rsidRDefault="00553F26" w:rsidP="00807D4D">
            <w:pPr>
              <w:rPr>
                <w:rFonts w:ascii="Times New Roman" w:hAnsi="Times New Roman" w:cs="Times New Roman"/>
                <w:b/>
              </w:rPr>
            </w:pPr>
            <w:r w:rsidRPr="008A1383">
              <w:rPr>
                <w:rFonts w:ascii="Times New Roman" w:hAnsi="Times New Roman" w:cs="Times New Roman"/>
                <w:b/>
              </w:rPr>
              <w:t>41,5</w:t>
            </w:r>
          </w:p>
        </w:tc>
        <w:tc>
          <w:tcPr>
            <w:tcW w:w="1134" w:type="dxa"/>
            <w:gridSpan w:val="2"/>
            <w:shd w:val="clear" w:color="auto" w:fill="auto"/>
          </w:tcPr>
          <w:p w:rsidR="00480F6F" w:rsidRPr="008A1383" w:rsidRDefault="00553F26" w:rsidP="00807D4D">
            <w:pPr>
              <w:pStyle w:val="ConsPlusCell"/>
              <w:jc w:val="center"/>
              <w:rPr>
                <w:b/>
                <w:sz w:val="20"/>
                <w:szCs w:val="20"/>
              </w:rPr>
            </w:pPr>
            <w:r w:rsidRPr="008A1383">
              <w:rPr>
                <w:b/>
                <w:sz w:val="20"/>
                <w:szCs w:val="20"/>
              </w:rPr>
              <w:t>0,0</w:t>
            </w:r>
          </w:p>
        </w:tc>
        <w:tc>
          <w:tcPr>
            <w:tcW w:w="1134" w:type="dxa"/>
            <w:gridSpan w:val="2"/>
            <w:shd w:val="clear" w:color="auto" w:fill="auto"/>
          </w:tcPr>
          <w:p w:rsidR="00480F6F" w:rsidRPr="008A1383" w:rsidRDefault="00553F26" w:rsidP="00807D4D">
            <w:pPr>
              <w:pStyle w:val="ConsPlusCell"/>
              <w:jc w:val="center"/>
              <w:rPr>
                <w:b/>
                <w:sz w:val="20"/>
                <w:szCs w:val="20"/>
              </w:rPr>
            </w:pPr>
            <w:r w:rsidRPr="008A1383">
              <w:rPr>
                <w:b/>
                <w:sz w:val="20"/>
                <w:szCs w:val="20"/>
              </w:rPr>
              <w:t>50,0</w:t>
            </w:r>
          </w:p>
        </w:tc>
        <w:tc>
          <w:tcPr>
            <w:tcW w:w="1134" w:type="dxa"/>
            <w:gridSpan w:val="2"/>
            <w:shd w:val="clear" w:color="auto" w:fill="auto"/>
          </w:tcPr>
          <w:p w:rsidR="00480F6F" w:rsidRPr="008A1383" w:rsidRDefault="008A1383" w:rsidP="00807D4D">
            <w:pPr>
              <w:pStyle w:val="ConsPlusCell"/>
              <w:jc w:val="center"/>
              <w:rPr>
                <w:b/>
                <w:sz w:val="20"/>
                <w:szCs w:val="20"/>
              </w:rPr>
            </w:pPr>
            <w:r w:rsidRPr="008A1383">
              <w:rPr>
                <w:b/>
                <w:sz w:val="20"/>
                <w:szCs w:val="20"/>
              </w:rPr>
              <w:t>50,0</w:t>
            </w:r>
          </w:p>
        </w:tc>
        <w:tc>
          <w:tcPr>
            <w:tcW w:w="1276" w:type="dxa"/>
            <w:shd w:val="clear" w:color="auto" w:fill="auto"/>
          </w:tcPr>
          <w:p w:rsidR="00480F6F" w:rsidRPr="008A1383" w:rsidRDefault="008A1383" w:rsidP="00807D4D">
            <w:pPr>
              <w:pStyle w:val="ConsPlusCell"/>
              <w:jc w:val="center"/>
              <w:rPr>
                <w:b/>
                <w:sz w:val="20"/>
                <w:szCs w:val="20"/>
              </w:rPr>
            </w:pPr>
            <w:r w:rsidRPr="008A1383">
              <w:rPr>
                <w:b/>
                <w:sz w:val="20"/>
                <w:szCs w:val="20"/>
              </w:rPr>
              <w:t>50,0</w:t>
            </w:r>
          </w:p>
        </w:tc>
      </w:tr>
      <w:tr w:rsidR="00480F6F" w:rsidRPr="00D35CD4" w:rsidTr="00C0622B">
        <w:trPr>
          <w:cantSplit/>
          <w:trHeight w:val="265"/>
        </w:trPr>
        <w:tc>
          <w:tcPr>
            <w:tcW w:w="426" w:type="dxa"/>
            <w:vMerge/>
            <w:shd w:val="clear" w:color="auto" w:fill="auto"/>
          </w:tcPr>
          <w:p w:rsidR="00480F6F" w:rsidRDefault="00480F6F" w:rsidP="00FD1D8D">
            <w:pPr>
              <w:pStyle w:val="ConsPlusCell"/>
              <w:rPr>
                <w:sz w:val="20"/>
                <w:szCs w:val="20"/>
              </w:rPr>
            </w:pPr>
          </w:p>
        </w:tc>
        <w:tc>
          <w:tcPr>
            <w:tcW w:w="2552" w:type="dxa"/>
            <w:gridSpan w:val="2"/>
            <w:vMerge/>
            <w:shd w:val="clear" w:color="auto" w:fill="auto"/>
          </w:tcPr>
          <w:p w:rsidR="00480F6F" w:rsidRPr="00480F6F" w:rsidRDefault="00480F6F" w:rsidP="00480F6F">
            <w:pPr>
              <w:pStyle w:val="Default"/>
              <w:jc w:val="left"/>
              <w:rPr>
                <w:rFonts w:ascii="Times New Roman" w:hAnsi="Times New Roman" w:cs="Times New Roman"/>
                <w:sz w:val="20"/>
                <w:szCs w:val="20"/>
              </w:rPr>
            </w:pPr>
          </w:p>
        </w:tc>
        <w:tc>
          <w:tcPr>
            <w:tcW w:w="2410" w:type="dxa"/>
            <w:vMerge/>
            <w:shd w:val="clear" w:color="auto" w:fill="auto"/>
          </w:tcPr>
          <w:p w:rsidR="00480F6F" w:rsidRDefault="00480F6F" w:rsidP="00FD1D8D">
            <w:pPr>
              <w:pStyle w:val="ConsPlusCell"/>
              <w:rPr>
                <w:sz w:val="20"/>
                <w:szCs w:val="20"/>
              </w:rPr>
            </w:pPr>
          </w:p>
        </w:tc>
        <w:tc>
          <w:tcPr>
            <w:tcW w:w="2409" w:type="dxa"/>
            <w:shd w:val="clear" w:color="auto" w:fill="auto"/>
          </w:tcPr>
          <w:p w:rsidR="00480F6F" w:rsidRPr="00547212" w:rsidRDefault="00480F6F" w:rsidP="00FD1D8D">
            <w:pPr>
              <w:pStyle w:val="ConsPlusCell"/>
              <w:rPr>
                <w:sz w:val="20"/>
                <w:szCs w:val="20"/>
              </w:rPr>
            </w:pPr>
            <w:r w:rsidRPr="00354B06">
              <w:rPr>
                <w:sz w:val="20"/>
                <w:szCs w:val="20"/>
              </w:rPr>
              <w:t>Бюджет автономного округа</w:t>
            </w:r>
          </w:p>
        </w:tc>
        <w:tc>
          <w:tcPr>
            <w:tcW w:w="1276" w:type="dxa"/>
            <w:shd w:val="clear" w:color="auto" w:fill="auto"/>
          </w:tcPr>
          <w:p w:rsidR="00480F6F" w:rsidRDefault="00553F26"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480F6F" w:rsidRPr="008A1383" w:rsidRDefault="00553F26" w:rsidP="00807D4D">
            <w:pPr>
              <w:rPr>
                <w:rFonts w:ascii="Times New Roman" w:hAnsi="Times New Roman" w:cs="Times New Roman"/>
              </w:rPr>
            </w:pPr>
            <w:r w:rsidRPr="008A1383">
              <w:rPr>
                <w:rFonts w:ascii="Times New Roman" w:hAnsi="Times New Roman" w:cs="Times New Roman"/>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276" w:type="dxa"/>
            <w:shd w:val="clear" w:color="auto" w:fill="auto"/>
          </w:tcPr>
          <w:p w:rsidR="00480F6F" w:rsidRPr="008A1383" w:rsidRDefault="00553F26" w:rsidP="00807D4D">
            <w:pPr>
              <w:pStyle w:val="ConsPlusCell"/>
              <w:jc w:val="center"/>
              <w:rPr>
                <w:sz w:val="20"/>
                <w:szCs w:val="20"/>
              </w:rPr>
            </w:pPr>
            <w:r w:rsidRPr="008A1383">
              <w:rPr>
                <w:sz w:val="20"/>
                <w:szCs w:val="20"/>
              </w:rPr>
              <w:t>0,0</w:t>
            </w:r>
          </w:p>
        </w:tc>
      </w:tr>
      <w:tr w:rsidR="00480F6F" w:rsidRPr="00D35CD4" w:rsidTr="00C0622B">
        <w:trPr>
          <w:cantSplit/>
          <w:trHeight w:val="265"/>
        </w:trPr>
        <w:tc>
          <w:tcPr>
            <w:tcW w:w="426" w:type="dxa"/>
            <w:vMerge/>
            <w:shd w:val="clear" w:color="auto" w:fill="auto"/>
          </w:tcPr>
          <w:p w:rsidR="00480F6F" w:rsidRDefault="00480F6F" w:rsidP="00FD1D8D">
            <w:pPr>
              <w:pStyle w:val="ConsPlusCell"/>
              <w:rPr>
                <w:sz w:val="20"/>
                <w:szCs w:val="20"/>
              </w:rPr>
            </w:pPr>
          </w:p>
        </w:tc>
        <w:tc>
          <w:tcPr>
            <w:tcW w:w="2552" w:type="dxa"/>
            <w:gridSpan w:val="2"/>
            <w:vMerge/>
            <w:shd w:val="clear" w:color="auto" w:fill="auto"/>
          </w:tcPr>
          <w:p w:rsidR="00480F6F" w:rsidRPr="00480F6F" w:rsidRDefault="00480F6F" w:rsidP="00480F6F">
            <w:pPr>
              <w:pStyle w:val="Default"/>
              <w:jc w:val="left"/>
              <w:rPr>
                <w:rFonts w:ascii="Times New Roman" w:hAnsi="Times New Roman" w:cs="Times New Roman"/>
                <w:sz w:val="20"/>
                <w:szCs w:val="20"/>
              </w:rPr>
            </w:pPr>
          </w:p>
        </w:tc>
        <w:tc>
          <w:tcPr>
            <w:tcW w:w="2410" w:type="dxa"/>
            <w:vMerge/>
            <w:shd w:val="clear" w:color="auto" w:fill="auto"/>
          </w:tcPr>
          <w:p w:rsidR="00480F6F" w:rsidRDefault="00480F6F" w:rsidP="00FD1D8D">
            <w:pPr>
              <w:pStyle w:val="ConsPlusCell"/>
              <w:rPr>
                <w:sz w:val="20"/>
                <w:szCs w:val="20"/>
              </w:rPr>
            </w:pPr>
          </w:p>
        </w:tc>
        <w:tc>
          <w:tcPr>
            <w:tcW w:w="2409" w:type="dxa"/>
            <w:shd w:val="clear" w:color="auto" w:fill="auto"/>
          </w:tcPr>
          <w:p w:rsidR="00480F6F" w:rsidRPr="00547212" w:rsidRDefault="00480F6F" w:rsidP="00FD1D8D">
            <w:pPr>
              <w:pStyle w:val="ConsPlusCell"/>
              <w:rPr>
                <w:sz w:val="20"/>
                <w:szCs w:val="20"/>
              </w:rPr>
            </w:pPr>
            <w:r w:rsidRPr="00354B06">
              <w:rPr>
                <w:sz w:val="20"/>
                <w:szCs w:val="20"/>
              </w:rPr>
              <w:t>Бюджет района</w:t>
            </w:r>
          </w:p>
        </w:tc>
        <w:tc>
          <w:tcPr>
            <w:tcW w:w="1276" w:type="dxa"/>
            <w:shd w:val="clear" w:color="auto" w:fill="auto"/>
          </w:tcPr>
          <w:p w:rsidR="00480F6F" w:rsidRDefault="00553F26"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480F6F" w:rsidRPr="008A1383" w:rsidRDefault="00553F26" w:rsidP="00807D4D">
            <w:pPr>
              <w:rPr>
                <w:rFonts w:ascii="Times New Roman" w:hAnsi="Times New Roman" w:cs="Times New Roman"/>
              </w:rPr>
            </w:pPr>
            <w:r w:rsidRPr="008A1383">
              <w:rPr>
                <w:rFonts w:ascii="Times New Roman" w:hAnsi="Times New Roman" w:cs="Times New Roman"/>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276" w:type="dxa"/>
            <w:shd w:val="clear" w:color="auto" w:fill="auto"/>
          </w:tcPr>
          <w:p w:rsidR="00480F6F" w:rsidRPr="008A1383" w:rsidRDefault="00553F26" w:rsidP="00807D4D">
            <w:pPr>
              <w:pStyle w:val="ConsPlusCell"/>
              <w:jc w:val="center"/>
              <w:rPr>
                <w:sz w:val="20"/>
                <w:szCs w:val="20"/>
              </w:rPr>
            </w:pPr>
            <w:r w:rsidRPr="008A1383">
              <w:rPr>
                <w:sz w:val="20"/>
                <w:szCs w:val="20"/>
              </w:rPr>
              <w:t>0,0</w:t>
            </w:r>
          </w:p>
        </w:tc>
      </w:tr>
      <w:tr w:rsidR="00480F6F" w:rsidRPr="00D35CD4" w:rsidTr="00C0622B">
        <w:trPr>
          <w:cantSplit/>
          <w:trHeight w:val="265"/>
        </w:trPr>
        <w:tc>
          <w:tcPr>
            <w:tcW w:w="426" w:type="dxa"/>
            <w:vMerge/>
            <w:shd w:val="clear" w:color="auto" w:fill="auto"/>
          </w:tcPr>
          <w:p w:rsidR="00480F6F" w:rsidRDefault="00480F6F" w:rsidP="00FD1D8D">
            <w:pPr>
              <w:pStyle w:val="ConsPlusCell"/>
              <w:rPr>
                <w:sz w:val="20"/>
                <w:szCs w:val="20"/>
              </w:rPr>
            </w:pPr>
          </w:p>
        </w:tc>
        <w:tc>
          <w:tcPr>
            <w:tcW w:w="2552" w:type="dxa"/>
            <w:gridSpan w:val="2"/>
            <w:vMerge/>
            <w:shd w:val="clear" w:color="auto" w:fill="auto"/>
          </w:tcPr>
          <w:p w:rsidR="00480F6F" w:rsidRPr="00480F6F" w:rsidRDefault="00480F6F" w:rsidP="00480F6F">
            <w:pPr>
              <w:pStyle w:val="Default"/>
              <w:jc w:val="left"/>
              <w:rPr>
                <w:rFonts w:ascii="Times New Roman" w:hAnsi="Times New Roman" w:cs="Times New Roman"/>
                <w:sz w:val="20"/>
                <w:szCs w:val="20"/>
              </w:rPr>
            </w:pPr>
          </w:p>
        </w:tc>
        <w:tc>
          <w:tcPr>
            <w:tcW w:w="2410" w:type="dxa"/>
            <w:vMerge/>
            <w:shd w:val="clear" w:color="auto" w:fill="auto"/>
          </w:tcPr>
          <w:p w:rsidR="00480F6F" w:rsidRDefault="00480F6F" w:rsidP="00FD1D8D">
            <w:pPr>
              <w:pStyle w:val="ConsPlusCell"/>
              <w:rPr>
                <w:sz w:val="20"/>
                <w:szCs w:val="20"/>
              </w:rPr>
            </w:pPr>
          </w:p>
        </w:tc>
        <w:tc>
          <w:tcPr>
            <w:tcW w:w="2409" w:type="dxa"/>
            <w:shd w:val="clear" w:color="auto" w:fill="auto"/>
          </w:tcPr>
          <w:p w:rsidR="00480F6F" w:rsidRPr="00547212" w:rsidRDefault="00480F6F"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480F6F" w:rsidRDefault="00580B74" w:rsidP="00807D4D">
            <w:pPr>
              <w:rPr>
                <w:rFonts w:ascii="Times New Roman" w:hAnsi="Times New Roman" w:cs="Times New Roman"/>
              </w:rPr>
            </w:pPr>
            <w:r>
              <w:rPr>
                <w:rFonts w:ascii="Times New Roman" w:hAnsi="Times New Roman" w:cs="Times New Roman"/>
              </w:rPr>
              <w:t>241,5</w:t>
            </w:r>
          </w:p>
        </w:tc>
        <w:tc>
          <w:tcPr>
            <w:tcW w:w="1276" w:type="dxa"/>
            <w:shd w:val="clear" w:color="auto" w:fill="auto"/>
          </w:tcPr>
          <w:p w:rsidR="00480F6F" w:rsidRPr="008A1383" w:rsidRDefault="00553F26" w:rsidP="00807D4D">
            <w:pPr>
              <w:rPr>
                <w:rFonts w:ascii="Times New Roman" w:hAnsi="Times New Roman" w:cs="Times New Roman"/>
              </w:rPr>
            </w:pPr>
            <w:r w:rsidRPr="008A1383">
              <w:rPr>
                <w:rFonts w:ascii="Times New Roman" w:hAnsi="Times New Roman" w:cs="Times New Roman"/>
              </w:rPr>
              <w:t>41,5</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0,0</w:t>
            </w:r>
          </w:p>
        </w:tc>
        <w:tc>
          <w:tcPr>
            <w:tcW w:w="1134" w:type="dxa"/>
            <w:gridSpan w:val="2"/>
            <w:shd w:val="clear" w:color="auto" w:fill="auto"/>
          </w:tcPr>
          <w:p w:rsidR="00480F6F" w:rsidRPr="008A1383" w:rsidRDefault="00553F26" w:rsidP="00807D4D">
            <w:pPr>
              <w:pStyle w:val="ConsPlusCell"/>
              <w:jc w:val="center"/>
              <w:rPr>
                <w:sz w:val="20"/>
                <w:szCs w:val="20"/>
              </w:rPr>
            </w:pPr>
            <w:r w:rsidRPr="008A1383">
              <w:rPr>
                <w:sz w:val="20"/>
                <w:szCs w:val="20"/>
              </w:rPr>
              <w:t>50,0</w:t>
            </w:r>
          </w:p>
        </w:tc>
        <w:tc>
          <w:tcPr>
            <w:tcW w:w="1134" w:type="dxa"/>
            <w:gridSpan w:val="2"/>
            <w:shd w:val="clear" w:color="auto" w:fill="auto"/>
          </w:tcPr>
          <w:p w:rsidR="00480F6F" w:rsidRPr="008A1383" w:rsidRDefault="008A1383" w:rsidP="00807D4D">
            <w:pPr>
              <w:pStyle w:val="ConsPlusCell"/>
              <w:jc w:val="center"/>
              <w:rPr>
                <w:sz w:val="20"/>
                <w:szCs w:val="20"/>
              </w:rPr>
            </w:pPr>
            <w:r w:rsidRPr="008A1383">
              <w:rPr>
                <w:sz w:val="20"/>
                <w:szCs w:val="20"/>
              </w:rPr>
              <w:t>50,0</w:t>
            </w:r>
          </w:p>
        </w:tc>
        <w:tc>
          <w:tcPr>
            <w:tcW w:w="1276" w:type="dxa"/>
            <w:shd w:val="clear" w:color="auto" w:fill="auto"/>
          </w:tcPr>
          <w:p w:rsidR="00480F6F" w:rsidRPr="008A1383" w:rsidRDefault="008A1383" w:rsidP="00807D4D">
            <w:pPr>
              <w:pStyle w:val="ConsPlusCell"/>
              <w:jc w:val="center"/>
              <w:rPr>
                <w:sz w:val="20"/>
                <w:szCs w:val="20"/>
              </w:rPr>
            </w:pPr>
            <w:r w:rsidRPr="008A1383">
              <w:rPr>
                <w:sz w:val="20"/>
                <w:szCs w:val="20"/>
              </w:rPr>
              <w:t>50,0</w:t>
            </w:r>
          </w:p>
        </w:tc>
      </w:tr>
      <w:tr w:rsidR="00744CEE" w:rsidRPr="00D35CD4" w:rsidTr="0098490B">
        <w:trPr>
          <w:cantSplit/>
          <w:trHeight w:val="216"/>
        </w:trPr>
        <w:tc>
          <w:tcPr>
            <w:tcW w:w="426" w:type="dxa"/>
            <w:vMerge w:val="restart"/>
            <w:shd w:val="clear" w:color="auto" w:fill="auto"/>
          </w:tcPr>
          <w:p w:rsidR="00744CEE" w:rsidRDefault="00744CEE" w:rsidP="004C71AE">
            <w:pPr>
              <w:pStyle w:val="ConsPlusCell"/>
              <w:rPr>
                <w:sz w:val="20"/>
                <w:szCs w:val="20"/>
              </w:rPr>
            </w:pPr>
            <w:r>
              <w:rPr>
                <w:sz w:val="20"/>
                <w:szCs w:val="20"/>
              </w:rPr>
              <w:t>1.3</w:t>
            </w:r>
          </w:p>
        </w:tc>
        <w:tc>
          <w:tcPr>
            <w:tcW w:w="2552" w:type="dxa"/>
            <w:gridSpan w:val="2"/>
            <w:vMerge w:val="restart"/>
            <w:shd w:val="clear" w:color="auto" w:fill="auto"/>
          </w:tcPr>
          <w:p w:rsidR="00744CEE" w:rsidRPr="00480F6F" w:rsidRDefault="00744CEE" w:rsidP="00480F6F">
            <w:pPr>
              <w:pStyle w:val="Default"/>
              <w:jc w:val="left"/>
              <w:rPr>
                <w:rFonts w:ascii="Times New Roman" w:hAnsi="Times New Roman" w:cs="Times New Roman"/>
                <w:sz w:val="20"/>
                <w:szCs w:val="20"/>
              </w:rPr>
            </w:pPr>
            <w:r>
              <w:rPr>
                <w:rFonts w:ascii="Times New Roman" w:hAnsi="Times New Roman" w:cs="Times New Roman"/>
                <w:sz w:val="20"/>
                <w:szCs w:val="20"/>
              </w:rPr>
              <w:t xml:space="preserve">Передача полномочий </w:t>
            </w:r>
          </w:p>
        </w:tc>
        <w:tc>
          <w:tcPr>
            <w:tcW w:w="2410" w:type="dxa"/>
            <w:vMerge w:val="restart"/>
            <w:shd w:val="clear" w:color="auto" w:fill="auto"/>
          </w:tcPr>
          <w:p w:rsidR="00744CEE" w:rsidRDefault="00744CEE" w:rsidP="00FD1D8D">
            <w:pPr>
              <w:pStyle w:val="ConsPlusCell"/>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tcBorders>
              <w:bottom w:val="single" w:sz="4" w:space="0" w:color="auto"/>
            </w:tcBorders>
            <w:shd w:val="clear" w:color="auto" w:fill="auto"/>
          </w:tcPr>
          <w:p w:rsidR="00744CEE" w:rsidRPr="00553F26" w:rsidRDefault="00744CEE" w:rsidP="003E5658">
            <w:pPr>
              <w:pStyle w:val="ConsPlusCell"/>
              <w:rPr>
                <w:b/>
                <w:sz w:val="20"/>
                <w:szCs w:val="20"/>
              </w:rPr>
            </w:pPr>
            <w:r w:rsidRPr="00553F26">
              <w:rPr>
                <w:b/>
                <w:sz w:val="20"/>
                <w:szCs w:val="20"/>
              </w:rPr>
              <w:t>Всего</w:t>
            </w:r>
          </w:p>
        </w:tc>
        <w:tc>
          <w:tcPr>
            <w:tcW w:w="1276" w:type="dxa"/>
            <w:tcBorders>
              <w:bottom w:val="single" w:sz="4" w:space="0" w:color="auto"/>
            </w:tcBorders>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tcBorders>
              <w:bottom w:val="single" w:sz="4" w:space="0" w:color="auto"/>
            </w:tcBorders>
            <w:shd w:val="clear" w:color="auto" w:fill="auto"/>
          </w:tcPr>
          <w:p w:rsidR="00744CEE" w:rsidRPr="008A1383" w:rsidRDefault="00744CEE" w:rsidP="00807D4D">
            <w:pPr>
              <w:rPr>
                <w:rFonts w:ascii="Times New Roman" w:hAnsi="Times New Roman" w:cs="Times New Roman"/>
              </w:rPr>
            </w:pPr>
            <w:r>
              <w:rPr>
                <w:rFonts w:ascii="Times New Roman" w:hAnsi="Times New Roman" w:cs="Times New Roman"/>
              </w:rPr>
              <w:t>0,0</w:t>
            </w:r>
          </w:p>
        </w:tc>
        <w:tc>
          <w:tcPr>
            <w:tcW w:w="1134" w:type="dxa"/>
            <w:gridSpan w:val="2"/>
            <w:tcBorders>
              <w:bottom w:val="single" w:sz="4" w:space="0" w:color="auto"/>
            </w:tcBorders>
            <w:shd w:val="clear" w:color="auto" w:fill="auto"/>
          </w:tcPr>
          <w:p w:rsidR="00744CEE" w:rsidRPr="0098490B" w:rsidRDefault="00744CEE" w:rsidP="00807D4D">
            <w:pPr>
              <w:pStyle w:val="ConsPlusCell"/>
              <w:jc w:val="center"/>
              <w:rPr>
                <w:b/>
                <w:sz w:val="20"/>
                <w:szCs w:val="20"/>
              </w:rPr>
            </w:pPr>
            <w:r w:rsidRPr="0098490B">
              <w:rPr>
                <w:b/>
                <w:sz w:val="20"/>
                <w:szCs w:val="20"/>
              </w:rPr>
              <w:t>30,0</w:t>
            </w:r>
          </w:p>
        </w:tc>
        <w:tc>
          <w:tcPr>
            <w:tcW w:w="1134" w:type="dxa"/>
            <w:gridSpan w:val="2"/>
            <w:tcBorders>
              <w:bottom w:val="single" w:sz="4" w:space="0" w:color="auto"/>
            </w:tcBorders>
            <w:shd w:val="clear" w:color="auto" w:fill="auto"/>
          </w:tcPr>
          <w:p w:rsidR="00744CEE" w:rsidRDefault="00744CEE" w:rsidP="001E703D">
            <w:pPr>
              <w:rPr>
                <w:rFonts w:ascii="Times New Roman" w:hAnsi="Times New Roman" w:cs="Times New Roman"/>
              </w:rPr>
            </w:pPr>
            <w:r>
              <w:rPr>
                <w:rFonts w:ascii="Times New Roman" w:hAnsi="Times New Roman" w:cs="Times New Roman"/>
              </w:rPr>
              <w:t>0,0</w:t>
            </w:r>
          </w:p>
        </w:tc>
        <w:tc>
          <w:tcPr>
            <w:tcW w:w="1134" w:type="dxa"/>
            <w:gridSpan w:val="2"/>
            <w:tcBorders>
              <w:bottom w:val="single" w:sz="4" w:space="0" w:color="auto"/>
            </w:tcBorders>
            <w:shd w:val="clear" w:color="auto" w:fill="auto"/>
          </w:tcPr>
          <w:p w:rsidR="00744CEE" w:rsidRPr="008A1383" w:rsidRDefault="00744CEE" w:rsidP="001E703D">
            <w:pPr>
              <w:rPr>
                <w:rFonts w:ascii="Times New Roman" w:hAnsi="Times New Roman" w:cs="Times New Roman"/>
              </w:rPr>
            </w:pPr>
            <w:r>
              <w:rPr>
                <w:rFonts w:ascii="Times New Roman" w:hAnsi="Times New Roman" w:cs="Times New Roman"/>
              </w:rPr>
              <w:t>0,0</w:t>
            </w:r>
          </w:p>
        </w:tc>
        <w:tc>
          <w:tcPr>
            <w:tcW w:w="1276" w:type="dxa"/>
            <w:tcBorders>
              <w:bottom w:val="single" w:sz="4" w:space="0" w:color="auto"/>
            </w:tcBorders>
            <w:shd w:val="clear" w:color="auto" w:fill="auto"/>
          </w:tcPr>
          <w:p w:rsidR="00744CEE" w:rsidRPr="008A1383" w:rsidRDefault="00744CEE" w:rsidP="001E703D">
            <w:pPr>
              <w:pStyle w:val="ConsPlusCell"/>
              <w:jc w:val="center"/>
              <w:rPr>
                <w:sz w:val="20"/>
                <w:szCs w:val="20"/>
              </w:rPr>
            </w:pPr>
            <w:r>
              <w:rPr>
                <w:sz w:val="20"/>
                <w:szCs w:val="20"/>
              </w:rPr>
              <w:t>0,0</w:t>
            </w:r>
          </w:p>
        </w:tc>
      </w:tr>
      <w:tr w:rsidR="00744CEE" w:rsidRPr="00D35CD4" w:rsidTr="0098490B">
        <w:trPr>
          <w:cantSplit/>
          <w:trHeight w:val="289"/>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tcBorders>
              <w:top w:val="single" w:sz="4" w:space="0" w:color="auto"/>
              <w:bottom w:val="single" w:sz="4" w:space="0" w:color="auto"/>
            </w:tcBorders>
            <w:shd w:val="clear" w:color="auto" w:fill="auto"/>
          </w:tcPr>
          <w:p w:rsidR="00744CEE" w:rsidRPr="00547212" w:rsidRDefault="00744CEE" w:rsidP="003E5658">
            <w:pPr>
              <w:pStyle w:val="ConsPlusCell"/>
              <w:rPr>
                <w:sz w:val="20"/>
                <w:szCs w:val="20"/>
              </w:rPr>
            </w:pPr>
            <w:r w:rsidRPr="00354B06">
              <w:rPr>
                <w:sz w:val="20"/>
                <w:szCs w:val="20"/>
              </w:rPr>
              <w:t>Бюджет автономного округа</w:t>
            </w:r>
          </w:p>
        </w:tc>
        <w:tc>
          <w:tcPr>
            <w:tcW w:w="1276" w:type="dxa"/>
            <w:tcBorders>
              <w:top w:val="single" w:sz="4" w:space="0" w:color="auto"/>
              <w:bottom w:val="single" w:sz="4" w:space="0" w:color="auto"/>
            </w:tcBorders>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tcBorders>
              <w:top w:val="single" w:sz="4" w:space="0" w:color="auto"/>
              <w:bottom w:val="single" w:sz="4" w:space="0" w:color="auto"/>
            </w:tcBorders>
            <w:shd w:val="clear" w:color="auto" w:fill="auto"/>
          </w:tcPr>
          <w:p w:rsidR="00744CEE" w:rsidRPr="008A1383" w:rsidRDefault="00744CEE" w:rsidP="00807D4D">
            <w:pPr>
              <w:rPr>
                <w:rFonts w:ascii="Times New Roman" w:hAnsi="Times New Roman" w:cs="Times New Roman"/>
              </w:rPr>
            </w:pPr>
            <w:r>
              <w:rPr>
                <w:rFonts w:ascii="Times New Roman" w:hAnsi="Times New Roman" w:cs="Times New Roman"/>
              </w:rPr>
              <w:t>0,0</w:t>
            </w:r>
          </w:p>
        </w:tc>
        <w:tc>
          <w:tcPr>
            <w:tcW w:w="1134" w:type="dxa"/>
            <w:gridSpan w:val="2"/>
            <w:tcBorders>
              <w:top w:val="single" w:sz="4" w:space="0" w:color="auto"/>
              <w:bottom w:val="single" w:sz="4" w:space="0" w:color="auto"/>
            </w:tcBorders>
            <w:shd w:val="clear" w:color="auto" w:fill="auto"/>
          </w:tcPr>
          <w:p w:rsidR="00744CEE" w:rsidRPr="008A1383" w:rsidRDefault="00744CEE" w:rsidP="00807D4D">
            <w:pPr>
              <w:pStyle w:val="ConsPlusCell"/>
              <w:jc w:val="center"/>
              <w:rPr>
                <w:sz w:val="20"/>
                <w:szCs w:val="20"/>
              </w:rPr>
            </w:pPr>
            <w:r>
              <w:rPr>
                <w:sz w:val="20"/>
                <w:szCs w:val="20"/>
              </w:rPr>
              <w:t>0,0</w:t>
            </w:r>
          </w:p>
        </w:tc>
        <w:tc>
          <w:tcPr>
            <w:tcW w:w="1134" w:type="dxa"/>
            <w:gridSpan w:val="2"/>
            <w:tcBorders>
              <w:top w:val="single" w:sz="4" w:space="0" w:color="auto"/>
              <w:bottom w:val="single" w:sz="4" w:space="0" w:color="auto"/>
            </w:tcBorders>
            <w:shd w:val="clear" w:color="auto" w:fill="auto"/>
          </w:tcPr>
          <w:p w:rsidR="00744CEE" w:rsidRDefault="00744CEE" w:rsidP="001E703D">
            <w:pPr>
              <w:rPr>
                <w:rFonts w:ascii="Times New Roman" w:hAnsi="Times New Roman" w:cs="Times New Roman"/>
              </w:rPr>
            </w:pPr>
            <w:r>
              <w:rPr>
                <w:rFonts w:ascii="Times New Roman" w:hAnsi="Times New Roman" w:cs="Times New Roman"/>
              </w:rPr>
              <w:t>0,0</w:t>
            </w:r>
          </w:p>
        </w:tc>
        <w:tc>
          <w:tcPr>
            <w:tcW w:w="1134" w:type="dxa"/>
            <w:gridSpan w:val="2"/>
            <w:tcBorders>
              <w:top w:val="single" w:sz="4" w:space="0" w:color="auto"/>
              <w:bottom w:val="single" w:sz="4" w:space="0" w:color="auto"/>
            </w:tcBorders>
            <w:shd w:val="clear" w:color="auto" w:fill="auto"/>
          </w:tcPr>
          <w:p w:rsidR="00744CEE" w:rsidRPr="008A1383" w:rsidRDefault="00744CEE" w:rsidP="001E703D">
            <w:pPr>
              <w:rPr>
                <w:rFonts w:ascii="Times New Roman" w:hAnsi="Times New Roman" w:cs="Times New Roman"/>
              </w:rPr>
            </w:pPr>
            <w:r>
              <w:rPr>
                <w:rFonts w:ascii="Times New Roman" w:hAnsi="Times New Roman" w:cs="Times New Roman"/>
              </w:rPr>
              <w:t>0,0</w:t>
            </w:r>
          </w:p>
        </w:tc>
        <w:tc>
          <w:tcPr>
            <w:tcW w:w="1276" w:type="dxa"/>
            <w:tcBorders>
              <w:top w:val="single" w:sz="4" w:space="0" w:color="auto"/>
              <w:bottom w:val="single" w:sz="4" w:space="0" w:color="auto"/>
            </w:tcBorders>
            <w:shd w:val="clear" w:color="auto" w:fill="auto"/>
          </w:tcPr>
          <w:p w:rsidR="00744CEE" w:rsidRPr="008A1383" w:rsidRDefault="00744CEE" w:rsidP="001E703D">
            <w:pPr>
              <w:pStyle w:val="ConsPlusCell"/>
              <w:jc w:val="center"/>
              <w:rPr>
                <w:sz w:val="20"/>
                <w:szCs w:val="20"/>
              </w:rPr>
            </w:pPr>
            <w:r>
              <w:rPr>
                <w:sz w:val="20"/>
                <w:szCs w:val="20"/>
              </w:rPr>
              <w:t>0,0</w:t>
            </w:r>
          </w:p>
        </w:tc>
      </w:tr>
      <w:tr w:rsidR="00744CEE" w:rsidRPr="00D35CD4" w:rsidTr="0098490B">
        <w:trPr>
          <w:cantSplit/>
          <w:trHeight w:val="31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tcBorders>
              <w:top w:val="single" w:sz="4" w:space="0" w:color="auto"/>
              <w:bottom w:val="single" w:sz="4" w:space="0" w:color="auto"/>
            </w:tcBorders>
            <w:shd w:val="clear" w:color="auto" w:fill="auto"/>
          </w:tcPr>
          <w:p w:rsidR="00744CEE" w:rsidRPr="00547212" w:rsidRDefault="00744CEE" w:rsidP="003E5658">
            <w:pPr>
              <w:pStyle w:val="ConsPlusCell"/>
              <w:rPr>
                <w:sz w:val="20"/>
                <w:szCs w:val="20"/>
              </w:rPr>
            </w:pPr>
            <w:r w:rsidRPr="00354B06">
              <w:rPr>
                <w:sz w:val="20"/>
                <w:szCs w:val="20"/>
              </w:rPr>
              <w:t>Бюджет района</w:t>
            </w:r>
          </w:p>
        </w:tc>
        <w:tc>
          <w:tcPr>
            <w:tcW w:w="1276" w:type="dxa"/>
            <w:tcBorders>
              <w:top w:val="single" w:sz="4" w:space="0" w:color="auto"/>
              <w:bottom w:val="single" w:sz="4" w:space="0" w:color="auto"/>
            </w:tcBorders>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tcBorders>
              <w:top w:val="single" w:sz="4" w:space="0" w:color="auto"/>
              <w:bottom w:val="single" w:sz="4" w:space="0" w:color="auto"/>
            </w:tcBorders>
            <w:shd w:val="clear" w:color="auto" w:fill="auto"/>
          </w:tcPr>
          <w:p w:rsidR="00744CEE" w:rsidRPr="008A1383" w:rsidRDefault="00744CEE" w:rsidP="00807D4D">
            <w:pPr>
              <w:rPr>
                <w:rFonts w:ascii="Times New Roman" w:hAnsi="Times New Roman" w:cs="Times New Roman"/>
              </w:rPr>
            </w:pPr>
            <w:r>
              <w:rPr>
                <w:rFonts w:ascii="Times New Roman" w:hAnsi="Times New Roman" w:cs="Times New Roman"/>
              </w:rPr>
              <w:t>0,0</w:t>
            </w:r>
          </w:p>
        </w:tc>
        <w:tc>
          <w:tcPr>
            <w:tcW w:w="1134" w:type="dxa"/>
            <w:gridSpan w:val="2"/>
            <w:tcBorders>
              <w:top w:val="single" w:sz="4" w:space="0" w:color="auto"/>
              <w:bottom w:val="single" w:sz="4" w:space="0" w:color="auto"/>
            </w:tcBorders>
            <w:shd w:val="clear" w:color="auto" w:fill="auto"/>
          </w:tcPr>
          <w:p w:rsidR="00744CEE" w:rsidRPr="008A1383" w:rsidRDefault="00744CEE" w:rsidP="00807D4D">
            <w:pPr>
              <w:pStyle w:val="ConsPlusCell"/>
              <w:jc w:val="center"/>
              <w:rPr>
                <w:sz w:val="20"/>
                <w:szCs w:val="20"/>
              </w:rPr>
            </w:pPr>
            <w:r>
              <w:rPr>
                <w:sz w:val="20"/>
                <w:szCs w:val="20"/>
              </w:rPr>
              <w:t>0,0</w:t>
            </w:r>
          </w:p>
        </w:tc>
        <w:tc>
          <w:tcPr>
            <w:tcW w:w="1134" w:type="dxa"/>
            <w:gridSpan w:val="2"/>
            <w:tcBorders>
              <w:top w:val="single" w:sz="4" w:space="0" w:color="auto"/>
              <w:bottom w:val="single" w:sz="4" w:space="0" w:color="auto"/>
            </w:tcBorders>
            <w:shd w:val="clear" w:color="auto" w:fill="auto"/>
          </w:tcPr>
          <w:p w:rsidR="00744CEE" w:rsidRDefault="00744CEE" w:rsidP="001E703D">
            <w:pPr>
              <w:rPr>
                <w:rFonts w:ascii="Times New Roman" w:hAnsi="Times New Roman" w:cs="Times New Roman"/>
              </w:rPr>
            </w:pPr>
            <w:r>
              <w:rPr>
                <w:rFonts w:ascii="Times New Roman" w:hAnsi="Times New Roman" w:cs="Times New Roman"/>
              </w:rPr>
              <w:t>0,0</w:t>
            </w:r>
          </w:p>
        </w:tc>
        <w:tc>
          <w:tcPr>
            <w:tcW w:w="1134" w:type="dxa"/>
            <w:gridSpan w:val="2"/>
            <w:tcBorders>
              <w:top w:val="single" w:sz="4" w:space="0" w:color="auto"/>
              <w:bottom w:val="single" w:sz="4" w:space="0" w:color="auto"/>
            </w:tcBorders>
            <w:shd w:val="clear" w:color="auto" w:fill="auto"/>
          </w:tcPr>
          <w:p w:rsidR="00744CEE" w:rsidRPr="008A1383" w:rsidRDefault="00744CEE" w:rsidP="001E703D">
            <w:pPr>
              <w:rPr>
                <w:rFonts w:ascii="Times New Roman" w:hAnsi="Times New Roman" w:cs="Times New Roman"/>
              </w:rPr>
            </w:pPr>
            <w:r>
              <w:rPr>
                <w:rFonts w:ascii="Times New Roman" w:hAnsi="Times New Roman" w:cs="Times New Roman"/>
              </w:rPr>
              <w:t>0,0</w:t>
            </w:r>
          </w:p>
        </w:tc>
        <w:tc>
          <w:tcPr>
            <w:tcW w:w="1276" w:type="dxa"/>
            <w:tcBorders>
              <w:top w:val="single" w:sz="4" w:space="0" w:color="auto"/>
              <w:bottom w:val="single" w:sz="4" w:space="0" w:color="auto"/>
            </w:tcBorders>
            <w:shd w:val="clear" w:color="auto" w:fill="auto"/>
          </w:tcPr>
          <w:p w:rsidR="00744CEE" w:rsidRPr="008A1383" w:rsidRDefault="00744CEE" w:rsidP="001E703D">
            <w:pPr>
              <w:pStyle w:val="ConsPlusCell"/>
              <w:jc w:val="center"/>
              <w:rPr>
                <w:sz w:val="20"/>
                <w:szCs w:val="20"/>
              </w:rPr>
            </w:pPr>
            <w:r>
              <w:rPr>
                <w:sz w:val="20"/>
                <w:szCs w:val="20"/>
              </w:rPr>
              <w:t>0,0</w:t>
            </w:r>
          </w:p>
        </w:tc>
      </w:tr>
      <w:tr w:rsidR="00744CEE" w:rsidRPr="00D35CD4" w:rsidTr="0098490B">
        <w:trPr>
          <w:cantSplit/>
          <w:trHeight w:val="288"/>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tcBorders>
              <w:top w:val="single" w:sz="4" w:space="0" w:color="auto"/>
            </w:tcBorders>
            <w:shd w:val="clear" w:color="auto" w:fill="auto"/>
          </w:tcPr>
          <w:p w:rsidR="00744CEE" w:rsidRPr="00547212" w:rsidRDefault="00744CEE" w:rsidP="003E5658">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tcBorders>
              <w:top w:val="single" w:sz="4" w:space="0" w:color="auto"/>
            </w:tcBorders>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tcBorders>
              <w:top w:val="single" w:sz="4" w:space="0" w:color="auto"/>
            </w:tcBorders>
            <w:shd w:val="clear" w:color="auto" w:fill="auto"/>
          </w:tcPr>
          <w:p w:rsidR="00744CEE" w:rsidRPr="008A1383" w:rsidRDefault="00744CEE" w:rsidP="00807D4D">
            <w:pPr>
              <w:rPr>
                <w:rFonts w:ascii="Times New Roman" w:hAnsi="Times New Roman" w:cs="Times New Roman"/>
              </w:rPr>
            </w:pPr>
            <w:r>
              <w:rPr>
                <w:rFonts w:ascii="Times New Roman" w:hAnsi="Times New Roman" w:cs="Times New Roman"/>
              </w:rPr>
              <w:t>0,0</w:t>
            </w:r>
          </w:p>
        </w:tc>
        <w:tc>
          <w:tcPr>
            <w:tcW w:w="1134" w:type="dxa"/>
            <w:gridSpan w:val="2"/>
            <w:tcBorders>
              <w:top w:val="single" w:sz="4" w:space="0" w:color="auto"/>
            </w:tcBorders>
            <w:shd w:val="clear" w:color="auto" w:fill="auto"/>
          </w:tcPr>
          <w:p w:rsidR="00744CEE" w:rsidRPr="008A1383" w:rsidRDefault="00744CEE" w:rsidP="00807D4D">
            <w:pPr>
              <w:pStyle w:val="ConsPlusCell"/>
              <w:jc w:val="center"/>
              <w:rPr>
                <w:sz w:val="20"/>
                <w:szCs w:val="20"/>
              </w:rPr>
            </w:pPr>
            <w:r>
              <w:rPr>
                <w:sz w:val="20"/>
                <w:szCs w:val="20"/>
              </w:rPr>
              <w:t>30,0</w:t>
            </w:r>
          </w:p>
        </w:tc>
        <w:tc>
          <w:tcPr>
            <w:tcW w:w="1134" w:type="dxa"/>
            <w:gridSpan w:val="2"/>
            <w:tcBorders>
              <w:top w:val="single" w:sz="4" w:space="0" w:color="auto"/>
            </w:tcBorders>
            <w:shd w:val="clear" w:color="auto" w:fill="auto"/>
          </w:tcPr>
          <w:p w:rsidR="00744CEE" w:rsidRDefault="00744CEE" w:rsidP="001E703D">
            <w:pPr>
              <w:rPr>
                <w:rFonts w:ascii="Times New Roman" w:hAnsi="Times New Roman" w:cs="Times New Roman"/>
              </w:rPr>
            </w:pPr>
            <w:r>
              <w:rPr>
                <w:rFonts w:ascii="Times New Roman" w:hAnsi="Times New Roman" w:cs="Times New Roman"/>
              </w:rPr>
              <w:t>0,0</w:t>
            </w:r>
          </w:p>
        </w:tc>
        <w:tc>
          <w:tcPr>
            <w:tcW w:w="1134" w:type="dxa"/>
            <w:gridSpan w:val="2"/>
            <w:tcBorders>
              <w:top w:val="single" w:sz="4" w:space="0" w:color="auto"/>
            </w:tcBorders>
            <w:shd w:val="clear" w:color="auto" w:fill="auto"/>
          </w:tcPr>
          <w:p w:rsidR="00744CEE" w:rsidRPr="008A1383" w:rsidRDefault="00744CEE" w:rsidP="001E703D">
            <w:pPr>
              <w:rPr>
                <w:rFonts w:ascii="Times New Roman" w:hAnsi="Times New Roman" w:cs="Times New Roman"/>
              </w:rPr>
            </w:pPr>
            <w:r>
              <w:rPr>
                <w:rFonts w:ascii="Times New Roman" w:hAnsi="Times New Roman" w:cs="Times New Roman"/>
              </w:rPr>
              <w:t>0,0</w:t>
            </w:r>
          </w:p>
        </w:tc>
        <w:tc>
          <w:tcPr>
            <w:tcW w:w="1276" w:type="dxa"/>
            <w:tcBorders>
              <w:top w:val="single" w:sz="4" w:space="0" w:color="auto"/>
            </w:tcBorders>
            <w:shd w:val="clear" w:color="auto" w:fill="auto"/>
          </w:tcPr>
          <w:p w:rsidR="00744CEE" w:rsidRPr="008A1383" w:rsidRDefault="00744CEE" w:rsidP="001E703D">
            <w:pPr>
              <w:pStyle w:val="ConsPlusCell"/>
              <w:jc w:val="center"/>
              <w:rPr>
                <w:sz w:val="20"/>
                <w:szCs w:val="20"/>
              </w:rPr>
            </w:pPr>
            <w:r>
              <w:rPr>
                <w:sz w:val="20"/>
                <w:szCs w:val="20"/>
              </w:rPr>
              <w:t>0,0</w:t>
            </w:r>
          </w:p>
        </w:tc>
      </w:tr>
      <w:tr w:rsidR="00744CEE" w:rsidRPr="00D35CD4" w:rsidTr="00C0622B">
        <w:trPr>
          <w:cantSplit/>
          <w:trHeight w:val="278"/>
        </w:trPr>
        <w:tc>
          <w:tcPr>
            <w:tcW w:w="426" w:type="dxa"/>
            <w:vMerge w:val="restart"/>
            <w:shd w:val="clear" w:color="auto" w:fill="auto"/>
          </w:tcPr>
          <w:p w:rsidR="00744CEE" w:rsidRDefault="00744CEE" w:rsidP="004C71AE">
            <w:pPr>
              <w:pStyle w:val="ConsPlusCell"/>
              <w:rPr>
                <w:sz w:val="20"/>
                <w:szCs w:val="20"/>
              </w:rPr>
            </w:pPr>
            <w:r>
              <w:rPr>
                <w:sz w:val="20"/>
                <w:szCs w:val="20"/>
              </w:rPr>
              <w:t>1.4</w:t>
            </w:r>
          </w:p>
        </w:tc>
        <w:tc>
          <w:tcPr>
            <w:tcW w:w="2552" w:type="dxa"/>
            <w:gridSpan w:val="2"/>
            <w:vMerge w:val="restart"/>
            <w:shd w:val="clear" w:color="auto" w:fill="auto"/>
          </w:tcPr>
          <w:p w:rsidR="00744CEE" w:rsidRPr="00480F6F" w:rsidRDefault="00744CEE" w:rsidP="00480F6F">
            <w:pPr>
              <w:pStyle w:val="Default"/>
              <w:jc w:val="left"/>
              <w:rPr>
                <w:rFonts w:ascii="Times New Roman" w:hAnsi="Times New Roman" w:cs="Times New Roman"/>
                <w:sz w:val="20"/>
                <w:szCs w:val="20"/>
              </w:rPr>
            </w:pPr>
            <w:r>
              <w:rPr>
                <w:rFonts w:ascii="Times New Roman" w:hAnsi="Times New Roman" w:cs="Times New Roman"/>
                <w:sz w:val="20"/>
                <w:szCs w:val="20"/>
              </w:rPr>
              <w:t>Коммунальные услуги</w:t>
            </w:r>
          </w:p>
        </w:tc>
        <w:tc>
          <w:tcPr>
            <w:tcW w:w="2410" w:type="dxa"/>
            <w:vMerge w:val="restart"/>
            <w:shd w:val="clear" w:color="auto" w:fill="auto"/>
          </w:tcPr>
          <w:p w:rsidR="00744CEE" w:rsidRDefault="00744CEE" w:rsidP="00FD1D8D">
            <w:pPr>
              <w:pStyle w:val="ConsPlusCell"/>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744CEE" w:rsidRPr="00EA3AF3" w:rsidRDefault="00744CEE" w:rsidP="00FD1D8D">
            <w:pPr>
              <w:pStyle w:val="ConsPlusCell"/>
              <w:rPr>
                <w:b/>
                <w:sz w:val="20"/>
                <w:szCs w:val="20"/>
              </w:rPr>
            </w:pPr>
            <w:r w:rsidRPr="00EA3AF3">
              <w:rPr>
                <w:b/>
                <w:sz w:val="20"/>
                <w:szCs w:val="20"/>
              </w:rPr>
              <w:t>Всего</w:t>
            </w:r>
          </w:p>
        </w:tc>
        <w:tc>
          <w:tcPr>
            <w:tcW w:w="1276" w:type="dxa"/>
            <w:shd w:val="clear" w:color="auto" w:fill="auto"/>
          </w:tcPr>
          <w:p w:rsidR="00744CEE" w:rsidRPr="00EA3AF3" w:rsidRDefault="00744CEE" w:rsidP="00807D4D">
            <w:pPr>
              <w:rPr>
                <w:rFonts w:ascii="Times New Roman" w:hAnsi="Times New Roman" w:cs="Times New Roman"/>
                <w:b/>
              </w:rPr>
            </w:pPr>
            <w:r>
              <w:rPr>
                <w:rFonts w:ascii="Times New Roman" w:hAnsi="Times New Roman" w:cs="Times New Roman"/>
                <w:b/>
              </w:rPr>
              <w:t>911,0</w:t>
            </w:r>
          </w:p>
        </w:tc>
        <w:tc>
          <w:tcPr>
            <w:tcW w:w="1276" w:type="dxa"/>
            <w:shd w:val="clear" w:color="auto" w:fill="auto"/>
          </w:tcPr>
          <w:p w:rsidR="00744CEE" w:rsidRPr="008A1383" w:rsidRDefault="00744CEE" w:rsidP="00807D4D">
            <w:pPr>
              <w:rPr>
                <w:rFonts w:ascii="Times New Roman" w:hAnsi="Times New Roman" w:cs="Times New Roman"/>
                <w:b/>
              </w:rPr>
            </w:pPr>
            <w:r w:rsidRPr="008A1383">
              <w:rPr>
                <w:rFonts w:ascii="Times New Roman" w:hAnsi="Times New Roman" w:cs="Times New Roman"/>
                <w:b/>
              </w:rPr>
              <w:t>160,0</w:t>
            </w:r>
          </w:p>
        </w:tc>
        <w:tc>
          <w:tcPr>
            <w:tcW w:w="1134" w:type="dxa"/>
            <w:gridSpan w:val="2"/>
            <w:shd w:val="clear" w:color="auto" w:fill="auto"/>
          </w:tcPr>
          <w:p w:rsidR="00744CEE" w:rsidRPr="008A1383" w:rsidRDefault="00744CEE" w:rsidP="0098490B">
            <w:pPr>
              <w:pStyle w:val="ConsPlusCell"/>
              <w:jc w:val="center"/>
              <w:rPr>
                <w:b/>
                <w:sz w:val="20"/>
                <w:szCs w:val="20"/>
              </w:rPr>
            </w:pPr>
            <w:r w:rsidRPr="008A1383">
              <w:rPr>
                <w:b/>
                <w:sz w:val="20"/>
                <w:szCs w:val="20"/>
              </w:rPr>
              <w:t>1</w:t>
            </w:r>
            <w:r>
              <w:rPr>
                <w:b/>
                <w:sz w:val="20"/>
                <w:szCs w:val="20"/>
              </w:rPr>
              <w:t>0</w:t>
            </w:r>
            <w:r w:rsidRPr="008A1383">
              <w:rPr>
                <w:b/>
                <w:sz w:val="20"/>
                <w:szCs w:val="20"/>
              </w:rPr>
              <w:t>0,0</w:t>
            </w:r>
          </w:p>
        </w:tc>
        <w:tc>
          <w:tcPr>
            <w:tcW w:w="1134" w:type="dxa"/>
            <w:gridSpan w:val="2"/>
            <w:shd w:val="clear" w:color="auto" w:fill="auto"/>
          </w:tcPr>
          <w:p w:rsidR="00744CEE" w:rsidRDefault="00744CEE" w:rsidP="001E703D">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Pr="008A1383" w:rsidRDefault="00744CEE" w:rsidP="001E703D">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Pr="008A1383" w:rsidRDefault="00744CEE" w:rsidP="001E703D">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sz w:val="20"/>
                <w:szCs w:val="20"/>
              </w:rPr>
            </w:pPr>
            <w:r w:rsidRPr="00354B06">
              <w:rPr>
                <w:sz w:val="20"/>
                <w:szCs w:val="20"/>
              </w:rPr>
              <w:t>Бюджет автономного округа</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Pr="008A1383" w:rsidRDefault="00744CEE" w:rsidP="00807D4D">
            <w:pPr>
              <w:rPr>
                <w:rFonts w:ascii="Times New Roman" w:hAnsi="Times New Roman" w:cs="Times New Roman"/>
              </w:rPr>
            </w:pPr>
            <w:r w:rsidRPr="008A1383">
              <w:rPr>
                <w:rFonts w:ascii="Times New Roman" w:hAnsi="Times New Roman" w:cs="Times New Roman"/>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sidRPr="008A1383">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sz w:val="20"/>
                <w:szCs w:val="20"/>
              </w:rPr>
            </w:pPr>
            <w:r w:rsidRPr="00354B06">
              <w:rPr>
                <w:sz w:val="20"/>
                <w:szCs w:val="20"/>
              </w:rPr>
              <w:t>Бюджет района</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Pr="008A1383" w:rsidRDefault="00744CEE" w:rsidP="00807D4D">
            <w:pPr>
              <w:rPr>
                <w:rFonts w:ascii="Times New Roman" w:hAnsi="Times New Roman" w:cs="Times New Roman"/>
              </w:rPr>
            </w:pPr>
            <w:r w:rsidRPr="008A1383">
              <w:rPr>
                <w:rFonts w:ascii="Times New Roman" w:hAnsi="Times New Roman" w:cs="Times New Roman"/>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sidRPr="008A1383">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911,0</w:t>
            </w:r>
          </w:p>
        </w:tc>
        <w:tc>
          <w:tcPr>
            <w:tcW w:w="1276" w:type="dxa"/>
            <w:shd w:val="clear" w:color="auto" w:fill="auto"/>
          </w:tcPr>
          <w:p w:rsidR="00744CEE" w:rsidRPr="008A1383" w:rsidRDefault="00744CEE" w:rsidP="00807D4D">
            <w:pPr>
              <w:rPr>
                <w:rFonts w:ascii="Times New Roman" w:hAnsi="Times New Roman" w:cs="Times New Roman"/>
              </w:rPr>
            </w:pPr>
            <w:r w:rsidRPr="008A1383">
              <w:rPr>
                <w:rFonts w:ascii="Times New Roman" w:hAnsi="Times New Roman" w:cs="Times New Roman"/>
              </w:rPr>
              <w:t>160,0</w:t>
            </w:r>
          </w:p>
        </w:tc>
        <w:tc>
          <w:tcPr>
            <w:tcW w:w="1134" w:type="dxa"/>
            <w:gridSpan w:val="2"/>
            <w:shd w:val="clear" w:color="auto" w:fill="auto"/>
          </w:tcPr>
          <w:p w:rsidR="00744CEE" w:rsidRPr="008A1383" w:rsidRDefault="00744CEE" w:rsidP="00807D4D">
            <w:pPr>
              <w:pStyle w:val="ConsPlusCell"/>
              <w:jc w:val="center"/>
              <w:rPr>
                <w:sz w:val="20"/>
                <w:szCs w:val="20"/>
              </w:rPr>
            </w:pPr>
            <w:r>
              <w:rPr>
                <w:sz w:val="20"/>
                <w:szCs w:val="20"/>
              </w:rPr>
              <w:t>10</w:t>
            </w:r>
            <w:r w:rsidRPr="008A1383">
              <w:rPr>
                <w:sz w:val="20"/>
                <w:szCs w:val="20"/>
              </w:rPr>
              <w:t>0,0</w:t>
            </w:r>
          </w:p>
        </w:tc>
        <w:tc>
          <w:tcPr>
            <w:tcW w:w="1134" w:type="dxa"/>
            <w:gridSpan w:val="2"/>
            <w:shd w:val="clear" w:color="auto" w:fill="auto"/>
          </w:tcPr>
          <w:p w:rsidR="00744CEE" w:rsidRPr="008A1383" w:rsidRDefault="00744CEE" w:rsidP="00553F26">
            <w:pPr>
              <w:pStyle w:val="ConsPlusCell"/>
              <w:jc w:val="center"/>
              <w:rPr>
                <w:sz w:val="20"/>
                <w:szCs w:val="20"/>
              </w:rPr>
            </w:pPr>
            <w:r w:rsidRPr="008A1383">
              <w:rPr>
                <w:sz w:val="20"/>
                <w:szCs w:val="20"/>
              </w:rPr>
              <w:t>180,0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180,0</w:t>
            </w:r>
          </w:p>
        </w:tc>
        <w:tc>
          <w:tcPr>
            <w:tcW w:w="1276" w:type="dxa"/>
            <w:shd w:val="clear" w:color="auto" w:fill="auto"/>
          </w:tcPr>
          <w:p w:rsidR="00744CEE" w:rsidRPr="008A1383" w:rsidRDefault="00744CEE" w:rsidP="00807D4D">
            <w:pPr>
              <w:pStyle w:val="ConsPlusCell"/>
              <w:jc w:val="center"/>
              <w:rPr>
                <w:sz w:val="20"/>
                <w:szCs w:val="20"/>
              </w:rPr>
            </w:pPr>
            <w:r>
              <w:rPr>
                <w:sz w:val="20"/>
                <w:szCs w:val="20"/>
              </w:rPr>
              <w:t>211,0</w:t>
            </w:r>
          </w:p>
        </w:tc>
      </w:tr>
      <w:tr w:rsidR="00744CEE" w:rsidRPr="00D35CD4" w:rsidTr="00C0622B">
        <w:trPr>
          <w:cantSplit/>
          <w:trHeight w:val="278"/>
        </w:trPr>
        <w:tc>
          <w:tcPr>
            <w:tcW w:w="426" w:type="dxa"/>
            <w:vMerge w:val="restart"/>
            <w:shd w:val="clear" w:color="auto" w:fill="auto"/>
          </w:tcPr>
          <w:p w:rsidR="00744CEE" w:rsidRDefault="00744CEE" w:rsidP="004C71AE">
            <w:pPr>
              <w:pStyle w:val="ConsPlusCell"/>
              <w:rPr>
                <w:sz w:val="20"/>
                <w:szCs w:val="20"/>
              </w:rPr>
            </w:pPr>
            <w:r>
              <w:rPr>
                <w:sz w:val="20"/>
                <w:szCs w:val="20"/>
              </w:rPr>
              <w:t>1.5</w:t>
            </w:r>
          </w:p>
        </w:tc>
        <w:tc>
          <w:tcPr>
            <w:tcW w:w="2552" w:type="dxa"/>
            <w:gridSpan w:val="2"/>
            <w:vMerge w:val="restart"/>
            <w:shd w:val="clear" w:color="auto" w:fill="auto"/>
          </w:tcPr>
          <w:p w:rsidR="00744CEE" w:rsidRPr="00EA3AF3" w:rsidRDefault="00744CEE" w:rsidP="00480F6F">
            <w:pPr>
              <w:pStyle w:val="Default"/>
              <w:jc w:val="left"/>
              <w:rPr>
                <w:rFonts w:ascii="Times New Roman" w:hAnsi="Times New Roman" w:cs="Times New Roman"/>
                <w:sz w:val="20"/>
                <w:szCs w:val="20"/>
              </w:rPr>
            </w:pPr>
            <w:r w:rsidRPr="00EA3AF3">
              <w:rPr>
                <w:rFonts w:ascii="Times New Roman" w:hAnsi="Times New Roman" w:cs="Times New Roman"/>
                <w:sz w:val="20"/>
                <w:szCs w:val="20"/>
              </w:rPr>
              <w:t>Увеличение стоимости материальных запасов</w:t>
            </w:r>
          </w:p>
        </w:tc>
        <w:tc>
          <w:tcPr>
            <w:tcW w:w="2410" w:type="dxa"/>
            <w:vMerge w:val="restart"/>
            <w:shd w:val="clear" w:color="auto" w:fill="auto"/>
          </w:tcPr>
          <w:p w:rsidR="00744CEE" w:rsidRDefault="00744CEE" w:rsidP="00FD1D8D">
            <w:pPr>
              <w:pStyle w:val="ConsPlusCell"/>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744CEE" w:rsidRPr="00547212" w:rsidRDefault="00744CEE" w:rsidP="00FD1D8D">
            <w:pPr>
              <w:pStyle w:val="ConsPlusCell"/>
              <w:rPr>
                <w:sz w:val="20"/>
                <w:szCs w:val="20"/>
              </w:rPr>
            </w:pPr>
            <w:r w:rsidRPr="00EA3AF3">
              <w:rPr>
                <w:b/>
                <w:sz w:val="20"/>
                <w:szCs w:val="20"/>
              </w:rPr>
              <w:t>Всего</w:t>
            </w:r>
          </w:p>
        </w:tc>
        <w:tc>
          <w:tcPr>
            <w:tcW w:w="1276" w:type="dxa"/>
            <w:shd w:val="clear" w:color="auto" w:fill="auto"/>
          </w:tcPr>
          <w:p w:rsidR="00744CEE" w:rsidRPr="00D55162" w:rsidRDefault="00744CEE" w:rsidP="00807D4D">
            <w:pPr>
              <w:rPr>
                <w:rFonts w:ascii="Times New Roman" w:hAnsi="Times New Roman" w:cs="Times New Roman"/>
                <w:b/>
              </w:rPr>
            </w:pPr>
            <w:r>
              <w:rPr>
                <w:rFonts w:ascii="Times New Roman" w:hAnsi="Times New Roman" w:cs="Times New Roman"/>
                <w:b/>
              </w:rPr>
              <w:t>50,0</w:t>
            </w:r>
          </w:p>
        </w:tc>
        <w:tc>
          <w:tcPr>
            <w:tcW w:w="1276" w:type="dxa"/>
            <w:shd w:val="clear" w:color="auto" w:fill="auto"/>
          </w:tcPr>
          <w:p w:rsidR="00744CEE" w:rsidRPr="008A1383" w:rsidRDefault="00744CEE" w:rsidP="00807D4D">
            <w:pPr>
              <w:rPr>
                <w:rFonts w:ascii="Times New Roman" w:hAnsi="Times New Roman" w:cs="Times New Roman"/>
                <w:b/>
              </w:rPr>
            </w:pPr>
            <w:r w:rsidRPr="008A1383">
              <w:rPr>
                <w:rFonts w:ascii="Times New Roman" w:hAnsi="Times New Roman" w:cs="Times New Roman"/>
                <w:b/>
              </w:rPr>
              <w:t>10,0</w:t>
            </w:r>
          </w:p>
        </w:tc>
        <w:tc>
          <w:tcPr>
            <w:tcW w:w="1134" w:type="dxa"/>
            <w:gridSpan w:val="2"/>
            <w:shd w:val="clear" w:color="auto" w:fill="auto"/>
          </w:tcPr>
          <w:p w:rsidR="00744CEE" w:rsidRPr="008A1383" w:rsidRDefault="00744CEE" w:rsidP="00807D4D">
            <w:pPr>
              <w:pStyle w:val="ConsPlusCell"/>
              <w:jc w:val="center"/>
              <w:rPr>
                <w:b/>
                <w:sz w:val="20"/>
                <w:szCs w:val="20"/>
              </w:rPr>
            </w:pPr>
            <w:r w:rsidRPr="008A1383">
              <w:rPr>
                <w:b/>
                <w:sz w:val="20"/>
                <w:szCs w:val="20"/>
              </w:rPr>
              <w:t>0,0</w:t>
            </w:r>
          </w:p>
        </w:tc>
        <w:tc>
          <w:tcPr>
            <w:tcW w:w="1134" w:type="dxa"/>
            <w:gridSpan w:val="2"/>
            <w:shd w:val="clear" w:color="auto" w:fill="auto"/>
          </w:tcPr>
          <w:p w:rsidR="00744CEE" w:rsidRPr="008A1383" w:rsidRDefault="00744CEE" w:rsidP="00553F26">
            <w:pPr>
              <w:pStyle w:val="ConsPlusCell"/>
              <w:jc w:val="center"/>
              <w:rPr>
                <w:b/>
                <w:sz w:val="20"/>
                <w:szCs w:val="20"/>
              </w:rPr>
            </w:pPr>
            <w:r w:rsidRPr="008A1383">
              <w:rPr>
                <w:b/>
                <w:sz w:val="20"/>
                <w:szCs w:val="20"/>
              </w:rPr>
              <w:t>10,0</w:t>
            </w:r>
          </w:p>
        </w:tc>
        <w:tc>
          <w:tcPr>
            <w:tcW w:w="1134" w:type="dxa"/>
            <w:gridSpan w:val="2"/>
            <w:shd w:val="clear" w:color="auto" w:fill="auto"/>
          </w:tcPr>
          <w:p w:rsidR="00744CEE" w:rsidRPr="008A1383" w:rsidRDefault="00744CEE" w:rsidP="00807D4D">
            <w:pPr>
              <w:pStyle w:val="ConsPlusCell"/>
              <w:jc w:val="center"/>
              <w:rPr>
                <w:b/>
                <w:sz w:val="20"/>
                <w:szCs w:val="20"/>
              </w:rPr>
            </w:pPr>
            <w:r w:rsidRPr="008A1383">
              <w:rPr>
                <w:b/>
                <w:sz w:val="20"/>
                <w:szCs w:val="20"/>
              </w:rPr>
              <w:t>10,0</w:t>
            </w:r>
          </w:p>
        </w:tc>
        <w:tc>
          <w:tcPr>
            <w:tcW w:w="1276" w:type="dxa"/>
            <w:shd w:val="clear" w:color="auto" w:fill="auto"/>
          </w:tcPr>
          <w:p w:rsidR="00744CEE" w:rsidRPr="008A1383" w:rsidRDefault="00744CEE" w:rsidP="00807D4D">
            <w:pPr>
              <w:pStyle w:val="ConsPlusCell"/>
              <w:jc w:val="center"/>
              <w:rPr>
                <w:b/>
                <w:sz w:val="20"/>
                <w:szCs w:val="20"/>
              </w:rPr>
            </w:pPr>
            <w:r w:rsidRPr="008A1383">
              <w:rPr>
                <w:b/>
                <w:sz w:val="20"/>
                <w:szCs w:val="20"/>
              </w:rPr>
              <w:t>10,0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EA3AF3"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sz w:val="20"/>
                <w:szCs w:val="20"/>
              </w:rPr>
            </w:pPr>
            <w:r w:rsidRPr="00354B06">
              <w:rPr>
                <w:sz w:val="20"/>
                <w:szCs w:val="20"/>
              </w:rPr>
              <w:t>Бюджет автономного округа</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Pr="008A1383" w:rsidRDefault="00744CEE" w:rsidP="00807D4D">
            <w:pPr>
              <w:rPr>
                <w:rFonts w:ascii="Times New Roman" w:hAnsi="Times New Roman" w:cs="Times New Roman"/>
              </w:rPr>
            </w:pPr>
            <w:r w:rsidRPr="008A1383">
              <w:rPr>
                <w:rFonts w:ascii="Times New Roman" w:hAnsi="Times New Roman" w:cs="Times New Roman"/>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553F26">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sidRPr="008A1383">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EA3AF3"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sz w:val="20"/>
                <w:szCs w:val="20"/>
              </w:rPr>
            </w:pPr>
            <w:r w:rsidRPr="00354B06">
              <w:rPr>
                <w:sz w:val="20"/>
                <w:szCs w:val="20"/>
              </w:rPr>
              <w:t>Бюджет района</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Pr="008A1383" w:rsidRDefault="00744CEE" w:rsidP="00807D4D">
            <w:pPr>
              <w:rPr>
                <w:rFonts w:ascii="Times New Roman" w:hAnsi="Times New Roman" w:cs="Times New Roman"/>
              </w:rPr>
            </w:pPr>
            <w:r w:rsidRPr="008A1383">
              <w:rPr>
                <w:rFonts w:ascii="Times New Roman" w:hAnsi="Times New Roman" w:cs="Times New Roman"/>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553F26">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sidRPr="008A1383">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EA3AF3"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50,0</w:t>
            </w:r>
          </w:p>
        </w:tc>
        <w:tc>
          <w:tcPr>
            <w:tcW w:w="1276" w:type="dxa"/>
            <w:shd w:val="clear" w:color="auto" w:fill="auto"/>
          </w:tcPr>
          <w:p w:rsidR="00744CEE" w:rsidRPr="008A1383" w:rsidRDefault="00744CEE" w:rsidP="00807D4D">
            <w:pPr>
              <w:rPr>
                <w:rFonts w:ascii="Times New Roman" w:hAnsi="Times New Roman" w:cs="Times New Roman"/>
              </w:rPr>
            </w:pPr>
            <w:r w:rsidRPr="008A1383">
              <w:rPr>
                <w:rFonts w:ascii="Times New Roman" w:hAnsi="Times New Roman" w:cs="Times New Roman"/>
              </w:rPr>
              <w:t>10,0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0,0</w:t>
            </w:r>
          </w:p>
        </w:tc>
        <w:tc>
          <w:tcPr>
            <w:tcW w:w="1134" w:type="dxa"/>
            <w:gridSpan w:val="2"/>
            <w:shd w:val="clear" w:color="auto" w:fill="auto"/>
          </w:tcPr>
          <w:p w:rsidR="00744CEE" w:rsidRPr="008A1383" w:rsidRDefault="00744CEE" w:rsidP="00553F26">
            <w:pPr>
              <w:pStyle w:val="ConsPlusCell"/>
              <w:jc w:val="center"/>
              <w:rPr>
                <w:sz w:val="20"/>
                <w:szCs w:val="20"/>
              </w:rPr>
            </w:pPr>
            <w:r w:rsidRPr="008A1383">
              <w:rPr>
                <w:sz w:val="20"/>
                <w:szCs w:val="20"/>
              </w:rPr>
              <w:t>10,0</w:t>
            </w:r>
          </w:p>
        </w:tc>
        <w:tc>
          <w:tcPr>
            <w:tcW w:w="1134" w:type="dxa"/>
            <w:gridSpan w:val="2"/>
            <w:shd w:val="clear" w:color="auto" w:fill="auto"/>
          </w:tcPr>
          <w:p w:rsidR="00744CEE" w:rsidRPr="008A1383" w:rsidRDefault="00744CEE" w:rsidP="00807D4D">
            <w:pPr>
              <w:pStyle w:val="ConsPlusCell"/>
              <w:jc w:val="center"/>
              <w:rPr>
                <w:sz w:val="20"/>
                <w:szCs w:val="20"/>
              </w:rPr>
            </w:pPr>
            <w:r w:rsidRPr="008A1383">
              <w:rPr>
                <w:sz w:val="20"/>
                <w:szCs w:val="20"/>
              </w:rPr>
              <w:t>10,0</w:t>
            </w:r>
          </w:p>
        </w:tc>
        <w:tc>
          <w:tcPr>
            <w:tcW w:w="1276" w:type="dxa"/>
            <w:shd w:val="clear" w:color="auto" w:fill="auto"/>
          </w:tcPr>
          <w:p w:rsidR="00744CEE" w:rsidRPr="008A1383" w:rsidRDefault="00744CEE" w:rsidP="00807D4D">
            <w:pPr>
              <w:pStyle w:val="ConsPlusCell"/>
              <w:jc w:val="center"/>
              <w:rPr>
                <w:sz w:val="20"/>
                <w:szCs w:val="20"/>
              </w:rPr>
            </w:pPr>
            <w:r w:rsidRPr="008A1383">
              <w:rPr>
                <w:sz w:val="20"/>
                <w:szCs w:val="20"/>
              </w:rPr>
              <w:t>10,0</w:t>
            </w:r>
          </w:p>
        </w:tc>
      </w:tr>
      <w:tr w:rsidR="00744CEE" w:rsidRPr="00D35CD4" w:rsidTr="00C0622B">
        <w:trPr>
          <w:cantSplit/>
          <w:trHeight w:val="278"/>
        </w:trPr>
        <w:tc>
          <w:tcPr>
            <w:tcW w:w="426" w:type="dxa"/>
            <w:vMerge w:val="restart"/>
            <w:shd w:val="clear" w:color="auto" w:fill="auto"/>
          </w:tcPr>
          <w:p w:rsidR="00744CEE" w:rsidRDefault="00744CEE" w:rsidP="00FD1D8D">
            <w:pPr>
              <w:pStyle w:val="ConsPlusCell"/>
              <w:rPr>
                <w:sz w:val="20"/>
                <w:szCs w:val="20"/>
              </w:rPr>
            </w:pPr>
            <w:r>
              <w:rPr>
                <w:sz w:val="20"/>
                <w:szCs w:val="20"/>
              </w:rPr>
              <w:t>1.6</w:t>
            </w:r>
          </w:p>
        </w:tc>
        <w:tc>
          <w:tcPr>
            <w:tcW w:w="2552" w:type="dxa"/>
            <w:gridSpan w:val="2"/>
            <w:vMerge w:val="restart"/>
            <w:shd w:val="clear" w:color="auto" w:fill="auto"/>
          </w:tcPr>
          <w:p w:rsidR="00744CEE" w:rsidRPr="00EA3AF3" w:rsidRDefault="00744CEE" w:rsidP="00480F6F">
            <w:pPr>
              <w:pStyle w:val="Default"/>
              <w:jc w:val="left"/>
              <w:rPr>
                <w:rFonts w:ascii="Times New Roman" w:hAnsi="Times New Roman" w:cs="Times New Roman"/>
                <w:sz w:val="20"/>
                <w:szCs w:val="20"/>
              </w:rPr>
            </w:pPr>
            <w:r w:rsidRPr="003B689C">
              <w:rPr>
                <w:rFonts w:ascii="Times New Roman" w:hAnsi="Times New Roman" w:cs="Times New Roman"/>
                <w:sz w:val="20"/>
                <w:szCs w:val="20"/>
              </w:rPr>
              <w:t>Прочие услуги (услуги банка, договора подряда</w:t>
            </w:r>
            <w:r>
              <w:rPr>
                <w:rFonts w:ascii="Times New Roman" w:hAnsi="Times New Roman" w:cs="Times New Roman"/>
                <w:sz w:val="20"/>
                <w:szCs w:val="20"/>
              </w:rPr>
              <w:t>)</w:t>
            </w:r>
          </w:p>
        </w:tc>
        <w:tc>
          <w:tcPr>
            <w:tcW w:w="2410" w:type="dxa"/>
            <w:vMerge w:val="restart"/>
            <w:shd w:val="clear" w:color="auto" w:fill="auto"/>
          </w:tcPr>
          <w:p w:rsidR="00744CEE" w:rsidRDefault="00744CEE" w:rsidP="00FD1D8D">
            <w:pPr>
              <w:pStyle w:val="ConsPlusCell"/>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744CEE" w:rsidRPr="00547212" w:rsidRDefault="00744CEE" w:rsidP="00FD1D8D">
            <w:pPr>
              <w:pStyle w:val="ConsPlusCell"/>
              <w:rPr>
                <w:sz w:val="20"/>
                <w:szCs w:val="20"/>
              </w:rPr>
            </w:pPr>
            <w:r w:rsidRPr="00EA3AF3">
              <w:rPr>
                <w:b/>
                <w:sz w:val="20"/>
                <w:szCs w:val="20"/>
              </w:rPr>
              <w:t>Всего</w:t>
            </w:r>
          </w:p>
        </w:tc>
        <w:tc>
          <w:tcPr>
            <w:tcW w:w="1276" w:type="dxa"/>
            <w:shd w:val="clear" w:color="auto" w:fill="auto"/>
          </w:tcPr>
          <w:p w:rsidR="00744CEE" w:rsidRPr="00A164FC" w:rsidRDefault="00744CEE" w:rsidP="00807D4D">
            <w:pPr>
              <w:rPr>
                <w:rFonts w:ascii="Times New Roman" w:hAnsi="Times New Roman" w:cs="Times New Roman"/>
                <w:b/>
              </w:rPr>
            </w:pPr>
            <w:r>
              <w:rPr>
                <w:rFonts w:ascii="Times New Roman" w:hAnsi="Times New Roman" w:cs="Times New Roman"/>
                <w:b/>
              </w:rPr>
              <w:t>199,7</w:t>
            </w:r>
          </w:p>
        </w:tc>
        <w:tc>
          <w:tcPr>
            <w:tcW w:w="1276" w:type="dxa"/>
            <w:shd w:val="clear" w:color="auto" w:fill="auto"/>
          </w:tcPr>
          <w:p w:rsidR="00744CEE" w:rsidRPr="00A164FC" w:rsidRDefault="00744CEE" w:rsidP="00807D4D">
            <w:pPr>
              <w:rPr>
                <w:rFonts w:ascii="Times New Roman" w:hAnsi="Times New Roman" w:cs="Times New Roman"/>
                <w:b/>
              </w:rPr>
            </w:pPr>
            <w:r w:rsidRPr="00A164FC">
              <w:rPr>
                <w:rFonts w:ascii="Times New Roman" w:hAnsi="Times New Roman" w:cs="Times New Roman"/>
                <w:b/>
              </w:rPr>
              <w:t>30,0</w:t>
            </w:r>
          </w:p>
        </w:tc>
        <w:tc>
          <w:tcPr>
            <w:tcW w:w="1134" w:type="dxa"/>
            <w:gridSpan w:val="2"/>
            <w:shd w:val="clear" w:color="auto" w:fill="auto"/>
          </w:tcPr>
          <w:p w:rsidR="00744CEE" w:rsidRPr="00A164FC" w:rsidRDefault="00744CEE" w:rsidP="00807D4D">
            <w:pPr>
              <w:pStyle w:val="ConsPlusCell"/>
              <w:jc w:val="center"/>
              <w:rPr>
                <w:b/>
                <w:sz w:val="20"/>
                <w:szCs w:val="20"/>
              </w:rPr>
            </w:pPr>
            <w:r w:rsidRPr="00A164FC">
              <w:rPr>
                <w:b/>
                <w:sz w:val="20"/>
                <w:szCs w:val="20"/>
              </w:rPr>
              <w:t>0,0</w:t>
            </w:r>
          </w:p>
        </w:tc>
        <w:tc>
          <w:tcPr>
            <w:tcW w:w="1134" w:type="dxa"/>
            <w:gridSpan w:val="2"/>
            <w:shd w:val="clear" w:color="auto" w:fill="auto"/>
          </w:tcPr>
          <w:p w:rsidR="00744CEE" w:rsidRPr="00A164FC" w:rsidRDefault="00744CEE" w:rsidP="00553F26">
            <w:pPr>
              <w:pStyle w:val="ConsPlusCell"/>
              <w:jc w:val="center"/>
              <w:rPr>
                <w:b/>
                <w:sz w:val="20"/>
                <w:szCs w:val="20"/>
              </w:rPr>
            </w:pPr>
            <w:r w:rsidRPr="00A164FC">
              <w:rPr>
                <w:b/>
                <w:sz w:val="20"/>
                <w:szCs w:val="20"/>
              </w:rPr>
              <w:t>30,0</w:t>
            </w:r>
          </w:p>
        </w:tc>
        <w:tc>
          <w:tcPr>
            <w:tcW w:w="1134" w:type="dxa"/>
            <w:gridSpan w:val="2"/>
            <w:shd w:val="clear" w:color="auto" w:fill="auto"/>
          </w:tcPr>
          <w:p w:rsidR="00744CEE" w:rsidRPr="00A164FC" w:rsidRDefault="00744CEE" w:rsidP="00807D4D">
            <w:pPr>
              <w:pStyle w:val="ConsPlusCell"/>
              <w:jc w:val="center"/>
              <w:rPr>
                <w:b/>
                <w:sz w:val="20"/>
                <w:szCs w:val="20"/>
              </w:rPr>
            </w:pPr>
            <w:r>
              <w:rPr>
                <w:b/>
                <w:sz w:val="20"/>
                <w:szCs w:val="20"/>
              </w:rPr>
              <w:t>79,7</w:t>
            </w:r>
          </w:p>
        </w:tc>
        <w:tc>
          <w:tcPr>
            <w:tcW w:w="1276" w:type="dxa"/>
            <w:shd w:val="clear" w:color="auto" w:fill="auto"/>
          </w:tcPr>
          <w:p w:rsidR="00744CEE" w:rsidRPr="00A164FC" w:rsidRDefault="00744CEE" w:rsidP="00807D4D">
            <w:pPr>
              <w:pStyle w:val="ConsPlusCell"/>
              <w:jc w:val="center"/>
              <w:rPr>
                <w:b/>
                <w:sz w:val="20"/>
                <w:szCs w:val="20"/>
              </w:rPr>
            </w:pPr>
            <w:r w:rsidRPr="00A164FC">
              <w:rPr>
                <w:b/>
                <w:sz w:val="20"/>
                <w:szCs w:val="20"/>
              </w:rPr>
              <w:t>30,0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3B689C"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sz w:val="20"/>
                <w:szCs w:val="20"/>
              </w:rPr>
            </w:pPr>
            <w:r w:rsidRPr="00354B06">
              <w:rPr>
                <w:sz w:val="20"/>
                <w:szCs w:val="20"/>
              </w:rPr>
              <w:t>Бюджет автономного округа</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Pr="008A1383" w:rsidRDefault="00744CEE" w:rsidP="00807D4D">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Pr="008A1383" w:rsidRDefault="00744CEE" w:rsidP="00807D4D">
            <w:pPr>
              <w:pStyle w:val="ConsPlusCell"/>
              <w:jc w:val="center"/>
              <w:rPr>
                <w:sz w:val="20"/>
                <w:szCs w:val="20"/>
              </w:rPr>
            </w:pPr>
            <w:r>
              <w:rPr>
                <w:sz w:val="20"/>
                <w:szCs w:val="20"/>
              </w:rPr>
              <w:t>0,0</w:t>
            </w:r>
          </w:p>
        </w:tc>
        <w:tc>
          <w:tcPr>
            <w:tcW w:w="1134" w:type="dxa"/>
            <w:gridSpan w:val="2"/>
            <w:shd w:val="clear" w:color="auto" w:fill="auto"/>
          </w:tcPr>
          <w:p w:rsidR="00744CEE" w:rsidRPr="008A1383" w:rsidRDefault="00744CEE" w:rsidP="00553F26">
            <w:pPr>
              <w:pStyle w:val="ConsPlusCell"/>
              <w:jc w:val="center"/>
              <w:rPr>
                <w:sz w:val="20"/>
                <w:szCs w:val="20"/>
              </w:rPr>
            </w:pPr>
            <w:r>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3B689C"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sz w:val="20"/>
                <w:szCs w:val="20"/>
              </w:rPr>
            </w:pPr>
            <w:r w:rsidRPr="00354B06">
              <w:rPr>
                <w:sz w:val="20"/>
                <w:szCs w:val="20"/>
              </w:rPr>
              <w:t>Бюджет района</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Pr="008A1383" w:rsidRDefault="00744CEE" w:rsidP="00807D4D">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Pr="008A1383" w:rsidRDefault="00744CEE" w:rsidP="00807D4D">
            <w:pPr>
              <w:pStyle w:val="ConsPlusCell"/>
              <w:jc w:val="center"/>
              <w:rPr>
                <w:sz w:val="20"/>
                <w:szCs w:val="20"/>
              </w:rPr>
            </w:pPr>
            <w:r>
              <w:rPr>
                <w:sz w:val="20"/>
                <w:szCs w:val="20"/>
              </w:rPr>
              <w:t>0,0</w:t>
            </w:r>
          </w:p>
        </w:tc>
        <w:tc>
          <w:tcPr>
            <w:tcW w:w="1134" w:type="dxa"/>
            <w:gridSpan w:val="2"/>
            <w:shd w:val="clear" w:color="auto" w:fill="auto"/>
          </w:tcPr>
          <w:p w:rsidR="00744CEE" w:rsidRPr="008A1383" w:rsidRDefault="00744CEE" w:rsidP="00553F26">
            <w:pPr>
              <w:pStyle w:val="ConsPlusCell"/>
              <w:jc w:val="center"/>
              <w:rPr>
                <w:sz w:val="20"/>
                <w:szCs w:val="20"/>
              </w:rPr>
            </w:pPr>
            <w:r>
              <w:rPr>
                <w:sz w:val="20"/>
                <w:szCs w:val="20"/>
              </w:rPr>
              <w:t>0,0</w:t>
            </w:r>
          </w:p>
        </w:tc>
        <w:tc>
          <w:tcPr>
            <w:tcW w:w="1134" w:type="dxa"/>
            <w:gridSpan w:val="2"/>
            <w:shd w:val="clear" w:color="auto" w:fill="auto"/>
          </w:tcPr>
          <w:p w:rsidR="00744CEE" w:rsidRPr="008A1383" w:rsidRDefault="00744CEE" w:rsidP="00807D4D">
            <w:pPr>
              <w:pStyle w:val="ConsPlusCell"/>
              <w:jc w:val="center"/>
              <w:rPr>
                <w:sz w:val="20"/>
                <w:szCs w:val="20"/>
              </w:rPr>
            </w:pPr>
            <w:r>
              <w:rPr>
                <w:sz w:val="20"/>
                <w:szCs w:val="20"/>
              </w:rPr>
              <w:t>0,0</w:t>
            </w:r>
          </w:p>
        </w:tc>
        <w:tc>
          <w:tcPr>
            <w:tcW w:w="1276" w:type="dxa"/>
            <w:shd w:val="clear" w:color="auto" w:fill="auto"/>
          </w:tcPr>
          <w:p w:rsidR="00744CEE" w:rsidRPr="008A1383" w:rsidRDefault="00744CEE" w:rsidP="00807D4D">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3B689C" w:rsidRDefault="00744CEE" w:rsidP="00480F6F">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744CEE" w:rsidRDefault="00744CEE" w:rsidP="00807D4D">
            <w:pPr>
              <w:rPr>
                <w:rFonts w:ascii="Times New Roman" w:hAnsi="Times New Roman" w:cs="Times New Roman"/>
              </w:rPr>
            </w:pPr>
            <w:r>
              <w:rPr>
                <w:rFonts w:ascii="Times New Roman" w:hAnsi="Times New Roman" w:cs="Times New Roman"/>
              </w:rPr>
              <w:t>199,7</w:t>
            </w:r>
          </w:p>
        </w:tc>
        <w:tc>
          <w:tcPr>
            <w:tcW w:w="1276" w:type="dxa"/>
            <w:shd w:val="clear" w:color="auto" w:fill="auto"/>
          </w:tcPr>
          <w:p w:rsidR="00744CEE" w:rsidRPr="008A1383" w:rsidRDefault="00744CEE" w:rsidP="00807D4D">
            <w:pPr>
              <w:rPr>
                <w:rFonts w:ascii="Times New Roman" w:hAnsi="Times New Roman" w:cs="Times New Roman"/>
              </w:rPr>
            </w:pPr>
            <w:r>
              <w:rPr>
                <w:rFonts w:ascii="Times New Roman" w:hAnsi="Times New Roman" w:cs="Times New Roman"/>
              </w:rPr>
              <w:t>30,0</w:t>
            </w:r>
          </w:p>
        </w:tc>
        <w:tc>
          <w:tcPr>
            <w:tcW w:w="1134" w:type="dxa"/>
            <w:gridSpan w:val="2"/>
            <w:shd w:val="clear" w:color="auto" w:fill="auto"/>
          </w:tcPr>
          <w:p w:rsidR="00744CEE" w:rsidRPr="008A1383" w:rsidRDefault="00744CEE" w:rsidP="00807D4D">
            <w:pPr>
              <w:pStyle w:val="ConsPlusCell"/>
              <w:jc w:val="center"/>
              <w:rPr>
                <w:sz w:val="20"/>
                <w:szCs w:val="20"/>
              </w:rPr>
            </w:pPr>
            <w:r>
              <w:rPr>
                <w:sz w:val="20"/>
                <w:szCs w:val="20"/>
              </w:rPr>
              <w:t>0,0</w:t>
            </w:r>
          </w:p>
        </w:tc>
        <w:tc>
          <w:tcPr>
            <w:tcW w:w="1134" w:type="dxa"/>
            <w:gridSpan w:val="2"/>
            <w:shd w:val="clear" w:color="auto" w:fill="auto"/>
          </w:tcPr>
          <w:p w:rsidR="00744CEE" w:rsidRPr="008A1383" w:rsidRDefault="00744CEE" w:rsidP="00553F26">
            <w:pPr>
              <w:pStyle w:val="ConsPlusCell"/>
              <w:jc w:val="center"/>
              <w:rPr>
                <w:sz w:val="20"/>
                <w:szCs w:val="20"/>
              </w:rPr>
            </w:pPr>
            <w:r>
              <w:rPr>
                <w:sz w:val="20"/>
                <w:szCs w:val="20"/>
              </w:rPr>
              <w:t>30,0</w:t>
            </w:r>
          </w:p>
        </w:tc>
        <w:tc>
          <w:tcPr>
            <w:tcW w:w="1134" w:type="dxa"/>
            <w:gridSpan w:val="2"/>
            <w:shd w:val="clear" w:color="auto" w:fill="auto"/>
          </w:tcPr>
          <w:p w:rsidR="00744CEE" w:rsidRPr="008A1383" w:rsidRDefault="00744CEE" w:rsidP="00807D4D">
            <w:pPr>
              <w:pStyle w:val="ConsPlusCell"/>
              <w:jc w:val="center"/>
              <w:rPr>
                <w:sz w:val="20"/>
                <w:szCs w:val="20"/>
              </w:rPr>
            </w:pPr>
            <w:r>
              <w:rPr>
                <w:sz w:val="20"/>
                <w:szCs w:val="20"/>
              </w:rPr>
              <w:t>79,7</w:t>
            </w:r>
          </w:p>
        </w:tc>
        <w:tc>
          <w:tcPr>
            <w:tcW w:w="1276" w:type="dxa"/>
            <w:shd w:val="clear" w:color="auto" w:fill="auto"/>
          </w:tcPr>
          <w:p w:rsidR="00744CEE" w:rsidRPr="008A1383" w:rsidRDefault="00744CEE" w:rsidP="00807D4D">
            <w:pPr>
              <w:pStyle w:val="ConsPlusCell"/>
              <w:jc w:val="center"/>
              <w:rPr>
                <w:sz w:val="20"/>
                <w:szCs w:val="20"/>
              </w:rPr>
            </w:pPr>
            <w:r>
              <w:rPr>
                <w:sz w:val="20"/>
                <w:szCs w:val="20"/>
              </w:rPr>
              <w:t>30,0</w:t>
            </w:r>
          </w:p>
        </w:tc>
      </w:tr>
      <w:tr w:rsidR="00744CEE" w:rsidRPr="00D35CD4" w:rsidTr="00C0622B">
        <w:trPr>
          <w:cantSplit/>
          <w:trHeight w:val="269"/>
        </w:trPr>
        <w:tc>
          <w:tcPr>
            <w:tcW w:w="2978" w:type="dxa"/>
            <w:gridSpan w:val="3"/>
            <w:vMerge w:val="restart"/>
            <w:shd w:val="clear" w:color="auto" w:fill="auto"/>
            <w:vAlign w:val="center"/>
          </w:tcPr>
          <w:p w:rsidR="00744CEE" w:rsidRPr="00C0622B" w:rsidRDefault="00744CEE" w:rsidP="00FD1D8D">
            <w:pPr>
              <w:pStyle w:val="ConsPlusCell"/>
              <w:rPr>
                <w:sz w:val="20"/>
                <w:szCs w:val="20"/>
              </w:rPr>
            </w:pPr>
            <w:r w:rsidRPr="00C0622B">
              <w:rPr>
                <w:b/>
                <w:sz w:val="20"/>
                <w:szCs w:val="20"/>
              </w:rPr>
              <w:t>ИТОГО ПО ПОДПРОГРАММЕ 5</w:t>
            </w:r>
          </w:p>
        </w:tc>
        <w:tc>
          <w:tcPr>
            <w:tcW w:w="2410" w:type="dxa"/>
            <w:vMerge w:val="restart"/>
            <w:shd w:val="clear" w:color="auto" w:fill="auto"/>
          </w:tcPr>
          <w:p w:rsidR="00744CEE" w:rsidRPr="00C0622B" w:rsidRDefault="00744CEE" w:rsidP="00FD1D8D">
            <w:pPr>
              <w:pStyle w:val="ConsPlusCell"/>
              <w:rPr>
                <w:sz w:val="20"/>
                <w:szCs w:val="20"/>
              </w:rPr>
            </w:pPr>
          </w:p>
        </w:tc>
        <w:tc>
          <w:tcPr>
            <w:tcW w:w="2409" w:type="dxa"/>
            <w:shd w:val="clear" w:color="auto" w:fill="auto"/>
          </w:tcPr>
          <w:p w:rsidR="00744CEE" w:rsidRPr="00C0622B" w:rsidRDefault="00744CEE" w:rsidP="00FD1D8D">
            <w:pPr>
              <w:pStyle w:val="ConsPlusCell"/>
              <w:rPr>
                <w:b/>
                <w:sz w:val="20"/>
                <w:szCs w:val="20"/>
              </w:rPr>
            </w:pPr>
            <w:r w:rsidRPr="00C0622B">
              <w:rPr>
                <w:b/>
                <w:sz w:val="20"/>
                <w:szCs w:val="20"/>
              </w:rPr>
              <w:t>Всего</w:t>
            </w:r>
          </w:p>
        </w:tc>
        <w:tc>
          <w:tcPr>
            <w:tcW w:w="1276" w:type="dxa"/>
            <w:shd w:val="clear" w:color="auto" w:fill="auto"/>
          </w:tcPr>
          <w:p w:rsidR="00744CEE" w:rsidRPr="00C0622B" w:rsidRDefault="00744CEE" w:rsidP="00807D4D">
            <w:pPr>
              <w:pStyle w:val="ConsPlusCell"/>
              <w:jc w:val="center"/>
              <w:rPr>
                <w:b/>
                <w:sz w:val="20"/>
                <w:szCs w:val="20"/>
              </w:rPr>
            </w:pPr>
            <w:r w:rsidRPr="00C0622B">
              <w:rPr>
                <w:b/>
                <w:sz w:val="20"/>
                <w:szCs w:val="20"/>
              </w:rPr>
              <w:t>4 625,4</w:t>
            </w:r>
          </w:p>
        </w:tc>
        <w:tc>
          <w:tcPr>
            <w:tcW w:w="1276" w:type="dxa"/>
            <w:shd w:val="clear" w:color="auto" w:fill="auto"/>
          </w:tcPr>
          <w:p w:rsidR="00744CEE" w:rsidRPr="00C0622B" w:rsidRDefault="00744CEE" w:rsidP="00807D4D">
            <w:pPr>
              <w:pStyle w:val="ConsPlusCell"/>
              <w:jc w:val="center"/>
              <w:rPr>
                <w:b/>
                <w:sz w:val="20"/>
                <w:szCs w:val="20"/>
              </w:rPr>
            </w:pPr>
            <w:r w:rsidRPr="00C0622B">
              <w:rPr>
                <w:b/>
                <w:sz w:val="20"/>
                <w:szCs w:val="20"/>
              </w:rPr>
              <w:t>701,8</w:t>
            </w:r>
          </w:p>
        </w:tc>
        <w:tc>
          <w:tcPr>
            <w:tcW w:w="1134" w:type="dxa"/>
            <w:gridSpan w:val="2"/>
            <w:shd w:val="clear" w:color="auto" w:fill="auto"/>
          </w:tcPr>
          <w:p w:rsidR="00744CEE" w:rsidRPr="00C0622B" w:rsidRDefault="00744CEE" w:rsidP="0098490B">
            <w:pPr>
              <w:pStyle w:val="ConsPlusCell"/>
              <w:jc w:val="center"/>
              <w:rPr>
                <w:b/>
                <w:sz w:val="20"/>
                <w:szCs w:val="20"/>
              </w:rPr>
            </w:pPr>
            <w:r>
              <w:rPr>
                <w:b/>
                <w:sz w:val="20"/>
                <w:szCs w:val="20"/>
              </w:rPr>
              <w:t>888,2</w:t>
            </w:r>
          </w:p>
        </w:tc>
        <w:tc>
          <w:tcPr>
            <w:tcW w:w="1134" w:type="dxa"/>
            <w:gridSpan w:val="2"/>
            <w:shd w:val="clear" w:color="auto" w:fill="auto"/>
          </w:tcPr>
          <w:p w:rsidR="00744CEE" w:rsidRPr="00C0622B" w:rsidRDefault="00744CEE" w:rsidP="00807D4D">
            <w:pPr>
              <w:pStyle w:val="ConsPlusCell"/>
              <w:jc w:val="center"/>
              <w:rPr>
                <w:b/>
                <w:sz w:val="20"/>
                <w:szCs w:val="20"/>
              </w:rPr>
            </w:pPr>
            <w:r>
              <w:rPr>
                <w:b/>
                <w:sz w:val="20"/>
                <w:szCs w:val="20"/>
              </w:rPr>
              <w:t>1024</w:t>
            </w:r>
            <w:r w:rsidRPr="00C0622B">
              <w:rPr>
                <w:b/>
                <w:sz w:val="20"/>
                <w:szCs w:val="20"/>
              </w:rPr>
              <w:t>,2</w:t>
            </w:r>
          </w:p>
        </w:tc>
        <w:tc>
          <w:tcPr>
            <w:tcW w:w="1134" w:type="dxa"/>
            <w:gridSpan w:val="2"/>
            <w:shd w:val="clear" w:color="auto" w:fill="auto"/>
          </w:tcPr>
          <w:p w:rsidR="00744CEE" w:rsidRPr="00C0622B" w:rsidRDefault="00744CEE" w:rsidP="00807D4D">
            <w:pPr>
              <w:pStyle w:val="ConsPlusCell"/>
              <w:jc w:val="center"/>
              <w:rPr>
                <w:b/>
                <w:sz w:val="20"/>
                <w:szCs w:val="20"/>
              </w:rPr>
            </w:pPr>
            <w:r w:rsidRPr="00C0622B">
              <w:rPr>
                <w:b/>
                <w:sz w:val="20"/>
                <w:szCs w:val="20"/>
              </w:rPr>
              <w:t>1 043,9</w:t>
            </w:r>
          </w:p>
        </w:tc>
        <w:tc>
          <w:tcPr>
            <w:tcW w:w="1276" w:type="dxa"/>
            <w:shd w:val="clear" w:color="auto" w:fill="auto"/>
          </w:tcPr>
          <w:p w:rsidR="00744CEE" w:rsidRPr="00C0622B" w:rsidRDefault="00744CEE" w:rsidP="00807D4D">
            <w:pPr>
              <w:pStyle w:val="ConsPlusCell"/>
              <w:jc w:val="center"/>
              <w:rPr>
                <w:b/>
                <w:sz w:val="20"/>
                <w:szCs w:val="20"/>
              </w:rPr>
            </w:pPr>
            <w:r w:rsidRPr="00C0622B">
              <w:rPr>
                <w:b/>
                <w:sz w:val="20"/>
                <w:szCs w:val="20"/>
              </w:rPr>
              <w:t xml:space="preserve"> 1 025,2</w:t>
            </w:r>
          </w:p>
        </w:tc>
      </w:tr>
      <w:tr w:rsidR="00744CEE" w:rsidRPr="00D35CD4" w:rsidTr="00C0622B">
        <w:trPr>
          <w:cantSplit/>
          <w:trHeight w:val="269"/>
        </w:trPr>
        <w:tc>
          <w:tcPr>
            <w:tcW w:w="2978" w:type="dxa"/>
            <w:gridSpan w:val="3"/>
            <w:vMerge/>
            <w:shd w:val="clear" w:color="auto" w:fill="auto"/>
          </w:tcPr>
          <w:p w:rsidR="00744CEE" w:rsidRPr="00C0622B" w:rsidRDefault="00744CEE" w:rsidP="00FD1D8D">
            <w:pPr>
              <w:pStyle w:val="ConsPlusCell"/>
              <w:rPr>
                <w:sz w:val="20"/>
                <w:szCs w:val="20"/>
              </w:rPr>
            </w:pPr>
          </w:p>
        </w:tc>
        <w:tc>
          <w:tcPr>
            <w:tcW w:w="2410" w:type="dxa"/>
            <w:vMerge/>
            <w:shd w:val="clear" w:color="auto" w:fill="auto"/>
          </w:tcPr>
          <w:p w:rsidR="00744CEE" w:rsidRPr="00C0622B" w:rsidRDefault="00744CEE" w:rsidP="00FD1D8D">
            <w:pPr>
              <w:pStyle w:val="ConsPlusCell"/>
              <w:rPr>
                <w:sz w:val="20"/>
                <w:szCs w:val="20"/>
              </w:rPr>
            </w:pPr>
          </w:p>
        </w:tc>
        <w:tc>
          <w:tcPr>
            <w:tcW w:w="2409" w:type="dxa"/>
            <w:shd w:val="clear" w:color="auto" w:fill="auto"/>
          </w:tcPr>
          <w:p w:rsidR="00744CEE" w:rsidRPr="00C0622B" w:rsidRDefault="00744CEE" w:rsidP="00FD1D8D">
            <w:pPr>
              <w:pStyle w:val="ConsPlusCell"/>
              <w:rPr>
                <w:b/>
                <w:sz w:val="20"/>
                <w:szCs w:val="20"/>
              </w:rPr>
            </w:pPr>
            <w:r w:rsidRPr="00C0622B">
              <w:rPr>
                <w:b/>
                <w:sz w:val="20"/>
                <w:szCs w:val="20"/>
              </w:rPr>
              <w:t>Бюджет автономного округа</w:t>
            </w:r>
          </w:p>
        </w:tc>
        <w:tc>
          <w:tcPr>
            <w:tcW w:w="1276" w:type="dxa"/>
            <w:shd w:val="clear" w:color="auto" w:fill="auto"/>
          </w:tcPr>
          <w:p w:rsidR="00744CEE" w:rsidRPr="00C0622B" w:rsidRDefault="00744CEE" w:rsidP="00807D4D">
            <w:pPr>
              <w:rPr>
                <w:rFonts w:ascii="Times New Roman" w:hAnsi="Times New Roman" w:cs="Times New Roman"/>
                <w:b/>
              </w:rPr>
            </w:pPr>
            <w:r w:rsidRPr="00C0622B">
              <w:rPr>
                <w:rFonts w:ascii="Times New Roman" w:hAnsi="Times New Roman" w:cs="Times New Roman"/>
                <w:b/>
              </w:rPr>
              <w:t>0,0</w:t>
            </w:r>
          </w:p>
        </w:tc>
        <w:tc>
          <w:tcPr>
            <w:tcW w:w="1276" w:type="dxa"/>
            <w:shd w:val="clear" w:color="auto" w:fill="auto"/>
          </w:tcPr>
          <w:p w:rsidR="00744CEE" w:rsidRPr="00C0622B" w:rsidRDefault="00744CEE" w:rsidP="00807D4D">
            <w:pPr>
              <w:pStyle w:val="ConsPlusCell"/>
              <w:jc w:val="center"/>
              <w:rPr>
                <w:b/>
                <w:sz w:val="20"/>
                <w:szCs w:val="20"/>
              </w:rPr>
            </w:pPr>
            <w:r w:rsidRPr="00C0622B">
              <w:rPr>
                <w:b/>
                <w:sz w:val="20"/>
                <w:szCs w:val="20"/>
              </w:rPr>
              <w:t>0,0</w:t>
            </w:r>
          </w:p>
        </w:tc>
        <w:tc>
          <w:tcPr>
            <w:tcW w:w="1134" w:type="dxa"/>
            <w:gridSpan w:val="2"/>
            <w:shd w:val="clear" w:color="auto" w:fill="auto"/>
          </w:tcPr>
          <w:p w:rsidR="00744CEE" w:rsidRPr="00C0622B" w:rsidRDefault="00744CEE" w:rsidP="00807D4D">
            <w:pPr>
              <w:pStyle w:val="ConsPlusCell"/>
              <w:jc w:val="center"/>
              <w:rPr>
                <w:b/>
                <w:sz w:val="20"/>
                <w:szCs w:val="20"/>
              </w:rPr>
            </w:pPr>
            <w:r w:rsidRPr="00C0622B">
              <w:rPr>
                <w:b/>
                <w:sz w:val="20"/>
                <w:szCs w:val="20"/>
              </w:rPr>
              <w:t>0,0</w:t>
            </w:r>
          </w:p>
        </w:tc>
        <w:tc>
          <w:tcPr>
            <w:tcW w:w="1134" w:type="dxa"/>
            <w:gridSpan w:val="2"/>
            <w:shd w:val="clear" w:color="auto" w:fill="auto"/>
          </w:tcPr>
          <w:p w:rsidR="00744CEE" w:rsidRPr="00C0622B" w:rsidRDefault="00744CEE" w:rsidP="00807D4D">
            <w:pPr>
              <w:pStyle w:val="ConsPlusCell"/>
              <w:jc w:val="center"/>
              <w:rPr>
                <w:b/>
                <w:sz w:val="20"/>
                <w:szCs w:val="20"/>
              </w:rPr>
            </w:pPr>
            <w:r w:rsidRPr="00C0622B">
              <w:rPr>
                <w:b/>
                <w:sz w:val="20"/>
                <w:szCs w:val="20"/>
              </w:rPr>
              <w:t>0,0</w:t>
            </w:r>
          </w:p>
        </w:tc>
        <w:tc>
          <w:tcPr>
            <w:tcW w:w="1134" w:type="dxa"/>
            <w:gridSpan w:val="2"/>
            <w:shd w:val="clear" w:color="auto" w:fill="auto"/>
          </w:tcPr>
          <w:p w:rsidR="00744CEE" w:rsidRPr="00C0622B" w:rsidRDefault="00744CEE" w:rsidP="00807D4D">
            <w:pPr>
              <w:pStyle w:val="ConsPlusCell"/>
              <w:jc w:val="center"/>
              <w:rPr>
                <w:b/>
                <w:sz w:val="20"/>
                <w:szCs w:val="20"/>
              </w:rPr>
            </w:pPr>
            <w:r w:rsidRPr="00C0622B">
              <w:rPr>
                <w:b/>
                <w:sz w:val="20"/>
                <w:szCs w:val="20"/>
              </w:rPr>
              <w:t>0,0</w:t>
            </w:r>
          </w:p>
        </w:tc>
        <w:tc>
          <w:tcPr>
            <w:tcW w:w="1276" w:type="dxa"/>
            <w:shd w:val="clear" w:color="auto" w:fill="auto"/>
          </w:tcPr>
          <w:p w:rsidR="00744CEE" w:rsidRPr="00C0622B" w:rsidRDefault="00744CEE" w:rsidP="00807D4D">
            <w:pPr>
              <w:pStyle w:val="ConsPlusCell"/>
              <w:jc w:val="center"/>
              <w:rPr>
                <w:b/>
                <w:sz w:val="20"/>
                <w:szCs w:val="20"/>
              </w:rPr>
            </w:pPr>
            <w:r w:rsidRPr="00C0622B">
              <w:rPr>
                <w:b/>
                <w:sz w:val="20"/>
                <w:szCs w:val="20"/>
              </w:rPr>
              <w:t>0,0</w:t>
            </w:r>
          </w:p>
        </w:tc>
      </w:tr>
      <w:tr w:rsidR="00744CEE" w:rsidRPr="00D35CD4" w:rsidTr="00C0622B">
        <w:trPr>
          <w:cantSplit/>
          <w:trHeight w:val="269"/>
        </w:trPr>
        <w:tc>
          <w:tcPr>
            <w:tcW w:w="2978" w:type="dxa"/>
            <w:gridSpan w:val="3"/>
            <w:vMerge/>
            <w:shd w:val="clear" w:color="auto" w:fill="auto"/>
          </w:tcPr>
          <w:p w:rsidR="00744CEE" w:rsidRPr="00C0622B" w:rsidRDefault="00744CEE" w:rsidP="00FD1D8D">
            <w:pPr>
              <w:pStyle w:val="ConsPlusCell"/>
              <w:rPr>
                <w:sz w:val="20"/>
                <w:szCs w:val="20"/>
              </w:rPr>
            </w:pPr>
          </w:p>
        </w:tc>
        <w:tc>
          <w:tcPr>
            <w:tcW w:w="2410" w:type="dxa"/>
            <w:vMerge/>
            <w:shd w:val="clear" w:color="auto" w:fill="auto"/>
          </w:tcPr>
          <w:p w:rsidR="00744CEE" w:rsidRPr="00C0622B" w:rsidRDefault="00744CEE" w:rsidP="00FD1D8D">
            <w:pPr>
              <w:pStyle w:val="ConsPlusCell"/>
              <w:rPr>
                <w:sz w:val="20"/>
                <w:szCs w:val="20"/>
              </w:rPr>
            </w:pPr>
          </w:p>
        </w:tc>
        <w:tc>
          <w:tcPr>
            <w:tcW w:w="2409" w:type="dxa"/>
            <w:shd w:val="clear" w:color="auto" w:fill="auto"/>
          </w:tcPr>
          <w:p w:rsidR="00744CEE" w:rsidRPr="00C0622B" w:rsidRDefault="00744CEE" w:rsidP="00FD1D8D">
            <w:pPr>
              <w:pStyle w:val="ConsPlusCell"/>
              <w:rPr>
                <w:b/>
                <w:sz w:val="20"/>
                <w:szCs w:val="20"/>
              </w:rPr>
            </w:pPr>
            <w:r w:rsidRPr="00C0622B">
              <w:rPr>
                <w:b/>
                <w:sz w:val="20"/>
                <w:szCs w:val="20"/>
              </w:rPr>
              <w:t>Бюджет района</w:t>
            </w:r>
          </w:p>
        </w:tc>
        <w:tc>
          <w:tcPr>
            <w:tcW w:w="1276" w:type="dxa"/>
            <w:shd w:val="clear" w:color="auto" w:fill="auto"/>
          </w:tcPr>
          <w:p w:rsidR="00744CEE" w:rsidRPr="00C0622B" w:rsidRDefault="00744CEE" w:rsidP="00807D4D">
            <w:pPr>
              <w:pStyle w:val="ConsPlusCell"/>
              <w:jc w:val="center"/>
              <w:rPr>
                <w:b/>
                <w:sz w:val="20"/>
                <w:szCs w:val="20"/>
              </w:rPr>
            </w:pPr>
            <w:r w:rsidRPr="00C0622B">
              <w:rPr>
                <w:b/>
                <w:sz w:val="20"/>
                <w:szCs w:val="20"/>
              </w:rPr>
              <w:t>0,0</w:t>
            </w:r>
          </w:p>
        </w:tc>
        <w:tc>
          <w:tcPr>
            <w:tcW w:w="1276" w:type="dxa"/>
            <w:shd w:val="clear" w:color="auto" w:fill="auto"/>
          </w:tcPr>
          <w:p w:rsidR="00744CEE" w:rsidRPr="00C0622B" w:rsidRDefault="00744CEE" w:rsidP="00807D4D">
            <w:pPr>
              <w:pStyle w:val="ConsPlusCell"/>
              <w:jc w:val="center"/>
              <w:rPr>
                <w:b/>
                <w:sz w:val="20"/>
                <w:szCs w:val="20"/>
              </w:rPr>
            </w:pPr>
            <w:r w:rsidRPr="00C0622B">
              <w:rPr>
                <w:b/>
                <w:sz w:val="20"/>
                <w:szCs w:val="20"/>
              </w:rPr>
              <w:t>0,0</w:t>
            </w:r>
          </w:p>
        </w:tc>
        <w:tc>
          <w:tcPr>
            <w:tcW w:w="1134" w:type="dxa"/>
            <w:gridSpan w:val="2"/>
            <w:shd w:val="clear" w:color="auto" w:fill="auto"/>
          </w:tcPr>
          <w:p w:rsidR="00744CEE" w:rsidRPr="00C0622B" w:rsidRDefault="00744CEE" w:rsidP="00807D4D">
            <w:pPr>
              <w:pStyle w:val="ConsPlusCell"/>
              <w:jc w:val="center"/>
              <w:rPr>
                <w:b/>
                <w:sz w:val="20"/>
                <w:szCs w:val="20"/>
              </w:rPr>
            </w:pPr>
            <w:r w:rsidRPr="00C0622B">
              <w:rPr>
                <w:b/>
                <w:sz w:val="20"/>
                <w:szCs w:val="20"/>
              </w:rPr>
              <w:t>0,0</w:t>
            </w:r>
          </w:p>
        </w:tc>
        <w:tc>
          <w:tcPr>
            <w:tcW w:w="1134" w:type="dxa"/>
            <w:gridSpan w:val="2"/>
            <w:shd w:val="clear" w:color="auto" w:fill="auto"/>
          </w:tcPr>
          <w:p w:rsidR="00744CEE" w:rsidRPr="00C0622B" w:rsidRDefault="00744CEE" w:rsidP="00807D4D">
            <w:pPr>
              <w:pStyle w:val="ConsPlusCell"/>
              <w:jc w:val="center"/>
              <w:rPr>
                <w:b/>
                <w:sz w:val="20"/>
                <w:szCs w:val="20"/>
              </w:rPr>
            </w:pPr>
            <w:r w:rsidRPr="00C0622B">
              <w:rPr>
                <w:b/>
                <w:sz w:val="20"/>
                <w:szCs w:val="20"/>
              </w:rPr>
              <w:t>0,0</w:t>
            </w:r>
          </w:p>
        </w:tc>
        <w:tc>
          <w:tcPr>
            <w:tcW w:w="1134" w:type="dxa"/>
            <w:gridSpan w:val="2"/>
            <w:shd w:val="clear" w:color="auto" w:fill="auto"/>
          </w:tcPr>
          <w:p w:rsidR="00744CEE" w:rsidRPr="00C0622B" w:rsidRDefault="00744CEE" w:rsidP="00807D4D">
            <w:pPr>
              <w:pStyle w:val="ConsPlusCell"/>
              <w:jc w:val="center"/>
              <w:rPr>
                <w:b/>
                <w:sz w:val="20"/>
                <w:szCs w:val="20"/>
              </w:rPr>
            </w:pPr>
            <w:r w:rsidRPr="00C0622B">
              <w:rPr>
                <w:b/>
                <w:sz w:val="20"/>
                <w:szCs w:val="20"/>
              </w:rPr>
              <w:t>0,0</w:t>
            </w:r>
          </w:p>
        </w:tc>
        <w:tc>
          <w:tcPr>
            <w:tcW w:w="1276" w:type="dxa"/>
            <w:shd w:val="clear" w:color="auto" w:fill="auto"/>
          </w:tcPr>
          <w:p w:rsidR="00744CEE" w:rsidRPr="00C0622B" w:rsidRDefault="00744CEE" w:rsidP="00807D4D">
            <w:pPr>
              <w:pStyle w:val="ConsPlusCell"/>
              <w:jc w:val="center"/>
              <w:rPr>
                <w:b/>
                <w:sz w:val="20"/>
                <w:szCs w:val="20"/>
              </w:rPr>
            </w:pPr>
            <w:r w:rsidRPr="00C0622B">
              <w:rPr>
                <w:b/>
                <w:sz w:val="20"/>
                <w:szCs w:val="20"/>
              </w:rPr>
              <w:t>0,0</w:t>
            </w:r>
          </w:p>
        </w:tc>
      </w:tr>
      <w:tr w:rsidR="00744CEE" w:rsidRPr="00D35CD4" w:rsidTr="00C0622B">
        <w:trPr>
          <w:cantSplit/>
          <w:trHeight w:val="269"/>
        </w:trPr>
        <w:tc>
          <w:tcPr>
            <w:tcW w:w="2978" w:type="dxa"/>
            <w:gridSpan w:val="3"/>
            <w:vMerge/>
            <w:shd w:val="clear" w:color="auto" w:fill="auto"/>
          </w:tcPr>
          <w:p w:rsidR="00744CEE" w:rsidRPr="00C0622B" w:rsidRDefault="00744CEE" w:rsidP="00FD1D8D">
            <w:pPr>
              <w:pStyle w:val="ConsPlusCell"/>
              <w:rPr>
                <w:sz w:val="20"/>
                <w:szCs w:val="20"/>
              </w:rPr>
            </w:pPr>
          </w:p>
        </w:tc>
        <w:tc>
          <w:tcPr>
            <w:tcW w:w="2410" w:type="dxa"/>
            <w:vMerge/>
            <w:shd w:val="clear" w:color="auto" w:fill="auto"/>
          </w:tcPr>
          <w:p w:rsidR="00744CEE" w:rsidRPr="00C0622B" w:rsidRDefault="00744CEE" w:rsidP="00FD1D8D">
            <w:pPr>
              <w:pStyle w:val="ConsPlusCell"/>
              <w:rPr>
                <w:sz w:val="20"/>
                <w:szCs w:val="20"/>
              </w:rPr>
            </w:pPr>
          </w:p>
        </w:tc>
        <w:tc>
          <w:tcPr>
            <w:tcW w:w="2409" w:type="dxa"/>
            <w:shd w:val="clear" w:color="auto" w:fill="auto"/>
          </w:tcPr>
          <w:p w:rsidR="00744CEE" w:rsidRPr="00C0622B" w:rsidRDefault="00744CEE" w:rsidP="00FD1D8D">
            <w:pPr>
              <w:pStyle w:val="ConsPlusCell"/>
              <w:rPr>
                <w:b/>
                <w:sz w:val="20"/>
                <w:szCs w:val="20"/>
              </w:rPr>
            </w:pPr>
            <w:r w:rsidRPr="00C0622B">
              <w:rPr>
                <w:b/>
                <w:sz w:val="20"/>
                <w:szCs w:val="20"/>
              </w:rPr>
              <w:t>Бюджет сельского поселения</w:t>
            </w:r>
          </w:p>
        </w:tc>
        <w:tc>
          <w:tcPr>
            <w:tcW w:w="1276" w:type="dxa"/>
            <w:shd w:val="clear" w:color="auto" w:fill="auto"/>
          </w:tcPr>
          <w:p w:rsidR="00744CEE" w:rsidRPr="00C0622B" w:rsidRDefault="00744CEE" w:rsidP="00807D4D">
            <w:pPr>
              <w:rPr>
                <w:rFonts w:ascii="Times New Roman" w:hAnsi="Times New Roman" w:cs="Times New Roman"/>
                <w:b/>
              </w:rPr>
            </w:pPr>
            <w:r w:rsidRPr="00C0622B">
              <w:rPr>
                <w:rFonts w:ascii="Times New Roman" w:hAnsi="Times New Roman" w:cs="Times New Roman"/>
                <w:b/>
              </w:rPr>
              <w:t>4 625,4</w:t>
            </w:r>
          </w:p>
        </w:tc>
        <w:tc>
          <w:tcPr>
            <w:tcW w:w="1276" w:type="dxa"/>
            <w:shd w:val="clear" w:color="auto" w:fill="auto"/>
          </w:tcPr>
          <w:p w:rsidR="00744CEE" w:rsidRPr="00C0622B" w:rsidRDefault="00744CEE" w:rsidP="00807D4D">
            <w:pPr>
              <w:pStyle w:val="ConsPlusCell"/>
              <w:jc w:val="center"/>
              <w:rPr>
                <w:b/>
                <w:sz w:val="20"/>
                <w:szCs w:val="20"/>
              </w:rPr>
            </w:pPr>
            <w:r w:rsidRPr="00C0622B">
              <w:rPr>
                <w:b/>
                <w:sz w:val="20"/>
                <w:szCs w:val="20"/>
              </w:rPr>
              <w:t>701,8</w:t>
            </w:r>
          </w:p>
        </w:tc>
        <w:tc>
          <w:tcPr>
            <w:tcW w:w="1134" w:type="dxa"/>
            <w:gridSpan w:val="2"/>
            <w:shd w:val="clear" w:color="auto" w:fill="auto"/>
          </w:tcPr>
          <w:p w:rsidR="00744CEE" w:rsidRPr="00C0622B" w:rsidRDefault="00744CEE" w:rsidP="0098490B">
            <w:pPr>
              <w:pStyle w:val="ConsPlusCell"/>
              <w:jc w:val="center"/>
              <w:rPr>
                <w:b/>
                <w:sz w:val="20"/>
                <w:szCs w:val="20"/>
              </w:rPr>
            </w:pPr>
            <w:r>
              <w:rPr>
                <w:b/>
                <w:sz w:val="20"/>
                <w:szCs w:val="20"/>
              </w:rPr>
              <w:t>888,2</w:t>
            </w:r>
          </w:p>
        </w:tc>
        <w:tc>
          <w:tcPr>
            <w:tcW w:w="1134" w:type="dxa"/>
            <w:gridSpan w:val="2"/>
            <w:shd w:val="clear" w:color="auto" w:fill="auto"/>
          </w:tcPr>
          <w:p w:rsidR="00744CEE" w:rsidRPr="00C0622B" w:rsidRDefault="00744CEE" w:rsidP="00807D4D">
            <w:pPr>
              <w:pStyle w:val="ConsPlusCell"/>
              <w:jc w:val="center"/>
              <w:rPr>
                <w:b/>
                <w:sz w:val="20"/>
                <w:szCs w:val="20"/>
              </w:rPr>
            </w:pPr>
            <w:r w:rsidRPr="00C0622B">
              <w:rPr>
                <w:b/>
                <w:sz w:val="20"/>
                <w:szCs w:val="20"/>
              </w:rPr>
              <w:t>994,2</w:t>
            </w:r>
          </w:p>
        </w:tc>
        <w:tc>
          <w:tcPr>
            <w:tcW w:w="1134" w:type="dxa"/>
            <w:gridSpan w:val="2"/>
            <w:shd w:val="clear" w:color="auto" w:fill="auto"/>
          </w:tcPr>
          <w:p w:rsidR="00744CEE" w:rsidRPr="00C0622B" w:rsidRDefault="00744CEE" w:rsidP="00807D4D">
            <w:pPr>
              <w:pStyle w:val="ConsPlusCell"/>
              <w:jc w:val="center"/>
              <w:rPr>
                <w:b/>
                <w:sz w:val="20"/>
                <w:szCs w:val="20"/>
              </w:rPr>
            </w:pPr>
            <w:r w:rsidRPr="00C0622B">
              <w:rPr>
                <w:b/>
                <w:sz w:val="20"/>
                <w:szCs w:val="20"/>
              </w:rPr>
              <w:t>1 043,9</w:t>
            </w:r>
          </w:p>
        </w:tc>
        <w:tc>
          <w:tcPr>
            <w:tcW w:w="1276" w:type="dxa"/>
            <w:shd w:val="clear" w:color="auto" w:fill="auto"/>
          </w:tcPr>
          <w:p w:rsidR="00744CEE" w:rsidRPr="00C0622B" w:rsidRDefault="00744CEE" w:rsidP="00807D4D">
            <w:pPr>
              <w:pStyle w:val="ConsPlusCell"/>
              <w:jc w:val="center"/>
              <w:rPr>
                <w:b/>
                <w:sz w:val="20"/>
                <w:szCs w:val="20"/>
              </w:rPr>
            </w:pPr>
            <w:r w:rsidRPr="00C0622B">
              <w:rPr>
                <w:b/>
                <w:sz w:val="20"/>
                <w:szCs w:val="20"/>
              </w:rPr>
              <w:t>1 025,2</w:t>
            </w:r>
          </w:p>
        </w:tc>
      </w:tr>
      <w:tr w:rsidR="00744CEE" w:rsidRPr="00D35CD4" w:rsidTr="00C0622B">
        <w:trPr>
          <w:cantSplit/>
          <w:trHeight w:val="269"/>
        </w:trPr>
        <w:tc>
          <w:tcPr>
            <w:tcW w:w="15027" w:type="dxa"/>
            <w:gridSpan w:val="14"/>
            <w:shd w:val="clear" w:color="auto" w:fill="auto"/>
          </w:tcPr>
          <w:p w:rsidR="00744CEE" w:rsidRPr="00C0622B" w:rsidRDefault="00744CEE" w:rsidP="00E077B1">
            <w:pPr>
              <w:ind w:firstLine="709"/>
              <w:rPr>
                <w:rFonts w:ascii="Times New Roman" w:hAnsi="Times New Roman" w:cs="Times New Roman"/>
                <w:b/>
              </w:rPr>
            </w:pPr>
            <w:r w:rsidRPr="00C0622B">
              <w:rPr>
                <w:rFonts w:ascii="Times New Roman" w:hAnsi="Times New Roman" w:cs="Times New Roman"/>
                <w:b/>
              </w:rPr>
              <w:t>Подпрограмма 3.  «Народное творчество и традиционная культура»</w:t>
            </w:r>
          </w:p>
        </w:tc>
      </w:tr>
      <w:tr w:rsidR="00744CEE" w:rsidRPr="00D35CD4" w:rsidTr="00C0622B">
        <w:trPr>
          <w:cantSplit/>
          <w:trHeight w:val="269"/>
        </w:trPr>
        <w:tc>
          <w:tcPr>
            <w:tcW w:w="15027" w:type="dxa"/>
            <w:gridSpan w:val="14"/>
            <w:shd w:val="clear" w:color="auto" w:fill="auto"/>
          </w:tcPr>
          <w:p w:rsidR="00744CEE" w:rsidRPr="00494720" w:rsidRDefault="00744CEE" w:rsidP="00F02458">
            <w:pPr>
              <w:ind w:firstLine="564"/>
              <w:rPr>
                <w:rFonts w:ascii="Times New Roman" w:hAnsi="Times New Roman" w:cs="Times New Roman"/>
                <w:b/>
              </w:rPr>
            </w:pPr>
            <w:r w:rsidRPr="00494720">
              <w:rPr>
                <w:rFonts w:ascii="Times New Roman" w:hAnsi="Times New Roman" w:cs="Times New Roman"/>
                <w:b/>
              </w:rPr>
              <w:t xml:space="preserve">Цель подпрограммы: Обеспечение выполнения функций </w:t>
            </w:r>
            <w:r>
              <w:rPr>
                <w:rFonts w:ascii="Times New Roman" w:hAnsi="Times New Roman" w:cs="Times New Roman"/>
                <w:b/>
              </w:rPr>
              <w:t>муниципального казенного учреждения «</w:t>
            </w:r>
            <w:proofErr w:type="spellStart"/>
            <w:r>
              <w:rPr>
                <w:rFonts w:ascii="Times New Roman" w:hAnsi="Times New Roman" w:cs="Times New Roman"/>
                <w:b/>
              </w:rPr>
              <w:t>Няксимвольский</w:t>
            </w:r>
            <w:proofErr w:type="spellEnd"/>
            <w:r>
              <w:rPr>
                <w:rFonts w:ascii="Times New Roman" w:hAnsi="Times New Roman" w:cs="Times New Roman"/>
                <w:b/>
              </w:rPr>
              <w:t xml:space="preserve"> </w:t>
            </w:r>
            <w:proofErr w:type="spellStart"/>
            <w:r>
              <w:rPr>
                <w:rFonts w:ascii="Times New Roman" w:hAnsi="Times New Roman" w:cs="Times New Roman"/>
                <w:b/>
              </w:rPr>
              <w:t>культурно-досуговый</w:t>
            </w:r>
            <w:proofErr w:type="spellEnd"/>
            <w:r>
              <w:rPr>
                <w:rFonts w:ascii="Times New Roman" w:hAnsi="Times New Roman" w:cs="Times New Roman"/>
                <w:b/>
              </w:rPr>
              <w:t xml:space="preserve"> центр»</w:t>
            </w:r>
          </w:p>
        </w:tc>
      </w:tr>
      <w:tr w:rsidR="00744CEE" w:rsidRPr="00D35CD4" w:rsidTr="00C0622B">
        <w:trPr>
          <w:cantSplit/>
          <w:trHeight w:val="402"/>
        </w:trPr>
        <w:tc>
          <w:tcPr>
            <w:tcW w:w="15027" w:type="dxa"/>
            <w:gridSpan w:val="14"/>
            <w:shd w:val="clear" w:color="auto" w:fill="auto"/>
          </w:tcPr>
          <w:p w:rsidR="00744CEE" w:rsidRPr="00494720" w:rsidRDefault="00744CEE" w:rsidP="00FD1D8D">
            <w:pPr>
              <w:ind w:firstLine="709"/>
              <w:rPr>
                <w:rFonts w:ascii="Times New Roman" w:hAnsi="Times New Roman" w:cs="Times New Roman"/>
                <w:b/>
              </w:rPr>
            </w:pPr>
            <w:r>
              <w:rPr>
                <w:rFonts w:ascii="Times New Roman" w:hAnsi="Times New Roman" w:cs="Times New Roman"/>
                <w:b/>
              </w:rPr>
              <w:t xml:space="preserve">Задача </w:t>
            </w:r>
            <w:r w:rsidRPr="00494720">
              <w:rPr>
                <w:rFonts w:ascii="Times New Roman" w:hAnsi="Times New Roman" w:cs="Times New Roman"/>
                <w:b/>
              </w:rPr>
              <w:t>1 «Предоставление муниципальных услуг в области народного творчества и традиционной культуры»</w:t>
            </w:r>
          </w:p>
        </w:tc>
      </w:tr>
      <w:tr w:rsidR="00744CEE" w:rsidRPr="00D35CD4" w:rsidTr="00C0622B">
        <w:trPr>
          <w:cantSplit/>
          <w:trHeight w:val="269"/>
        </w:trPr>
        <w:tc>
          <w:tcPr>
            <w:tcW w:w="426" w:type="dxa"/>
            <w:vMerge w:val="restart"/>
            <w:shd w:val="clear" w:color="auto" w:fill="auto"/>
          </w:tcPr>
          <w:p w:rsidR="00744CEE" w:rsidRPr="00547212" w:rsidRDefault="00744CEE" w:rsidP="00FD1D8D">
            <w:pPr>
              <w:pStyle w:val="ConsPlusCell"/>
              <w:rPr>
                <w:sz w:val="20"/>
                <w:szCs w:val="20"/>
              </w:rPr>
            </w:pPr>
            <w:r>
              <w:rPr>
                <w:sz w:val="20"/>
                <w:szCs w:val="20"/>
              </w:rPr>
              <w:t>1.1</w:t>
            </w:r>
          </w:p>
        </w:tc>
        <w:tc>
          <w:tcPr>
            <w:tcW w:w="2552" w:type="dxa"/>
            <w:gridSpan w:val="2"/>
            <w:vMerge w:val="restart"/>
            <w:shd w:val="clear" w:color="auto" w:fill="auto"/>
          </w:tcPr>
          <w:p w:rsidR="00744CEE" w:rsidRPr="0007631A" w:rsidRDefault="00744CEE" w:rsidP="0007631A">
            <w:pPr>
              <w:pStyle w:val="Default"/>
              <w:jc w:val="left"/>
              <w:rPr>
                <w:rFonts w:ascii="Times New Roman" w:hAnsi="Times New Roman" w:cs="Times New Roman"/>
                <w:sz w:val="20"/>
                <w:szCs w:val="20"/>
              </w:rPr>
            </w:pPr>
            <w:r w:rsidRPr="0007631A">
              <w:rPr>
                <w:rFonts w:ascii="Times New Roman" w:hAnsi="Times New Roman" w:cs="Times New Roman"/>
                <w:sz w:val="20"/>
                <w:szCs w:val="20"/>
              </w:rPr>
              <w:t>Обеспечение выполнения полномочий и функций в области культуры (заработная плата, отчисления на соц</w:t>
            </w:r>
            <w:proofErr w:type="gramStart"/>
            <w:r w:rsidRPr="0007631A">
              <w:rPr>
                <w:rFonts w:ascii="Times New Roman" w:hAnsi="Times New Roman" w:cs="Times New Roman"/>
                <w:sz w:val="20"/>
                <w:szCs w:val="20"/>
              </w:rPr>
              <w:t>.н</w:t>
            </w:r>
            <w:proofErr w:type="gramEnd"/>
            <w:r w:rsidRPr="0007631A">
              <w:rPr>
                <w:rFonts w:ascii="Times New Roman" w:hAnsi="Times New Roman" w:cs="Times New Roman"/>
                <w:sz w:val="20"/>
                <w:szCs w:val="20"/>
              </w:rPr>
              <w:t xml:space="preserve">ужды) </w:t>
            </w:r>
          </w:p>
          <w:p w:rsidR="00744CEE" w:rsidRPr="00547212" w:rsidRDefault="00744CEE" w:rsidP="00F02458">
            <w:pPr>
              <w:pStyle w:val="ConsPlusCell"/>
              <w:rPr>
                <w:sz w:val="20"/>
                <w:szCs w:val="20"/>
              </w:rPr>
            </w:pPr>
          </w:p>
        </w:tc>
        <w:tc>
          <w:tcPr>
            <w:tcW w:w="2410" w:type="dxa"/>
            <w:vMerge w:val="restart"/>
            <w:shd w:val="clear" w:color="auto" w:fill="auto"/>
          </w:tcPr>
          <w:p w:rsidR="00744CEE" w:rsidRPr="00547212" w:rsidRDefault="00744CEE" w:rsidP="00FD1D8D">
            <w:pPr>
              <w:pStyle w:val="ConsPlusCell"/>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744CEE" w:rsidRPr="0007631A" w:rsidRDefault="00744CEE" w:rsidP="00FD1D8D">
            <w:pPr>
              <w:pStyle w:val="ConsPlusCell"/>
              <w:rPr>
                <w:b/>
                <w:sz w:val="20"/>
                <w:szCs w:val="20"/>
              </w:rPr>
            </w:pPr>
            <w:r w:rsidRPr="0007631A">
              <w:rPr>
                <w:b/>
                <w:sz w:val="20"/>
                <w:szCs w:val="20"/>
              </w:rPr>
              <w:t>Всего</w:t>
            </w:r>
          </w:p>
        </w:tc>
        <w:tc>
          <w:tcPr>
            <w:tcW w:w="1276" w:type="dxa"/>
            <w:shd w:val="clear" w:color="auto" w:fill="auto"/>
          </w:tcPr>
          <w:p w:rsidR="00744CEE" w:rsidRPr="0007631A" w:rsidRDefault="00744CEE" w:rsidP="00E077B1">
            <w:pPr>
              <w:pStyle w:val="ConsPlusCell"/>
              <w:jc w:val="center"/>
              <w:rPr>
                <w:b/>
                <w:sz w:val="20"/>
                <w:szCs w:val="20"/>
              </w:rPr>
            </w:pPr>
            <w:r>
              <w:rPr>
                <w:b/>
                <w:sz w:val="20"/>
                <w:szCs w:val="20"/>
              </w:rPr>
              <w:t>11003,5</w:t>
            </w:r>
          </w:p>
        </w:tc>
        <w:tc>
          <w:tcPr>
            <w:tcW w:w="1276" w:type="dxa"/>
            <w:shd w:val="clear" w:color="auto" w:fill="auto"/>
          </w:tcPr>
          <w:p w:rsidR="00744CEE" w:rsidRPr="0007631A" w:rsidRDefault="00744CEE" w:rsidP="00E077B1">
            <w:pPr>
              <w:pStyle w:val="ConsPlusCell"/>
              <w:jc w:val="center"/>
              <w:rPr>
                <w:b/>
                <w:sz w:val="20"/>
                <w:szCs w:val="20"/>
              </w:rPr>
            </w:pPr>
            <w:r w:rsidRPr="0007631A">
              <w:rPr>
                <w:b/>
                <w:sz w:val="20"/>
                <w:szCs w:val="20"/>
              </w:rPr>
              <w:t>1906,0</w:t>
            </w:r>
          </w:p>
        </w:tc>
        <w:tc>
          <w:tcPr>
            <w:tcW w:w="1134" w:type="dxa"/>
            <w:gridSpan w:val="2"/>
            <w:shd w:val="clear" w:color="auto" w:fill="auto"/>
          </w:tcPr>
          <w:p w:rsidR="00744CEE" w:rsidRPr="0007631A" w:rsidRDefault="00744CEE" w:rsidP="0098490B">
            <w:pPr>
              <w:pStyle w:val="ConsPlusCell"/>
              <w:jc w:val="center"/>
              <w:rPr>
                <w:b/>
                <w:sz w:val="20"/>
                <w:szCs w:val="20"/>
              </w:rPr>
            </w:pPr>
            <w:r w:rsidRPr="0007631A">
              <w:rPr>
                <w:b/>
                <w:sz w:val="20"/>
                <w:szCs w:val="20"/>
              </w:rPr>
              <w:t>2</w:t>
            </w:r>
            <w:r>
              <w:rPr>
                <w:b/>
                <w:sz w:val="20"/>
                <w:szCs w:val="20"/>
              </w:rPr>
              <w:t>196</w:t>
            </w:r>
            <w:r w:rsidRPr="0007631A">
              <w:rPr>
                <w:b/>
                <w:sz w:val="20"/>
                <w:szCs w:val="20"/>
              </w:rPr>
              <w:t>,0</w:t>
            </w:r>
          </w:p>
        </w:tc>
        <w:tc>
          <w:tcPr>
            <w:tcW w:w="1134" w:type="dxa"/>
            <w:gridSpan w:val="2"/>
            <w:shd w:val="clear" w:color="auto" w:fill="auto"/>
          </w:tcPr>
          <w:p w:rsidR="00744CEE" w:rsidRPr="0007631A" w:rsidRDefault="00744CEE" w:rsidP="00E077B1">
            <w:pPr>
              <w:pStyle w:val="ConsPlusCell"/>
              <w:jc w:val="center"/>
              <w:rPr>
                <w:b/>
                <w:sz w:val="20"/>
                <w:szCs w:val="20"/>
              </w:rPr>
            </w:pPr>
            <w:r w:rsidRPr="0007631A">
              <w:rPr>
                <w:b/>
                <w:sz w:val="20"/>
                <w:szCs w:val="20"/>
              </w:rPr>
              <w:t>2302,7</w:t>
            </w:r>
          </w:p>
        </w:tc>
        <w:tc>
          <w:tcPr>
            <w:tcW w:w="1134" w:type="dxa"/>
            <w:gridSpan w:val="2"/>
            <w:shd w:val="clear" w:color="auto" w:fill="auto"/>
          </w:tcPr>
          <w:p w:rsidR="00744CEE" w:rsidRPr="0007631A" w:rsidRDefault="00744CEE" w:rsidP="00E077B1">
            <w:pPr>
              <w:pStyle w:val="ConsPlusCell"/>
              <w:jc w:val="center"/>
              <w:rPr>
                <w:b/>
                <w:sz w:val="20"/>
                <w:szCs w:val="20"/>
              </w:rPr>
            </w:pPr>
            <w:r>
              <w:rPr>
                <w:b/>
                <w:sz w:val="20"/>
                <w:szCs w:val="20"/>
              </w:rPr>
              <w:t>2388,9</w:t>
            </w:r>
          </w:p>
        </w:tc>
        <w:tc>
          <w:tcPr>
            <w:tcW w:w="1276" w:type="dxa"/>
            <w:shd w:val="clear" w:color="auto" w:fill="auto"/>
          </w:tcPr>
          <w:p w:rsidR="00744CEE" w:rsidRPr="0007631A" w:rsidRDefault="00744CEE" w:rsidP="00E077B1">
            <w:pPr>
              <w:pStyle w:val="ConsPlusCell"/>
              <w:jc w:val="center"/>
              <w:rPr>
                <w:b/>
                <w:sz w:val="20"/>
                <w:szCs w:val="20"/>
              </w:rPr>
            </w:pPr>
            <w:r>
              <w:rPr>
                <w:b/>
                <w:sz w:val="20"/>
                <w:szCs w:val="20"/>
              </w:rPr>
              <w:t>2388,9</w:t>
            </w:r>
          </w:p>
        </w:tc>
      </w:tr>
      <w:tr w:rsidR="00744CEE" w:rsidRPr="00D35CD4" w:rsidTr="00C0622B">
        <w:trPr>
          <w:cantSplit/>
          <w:trHeight w:val="269"/>
        </w:trPr>
        <w:tc>
          <w:tcPr>
            <w:tcW w:w="426" w:type="dxa"/>
            <w:vMerge/>
            <w:shd w:val="clear" w:color="auto" w:fill="auto"/>
          </w:tcPr>
          <w:p w:rsidR="00744CEE" w:rsidRPr="00547212" w:rsidRDefault="00744CEE" w:rsidP="00FD1D8D">
            <w:pPr>
              <w:pStyle w:val="ConsPlusCell"/>
              <w:rPr>
                <w:sz w:val="20"/>
                <w:szCs w:val="20"/>
              </w:rPr>
            </w:pPr>
          </w:p>
        </w:tc>
        <w:tc>
          <w:tcPr>
            <w:tcW w:w="2552" w:type="dxa"/>
            <w:gridSpan w:val="2"/>
            <w:vMerge/>
            <w:shd w:val="clear" w:color="auto" w:fill="auto"/>
          </w:tcPr>
          <w:p w:rsidR="00744CEE" w:rsidRPr="00547212" w:rsidRDefault="00744CEE" w:rsidP="00FD1D8D">
            <w:pPr>
              <w:pStyle w:val="ConsPlusCell"/>
              <w:rPr>
                <w:sz w:val="20"/>
                <w:szCs w:val="20"/>
              </w:rPr>
            </w:pPr>
          </w:p>
        </w:tc>
        <w:tc>
          <w:tcPr>
            <w:tcW w:w="2410" w:type="dxa"/>
            <w:vMerge/>
            <w:shd w:val="clear" w:color="auto" w:fill="auto"/>
          </w:tcPr>
          <w:p w:rsidR="00744CEE" w:rsidRPr="00547212"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b/>
                <w:sz w:val="20"/>
                <w:szCs w:val="20"/>
              </w:rPr>
            </w:pPr>
            <w:r w:rsidRPr="00547212">
              <w:rPr>
                <w:sz w:val="20"/>
                <w:szCs w:val="20"/>
              </w:rPr>
              <w:t>Бюджет автономного округа</w:t>
            </w:r>
          </w:p>
        </w:tc>
        <w:tc>
          <w:tcPr>
            <w:tcW w:w="1276" w:type="dxa"/>
            <w:shd w:val="clear" w:color="auto" w:fill="auto"/>
          </w:tcPr>
          <w:p w:rsidR="00744CEE" w:rsidRPr="001D2F3C" w:rsidRDefault="00744CEE" w:rsidP="00E077B1">
            <w:pPr>
              <w:rPr>
                <w:rFonts w:ascii="Times New Roman" w:hAnsi="Times New Roman" w:cs="Times New Roman"/>
              </w:rPr>
            </w:pPr>
            <w:r w:rsidRPr="001D2F3C">
              <w:rPr>
                <w:rFonts w:ascii="Times New Roman" w:hAnsi="Times New Roman" w:cs="Times New Roman"/>
              </w:rPr>
              <w:t>0,0</w:t>
            </w:r>
          </w:p>
        </w:tc>
        <w:tc>
          <w:tcPr>
            <w:tcW w:w="1276" w:type="dxa"/>
            <w:shd w:val="clear" w:color="auto" w:fill="auto"/>
          </w:tcPr>
          <w:p w:rsidR="00744CEE" w:rsidRPr="001D2F3C" w:rsidRDefault="00744CEE" w:rsidP="00E077B1">
            <w:pPr>
              <w:rPr>
                <w:rFonts w:ascii="Times New Roman" w:hAnsi="Times New Roman" w:cs="Times New Roman"/>
              </w:rPr>
            </w:pPr>
            <w:r w:rsidRPr="001D2F3C">
              <w:rPr>
                <w:rFonts w:ascii="Times New Roman" w:hAnsi="Times New Roman" w:cs="Times New Roman"/>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0,0</w:t>
            </w:r>
          </w:p>
        </w:tc>
      </w:tr>
      <w:tr w:rsidR="00744CEE" w:rsidRPr="00D35CD4" w:rsidTr="00C0622B">
        <w:trPr>
          <w:cantSplit/>
          <w:trHeight w:val="269"/>
        </w:trPr>
        <w:tc>
          <w:tcPr>
            <w:tcW w:w="426" w:type="dxa"/>
            <w:vMerge/>
            <w:shd w:val="clear" w:color="auto" w:fill="auto"/>
          </w:tcPr>
          <w:p w:rsidR="00744CEE" w:rsidRPr="00547212" w:rsidRDefault="00744CEE" w:rsidP="00FD1D8D">
            <w:pPr>
              <w:pStyle w:val="ConsPlusCell"/>
              <w:rPr>
                <w:sz w:val="20"/>
                <w:szCs w:val="20"/>
              </w:rPr>
            </w:pPr>
          </w:p>
        </w:tc>
        <w:tc>
          <w:tcPr>
            <w:tcW w:w="2552" w:type="dxa"/>
            <w:gridSpan w:val="2"/>
            <w:vMerge/>
            <w:shd w:val="clear" w:color="auto" w:fill="auto"/>
          </w:tcPr>
          <w:p w:rsidR="00744CEE" w:rsidRPr="00547212" w:rsidRDefault="00744CEE" w:rsidP="00FD1D8D">
            <w:pPr>
              <w:pStyle w:val="ConsPlusCell"/>
              <w:rPr>
                <w:sz w:val="20"/>
                <w:szCs w:val="20"/>
              </w:rPr>
            </w:pPr>
          </w:p>
        </w:tc>
        <w:tc>
          <w:tcPr>
            <w:tcW w:w="2410" w:type="dxa"/>
            <w:vMerge/>
            <w:shd w:val="clear" w:color="auto" w:fill="auto"/>
          </w:tcPr>
          <w:p w:rsidR="00744CEE" w:rsidRPr="00547212"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b/>
                <w:sz w:val="20"/>
                <w:szCs w:val="20"/>
              </w:rPr>
            </w:pPr>
            <w:r w:rsidRPr="00547212">
              <w:rPr>
                <w:sz w:val="20"/>
                <w:szCs w:val="20"/>
              </w:rPr>
              <w:t>Бюджет района</w:t>
            </w:r>
          </w:p>
        </w:tc>
        <w:tc>
          <w:tcPr>
            <w:tcW w:w="1276" w:type="dxa"/>
            <w:shd w:val="clear" w:color="auto" w:fill="auto"/>
          </w:tcPr>
          <w:p w:rsidR="00744CEE" w:rsidRPr="009321A9" w:rsidRDefault="00744CEE" w:rsidP="00E077B1">
            <w:pPr>
              <w:pStyle w:val="ConsPlusCell"/>
              <w:jc w:val="center"/>
              <w:rPr>
                <w:sz w:val="20"/>
                <w:szCs w:val="20"/>
              </w:rPr>
            </w:pPr>
            <w:r>
              <w:rPr>
                <w:sz w:val="20"/>
                <w:szCs w:val="20"/>
              </w:rPr>
              <w:t>0,0</w:t>
            </w:r>
          </w:p>
        </w:tc>
        <w:tc>
          <w:tcPr>
            <w:tcW w:w="1276" w:type="dxa"/>
            <w:shd w:val="clear" w:color="auto" w:fill="auto"/>
          </w:tcPr>
          <w:p w:rsidR="00744CEE" w:rsidRPr="009321A9"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9321A9"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9321A9"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9321A9" w:rsidRDefault="00744CEE" w:rsidP="00E077B1">
            <w:pPr>
              <w:pStyle w:val="ConsPlusCell"/>
              <w:jc w:val="center"/>
              <w:rPr>
                <w:sz w:val="20"/>
                <w:szCs w:val="20"/>
              </w:rPr>
            </w:pPr>
            <w:r>
              <w:rPr>
                <w:sz w:val="20"/>
                <w:szCs w:val="20"/>
              </w:rPr>
              <w:t>0,0</w:t>
            </w:r>
          </w:p>
        </w:tc>
        <w:tc>
          <w:tcPr>
            <w:tcW w:w="1276" w:type="dxa"/>
            <w:shd w:val="clear" w:color="auto" w:fill="auto"/>
          </w:tcPr>
          <w:p w:rsidR="00744CEE" w:rsidRPr="009321A9" w:rsidRDefault="00744CEE" w:rsidP="00E077B1">
            <w:pPr>
              <w:pStyle w:val="ConsPlusCell"/>
              <w:jc w:val="center"/>
              <w:rPr>
                <w:sz w:val="20"/>
                <w:szCs w:val="20"/>
              </w:rPr>
            </w:pPr>
            <w:r>
              <w:rPr>
                <w:sz w:val="20"/>
                <w:szCs w:val="20"/>
              </w:rPr>
              <w:t>0,</w:t>
            </w:r>
          </w:p>
        </w:tc>
      </w:tr>
      <w:tr w:rsidR="00744CEE" w:rsidRPr="00D35CD4" w:rsidTr="00C0622B">
        <w:trPr>
          <w:cantSplit/>
          <w:trHeight w:val="269"/>
        </w:trPr>
        <w:tc>
          <w:tcPr>
            <w:tcW w:w="426" w:type="dxa"/>
            <w:vMerge/>
            <w:shd w:val="clear" w:color="auto" w:fill="auto"/>
          </w:tcPr>
          <w:p w:rsidR="00744CEE" w:rsidRPr="00547212" w:rsidRDefault="00744CEE" w:rsidP="00FD1D8D">
            <w:pPr>
              <w:pStyle w:val="ConsPlusCell"/>
              <w:rPr>
                <w:sz w:val="20"/>
                <w:szCs w:val="20"/>
              </w:rPr>
            </w:pPr>
          </w:p>
        </w:tc>
        <w:tc>
          <w:tcPr>
            <w:tcW w:w="2552" w:type="dxa"/>
            <w:gridSpan w:val="2"/>
            <w:vMerge/>
            <w:shd w:val="clear" w:color="auto" w:fill="auto"/>
          </w:tcPr>
          <w:p w:rsidR="00744CEE" w:rsidRPr="00547212" w:rsidRDefault="00744CEE" w:rsidP="00FD1D8D">
            <w:pPr>
              <w:pStyle w:val="ConsPlusCell"/>
              <w:rPr>
                <w:sz w:val="20"/>
                <w:szCs w:val="20"/>
              </w:rPr>
            </w:pPr>
          </w:p>
        </w:tc>
        <w:tc>
          <w:tcPr>
            <w:tcW w:w="2410" w:type="dxa"/>
            <w:vMerge/>
            <w:shd w:val="clear" w:color="auto" w:fill="auto"/>
          </w:tcPr>
          <w:p w:rsidR="00744CEE" w:rsidRPr="00547212"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b/>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11003,5</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1906,0</w:t>
            </w:r>
          </w:p>
        </w:tc>
        <w:tc>
          <w:tcPr>
            <w:tcW w:w="1134" w:type="dxa"/>
            <w:gridSpan w:val="2"/>
            <w:shd w:val="clear" w:color="auto" w:fill="auto"/>
          </w:tcPr>
          <w:p w:rsidR="00744CEE" w:rsidRPr="00547212" w:rsidRDefault="00744CEE" w:rsidP="0098490B">
            <w:pPr>
              <w:pStyle w:val="ConsPlusCell"/>
              <w:jc w:val="center"/>
              <w:rPr>
                <w:sz w:val="20"/>
                <w:szCs w:val="20"/>
              </w:rPr>
            </w:pPr>
            <w:r>
              <w:rPr>
                <w:sz w:val="20"/>
                <w:szCs w:val="20"/>
              </w:rPr>
              <w:t>2196,0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2302,7</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2388,9</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2388,9</w:t>
            </w:r>
          </w:p>
        </w:tc>
      </w:tr>
      <w:tr w:rsidR="00744CEE" w:rsidRPr="00D35CD4" w:rsidTr="00C0622B">
        <w:trPr>
          <w:cantSplit/>
          <w:trHeight w:val="445"/>
        </w:trPr>
        <w:tc>
          <w:tcPr>
            <w:tcW w:w="426" w:type="dxa"/>
            <w:vMerge w:val="restart"/>
            <w:shd w:val="clear" w:color="auto" w:fill="auto"/>
          </w:tcPr>
          <w:p w:rsidR="00744CEE" w:rsidRPr="00547212" w:rsidRDefault="00744CEE" w:rsidP="00FD1D8D">
            <w:pPr>
              <w:pStyle w:val="ConsPlusCell"/>
              <w:rPr>
                <w:sz w:val="20"/>
                <w:szCs w:val="20"/>
              </w:rPr>
            </w:pPr>
            <w:r>
              <w:rPr>
                <w:sz w:val="20"/>
                <w:szCs w:val="20"/>
              </w:rPr>
              <w:t>1.2</w:t>
            </w:r>
          </w:p>
        </w:tc>
        <w:tc>
          <w:tcPr>
            <w:tcW w:w="2552" w:type="dxa"/>
            <w:gridSpan w:val="2"/>
            <w:vMerge w:val="restart"/>
            <w:shd w:val="clear" w:color="auto" w:fill="auto"/>
          </w:tcPr>
          <w:p w:rsidR="00744CEE" w:rsidRPr="00480F6F" w:rsidRDefault="00744CEE" w:rsidP="0007631A">
            <w:pPr>
              <w:pStyle w:val="Default"/>
              <w:jc w:val="left"/>
              <w:rPr>
                <w:rFonts w:ascii="Times New Roman" w:hAnsi="Times New Roman" w:cs="Times New Roman"/>
                <w:sz w:val="20"/>
                <w:szCs w:val="20"/>
              </w:rPr>
            </w:pPr>
            <w:r w:rsidRPr="0007631A">
              <w:rPr>
                <w:rFonts w:ascii="Times New Roman" w:hAnsi="Times New Roman" w:cs="Times New Roman"/>
                <w:sz w:val="20"/>
                <w:szCs w:val="20"/>
              </w:rPr>
              <w:t>Командировочные  расчеты,</w:t>
            </w:r>
            <w:r>
              <w:rPr>
                <w:sz w:val="20"/>
                <w:szCs w:val="20"/>
              </w:rPr>
              <w:t xml:space="preserve"> </w:t>
            </w:r>
            <w:r>
              <w:rPr>
                <w:rFonts w:ascii="Times New Roman" w:hAnsi="Times New Roman" w:cs="Times New Roman"/>
                <w:sz w:val="20"/>
                <w:szCs w:val="20"/>
              </w:rPr>
              <w:t>о</w:t>
            </w:r>
            <w:r w:rsidRPr="00480F6F">
              <w:rPr>
                <w:rFonts w:ascii="Times New Roman" w:hAnsi="Times New Roman" w:cs="Times New Roman"/>
                <w:sz w:val="20"/>
                <w:szCs w:val="20"/>
              </w:rPr>
              <w:t xml:space="preserve">плата стоимости проезда в пределах территории Российской Федерации к месту использования отпуска и обратно </w:t>
            </w:r>
          </w:p>
          <w:p w:rsidR="00744CEE" w:rsidRPr="00547212" w:rsidRDefault="00744CEE" w:rsidP="00FD1D8D">
            <w:pPr>
              <w:pStyle w:val="ConsPlusCell"/>
              <w:rPr>
                <w:sz w:val="20"/>
                <w:szCs w:val="20"/>
              </w:rPr>
            </w:pPr>
          </w:p>
        </w:tc>
        <w:tc>
          <w:tcPr>
            <w:tcW w:w="2410" w:type="dxa"/>
            <w:vMerge w:val="restart"/>
            <w:shd w:val="clear" w:color="auto" w:fill="auto"/>
          </w:tcPr>
          <w:p w:rsidR="00744CEE" w:rsidRPr="00547212" w:rsidRDefault="00744CEE" w:rsidP="00FD1D8D">
            <w:pPr>
              <w:pStyle w:val="ConsPlusCell"/>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744CEE" w:rsidRPr="00547212" w:rsidRDefault="00744CEE" w:rsidP="00F02458">
            <w:pPr>
              <w:pStyle w:val="ConsPlusCell"/>
              <w:rPr>
                <w:sz w:val="20"/>
                <w:szCs w:val="20"/>
              </w:rPr>
            </w:pPr>
            <w:r w:rsidRPr="0007631A">
              <w:rPr>
                <w:b/>
                <w:sz w:val="20"/>
                <w:szCs w:val="20"/>
              </w:rPr>
              <w:t>Всего</w:t>
            </w:r>
          </w:p>
        </w:tc>
        <w:tc>
          <w:tcPr>
            <w:tcW w:w="1276" w:type="dxa"/>
            <w:shd w:val="clear" w:color="auto" w:fill="auto"/>
          </w:tcPr>
          <w:p w:rsidR="00744CEE" w:rsidRPr="003B689C" w:rsidRDefault="00744CEE" w:rsidP="00E077B1">
            <w:pPr>
              <w:rPr>
                <w:rFonts w:ascii="Times New Roman" w:hAnsi="Times New Roman" w:cs="Times New Roman"/>
                <w:b/>
              </w:rPr>
            </w:pPr>
            <w:r>
              <w:rPr>
                <w:rFonts w:ascii="Times New Roman" w:hAnsi="Times New Roman" w:cs="Times New Roman"/>
                <w:b/>
              </w:rPr>
              <w:t>530,0</w:t>
            </w:r>
          </w:p>
        </w:tc>
        <w:tc>
          <w:tcPr>
            <w:tcW w:w="1276" w:type="dxa"/>
            <w:shd w:val="clear" w:color="auto" w:fill="auto"/>
          </w:tcPr>
          <w:p w:rsidR="00744CEE" w:rsidRPr="003B689C" w:rsidRDefault="00744CEE" w:rsidP="00E077B1">
            <w:pPr>
              <w:rPr>
                <w:rFonts w:ascii="Times New Roman" w:hAnsi="Times New Roman" w:cs="Times New Roman"/>
                <w:b/>
              </w:rPr>
            </w:pPr>
            <w:r>
              <w:rPr>
                <w:rFonts w:ascii="Times New Roman" w:hAnsi="Times New Roman" w:cs="Times New Roman"/>
                <w:b/>
              </w:rPr>
              <w:t>70,0</w:t>
            </w:r>
          </w:p>
        </w:tc>
        <w:tc>
          <w:tcPr>
            <w:tcW w:w="1134" w:type="dxa"/>
            <w:gridSpan w:val="2"/>
            <w:shd w:val="clear" w:color="auto" w:fill="auto"/>
          </w:tcPr>
          <w:p w:rsidR="00744CEE" w:rsidRPr="003B689C" w:rsidRDefault="00744CEE" w:rsidP="0007631A">
            <w:pPr>
              <w:pStyle w:val="ConsPlusCell"/>
              <w:jc w:val="center"/>
              <w:rPr>
                <w:b/>
                <w:sz w:val="20"/>
                <w:szCs w:val="20"/>
              </w:rPr>
            </w:pPr>
            <w:r>
              <w:rPr>
                <w:b/>
                <w:sz w:val="20"/>
                <w:szCs w:val="20"/>
              </w:rPr>
              <w:t>69,7</w:t>
            </w:r>
          </w:p>
        </w:tc>
        <w:tc>
          <w:tcPr>
            <w:tcW w:w="1134" w:type="dxa"/>
            <w:gridSpan w:val="2"/>
            <w:shd w:val="clear" w:color="auto" w:fill="auto"/>
          </w:tcPr>
          <w:p w:rsidR="00744CEE" w:rsidRPr="003B689C" w:rsidRDefault="00744CEE" w:rsidP="00E077B1">
            <w:pPr>
              <w:pStyle w:val="ConsPlusCell"/>
              <w:jc w:val="center"/>
              <w:rPr>
                <w:b/>
                <w:sz w:val="20"/>
                <w:szCs w:val="20"/>
              </w:rPr>
            </w:pPr>
            <w:r>
              <w:rPr>
                <w:b/>
                <w:sz w:val="20"/>
                <w:szCs w:val="20"/>
              </w:rPr>
              <w:t>75,0</w:t>
            </w:r>
          </w:p>
        </w:tc>
        <w:tc>
          <w:tcPr>
            <w:tcW w:w="1134" w:type="dxa"/>
            <w:gridSpan w:val="2"/>
            <w:shd w:val="clear" w:color="auto" w:fill="auto"/>
          </w:tcPr>
          <w:p w:rsidR="00744CEE" w:rsidRPr="003B689C" w:rsidRDefault="00744CEE" w:rsidP="00E077B1">
            <w:pPr>
              <w:pStyle w:val="ConsPlusCell"/>
              <w:jc w:val="center"/>
              <w:rPr>
                <w:b/>
                <w:sz w:val="20"/>
                <w:szCs w:val="20"/>
              </w:rPr>
            </w:pPr>
            <w:r>
              <w:rPr>
                <w:b/>
                <w:sz w:val="20"/>
                <w:szCs w:val="20"/>
              </w:rPr>
              <w:t>75,0</w:t>
            </w:r>
          </w:p>
        </w:tc>
        <w:tc>
          <w:tcPr>
            <w:tcW w:w="1276" w:type="dxa"/>
            <w:shd w:val="clear" w:color="auto" w:fill="auto"/>
          </w:tcPr>
          <w:p w:rsidR="00744CEE" w:rsidRPr="003B689C" w:rsidRDefault="00744CEE" w:rsidP="00E077B1">
            <w:pPr>
              <w:pStyle w:val="ConsPlusCell"/>
              <w:jc w:val="center"/>
              <w:rPr>
                <w:b/>
                <w:sz w:val="20"/>
                <w:szCs w:val="20"/>
              </w:rPr>
            </w:pPr>
            <w:r>
              <w:rPr>
                <w:b/>
                <w:sz w:val="20"/>
                <w:szCs w:val="20"/>
              </w:rPr>
              <w:t>175,0</w:t>
            </w:r>
          </w:p>
        </w:tc>
      </w:tr>
      <w:tr w:rsidR="00744CEE" w:rsidRPr="00D35CD4" w:rsidTr="00C0622B">
        <w:trPr>
          <w:cantSplit/>
          <w:trHeight w:val="442"/>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07631A"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Бюджет автономного округа</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0,0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0,0</w:t>
            </w:r>
          </w:p>
        </w:tc>
      </w:tr>
      <w:tr w:rsidR="00744CEE" w:rsidRPr="00D35CD4" w:rsidTr="00C0622B">
        <w:trPr>
          <w:cantSplit/>
          <w:trHeight w:val="442"/>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07631A"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Бюджет района</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0,0</w:t>
            </w:r>
          </w:p>
        </w:tc>
        <w:tc>
          <w:tcPr>
            <w:tcW w:w="1134" w:type="dxa"/>
            <w:gridSpan w:val="2"/>
            <w:shd w:val="clear" w:color="auto" w:fill="auto"/>
          </w:tcPr>
          <w:p w:rsidR="00744CEE" w:rsidRDefault="00744CEE" w:rsidP="003B689C">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0,0</w:t>
            </w:r>
          </w:p>
        </w:tc>
      </w:tr>
      <w:tr w:rsidR="00744CEE" w:rsidRPr="00D35CD4" w:rsidTr="00C0622B">
        <w:trPr>
          <w:cantSplit/>
          <w:trHeight w:val="442"/>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07631A"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530,0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70,0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69,7</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75,0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75,0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175,0</w:t>
            </w:r>
          </w:p>
        </w:tc>
      </w:tr>
      <w:tr w:rsidR="00744CEE" w:rsidRPr="00D35CD4" w:rsidTr="00C0622B">
        <w:trPr>
          <w:cantSplit/>
          <w:trHeight w:val="278"/>
        </w:trPr>
        <w:tc>
          <w:tcPr>
            <w:tcW w:w="426" w:type="dxa"/>
            <w:vMerge w:val="restart"/>
            <w:shd w:val="clear" w:color="auto" w:fill="auto"/>
          </w:tcPr>
          <w:p w:rsidR="00744CEE" w:rsidRDefault="00744CEE" w:rsidP="00FD1D8D">
            <w:pPr>
              <w:pStyle w:val="ConsPlusCell"/>
              <w:rPr>
                <w:sz w:val="20"/>
                <w:szCs w:val="20"/>
              </w:rPr>
            </w:pPr>
            <w:r>
              <w:rPr>
                <w:sz w:val="20"/>
                <w:szCs w:val="20"/>
              </w:rPr>
              <w:t>1.3</w:t>
            </w:r>
          </w:p>
        </w:tc>
        <w:tc>
          <w:tcPr>
            <w:tcW w:w="2552" w:type="dxa"/>
            <w:gridSpan w:val="2"/>
            <w:vMerge w:val="restart"/>
            <w:shd w:val="clear" w:color="auto" w:fill="auto"/>
          </w:tcPr>
          <w:p w:rsidR="00744CEE" w:rsidRPr="0007631A" w:rsidRDefault="00744CEE" w:rsidP="0007631A">
            <w:pPr>
              <w:pStyle w:val="Default"/>
              <w:jc w:val="left"/>
              <w:rPr>
                <w:rFonts w:ascii="Times New Roman" w:hAnsi="Times New Roman" w:cs="Times New Roman"/>
                <w:sz w:val="20"/>
                <w:szCs w:val="20"/>
              </w:rPr>
            </w:pPr>
            <w:r>
              <w:rPr>
                <w:rFonts w:ascii="Times New Roman" w:hAnsi="Times New Roman" w:cs="Times New Roman"/>
                <w:sz w:val="20"/>
                <w:szCs w:val="20"/>
              </w:rPr>
              <w:t>Коммунальные услуги</w:t>
            </w:r>
          </w:p>
        </w:tc>
        <w:tc>
          <w:tcPr>
            <w:tcW w:w="2410" w:type="dxa"/>
            <w:vMerge w:val="restart"/>
            <w:shd w:val="clear" w:color="auto" w:fill="auto"/>
          </w:tcPr>
          <w:p w:rsidR="00744CEE" w:rsidRDefault="00744CEE" w:rsidP="00FD1D8D">
            <w:pPr>
              <w:pStyle w:val="ConsPlusCell"/>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744CEE" w:rsidRPr="00547212" w:rsidRDefault="00744CEE" w:rsidP="00F02458">
            <w:pPr>
              <w:pStyle w:val="ConsPlusCell"/>
              <w:rPr>
                <w:sz w:val="20"/>
                <w:szCs w:val="20"/>
              </w:rPr>
            </w:pPr>
            <w:r w:rsidRPr="0007631A">
              <w:rPr>
                <w:b/>
                <w:sz w:val="20"/>
                <w:szCs w:val="20"/>
              </w:rPr>
              <w:t>Всего</w:t>
            </w:r>
          </w:p>
        </w:tc>
        <w:tc>
          <w:tcPr>
            <w:tcW w:w="1276" w:type="dxa"/>
            <w:shd w:val="clear" w:color="auto" w:fill="auto"/>
          </w:tcPr>
          <w:p w:rsidR="00744CEE" w:rsidRPr="003B689C" w:rsidRDefault="00744CEE" w:rsidP="00E077B1">
            <w:pPr>
              <w:rPr>
                <w:rFonts w:ascii="Times New Roman" w:hAnsi="Times New Roman" w:cs="Times New Roman"/>
                <w:b/>
              </w:rPr>
            </w:pPr>
            <w:r>
              <w:rPr>
                <w:rFonts w:ascii="Times New Roman" w:hAnsi="Times New Roman" w:cs="Times New Roman"/>
                <w:b/>
              </w:rPr>
              <w:t>534,1</w:t>
            </w:r>
          </w:p>
        </w:tc>
        <w:tc>
          <w:tcPr>
            <w:tcW w:w="1276" w:type="dxa"/>
            <w:shd w:val="clear" w:color="auto" w:fill="auto"/>
          </w:tcPr>
          <w:p w:rsidR="00744CEE" w:rsidRPr="003B689C" w:rsidRDefault="00744CEE" w:rsidP="00E077B1">
            <w:pPr>
              <w:rPr>
                <w:rFonts w:ascii="Times New Roman" w:hAnsi="Times New Roman" w:cs="Times New Roman"/>
                <w:b/>
              </w:rPr>
            </w:pPr>
            <w:r>
              <w:rPr>
                <w:rFonts w:ascii="Times New Roman" w:hAnsi="Times New Roman" w:cs="Times New Roman"/>
                <w:b/>
              </w:rPr>
              <w:t>50,0</w:t>
            </w:r>
          </w:p>
        </w:tc>
        <w:tc>
          <w:tcPr>
            <w:tcW w:w="1134" w:type="dxa"/>
            <w:gridSpan w:val="2"/>
            <w:shd w:val="clear" w:color="auto" w:fill="auto"/>
          </w:tcPr>
          <w:p w:rsidR="00744CEE" w:rsidRPr="003B689C" w:rsidRDefault="00744CEE" w:rsidP="0007631A">
            <w:pPr>
              <w:pStyle w:val="ConsPlusCell"/>
              <w:jc w:val="center"/>
              <w:rPr>
                <w:b/>
                <w:sz w:val="20"/>
                <w:szCs w:val="20"/>
              </w:rPr>
            </w:pPr>
            <w:r>
              <w:rPr>
                <w:b/>
                <w:sz w:val="20"/>
                <w:szCs w:val="20"/>
              </w:rPr>
              <w:t>50,0</w:t>
            </w:r>
          </w:p>
        </w:tc>
        <w:tc>
          <w:tcPr>
            <w:tcW w:w="1134" w:type="dxa"/>
            <w:gridSpan w:val="2"/>
            <w:shd w:val="clear" w:color="auto" w:fill="auto"/>
          </w:tcPr>
          <w:p w:rsidR="00744CEE" w:rsidRPr="003B689C" w:rsidRDefault="00744CEE" w:rsidP="00E077B1">
            <w:pPr>
              <w:pStyle w:val="ConsPlusCell"/>
              <w:jc w:val="center"/>
              <w:rPr>
                <w:b/>
                <w:sz w:val="20"/>
                <w:szCs w:val="20"/>
              </w:rPr>
            </w:pPr>
            <w:r>
              <w:rPr>
                <w:b/>
                <w:sz w:val="20"/>
                <w:szCs w:val="20"/>
              </w:rPr>
              <w:t>50,0</w:t>
            </w:r>
          </w:p>
        </w:tc>
        <w:tc>
          <w:tcPr>
            <w:tcW w:w="1134" w:type="dxa"/>
            <w:gridSpan w:val="2"/>
            <w:shd w:val="clear" w:color="auto" w:fill="auto"/>
          </w:tcPr>
          <w:p w:rsidR="00744CEE" w:rsidRPr="003B689C" w:rsidRDefault="00744CEE" w:rsidP="00E077B1">
            <w:pPr>
              <w:pStyle w:val="ConsPlusCell"/>
              <w:jc w:val="center"/>
              <w:rPr>
                <w:b/>
                <w:sz w:val="20"/>
                <w:szCs w:val="20"/>
              </w:rPr>
            </w:pPr>
            <w:r>
              <w:rPr>
                <w:b/>
                <w:sz w:val="20"/>
                <w:szCs w:val="20"/>
              </w:rPr>
              <w:t>100,0</w:t>
            </w:r>
          </w:p>
        </w:tc>
        <w:tc>
          <w:tcPr>
            <w:tcW w:w="1276" w:type="dxa"/>
            <w:shd w:val="clear" w:color="auto" w:fill="auto"/>
          </w:tcPr>
          <w:p w:rsidR="00744CEE" w:rsidRPr="003B689C" w:rsidRDefault="00744CEE" w:rsidP="00E077B1">
            <w:pPr>
              <w:pStyle w:val="ConsPlusCell"/>
              <w:jc w:val="center"/>
              <w:rPr>
                <w:b/>
                <w:sz w:val="20"/>
                <w:szCs w:val="20"/>
              </w:rPr>
            </w:pPr>
            <w:r>
              <w:rPr>
                <w:b/>
                <w:sz w:val="20"/>
                <w:szCs w:val="20"/>
              </w:rPr>
              <w:t>234,1</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Бюджет автономного округа</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0,0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Бюджет района</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0,0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534,1</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50,0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50,0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50,0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100,0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234,1</w:t>
            </w:r>
          </w:p>
        </w:tc>
      </w:tr>
      <w:tr w:rsidR="00744CEE" w:rsidRPr="00D35CD4" w:rsidTr="00C0622B">
        <w:trPr>
          <w:cantSplit/>
          <w:trHeight w:val="278"/>
        </w:trPr>
        <w:tc>
          <w:tcPr>
            <w:tcW w:w="426" w:type="dxa"/>
            <w:vMerge w:val="restart"/>
            <w:shd w:val="clear" w:color="auto" w:fill="auto"/>
          </w:tcPr>
          <w:p w:rsidR="00744CEE" w:rsidRDefault="00744CEE" w:rsidP="00FD1D8D">
            <w:pPr>
              <w:pStyle w:val="ConsPlusCell"/>
              <w:rPr>
                <w:sz w:val="20"/>
                <w:szCs w:val="20"/>
              </w:rPr>
            </w:pPr>
            <w:r>
              <w:rPr>
                <w:sz w:val="20"/>
                <w:szCs w:val="20"/>
              </w:rPr>
              <w:t>1.4</w:t>
            </w:r>
          </w:p>
        </w:tc>
        <w:tc>
          <w:tcPr>
            <w:tcW w:w="2552" w:type="dxa"/>
            <w:gridSpan w:val="2"/>
            <w:vMerge w:val="restart"/>
            <w:shd w:val="clear" w:color="auto" w:fill="auto"/>
          </w:tcPr>
          <w:p w:rsidR="00744CEE" w:rsidRPr="003B689C" w:rsidRDefault="00744CEE" w:rsidP="0007631A">
            <w:pPr>
              <w:pStyle w:val="Default"/>
              <w:jc w:val="left"/>
              <w:rPr>
                <w:rFonts w:ascii="Times New Roman" w:hAnsi="Times New Roman" w:cs="Times New Roman"/>
                <w:sz w:val="20"/>
                <w:szCs w:val="20"/>
              </w:rPr>
            </w:pPr>
            <w:r w:rsidRPr="003B689C">
              <w:rPr>
                <w:rFonts w:ascii="Times New Roman" w:hAnsi="Times New Roman" w:cs="Times New Roman"/>
                <w:sz w:val="20"/>
                <w:szCs w:val="20"/>
              </w:rPr>
              <w:t>Прочие услуги (услуги банка, договора подряда)</w:t>
            </w:r>
          </w:p>
        </w:tc>
        <w:tc>
          <w:tcPr>
            <w:tcW w:w="2410" w:type="dxa"/>
            <w:vMerge w:val="restart"/>
            <w:shd w:val="clear" w:color="auto" w:fill="auto"/>
          </w:tcPr>
          <w:p w:rsidR="00744CEE" w:rsidRDefault="00744CEE" w:rsidP="00FD1D8D">
            <w:pPr>
              <w:pStyle w:val="ConsPlusCell"/>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744CEE" w:rsidRPr="00547212" w:rsidRDefault="00744CEE" w:rsidP="00F02458">
            <w:pPr>
              <w:pStyle w:val="ConsPlusCell"/>
              <w:rPr>
                <w:sz w:val="20"/>
                <w:szCs w:val="20"/>
              </w:rPr>
            </w:pPr>
            <w:r w:rsidRPr="0007631A">
              <w:rPr>
                <w:b/>
                <w:sz w:val="20"/>
                <w:szCs w:val="20"/>
              </w:rPr>
              <w:t>Всего</w:t>
            </w:r>
          </w:p>
        </w:tc>
        <w:tc>
          <w:tcPr>
            <w:tcW w:w="1276" w:type="dxa"/>
            <w:shd w:val="clear" w:color="auto" w:fill="auto"/>
          </w:tcPr>
          <w:p w:rsidR="00744CEE" w:rsidRPr="003B689C" w:rsidRDefault="00744CEE" w:rsidP="00E077B1">
            <w:pPr>
              <w:rPr>
                <w:rFonts w:ascii="Times New Roman" w:hAnsi="Times New Roman" w:cs="Times New Roman"/>
                <w:b/>
              </w:rPr>
            </w:pPr>
            <w:r>
              <w:rPr>
                <w:rFonts w:ascii="Times New Roman" w:hAnsi="Times New Roman" w:cs="Times New Roman"/>
                <w:b/>
              </w:rPr>
              <w:t>500,0</w:t>
            </w:r>
          </w:p>
        </w:tc>
        <w:tc>
          <w:tcPr>
            <w:tcW w:w="1276" w:type="dxa"/>
            <w:shd w:val="clear" w:color="auto" w:fill="auto"/>
          </w:tcPr>
          <w:p w:rsidR="00744CEE" w:rsidRPr="003B689C" w:rsidRDefault="00744CEE" w:rsidP="00E077B1">
            <w:pPr>
              <w:rPr>
                <w:rFonts w:ascii="Times New Roman" w:hAnsi="Times New Roman" w:cs="Times New Roman"/>
                <w:b/>
              </w:rPr>
            </w:pPr>
            <w:r>
              <w:rPr>
                <w:rFonts w:ascii="Times New Roman" w:hAnsi="Times New Roman" w:cs="Times New Roman"/>
                <w:b/>
              </w:rPr>
              <w:t>100,0</w:t>
            </w:r>
          </w:p>
        </w:tc>
        <w:tc>
          <w:tcPr>
            <w:tcW w:w="1134" w:type="dxa"/>
            <w:gridSpan w:val="2"/>
            <w:shd w:val="clear" w:color="auto" w:fill="auto"/>
          </w:tcPr>
          <w:p w:rsidR="00744CEE" w:rsidRPr="003B689C" w:rsidRDefault="00744CEE" w:rsidP="0007631A">
            <w:pPr>
              <w:pStyle w:val="ConsPlusCell"/>
              <w:jc w:val="center"/>
              <w:rPr>
                <w:b/>
                <w:sz w:val="20"/>
                <w:szCs w:val="20"/>
              </w:rPr>
            </w:pPr>
            <w:r>
              <w:rPr>
                <w:b/>
                <w:sz w:val="20"/>
                <w:szCs w:val="20"/>
              </w:rPr>
              <w:t>116,0</w:t>
            </w:r>
          </w:p>
        </w:tc>
        <w:tc>
          <w:tcPr>
            <w:tcW w:w="1134" w:type="dxa"/>
            <w:gridSpan w:val="2"/>
            <w:shd w:val="clear" w:color="auto" w:fill="auto"/>
          </w:tcPr>
          <w:p w:rsidR="00744CEE" w:rsidRPr="003B689C" w:rsidRDefault="00744CEE" w:rsidP="00E077B1">
            <w:pPr>
              <w:pStyle w:val="ConsPlusCell"/>
              <w:jc w:val="center"/>
              <w:rPr>
                <w:b/>
                <w:sz w:val="20"/>
                <w:szCs w:val="20"/>
              </w:rPr>
            </w:pPr>
            <w:r>
              <w:rPr>
                <w:b/>
                <w:sz w:val="20"/>
                <w:szCs w:val="20"/>
              </w:rPr>
              <w:t>100,0</w:t>
            </w:r>
          </w:p>
        </w:tc>
        <w:tc>
          <w:tcPr>
            <w:tcW w:w="1134" w:type="dxa"/>
            <w:gridSpan w:val="2"/>
            <w:shd w:val="clear" w:color="auto" w:fill="auto"/>
          </w:tcPr>
          <w:p w:rsidR="00744CEE" w:rsidRPr="003B689C" w:rsidRDefault="00744CEE" w:rsidP="00E077B1">
            <w:pPr>
              <w:pStyle w:val="ConsPlusCell"/>
              <w:jc w:val="center"/>
              <w:rPr>
                <w:b/>
                <w:sz w:val="20"/>
                <w:szCs w:val="20"/>
              </w:rPr>
            </w:pPr>
            <w:r>
              <w:rPr>
                <w:b/>
                <w:sz w:val="20"/>
                <w:szCs w:val="20"/>
              </w:rPr>
              <w:t>100,0</w:t>
            </w:r>
          </w:p>
        </w:tc>
        <w:tc>
          <w:tcPr>
            <w:tcW w:w="1276" w:type="dxa"/>
            <w:shd w:val="clear" w:color="auto" w:fill="auto"/>
          </w:tcPr>
          <w:p w:rsidR="00744CEE" w:rsidRPr="003B689C" w:rsidRDefault="00744CEE" w:rsidP="00E077B1">
            <w:pPr>
              <w:pStyle w:val="ConsPlusCell"/>
              <w:jc w:val="center"/>
              <w:rPr>
                <w:b/>
                <w:sz w:val="20"/>
                <w:szCs w:val="20"/>
              </w:rPr>
            </w:pPr>
            <w:r>
              <w:rPr>
                <w:b/>
                <w:sz w:val="20"/>
                <w:szCs w:val="20"/>
              </w:rPr>
              <w:t>100,0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3B689C"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Бюджет автономного округа</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0,0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3B689C"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Бюджет района</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0,0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3B689C"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500,0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100,0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116,0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100,0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100,0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100,0</w:t>
            </w:r>
          </w:p>
        </w:tc>
      </w:tr>
      <w:tr w:rsidR="00744CEE" w:rsidRPr="00D35CD4" w:rsidTr="00C0622B">
        <w:trPr>
          <w:cantSplit/>
          <w:trHeight w:val="278"/>
        </w:trPr>
        <w:tc>
          <w:tcPr>
            <w:tcW w:w="426" w:type="dxa"/>
            <w:vMerge w:val="restart"/>
            <w:shd w:val="clear" w:color="auto" w:fill="auto"/>
          </w:tcPr>
          <w:p w:rsidR="00744CEE" w:rsidRDefault="00744CEE" w:rsidP="00FD1D8D">
            <w:pPr>
              <w:pStyle w:val="ConsPlusCell"/>
              <w:rPr>
                <w:sz w:val="20"/>
                <w:szCs w:val="20"/>
              </w:rPr>
            </w:pPr>
            <w:r>
              <w:rPr>
                <w:sz w:val="20"/>
                <w:szCs w:val="20"/>
              </w:rPr>
              <w:t>1.5</w:t>
            </w:r>
          </w:p>
        </w:tc>
        <w:tc>
          <w:tcPr>
            <w:tcW w:w="2552" w:type="dxa"/>
            <w:gridSpan w:val="2"/>
            <w:vMerge w:val="restart"/>
            <w:shd w:val="clear" w:color="auto" w:fill="auto"/>
          </w:tcPr>
          <w:p w:rsidR="00744CEE" w:rsidRPr="003B689C" w:rsidRDefault="00744CEE" w:rsidP="0007631A">
            <w:pPr>
              <w:pStyle w:val="Default"/>
              <w:jc w:val="left"/>
              <w:rPr>
                <w:rFonts w:ascii="Times New Roman" w:hAnsi="Times New Roman" w:cs="Times New Roman"/>
                <w:sz w:val="20"/>
                <w:szCs w:val="20"/>
              </w:rPr>
            </w:pPr>
            <w:r>
              <w:rPr>
                <w:rFonts w:ascii="Times New Roman" w:hAnsi="Times New Roman" w:cs="Times New Roman"/>
                <w:sz w:val="20"/>
                <w:szCs w:val="20"/>
              </w:rPr>
              <w:t>Проведение мероприятий</w:t>
            </w:r>
          </w:p>
        </w:tc>
        <w:tc>
          <w:tcPr>
            <w:tcW w:w="2410" w:type="dxa"/>
            <w:vMerge w:val="restart"/>
            <w:shd w:val="clear" w:color="auto" w:fill="auto"/>
          </w:tcPr>
          <w:p w:rsidR="00744CEE" w:rsidRDefault="00744CEE" w:rsidP="00FD1D8D">
            <w:pPr>
              <w:pStyle w:val="ConsPlusCell"/>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w:t>
            </w:r>
            <w:r>
              <w:rPr>
                <w:sz w:val="20"/>
                <w:szCs w:val="20"/>
              </w:rPr>
              <w:lastRenderedPageBreak/>
              <w:t>центр»</w:t>
            </w:r>
          </w:p>
        </w:tc>
        <w:tc>
          <w:tcPr>
            <w:tcW w:w="2409" w:type="dxa"/>
            <w:shd w:val="clear" w:color="auto" w:fill="auto"/>
          </w:tcPr>
          <w:p w:rsidR="00744CEE" w:rsidRPr="00547212" w:rsidRDefault="00744CEE" w:rsidP="00F02458">
            <w:pPr>
              <w:pStyle w:val="ConsPlusCell"/>
              <w:rPr>
                <w:sz w:val="20"/>
                <w:szCs w:val="20"/>
              </w:rPr>
            </w:pPr>
            <w:r w:rsidRPr="0007631A">
              <w:rPr>
                <w:b/>
                <w:sz w:val="20"/>
                <w:szCs w:val="20"/>
              </w:rPr>
              <w:lastRenderedPageBreak/>
              <w:t>Всего</w:t>
            </w:r>
          </w:p>
        </w:tc>
        <w:tc>
          <w:tcPr>
            <w:tcW w:w="1276" w:type="dxa"/>
            <w:shd w:val="clear" w:color="auto" w:fill="auto"/>
          </w:tcPr>
          <w:p w:rsidR="00744CEE" w:rsidRPr="00DD02F5" w:rsidRDefault="00744CEE" w:rsidP="00E077B1">
            <w:pPr>
              <w:rPr>
                <w:rFonts w:ascii="Times New Roman" w:hAnsi="Times New Roman" w:cs="Times New Roman"/>
                <w:b/>
              </w:rPr>
            </w:pPr>
            <w:r>
              <w:rPr>
                <w:rFonts w:ascii="Times New Roman" w:hAnsi="Times New Roman" w:cs="Times New Roman"/>
                <w:b/>
              </w:rPr>
              <w:t>750,3</w:t>
            </w:r>
          </w:p>
        </w:tc>
        <w:tc>
          <w:tcPr>
            <w:tcW w:w="1276" w:type="dxa"/>
            <w:shd w:val="clear" w:color="auto" w:fill="auto"/>
          </w:tcPr>
          <w:p w:rsidR="00744CEE" w:rsidRPr="00DD02F5" w:rsidRDefault="00744CEE" w:rsidP="00E077B1">
            <w:pPr>
              <w:rPr>
                <w:rFonts w:ascii="Times New Roman" w:hAnsi="Times New Roman" w:cs="Times New Roman"/>
                <w:b/>
              </w:rPr>
            </w:pPr>
            <w:r>
              <w:rPr>
                <w:rFonts w:ascii="Times New Roman" w:hAnsi="Times New Roman" w:cs="Times New Roman"/>
                <w:b/>
              </w:rPr>
              <w:t>150,0</w:t>
            </w:r>
          </w:p>
        </w:tc>
        <w:tc>
          <w:tcPr>
            <w:tcW w:w="1134" w:type="dxa"/>
            <w:gridSpan w:val="2"/>
            <w:shd w:val="clear" w:color="auto" w:fill="auto"/>
          </w:tcPr>
          <w:p w:rsidR="00744CEE" w:rsidRPr="00DD02F5" w:rsidRDefault="00744CEE" w:rsidP="0007631A">
            <w:pPr>
              <w:pStyle w:val="ConsPlusCell"/>
              <w:jc w:val="center"/>
              <w:rPr>
                <w:b/>
                <w:sz w:val="20"/>
                <w:szCs w:val="20"/>
              </w:rPr>
            </w:pPr>
            <w:r>
              <w:rPr>
                <w:b/>
                <w:sz w:val="20"/>
                <w:szCs w:val="20"/>
              </w:rPr>
              <w:t>417,9</w:t>
            </w:r>
          </w:p>
        </w:tc>
        <w:tc>
          <w:tcPr>
            <w:tcW w:w="1134" w:type="dxa"/>
            <w:gridSpan w:val="2"/>
            <w:shd w:val="clear" w:color="auto" w:fill="auto"/>
          </w:tcPr>
          <w:p w:rsidR="00744CEE" w:rsidRPr="00DD02F5" w:rsidRDefault="00744CEE" w:rsidP="00E077B1">
            <w:pPr>
              <w:pStyle w:val="ConsPlusCell"/>
              <w:jc w:val="center"/>
              <w:rPr>
                <w:b/>
                <w:sz w:val="20"/>
                <w:szCs w:val="20"/>
              </w:rPr>
            </w:pPr>
            <w:r>
              <w:rPr>
                <w:b/>
                <w:sz w:val="20"/>
                <w:szCs w:val="20"/>
              </w:rPr>
              <w:t>150,0</w:t>
            </w:r>
          </w:p>
        </w:tc>
        <w:tc>
          <w:tcPr>
            <w:tcW w:w="1134" w:type="dxa"/>
            <w:gridSpan w:val="2"/>
            <w:shd w:val="clear" w:color="auto" w:fill="auto"/>
          </w:tcPr>
          <w:p w:rsidR="00744CEE" w:rsidRPr="00DD02F5" w:rsidRDefault="00744CEE" w:rsidP="00E077B1">
            <w:pPr>
              <w:pStyle w:val="ConsPlusCell"/>
              <w:jc w:val="center"/>
              <w:rPr>
                <w:b/>
                <w:sz w:val="20"/>
                <w:szCs w:val="20"/>
              </w:rPr>
            </w:pPr>
            <w:r>
              <w:rPr>
                <w:b/>
                <w:sz w:val="20"/>
                <w:szCs w:val="20"/>
              </w:rPr>
              <w:t>150,3</w:t>
            </w:r>
          </w:p>
        </w:tc>
        <w:tc>
          <w:tcPr>
            <w:tcW w:w="1276" w:type="dxa"/>
            <w:shd w:val="clear" w:color="auto" w:fill="auto"/>
          </w:tcPr>
          <w:p w:rsidR="00744CEE" w:rsidRPr="00DD02F5" w:rsidRDefault="00744CEE" w:rsidP="00E077B1">
            <w:pPr>
              <w:pStyle w:val="ConsPlusCell"/>
              <w:jc w:val="center"/>
              <w:rPr>
                <w:b/>
                <w:sz w:val="20"/>
                <w:szCs w:val="20"/>
              </w:rPr>
            </w:pPr>
            <w:r>
              <w:rPr>
                <w:b/>
                <w:sz w:val="20"/>
                <w:szCs w:val="20"/>
              </w:rPr>
              <w:t>150,0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Бюджет автономного округа</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0,0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Бюджет района</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0,0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750,3</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150,0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417,9</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150,0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150,3</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150,</w:t>
            </w:r>
          </w:p>
        </w:tc>
      </w:tr>
      <w:tr w:rsidR="00744CEE" w:rsidRPr="00D35CD4" w:rsidTr="00C0622B">
        <w:trPr>
          <w:cantSplit/>
          <w:trHeight w:val="278"/>
        </w:trPr>
        <w:tc>
          <w:tcPr>
            <w:tcW w:w="426" w:type="dxa"/>
            <w:vMerge w:val="restart"/>
            <w:shd w:val="clear" w:color="auto" w:fill="auto"/>
          </w:tcPr>
          <w:p w:rsidR="00744CEE" w:rsidRDefault="00744CEE" w:rsidP="00FD1D8D">
            <w:pPr>
              <w:pStyle w:val="ConsPlusCell"/>
              <w:rPr>
                <w:sz w:val="20"/>
                <w:szCs w:val="20"/>
              </w:rPr>
            </w:pPr>
            <w:r>
              <w:rPr>
                <w:sz w:val="20"/>
                <w:szCs w:val="20"/>
              </w:rPr>
              <w:lastRenderedPageBreak/>
              <w:t>1.6</w:t>
            </w:r>
          </w:p>
        </w:tc>
        <w:tc>
          <w:tcPr>
            <w:tcW w:w="2552" w:type="dxa"/>
            <w:gridSpan w:val="2"/>
            <w:vMerge w:val="restart"/>
            <w:shd w:val="clear" w:color="auto" w:fill="auto"/>
          </w:tcPr>
          <w:p w:rsidR="00744CEE" w:rsidRPr="00DD02F5" w:rsidRDefault="00744CEE" w:rsidP="0007631A">
            <w:pPr>
              <w:pStyle w:val="Default"/>
              <w:jc w:val="left"/>
              <w:rPr>
                <w:rFonts w:ascii="Times New Roman" w:hAnsi="Times New Roman" w:cs="Times New Roman"/>
                <w:sz w:val="20"/>
                <w:szCs w:val="20"/>
              </w:rPr>
            </w:pPr>
            <w:r w:rsidRPr="00DD02F5">
              <w:rPr>
                <w:rFonts w:ascii="Times New Roman" w:hAnsi="Times New Roman" w:cs="Times New Roman"/>
                <w:sz w:val="20"/>
                <w:szCs w:val="20"/>
              </w:rPr>
              <w:t>Увеличение стоимости материальных запасов</w:t>
            </w:r>
          </w:p>
        </w:tc>
        <w:tc>
          <w:tcPr>
            <w:tcW w:w="2410" w:type="dxa"/>
            <w:vMerge w:val="restart"/>
            <w:shd w:val="clear" w:color="auto" w:fill="auto"/>
          </w:tcPr>
          <w:p w:rsidR="00744CEE" w:rsidRDefault="00744CEE" w:rsidP="00FD1D8D">
            <w:pPr>
              <w:pStyle w:val="ConsPlusCell"/>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744CEE" w:rsidRPr="00547212" w:rsidRDefault="00744CEE" w:rsidP="00F02458">
            <w:pPr>
              <w:pStyle w:val="ConsPlusCell"/>
              <w:rPr>
                <w:sz w:val="20"/>
                <w:szCs w:val="20"/>
              </w:rPr>
            </w:pPr>
            <w:r w:rsidRPr="0007631A">
              <w:rPr>
                <w:b/>
                <w:sz w:val="20"/>
                <w:szCs w:val="20"/>
              </w:rPr>
              <w:t>Всего</w:t>
            </w:r>
          </w:p>
        </w:tc>
        <w:tc>
          <w:tcPr>
            <w:tcW w:w="1276" w:type="dxa"/>
            <w:shd w:val="clear" w:color="auto" w:fill="auto"/>
          </w:tcPr>
          <w:p w:rsidR="00744CEE" w:rsidRPr="00DD02F5" w:rsidRDefault="00744CEE" w:rsidP="00E077B1">
            <w:pPr>
              <w:rPr>
                <w:rFonts w:ascii="Times New Roman" w:hAnsi="Times New Roman" w:cs="Times New Roman"/>
                <w:b/>
              </w:rPr>
            </w:pPr>
            <w:r>
              <w:rPr>
                <w:rFonts w:ascii="Times New Roman" w:hAnsi="Times New Roman" w:cs="Times New Roman"/>
                <w:b/>
              </w:rPr>
              <w:t>250,0</w:t>
            </w:r>
          </w:p>
        </w:tc>
        <w:tc>
          <w:tcPr>
            <w:tcW w:w="1276" w:type="dxa"/>
            <w:shd w:val="clear" w:color="auto" w:fill="auto"/>
          </w:tcPr>
          <w:p w:rsidR="00744CEE" w:rsidRPr="00DD02F5" w:rsidRDefault="00744CEE" w:rsidP="00E077B1">
            <w:pPr>
              <w:rPr>
                <w:rFonts w:ascii="Times New Roman" w:hAnsi="Times New Roman" w:cs="Times New Roman"/>
                <w:b/>
              </w:rPr>
            </w:pPr>
            <w:r>
              <w:rPr>
                <w:rFonts w:ascii="Times New Roman" w:hAnsi="Times New Roman" w:cs="Times New Roman"/>
                <w:b/>
              </w:rPr>
              <w:t>50,0</w:t>
            </w:r>
          </w:p>
        </w:tc>
        <w:tc>
          <w:tcPr>
            <w:tcW w:w="1134" w:type="dxa"/>
            <w:gridSpan w:val="2"/>
            <w:shd w:val="clear" w:color="auto" w:fill="auto"/>
          </w:tcPr>
          <w:p w:rsidR="00744CEE" w:rsidRPr="00DD02F5" w:rsidRDefault="00744CEE" w:rsidP="0007631A">
            <w:pPr>
              <w:pStyle w:val="ConsPlusCell"/>
              <w:jc w:val="center"/>
              <w:rPr>
                <w:b/>
                <w:sz w:val="20"/>
                <w:szCs w:val="20"/>
              </w:rPr>
            </w:pPr>
            <w:r>
              <w:rPr>
                <w:b/>
                <w:sz w:val="20"/>
                <w:szCs w:val="20"/>
              </w:rPr>
              <w:t>480,0</w:t>
            </w:r>
          </w:p>
        </w:tc>
        <w:tc>
          <w:tcPr>
            <w:tcW w:w="1134" w:type="dxa"/>
            <w:gridSpan w:val="2"/>
            <w:shd w:val="clear" w:color="auto" w:fill="auto"/>
          </w:tcPr>
          <w:p w:rsidR="00744CEE" w:rsidRPr="00DD02F5" w:rsidRDefault="00744CEE" w:rsidP="00E077B1">
            <w:pPr>
              <w:pStyle w:val="ConsPlusCell"/>
              <w:jc w:val="center"/>
              <w:rPr>
                <w:b/>
                <w:sz w:val="20"/>
                <w:szCs w:val="20"/>
              </w:rPr>
            </w:pPr>
            <w:r>
              <w:rPr>
                <w:b/>
                <w:sz w:val="20"/>
                <w:szCs w:val="20"/>
              </w:rPr>
              <w:t>50,0</w:t>
            </w:r>
          </w:p>
        </w:tc>
        <w:tc>
          <w:tcPr>
            <w:tcW w:w="1134" w:type="dxa"/>
            <w:gridSpan w:val="2"/>
            <w:shd w:val="clear" w:color="auto" w:fill="auto"/>
          </w:tcPr>
          <w:p w:rsidR="00744CEE" w:rsidRPr="00DD02F5" w:rsidRDefault="00744CEE" w:rsidP="00E077B1">
            <w:pPr>
              <w:pStyle w:val="ConsPlusCell"/>
              <w:jc w:val="center"/>
              <w:rPr>
                <w:b/>
                <w:sz w:val="20"/>
                <w:szCs w:val="20"/>
              </w:rPr>
            </w:pPr>
            <w:r>
              <w:rPr>
                <w:b/>
                <w:sz w:val="20"/>
                <w:szCs w:val="20"/>
              </w:rPr>
              <w:t>50,0</w:t>
            </w:r>
          </w:p>
        </w:tc>
        <w:tc>
          <w:tcPr>
            <w:tcW w:w="1276" w:type="dxa"/>
            <w:shd w:val="clear" w:color="auto" w:fill="auto"/>
          </w:tcPr>
          <w:p w:rsidR="00744CEE" w:rsidRPr="00DD02F5" w:rsidRDefault="00744CEE" w:rsidP="00E077B1">
            <w:pPr>
              <w:pStyle w:val="ConsPlusCell"/>
              <w:jc w:val="center"/>
              <w:rPr>
                <w:b/>
                <w:sz w:val="20"/>
                <w:szCs w:val="20"/>
              </w:rPr>
            </w:pPr>
            <w:r>
              <w:rPr>
                <w:b/>
                <w:sz w:val="20"/>
                <w:szCs w:val="20"/>
              </w:rPr>
              <w:t>50,0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DD02F5"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Бюджет автономного округа</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480,0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DD02F5"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Бюджет района</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0,0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Pr="00DD02F5"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250,0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50,0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0,0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50,0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50,0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50,0</w:t>
            </w:r>
          </w:p>
        </w:tc>
      </w:tr>
      <w:tr w:rsidR="00744CEE" w:rsidRPr="00D35CD4" w:rsidTr="00C0622B">
        <w:trPr>
          <w:cantSplit/>
          <w:trHeight w:val="278"/>
        </w:trPr>
        <w:tc>
          <w:tcPr>
            <w:tcW w:w="426" w:type="dxa"/>
            <w:vMerge w:val="restart"/>
            <w:shd w:val="clear" w:color="auto" w:fill="auto"/>
          </w:tcPr>
          <w:p w:rsidR="00744CEE" w:rsidRDefault="00744CEE" w:rsidP="00FD1D8D">
            <w:pPr>
              <w:pStyle w:val="ConsPlusCell"/>
              <w:rPr>
                <w:sz w:val="20"/>
                <w:szCs w:val="20"/>
              </w:rPr>
            </w:pPr>
            <w:r>
              <w:rPr>
                <w:sz w:val="20"/>
                <w:szCs w:val="20"/>
              </w:rPr>
              <w:t>1.7</w:t>
            </w:r>
          </w:p>
        </w:tc>
        <w:tc>
          <w:tcPr>
            <w:tcW w:w="2552" w:type="dxa"/>
            <w:gridSpan w:val="2"/>
            <w:vMerge w:val="restart"/>
            <w:shd w:val="clear" w:color="auto" w:fill="auto"/>
          </w:tcPr>
          <w:p w:rsidR="00744CEE" w:rsidRPr="00DD02F5" w:rsidRDefault="00744CEE" w:rsidP="0007631A">
            <w:pPr>
              <w:pStyle w:val="Default"/>
              <w:jc w:val="left"/>
              <w:rPr>
                <w:rFonts w:ascii="Times New Roman" w:hAnsi="Times New Roman" w:cs="Times New Roman"/>
                <w:sz w:val="20"/>
                <w:szCs w:val="20"/>
              </w:rPr>
            </w:pPr>
            <w:r>
              <w:rPr>
                <w:rFonts w:ascii="Times New Roman" w:hAnsi="Times New Roman" w:cs="Times New Roman"/>
                <w:sz w:val="20"/>
                <w:szCs w:val="20"/>
              </w:rPr>
              <w:t>Налоги, штрафы</w:t>
            </w:r>
          </w:p>
        </w:tc>
        <w:tc>
          <w:tcPr>
            <w:tcW w:w="2410" w:type="dxa"/>
            <w:vMerge w:val="restart"/>
            <w:shd w:val="clear" w:color="auto" w:fill="auto"/>
          </w:tcPr>
          <w:p w:rsidR="00744CEE" w:rsidRDefault="00744CEE" w:rsidP="00FD1D8D">
            <w:pPr>
              <w:pStyle w:val="ConsPlusCell"/>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409" w:type="dxa"/>
            <w:shd w:val="clear" w:color="auto" w:fill="auto"/>
          </w:tcPr>
          <w:p w:rsidR="00744CEE" w:rsidRPr="00547212" w:rsidRDefault="00744CEE" w:rsidP="00F02458">
            <w:pPr>
              <w:pStyle w:val="ConsPlusCell"/>
              <w:rPr>
                <w:sz w:val="20"/>
                <w:szCs w:val="20"/>
              </w:rPr>
            </w:pPr>
            <w:r w:rsidRPr="0007631A">
              <w:rPr>
                <w:b/>
                <w:sz w:val="20"/>
                <w:szCs w:val="20"/>
              </w:rPr>
              <w:t>Всего</w:t>
            </w:r>
          </w:p>
        </w:tc>
        <w:tc>
          <w:tcPr>
            <w:tcW w:w="1276" w:type="dxa"/>
            <w:shd w:val="clear" w:color="auto" w:fill="auto"/>
          </w:tcPr>
          <w:p w:rsidR="00744CEE" w:rsidRPr="00DD02F5" w:rsidRDefault="00744CEE" w:rsidP="00E077B1">
            <w:pPr>
              <w:rPr>
                <w:rFonts w:ascii="Times New Roman" w:hAnsi="Times New Roman" w:cs="Times New Roman"/>
                <w:b/>
              </w:rPr>
            </w:pPr>
            <w:r>
              <w:rPr>
                <w:rFonts w:ascii="Times New Roman" w:hAnsi="Times New Roman" w:cs="Times New Roman"/>
                <w:b/>
              </w:rPr>
              <w:t>10,0</w:t>
            </w:r>
          </w:p>
        </w:tc>
        <w:tc>
          <w:tcPr>
            <w:tcW w:w="1276" w:type="dxa"/>
            <w:shd w:val="clear" w:color="auto" w:fill="auto"/>
          </w:tcPr>
          <w:p w:rsidR="00744CEE" w:rsidRPr="00DD02F5" w:rsidRDefault="00744CEE" w:rsidP="00E077B1">
            <w:pPr>
              <w:rPr>
                <w:rFonts w:ascii="Times New Roman" w:hAnsi="Times New Roman" w:cs="Times New Roman"/>
                <w:b/>
              </w:rPr>
            </w:pPr>
            <w:r>
              <w:rPr>
                <w:rFonts w:ascii="Times New Roman" w:hAnsi="Times New Roman" w:cs="Times New Roman"/>
                <w:b/>
              </w:rPr>
              <w:t>2,0</w:t>
            </w:r>
          </w:p>
        </w:tc>
        <w:tc>
          <w:tcPr>
            <w:tcW w:w="1134" w:type="dxa"/>
            <w:gridSpan w:val="2"/>
            <w:shd w:val="clear" w:color="auto" w:fill="auto"/>
          </w:tcPr>
          <w:p w:rsidR="00744CEE" w:rsidRPr="00DD02F5" w:rsidRDefault="00744CEE" w:rsidP="0007631A">
            <w:pPr>
              <w:pStyle w:val="ConsPlusCell"/>
              <w:jc w:val="center"/>
              <w:rPr>
                <w:b/>
                <w:sz w:val="20"/>
                <w:szCs w:val="20"/>
              </w:rPr>
            </w:pPr>
            <w:r>
              <w:rPr>
                <w:b/>
                <w:sz w:val="20"/>
                <w:szCs w:val="20"/>
              </w:rPr>
              <w:t>0,20</w:t>
            </w:r>
          </w:p>
        </w:tc>
        <w:tc>
          <w:tcPr>
            <w:tcW w:w="1134" w:type="dxa"/>
            <w:gridSpan w:val="2"/>
            <w:shd w:val="clear" w:color="auto" w:fill="auto"/>
          </w:tcPr>
          <w:p w:rsidR="00744CEE" w:rsidRPr="00DD02F5" w:rsidRDefault="00744CEE" w:rsidP="00E077B1">
            <w:pPr>
              <w:pStyle w:val="ConsPlusCell"/>
              <w:jc w:val="center"/>
              <w:rPr>
                <w:b/>
                <w:sz w:val="20"/>
                <w:szCs w:val="20"/>
              </w:rPr>
            </w:pPr>
            <w:r>
              <w:rPr>
                <w:b/>
                <w:sz w:val="20"/>
                <w:szCs w:val="20"/>
              </w:rPr>
              <w:t>2,0</w:t>
            </w:r>
          </w:p>
        </w:tc>
        <w:tc>
          <w:tcPr>
            <w:tcW w:w="1134" w:type="dxa"/>
            <w:gridSpan w:val="2"/>
            <w:shd w:val="clear" w:color="auto" w:fill="auto"/>
          </w:tcPr>
          <w:p w:rsidR="00744CEE" w:rsidRPr="00DD02F5" w:rsidRDefault="00744CEE" w:rsidP="00E077B1">
            <w:pPr>
              <w:pStyle w:val="ConsPlusCell"/>
              <w:jc w:val="center"/>
              <w:rPr>
                <w:b/>
                <w:sz w:val="20"/>
                <w:szCs w:val="20"/>
              </w:rPr>
            </w:pPr>
            <w:r>
              <w:rPr>
                <w:b/>
                <w:sz w:val="20"/>
                <w:szCs w:val="20"/>
              </w:rPr>
              <w:t>2,0</w:t>
            </w:r>
          </w:p>
        </w:tc>
        <w:tc>
          <w:tcPr>
            <w:tcW w:w="1276" w:type="dxa"/>
            <w:shd w:val="clear" w:color="auto" w:fill="auto"/>
          </w:tcPr>
          <w:p w:rsidR="00744CEE" w:rsidRPr="00DD02F5" w:rsidRDefault="00744CEE" w:rsidP="00E077B1">
            <w:pPr>
              <w:pStyle w:val="ConsPlusCell"/>
              <w:jc w:val="center"/>
              <w:rPr>
                <w:b/>
                <w:sz w:val="20"/>
                <w:szCs w:val="20"/>
              </w:rPr>
            </w:pPr>
            <w:r>
              <w:rPr>
                <w:b/>
                <w:sz w:val="20"/>
                <w:szCs w:val="20"/>
              </w:rPr>
              <w:t>2,0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Бюджет автономного округа</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0,0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Бюджет района</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0,0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0,0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0,0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0,0</w:t>
            </w:r>
          </w:p>
        </w:tc>
      </w:tr>
      <w:tr w:rsidR="00744CEE" w:rsidRPr="00D35CD4" w:rsidTr="00C0622B">
        <w:trPr>
          <w:cantSplit/>
          <w:trHeight w:val="277"/>
        </w:trPr>
        <w:tc>
          <w:tcPr>
            <w:tcW w:w="426" w:type="dxa"/>
            <w:vMerge/>
            <w:shd w:val="clear" w:color="auto" w:fill="auto"/>
          </w:tcPr>
          <w:p w:rsidR="00744CEE" w:rsidRDefault="00744CEE" w:rsidP="00FD1D8D">
            <w:pPr>
              <w:pStyle w:val="ConsPlusCell"/>
              <w:rPr>
                <w:sz w:val="20"/>
                <w:szCs w:val="20"/>
              </w:rPr>
            </w:pPr>
          </w:p>
        </w:tc>
        <w:tc>
          <w:tcPr>
            <w:tcW w:w="2552" w:type="dxa"/>
            <w:gridSpan w:val="2"/>
            <w:vMerge/>
            <w:shd w:val="clear" w:color="auto" w:fill="auto"/>
          </w:tcPr>
          <w:p w:rsidR="00744CEE" w:rsidRDefault="00744CEE" w:rsidP="0007631A">
            <w:pPr>
              <w:pStyle w:val="Default"/>
              <w:jc w:val="left"/>
              <w:rPr>
                <w:rFonts w:ascii="Times New Roman" w:hAnsi="Times New Roman" w:cs="Times New Roman"/>
                <w:sz w:val="20"/>
                <w:szCs w:val="20"/>
              </w:rPr>
            </w:pPr>
          </w:p>
        </w:tc>
        <w:tc>
          <w:tcPr>
            <w:tcW w:w="2410" w:type="dxa"/>
            <w:vMerge/>
            <w:shd w:val="clear" w:color="auto" w:fill="auto"/>
          </w:tcPr>
          <w:p w:rsidR="00744CEE" w:rsidRDefault="00744CEE" w:rsidP="00FD1D8D">
            <w:pPr>
              <w:pStyle w:val="ConsPlusCell"/>
              <w:rPr>
                <w:sz w:val="20"/>
                <w:szCs w:val="20"/>
              </w:rPr>
            </w:pPr>
          </w:p>
        </w:tc>
        <w:tc>
          <w:tcPr>
            <w:tcW w:w="2409" w:type="dxa"/>
            <w:shd w:val="clear" w:color="auto" w:fill="auto"/>
          </w:tcPr>
          <w:p w:rsidR="00744CEE" w:rsidRPr="00547212" w:rsidRDefault="00744CEE"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6" w:type="dxa"/>
            <w:shd w:val="clear" w:color="auto" w:fill="auto"/>
          </w:tcPr>
          <w:p w:rsidR="00744CEE" w:rsidRPr="001D2F3C" w:rsidRDefault="00744CEE" w:rsidP="00E077B1">
            <w:pPr>
              <w:rPr>
                <w:rFonts w:ascii="Times New Roman" w:hAnsi="Times New Roman" w:cs="Times New Roman"/>
              </w:rPr>
            </w:pPr>
            <w:r>
              <w:rPr>
                <w:rFonts w:ascii="Times New Roman" w:hAnsi="Times New Roman" w:cs="Times New Roman"/>
              </w:rPr>
              <w:t>10,0</w:t>
            </w:r>
          </w:p>
        </w:tc>
        <w:tc>
          <w:tcPr>
            <w:tcW w:w="1276" w:type="dxa"/>
            <w:shd w:val="clear" w:color="auto" w:fill="auto"/>
          </w:tcPr>
          <w:p w:rsidR="00744CEE" w:rsidRDefault="00744CEE" w:rsidP="00E077B1">
            <w:pPr>
              <w:rPr>
                <w:rFonts w:ascii="Times New Roman" w:hAnsi="Times New Roman" w:cs="Times New Roman"/>
              </w:rPr>
            </w:pPr>
            <w:r>
              <w:rPr>
                <w:rFonts w:ascii="Times New Roman" w:hAnsi="Times New Roman" w:cs="Times New Roman"/>
              </w:rPr>
              <w:t>2,0</w:t>
            </w:r>
          </w:p>
        </w:tc>
        <w:tc>
          <w:tcPr>
            <w:tcW w:w="1134" w:type="dxa"/>
            <w:gridSpan w:val="2"/>
            <w:shd w:val="clear" w:color="auto" w:fill="auto"/>
          </w:tcPr>
          <w:p w:rsidR="00744CEE" w:rsidRDefault="00744CEE" w:rsidP="0007631A">
            <w:pPr>
              <w:pStyle w:val="ConsPlusCell"/>
              <w:jc w:val="center"/>
              <w:rPr>
                <w:sz w:val="20"/>
                <w:szCs w:val="20"/>
              </w:rPr>
            </w:pPr>
            <w:r>
              <w:rPr>
                <w:sz w:val="20"/>
                <w:szCs w:val="20"/>
              </w:rPr>
              <w:t>0,20</w:t>
            </w:r>
          </w:p>
        </w:tc>
        <w:tc>
          <w:tcPr>
            <w:tcW w:w="1134" w:type="dxa"/>
            <w:gridSpan w:val="2"/>
            <w:shd w:val="clear" w:color="auto" w:fill="auto"/>
          </w:tcPr>
          <w:p w:rsidR="00744CEE" w:rsidRDefault="00744CEE" w:rsidP="00E077B1">
            <w:pPr>
              <w:pStyle w:val="ConsPlusCell"/>
              <w:jc w:val="center"/>
              <w:rPr>
                <w:sz w:val="20"/>
                <w:szCs w:val="20"/>
              </w:rPr>
            </w:pPr>
            <w:r>
              <w:rPr>
                <w:sz w:val="20"/>
                <w:szCs w:val="20"/>
              </w:rPr>
              <w:t>2,0</w:t>
            </w:r>
          </w:p>
        </w:tc>
        <w:tc>
          <w:tcPr>
            <w:tcW w:w="1134" w:type="dxa"/>
            <w:gridSpan w:val="2"/>
            <w:shd w:val="clear" w:color="auto" w:fill="auto"/>
          </w:tcPr>
          <w:p w:rsidR="00744CEE" w:rsidRPr="00547212" w:rsidRDefault="00744CEE" w:rsidP="00E077B1">
            <w:pPr>
              <w:pStyle w:val="ConsPlusCell"/>
              <w:jc w:val="center"/>
              <w:rPr>
                <w:sz w:val="20"/>
                <w:szCs w:val="20"/>
              </w:rPr>
            </w:pPr>
            <w:r>
              <w:rPr>
                <w:sz w:val="20"/>
                <w:szCs w:val="20"/>
              </w:rPr>
              <w:t>2,0</w:t>
            </w:r>
          </w:p>
        </w:tc>
        <w:tc>
          <w:tcPr>
            <w:tcW w:w="1276" w:type="dxa"/>
            <w:shd w:val="clear" w:color="auto" w:fill="auto"/>
          </w:tcPr>
          <w:p w:rsidR="00744CEE" w:rsidRPr="00547212" w:rsidRDefault="00744CEE" w:rsidP="00E077B1">
            <w:pPr>
              <w:pStyle w:val="ConsPlusCell"/>
              <w:jc w:val="center"/>
              <w:rPr>
                <w:sz w:val="20"/>
                <w:szCs w:val="20"/>
              </w:rPr>
            </w:pPr>
            <w:r>
              <w:rPr>
                <w:sz w:val="20"/>
                <w:szCs w:val="20"/>
              </w:rPr>
              <w:t>2,0</w:t>
            </w:r>
          </w:p>
        </w:tc>
      </w:tr>
      <w:tr w:rsidR="00744CEE" w:rsidRPr="00D35CD4" w:rsidTr="00C0622B">
        <w:trPr>
          <w:cantSplit/>
          <w:trHeight w:val="269"/>
        </w:trPr>
        <w:tc>
          <w:tcPr>
            <w:tcW w:w="2978" w:type="dxa"/>
            <w:gridSpan w:val="3"/>
            <w:vMerge w:val="restart"/>
            <w:shd w:val="clear" w:color="auto" w:fill="auto"/>
            <w:vAlign w:val="center"/>
          </w:tcPr>
          <w:p w:rsidR="00744CEE" w:rsidRPr="00547212" w:rsidRDefault="00744CEE" w:rsidP="00E077B1">
            <w:pPr>
              <w:pStyle w:val="ConsPlusCell"/>
              <w:rPr>
                <w:sz w:val="20"/>
                <w:szCs w:val="20"/>
              </w:rPr>
            </w:pPr>
            <w:r w:rsidRPr="00547212">
              <w:rPr>
                <w:b/>
                <w:sz w:val="20"/>
                <w:szCs w:val="20"/>
              </w:rPr>
              <w:t>ИТОГО ПО ПОДПРОГРАММЕ</w:t>
            </w:r>
            <w:r>
              <w:rPr>
                <w:b/>
                <w:sz w:val="20"/>
                <w:szCs w:val="20"/>
              </w:rPr>
              <w:t xml:space="preserve"> 3</w:t>
            </w:r>
          </w:p>
        </w:tc>
        <w:tc>
          <w:tcPr>
            <w:tcW w:w="2410" w:type="dxa"/>
            <w:vMerge w:val="restart"/>
            <w:shd w:val="clear" w:color="auto" w:fill="auto"/>
          </w:tcPr>
          <w:p w:rsidR="00744CEE" w:rsidRPr="00547212"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b/>
                <w:sz w:val="20"/>
                <w:szCs w:val="20"/>
              </w:rPr>
            </w:pPr>
            <w:r w:rsidRPr="00547212">
              <w:rPr>
                <w:b/>
                <w:sz w:val="20"/>
                <w:szCs w:val="20"/>
              </w:rPr>
              <w:t>Всего</w:t>
            </w:r>
          </w:p>
        </w:tc>
        <w:tc>
          <w:tcPr>
            <w:tcW w:w="1276" w:type="dxa"/>
            <w:shd w:val="clear" w:color="auto" w:fill="auto"/>
          </w:tcPr>
          <w:p w:rsidR="00744CEE" w:rsidRPr="00103B39" w:rsidRDefault="00744CEE" w:rsidP="00807D4D">
            <w:pPr>
              <w:pStyle w:val="ConsPlusCell"/>
              <w:jc w:val="center"/>
              <w:rPr>
                <w:b/>
                <w:sz w:val="20"/>
                <w:szCs w:val="20"/>
              </w:rPr>
            </w:pPr>
            <w:r>
              <w:rPr>
                <w:b/>
                <w:sz w:val="20"/>
                <w:szCs w:val="20"/>
              </w:rPr>
              <w:t>13 577,9</w:t>
            </w:r>
          </w:p>
        </w:tc>
        <w:tc>
          <w:tcPr>
            <w:tcW w:w="1276" w:type="dxa"/>
            <w:shd w:val="clear" w:color="auto" w:fill="auto"/>
          </w:tcPr>
          <w:p w:rsidR="00744CEE" w:rsidRPr="00103B39" w:rsidRDefault="00744CEE" w:rsidP="00807D4D">
            <w:pPr>
              <w:pStyle w:val="ConsPlusCell"/>
              <w:jc w:val="center"/>
              <w:rPr>
                <w:b/>
                <w:sz w:val="20"/>
                <w:szCs w:val="20"/>
              </w:rPr>
            </w:pPr>
            <w:r>
              <w:rPr>
                <w:b/>
                <w:sz w:val="20"/>
                <w:szCs w:val="20"/>
              </w:rPr>
              <w:t>2 328,0</w:t>
            </w:r>
          </w:p>
        </w:tc>
        <w:tc>
          <w:tcPr>
            <w:tcW w:w="1134" w:type="dxa"/>
            <w:gridSpan w:val="2"/>
            <w:shd w:val="clear" w:color="auto" w:fill="auto"/>
          </w:tcPr>
          <w:p w:rsidR="00744CEE" w:rsidRPr="00547212" w:rsidRDefault="00744CEE" w:rsidP="00807D4D">
            <w:pPr>
              <w:pStyle w:val="ConsPlusCell"/>
              <w:jc w:val="center"/>
              <w:rPr>
                <w:b/>
                <w:sz w:val="20"/>
                <w:szCs w:val="20"/>
              </w:rPr>
            </w:pPr>
            <w:r>
              <w:rPr>
                <w:b/>
                <w:sz w:val="20"/>
                <w:szCs w:val="20"/>
              </w:rPr>
              <w:t>3 329,8</w:t>
            </w:r>
          </w:p>
        </w:tc>
        <w:tc>
          <w:tcPr>
            <w:tcW w:w="1134" w:type="dxa"/>
            <w:gridSpan w:val="2"/>
            <w:shd w:val="clear" w:color="auto" w:fill="auto"/>
          </w:tcPr>
          <w:p w:rsidR="00744CEE" w:rsidRPr="00547212" w:rsidRDefault="00744CEE" w:rsidP="00807D4D">
            <w:pPr>
              <w:pStyle w:val="ConsPlusCell"/>
              <w:jc w:val="center"/>
              <w:rPr>
                <w:b/>
                <w:sz w:val="20"/>
                <w:szCs w:val="20"/>
              </w:rPr>
            </w:pPr>
            <w:r>
              <w:rPr>
                <w:b/>
                <w:sz w:val="20"/>
                <w:szCs w:val="20"/>
              </w:rPr>
              <w:t>2 729,7</w:t>
            </w:r>
          </w:p>
        </w:tc>
        <w:tc>
          <w:tcPr>
            <w:tcW w:w="1134" w:type="dxa"/>
            <w:gridSpan w:val="2"/>
            <w:shd w:val="clear" w:color="auto" w:fill="auto"/>
          </w:tcPr>
          <w:p w:rsidR="00744CEE" w:rsidRPr="00547212" w:rsidRDefault="00744CEE" w:rsidP="005C7854">
            <w:pPr>
              <w:pStyle w:val="ConsPlusCell"/>
              <w:jc w:val="center"/>
              <w:rPr>
                <w:b/>
                <w:sz w:val="20"/>
                <w:szCs w:val="20"/>
              </w:rPr>
            </w:pPr>
            <w:r>
              <w:rPr>
                <w:b/>
                <w:sz w:val="20"/>
                <w:szCs w:val="20"/>
              </w:rPr>
              <w:t>2 866,2</w:t>
            </w:r>
          </w:p>
        </w:tc>
        <w:tc>
          <w:tcPr>
            <w:tcW w:w="1276" w:type="dxa"/>
            <w:shd w:val="clear" w:color="auto" w:fill="auto"/>
          </w:tcPr>
          <w:p w:rsidR="00744CEE" w:rsidRPr="00547212" w:rsidRDefault="00744CEE" w:rsidP="00807D4D">
            <w:pPr>
              <w:pStyle w:val="ConsPlusCell"/>
              <w:jc w:val="center"/>
              <w:rPr>
                <w:b/>
                <w:sz w:val="20"/>
                <w:szCs w:val="20"/>
              </w:rPr>
            </w:pPr>
            <w:r>
              <w:rPr>
                <w:b/>
                <w:sz w:val="20"/>
                <w:szCs w:val="20"/>
              </w:rPr>
              <w:t>3 100,0</w:t>
            </w:r>
          </w:p>
        </w:tc>
      </w:tr>
      <w:tr w:rsidR="00744CEE" w:rsidRPr="00D35CD4" w:rsidTr="00C0622B">
        <w:trPr>
          <w:cantSplit/>
          <w:trHeight w:val="269"/>
        </w:trPr>
        <w:tc>
          <w:tcPr>
            <w:tcW w:w="2978" w:type="dxa"/>
            <w:gridSpan w:val="3"/>
            <w:vMerge/>
            <w:shd w:val="clear" w:color="auto" w:fill="auto"/>
          </w:tcPr>
          <w:p w:rsidR="00744CEE" w:rsidRPr="00547212" w:rsidRDefault="00744CEE" w:rsidP="00FD1D8D">
            <w:pPr>
              <w:pStyle w:val="ConsPlusCell"/>
              <w:rPr>
                <w:sz w:val="20"/>
                <w:szCs w:val="20"/>
              </w:rPr>
            </w:pPr>
          </w:p>
        </w:tc>
        <w:tc>
          <w:tcPr>
            <w:tcW w:w="2410" w:type="dxa"/>
            <w:vMerge/>
            <w:shd w:val="clear" w:color="auto" w:fill="auto"/>
          </w:tcPr>
          <w:p w:rsidR="00744CEE" w:rsidRPr="00547212"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b/>
                <w:sz w:val="20"/>
                <w:szCs w:val="20"/>
              </w:rPr>
            </w:pPr>
            <w:r w:rsidRPr="00547212">
              <w:rPr>
                <w:b/>
                <w:sz w:val="20"/>
                <w:szCs w:val="20"/>
              </w:rPr>
              <w:t>Бюджет автономного округа</w:t>
            </w:r>
          </w:p>
        </w:tc>
        <w:tc>
          <w:tcPr>
            <w:tcW w:w="1276" w:type="dxa"/>
            <w:shd w:val="clear" w:color="auto" w:fill="auto"/>
          </w:tcPr>
          <w:p w:rsidR="00744CEE" w:rsidRPr="000C037E" w:rsidRDefault="00744CEE" w:rsidP="00807D4D">
            <w:pPr>
              <w:rPr>
                <w:rFonts w:ascii="Times New Roman" w:hAnsi="Times New Roman" w:cs="Times New Roman"/>
                <w:b/>
              </w:rPr>
            </w:pPr>
            <w:r w:rsidRPr="000C037E">
              <w:rPr>
                <w:rFonts w:ascii="Times New Roman" w:hAnsi="Times New Roman" w:cs="Times New Roman"/>
                <w:b/>
              </w:rPr>
              <w:t>0,0</w:t>
            </w:r>
          </w:p>
        </w:tc>
        <w:tc>
          <w:tcPr>
            <w:tcW w:w="1276" w:type="dxa"/>
            <w:shd w:val="clear" w:color="auto" w:fill="auto"/>
          </w:tcPr>
          <w:p w:rsidR="00744CEE" w:rsidRPr="000C037E" w:rsidRDefault="00744CEE" w:rsidP="00807D4D">
            <w:pPr>
              <w:pStyle w:val="ConsPlusCell"/>
              <w:jc w:val="center"/>
              <w:rPr>
                <w:b/>
                <w:sz w:val="20"/>
                <w:szCs w:val="20"/>
              </w:rPr>
            </w:pPr>
            <w:r w:rsidRPr="000C037E">
              <w:rPr>
                <w:b/>
                <w:sz w:val="20"/>
                <w:szCs w:val="20"/>
              </w:rPr>
              <w:t>0,0</w:t>
            </w:r>
          </w:p>
        </w:tc>
        <w:tc>
          <w:tcPr>
            <w:tcW w:w="1134" w:type="dxa"/>
            <w:gridSpan w:val="2"/>
            <w:shd w:val="clear" w:color="auto" w:fill="auto"/>
          </w:tcPr>
          <w:p w:rsidR="00744CEE" w:rsidRPr="000C037E" w:rsidRDefault="00744CEE" w:rsidP="00807D4D">
            <w:pPr>
              <w:pStyle w:val="ConsPlusCell"/>
              <w:jc w:val="center"/>
              <w:rPr>
                <w:b/>
                <w:sz w:val="20"/>
                <w:szCs w:val="20"/>
              </w:rPr>
            </w:pPr>
            <w:r>
              <w:rPr>
                <w:b/>
                <w:sz w:val="20"/>
                <w:szCs w:val="20"/>
              </w:rPr>
              <w:t>480,0</w:t>
            </w:r>
          </w:p>
        </w:tc>
        <w:tc>
          <w:tcPr>
            <w:tcW w:w="1134" w:type="dxa"/>
            <w:gridSpan w:val="2"/>
            <w:shd w:val="clear" w:color="auto" w:fill="auto"/>
          </w:tcPr>
          <w:p w:rsidR="00744CEE" w:rsidRPr="000C037E" w:rsidRDefault="00744CEE" w:rsidP="00807D4D">
            <w:pPr>
              <w:pStyle w:val="ConsPlusCell"/>
              <w:jc w:val="center"/>
              <w:rPr>
                <w:b/>
                <w:sz w:val="20"/>
                <w:szCs w:val="20"/>
              </w:rPr>
            </w:pPr>
            <w:r w:rsidRPr="000C037E">
              <w:rPr>
                <w:b/>
                <w:sz w:val="20"/>
                <w:szCs w:val="20"/>
              </w:rPr>
              <w:t>0,0</w:t>
            </w:r>
          </w:p>
        </w:tc>
        <w:tc>
          <w:tcPr>
            <w:tcW w:w="1134" w:type="dxa"/>
            <w:gridSpan w:val="2"/>
            <w:shd w:val="clear" w:color="auto" w:fill="auto"/>
          </w:tcPr>
          <w:p w:rsidR="00744CEE" w:rsidRPr="000C037E" w:rsidRDefault="00744CEE" w:rsidP="00807D4D">
            <w:pPr>
              <w:pStyle w:val="ConsPlusCell"/>
              <w:jc w:val="center"/>
              <w:rPr>
                <w:b/>
                <w:sz w:val="20"/>
                <w:szCs w:val="20"/>
              </w:rPr>
            </w:pPr>
            <w:r w:rsidRPr="000C037E">
              <w:rPr>
                <w:b/>
                <w:sz w:val="20"/>
                <w:szCs w:val="20"/>
              </w:rPr>
              <w:t>0,0</w:t>
            </w:r>
          </w:p>
        </w:tc>
        <w:tc>
          <w:tcPr>
            <w:tcW w:w="1276" w:type="dxa"/>
            <w:shd w:val="clear" w:color="auto" w:fill="auto"/>
          </w:tcPr>
          <w:p w:rsidR="00744CEE" w:rsidRPr="000C037E" w:rsidRDefault="00744CEE" w:rsidP="00807D4D">
            <w:pPr>
              <w:pStyle w:val="ConsPlusCell"/>
              <w:jc w:val="center"/>
              <w:rPr>
                <w:b/>
                <w:sz w:val="20"/>
                <w:szCs w:val="20"/>
              </w:rPr>
            </w:pPr>
            <w:r w:rsidRPr="000C037E">
              <w:rPr>
                <w:b/>
                <w:sz w:val="20"/>
                <w:szCs w:val="20"/>
              </w:rPr>
              <w:t>0,0</w:t>
            </w:r>
          </w:p>
        </w:tc>
      </w:tr>
      <w:tr w:rsidR="00744CEE" w:rsidRPr="00D35CD4" w:rsidTr="00C0622B">
        <w:trPr>
          <w:cantSplit/>
          <w:trHeight w:val="269"/>
        </w:trPr>
        <w:tc>
          <w:tcPr>
            <w:tcW w:w="2978" w:type="dxa"/>
            <w:gridSpan w:val="3"/>
            <w:vMerge/>
            <w:shd w:val="clear" w:color="auto" w:fill="auto"/>
          </w:tcPr>
          <w:p w:rsidR="00744CEE" w:rsidRPr="00547212" w:rsidRDefault="00744CEE" w:rsidP="00FD1D8D">
            <w:pPr>
              <w:pStyle w:val="ConsPlusCell"/>
              <w:rPr>
                <w:sz w:val="20"/>
                <w:szCs w:val="20"/>
              </w:rPr>
            </w:pPr>
          </w:p>
        </w:tc>
        <w:tc>
          <w:tcPr>
            <w:tcW w:w="2410" w:type="dxa"/>
            <w:vMerge/>
            <w:shd w:val="clear" w:color="auto" w:fill="auto"/>
          </w:tcPr>
          <w:p w:rsidR="00744CEE" w:rsidRPr="00547212" w:rsidRDefault="00744CEE" w:rsidP="00FD1D8D">
            <w:pPr>
              <w:pStyle w:val="ConsPlusCell"/>
              <w:rPr>
                <w:sz w:val="20"/>
                <w:szCs w:val="20"/>
              </w:rPr>
            </w:pPr>
          </w:p>
        </w:tc>
        <w:tc>
          <w:tcPr>
            <w:tcW w:w="2409" w:type="dxa"/>
            <w:shd w:val="clear" w:color="auto" w:fill="auto"/>
          </w:tcPr>
          <w:p w:rsidR="00744CEE" w:rsidRPr="00547212" w:rsidRDefault="00744CEE" w:rsidP="00FD1D8D">
            <w:pPr>
              <w:pStyle w:val="ConsPlusCell"/>
              <w:rPr>
                <w:b/>
                <w:sz w:val="20"/>
                <w:szCs w:val="20"/>
              </w:rPr>
            </w:pPr>
            <w:r w:rsidRPr="00547212">
              <w:rPr>
                <w:b/>
                <w:sz w:val="20"/>
                <w:szCs w:val="20"/>
              </w:rPr>
              <w:t>Бюджет района</w:t>
            </w:r>
          </w:p>
        </w:tc>
        <w:tc>
          <w:tcPr>
            <w:tcW w:w="1276" w:type="dxa"/>
            <w:shd w:val="clear" w:color="auto" w:fill="auto"/>
          </w:tcPr>
          <w:p w:rsidR="00744CEE" w:rsidRPr="00103B39" w:rsidRDefault="00744CEE" w:rsidP="00807D4D">
            <w:pPr>
              <w:pStyle w:val="ConsPlusCell"/>
              <w:jc w:val="center"/>
              <w:rPr>
                <w:b/>
                <w:sz w:val="20"/>
                <w:szCs w:val="20"/>
              </w:rPr>
            </w:pPr>
            <w:r>
              <w:rPr>
                <w:b/>
                <w:sz w:val="20"/>
                <w:szCs w:val="20"/>
              </w:rPr>
              <w:t>0,0</w:t>
            </w:r>
          </w:p>
        </w:tc>
        <w:tc>
          <w:tcPr>
            <w:tcW w:w="1276" w:type="dxa"/>
            <w:shd w:val="clear" w:color="auto" w:fill="auto"/>
          </w:tcPr>
          <w:p w:rsidR="00744CEE" w:rsidRPr="00103B39" w:rsidRDefault="00744CEE" w:rsidP="00807D4D">
            <w:pPr>
              <w:pStyle w:val="ConsPlusCell"/>
              <w:jc w:val="center"/>
              <w:rPr>
                <w:b/>
                <w:sz w:val="20"/>
                <w:szCs w:val="20"/>
              </w:rPr>
            </w:pPr>
            <w:r>
              <w:rPr>
                <w:b/>
                <w:sz w:val="20"/>
                <w:szCs w:val="20"/>
              </w:rPr>
              <w:t>0,0</w:t>
            </w:r>
          </w:p>
        </w:tc>
        <w:tc>
          <w:tcPr>
            <w:tcW w:w="1134" w:type="dxa"/>
            <w:gridSpan w:val="2"/>
            <w:shd w:val="clear" w:color="auto" w:fill="auto"/>
          </w:tcPr>
          <w:p w:rsidR="00744CEE" w:rsidRPr="00547212" w:rsidRDefault="00744CEE" w:rsidP="00807D4D">
            <w:pPr>
              <w:pStyle w:val="ConsPlusCell"/>
              <w:jc w:val="center"/>
              <w:rPr>
                <w:b/>
                <w:sz w:val="20"/>
                <w:szCs w:val="20"/>
              </w:rPr>
            </w:pPr>
            <w:r>
              <w:rPr>
                <w:b/>
                <w:sz w:val="20"/>
                <w:szCs w:val="20"/>
              </w:rPr>
              <w:t>0,0</w:t>
            </w:r>
          </w:p>
        </w:tc>
        <w:tc>
          <w:tcPr>
            <w:tcW w:w="1134" w:type="dxa"/>
            <w:gridSpan w:val="2"/>
            <w:shd w:val="clear" w:color="auto" w:fill="auto"/>
          </w:tcPr>
          <w:p w:rsidR="00744CEE" w:rsidRPr="00547212" w:rsidRDefault="00744CEE" w:rsidP="00807D4D">
            <w:pPr>
              <w:pStyle w:val="ConsPlusCell"/>
              <w:jc w:val="center"/>
              <w:rPr>
                <w:b/>
                <w:sz w:val="20"/>
                <w:szCs w:val="20"/>
              </w:rPr>
            </w:pPr>
            <w:r>
              <w:rPr>
                <w:b/>
                <w:sz w:val="20"/>
                <w:szCs w:val="20"/>
              </w:rPr>
              <w:t>0,0</w:t>
            </w:r>
          </w:p>
        </w:tc>
        <w:tc>
          <w:tcPr>
            <w:tcW w:w="1134" w:type="dxa"/>
            <w:gridSpan w:val="2"/>
            <w:shd w:val="clear" w:color="auto" w:fill="auto"/>
          </w:tcPr>
          <w:p w:rsidR="00744CEE" w:rsidRPr="00547212" w:rsidRDefault="00744CEE" w:rsidP="00807D4D">
            <w:pPr>
              <w:pStyle w:val="ConsPlusCell"/>
              <w:jc w:val="center"/>
              <w:rPr>
                <w:b/>
                <w:sz w:val="20"/>
                <w:szCs w:val="20"/>
              </w:rPr>
            </w:pPr>
            <w:r>
              <w:rPr>
                <w:b/>
                <w:sz w:val="20"/>
                <w:szCs w:val="20"/>
              </w:rPr>
              <w:t>0,0</w:t>
            </w:r>
          </w:p>
        </w:tc>
        <w:tc>
          <w:tcPr>
            <w:tcW w:w="1276" w:type="dxa"/>
            <w:shd w:val="clear" w:color="auto" w:fill="auto"/>
          </w:tcPr>
          <w:p w:rsidR="00744CEE" w:rsidRPr="00547212" w:rsidRDefault="00744CEE" w:rsidP="00807D4D">
            <w:pPr>
              <w:pStyle w:val="ConsPlusCell"/>
              <w:jc w:val="center"/>
              <w:rPr>
                <w:b/>
                <w:sz w:val="20"/>
                <w:szCs w:val="20"/>
              </w:rPr>
            </w:pPr>
            <w:r>
              <w:rPr>
                <w:b/>
                <w:sz w:val="20"/>
                <w:szCs w:val="20"/>
              </w:rPr>
              <w:t>0,0</w:t>
            </w:r>
          </w:p>
        </w:tc>
      </w:tr>
      <w:tr w:rsidR="00744CEE" w:rsidRPr="00D35CD4" w:rsidTr="00C0622B">
        <w:trPr>
          <w:cantSplit/>
          <w:trHeight w:val="269"/>
        </w:trPr>
        <w:tc>
          <w:tcPr>
            <w:tcW w:w="2978" w:type="dxa"/>
            <w:gridSpan w:val="3"/>
            <w:vMerge/>
            <w:shd w:val="clear" w:color="auto" w:fill="auto"/>
          </w:tcPr>
          <w:p w:rsidR="00744CEE" w:rsidRPr="00547212" w:rsidRDefault="00744CEE" w:rsidP="00FD1D8D">
            <w:pPr>
              <w:pStyle w:val="ConsPlusCell"/>
              <w:rPr>
                <w:sz w:val="20"/>
                <w:szCs w:val="20"/>
              </w:rPr>
            </w:pPr>
          </w:p>
        </w:tc>
        <w:tc>
          <w:tcPr>
            <w:tcW w:w="2410" w:type="dxa"/>
            <w:vMerge/>
            <w:shd w:val="clear" w:color="auto" w:fill="auto"/>
          </w:tcPr>
          <w:p w:rsidR="00744CEE" w:rsidRPr="00547212" w:rsidRDefault="00744CEE" w:rsidP="00FD1D8D">
            <w:pPr>
              <w:pStyle w:val="ConsPlusCell"/>
              <w:rPr>
                <w:sz w:val="20"/>
                <w:szCs w:val="20"/>
              </w:rPr>
            </w:pPr>
          </w:p>
        </w:tc>
        <w:tc>
          <w:tcPr>
            <w:tcW w:w="2409" w:type="dxa"/>
            <w:shd w:val="clear" w:color="auto" w:fill="auto"/>
          </w:tcPr>
          <w:p w:rsidR="00744CEE" w:rsidRPr="00547212" w:rsidRDefault="00744CEE" w:rsidP="00807D4D">
            <w:pPr>
              <w:pStyle w:val="ConsPlusCell"/>
              <w:rPr>
                <w:b/>
                <w:sz w:val="20"/>
                <w:szCs w:val="20"/>
              </w:rPr>
            </w:pPr>
            <w:r w:rsidRPr="00547212">
              <w:rPr>
                <w:b/>
                <w:sz w:val="20"/>
                <w:szCs w:val="20"/>
              </w:rPr>
              <w:t xml:space="preserve">Бюджет </w:t>
            </w:r>
            <w:r>
              <w:rPr>
                <w:b/>
                <w:sz w:val="20"/>
                <w:szCs w:val="20"/>
              </w:rPr>
              <w:t>сельского поселения</w:t>
            </w:r>
          </w:p>
        </w:tc>
        <w:tc>
          <w:tcPr>
            <w:tcW w:w="1276" w:type="dxa"/>
            <w:shd w:val="clear" w:color="auto" w:fill="auto"/>
          </w:tcPr>
          <w:p w:rsidR="00744CEE" w:rsidRPr="000C037E" w:rsidRDefault="00744CEE" w:rsidP="00807D4D">
            <w:pPr>
              <w:rPr>
                <w:rFonts w:ascii="Times New Roman" w:hAnsi="Times New Roman" w:cs="Times New Roman"/>
                <w:b/>
              </w:rPr>
            </w:pPr>
            <w:r>
              <w:rPr>
                <w:rFonts w:ascii="Times New Roman" w:hAnsi="Times New Roman" w:cs="Times New Roman"/>
                <w:b/>
              </w:rPr>
              <w:t>13 577,9</w:t>
            </w:r>
          </w:p>
        </w:tc>
        <w:tc>
          <w:tcPr>
            <w:tcW w:w="1276" w:type="dxa"/>
            <w:shd w:val="clear" w:color="auto" w:fill="auto"/>
          </w:tcPr>
          <w:p w:rsidR="00744CEE" w:rsidRPr="00807D4D" w:rsidRDefault="00744CEE" w:rsidP="00C77C38">
            <w:pPr>
              <w:rPr>
                <w:rFonts w:ascii="Times New Roman" w:hAnsi="Times New Roman" w:cs="Times New Roman"/>
                <w:b/>
              </w:rPr>
            </w:pPr>
            <w:r>
              <w:rPr>
                <w:rFonts w:ascii="Times New Roman" w:hAnsi="Times New Roman" w:cs="Times New Roman"/>
                <w:b/>
              </w:rPr>
              <w:t>2 328,0</w:t>
            </w:r>
          </w:p>
        </w:tc>
        <w:tc>
          <w:tcPr>
            <w:tcW w:w="1134" w:type="dxa"/>
            <w:gridSpan w:val="2"/>
            <w:shd w:val="clear" w:color="auto" w:fill="auto"/>
          </w:tcPr>
          <w:p w:rsidR="00744CEE" w:rsidRPr="00807D4D" w:rsidRDefault="00744CEE" w:rsidP="00C77C38">
            <w:pPr>
              <w:pStyle w:val="ConsPlusCell"/>
              <w:jc w:val="center"/>
              <w:rPr>
                <w:b/>
                <w:sz w:val="20"/>
                <w:szCs w:val="20"/>
              </w:rPr>
            </w:pPr>
            <w:r>
              <w:rPr>
                <w:b/>
                <w:sz w:val="20"/>
                <w:szCs w:val="20"/>
              </w:rPr>
              <w:t>2 849,8</w:t>
            </w:r>
          </w:p>
        </w:tc>
        <w:tc>
          <w:tcPr>
            <w:tcW w:w="1134" w:type="dxa"/>
            <w:gridSpan w:val="2"/>
            <w:shd w:val="clear" w:color="auto" w:fill="auto"/>
          </w:tcPr>
          <w:p w:rsidR="00744CEE" w:rsidRPr="00807D4D" w:rsidRDefault="00744CEE" w:rsidP="00C77C38">
            <w:pPr>
              <w:pStyle w:val="ConsPlusCell"/>
              <w:jc w:val="center"/>
              <w:rPr>
                <w:b/>
                <w:sz w:val="20"/>
                <w:szCs w:val="20"/>
              </w:rPr>
            </w:pPr>
            <w:r>
              <w:rPr>
                <w:b/>
                <w:sz w:val="20"/>
                <w:szCs w:val="20"/>
              </w:rPr>
              <w:t>2 729,7</w:t>
            </w:r>
          </w:p>
        </w:tc>
        <w:tc>
          <w:tcPr>
            <w:tcW w:w="1134" w:type="dxa"/>
            <w:gridSpan w:val="2"/>
            <w:shd w:val="clear" w:color="auto" w:fill="auto"/>
          </w:tcPr>
          <w:p w:rsidR="00744CEE" w:rsidRPr="00807D4D" w:rsidRDefault="00744CEE" w:rsidP="005C7854">
            <w:pPr>
              <w:pStyle w:val="ConsPlusCell"/>
              <w:jc w:val="center"/>
              <w:rPr>
                <w:b/>
                <w:sz w:val="20"/>
                <w:szCs w:val="20"/>
              </w:rPr>
            </w:pPr>
            <w:r>
              <w:rPr>
                <w:b/>
                <w:sz w:val="20"/>
                <w:szCs w:val="20"/>
              </w:rPr>
              <w:t>2 866,1</w:t>
            </w:r>
          </w:p>
        </w:tc>
        <w:tc>
          <w:tcPr>
            <w:tcW w:w="1276" w:type="dxa"/>
            <w:shd w:val="clear" w:color="auto" w:fill="auto"/>
          </w:tcPr>
          <w:p w:rsidR="00744CEE" w:rsidRPr="000C037E" w:rsidRDefault="00744CEE" w:rsidP="00807D4D">
            <w:pPr>
              <w:pStyle w:val="ConsPlusCell"/>
              <w:jc w:val="center"/>
              <w:rPr>
                <w:b/>
                <w:sz w:val="20"/>
                <w:szCs w:val="20"/>
              </w:rPr>
            </w:pPr>
            <w:r>
              <w:rPr>
                <w:b/>
                <w:sz w:val="20"/>
                <w:szCs w:val="20"/>
              </w:rPr>
              <w:t>3 100,0</w:t>
            </w:r>
          </w:p>
        </w:tc>
      </w:tr>
      <w:tr w:rsidR="00744CEE" w:rsidRPr="00D35CD4" w:rsidTr="00C0622B">
        <w:trPr>
          <w:cantSplit/>
          <w:trHeight w:val="229"/>
        </w:trPr>
        <w:tc>
          <w:tcPr>
            <w:tcW w:w="2978" w:type="dxa"/>
            <w:gridSpan w:val="3"/>
            <w:vMerge w:val="restart"/>
            <w:shd w:val="clear" w:color="auto" w:fill="auto"/>
            <w:vAlign w:val="center"/>
          </w:tcPr>
          <w:p w:rsidR="00744CEE" w:rsidRPr="00547212" w:rsidRDefault="00744CEE" w:rsidP="00FD1D8D">
            <w:pPr>
              <w:pStyle w:val="ConsPlusNormal"/>
              <w:rPr>
                <w:b/>
              </w:rPr>
            </w:pPr>
            <w:r w:rsidRPr="00547212">
              <w:rPr>
                <w:b/>
              </w:rPr>
              <w:t>ВСЕГО ПО ПРОГРАММЕ</w:t>
            </w:r>
          </w:p>
          <w:p w:rsidR="00744CEE" w:rsidRPr="00547212" w:rsidRDefault="00744CEE" w:rsidP="00FD1D8D">
            <w:pPr>
              <w:pStyle w:val="ConsPlusNormal"/>
            </w:pPr>
          </w:p>
          <w:p w:rsidR="00744CEE" w:rsidRPr="00547212" w:rsidRDefault="00744CEE" w:rsidP="00FD1D8D">
            <w:pPr>
              <w:pStyle w:val="ConsPlusNormal"/>
              <w:rPr>
                <w:b/>
              </w:rPr>
            </w:pPr>
          </w:p>
        </w:tc>
        <w:tc>
          <w:tcPr>
            <w:tcW w:w="2410" w:type="dxa"/>
            <w:vMerge w:val="restart"/>
            <w:shd w:val="clear" w:color="auto" w:fill="auto"/>
          </w:tcPr>
          <w:p w:rsidR="00744CEE" w:rsidRPr="00547212" w:rsidRDefault="00744CEE" w:rsidP="00FD1D8D">
            <w:pPr>
              <w:pStyle w:val="ConsPlusNormal"/>
              <w:ind w:right="-70"/>
              <w:rPr>
                <w:b/>
              </w:rPr>
            </w:pPr>
          </w:p>
        </w:tc>
        <w:tc>
          <w:tcPr>
            <w:tcW w:w="2409" w:type="dxa"/>
            <w:shd w:val="clear" w:color="auto" w:fill="auto"/>
          </w:tcPr>
          <w:p w:rsidR="00744CEE" w:rsidRPr="00F63CB3" w:rsidRDefault="00744CEE" w:rsidP="00FD1D8D">
            <w:pPr>
              <w:pStyle w:val="ConsPlusNormal"/>
              <w:ind w:right="-70"/>
              <w:rPr>
                <w:b/>
                <w:sz w:val="20"/>
                <w:szCs w:val="20"/>
              </w:rPr>
            </w:pPr>
            <w:r w:rsidRPr="00F63CB3">
              <w:rPr>
                <w:b/>
                <w:sz w:val="20"/>
                <w:szCs w:val="20"/>
              </w:rPr>
              <w:t>ВСЕГО</w:t>
            </w:r>
          </w:p>
        </w:tc>
        <w:tc>
          <w:tcPr>
            <w:tcW w:w="1276" w:type="dxa"/>
            <w:shd w:val="clear" w:color="auto" w:fill="auto"/>
          </w:tcPr>
          <w:p w:rsidR="00744CEE" w:rsidRPr="00F63CB3" w:rsidRDefault="00744CEE" w:rsidP="006D7708">
            <w:pPr>
              <w:pStyle w:val="ConsPlusNormal"/>
              <w:jc w:val="center"/>
              <w:rPr>
                <w:b/>
                <w:sz w:val="20"/>
                <w:szCs w:val="20"/>
              </w:rPr>
            </w:pPr>
            <w:r>
              <w:rPr>
                <w:b/>
                <w:sz w:val="20"/>
                <w:szCs w:val="20"/>
              </w:rPr>
              <w:t>18 577,3</w:t>
            </w:r>
          </w:p>
        </w:tc>
        <w:tc>
          <w:tcPr>
            <w:tcW w:w="1276" w:type="dxa"/>
            <w:shd w:val="clear" w:color="auto" w:fill="auto"/>
          </w:tcPr>
          <w:p w:rsidR="00744CEE" w:rsidRPr="00F63CB3" w:rsidRDefault="00744CEE" w:rsidP="006D7708">
            <w:pPr>
              <w:pStyle w:val="ConsPlusNormal"/>
              <w:jc w:val="center"/>
              <w:rPr>
                <w:b/>
                <w:sz w:val="20"/>
                <w:szCs w:val="20"/>
              </w:rPr>
            </w:pPr>
            <w:r w:rsidRPr="00F63CB3">
              <w:rPr>
                <w:b/>
                <w:sz w:val="20"/>
                <w:szCs w:val="20"/>
              </w:rPr>
              <w:t>3 403,8</w:t>
            </w:r>
          </w:p>
        </w:tc>
        <w:tc>
          <w:tcPr>
            <w:tcW w:w="1134" w:type="dxa"/>
            <w:gridSpan w:val="2"/>
            <w:shd w:val="clear" w:color="auto" w:fill="auto"/>
          </w:tcPr>
          <w:p w:rsidR="00744CEE" w:rsidRPr="00F63CB3" w:rsidRDefault="00744CEE" w:rsidP="006D7708">
            <w:pPr>
              <w:pStyle w:val="ConsPlusNormal"/>
              <w:jc w:val="center"/>
              <w:rPr>
                <w:b/>
                <w:sz w:val="20"/>
                <w:szCs w:val="20"/>
              </w:rPr>
            </w:pPr>
            <w:r>
              <w:rPr>
                <w:b/>
                <w:sz w:val="20"/>
                <w:szCs w:val="20"/>
              </w:rPr>
              <w:t>4 230,0</w:t>
            </w:r>
          </w:p>
        </w:tc>
        <w:tc>
          <w:tcPr>
            <w:tcW w:w="1134" w:type="dxa"/>
            <w:gridSpan w:val="2"/>
            <w:shd w:val="clear" w:color="auto" w:fill="auto"/>
          </w:tcPr>
          <w:p w:rsidR="00744CEE" w:rsidRPr="00F63CB3" w:rsidRDefault="00744CEE" w:rsidP="006D7708">
            <w:pPr>
              <w:pStyle w:val="ConsPlusNormal"/>
              <w:jc w:val="center"/>
              <w:rPr>
                <w:b/>
                <w:sz w:val="20"/>
                <w:szCs w:val="20"/>
              </w:rPr>
            </w:pPr>
            <w:r w:rsidRPr="00F63CB3">
              <w:rPr>
                <w:b/>
                <w:sz w:val="20"/>
                <w:szCs w:val="20"/>
              </w:rPr>
              <w:t>3 723,9</w:t>
            </w:r>
          </w:p>
        </w:tc>
        <w:tc>
          <w:tcPr>
            <w:tcW w:w="1134" w:type="dxa"/>
            <w:gridSpan w:val="2"/>
            <w:shd w:val="clear" w:color="auto" w:fill="auto"/>
          </w:tcPr>
          <w:p w:rsidR="00744CEE" w:rsidRPr="00F63CB3" w:rsidRDefault="00744CEE" w:rsidP="006D7708">
            <w:pPr>
              <w:pStyle w:val="ConsPlusNormal"/>
              <w:jc w:val="center"/>
              <w:rPr>
                <w:b/>
                <w:sz w:val="20"/>
                <w:szCs w:val="20"/>
              </w:rPr>
            </w:pPr>
            <w:r w:rsidRPr="00F63CB3">
              <w:rPr>
                <w:b/>
                <w:sz w:val="20"/>
                <w:szCs w:val="20"/>
              </w:rPr>
              <w:t>3 910,1</w:t>
            </w:r>
          </w:p>
        </w:tc>
        <w:tc>
          <w:tcPr>
            <w:tcW w:w="1276" w:type="dxa"/>
            <w:shd w:val="clear" w:color="auto" w:fill="auto"/>
          </w:tcPr>
          <w:p w:rsidR="00744CEE" w:rsidRPr="00F63CB3" w:rsidRDefault="00744CEE" w:rsidP="006D7708">
            <w:pPr>
              <w:pStyle w:val="ConsPlusNormal"/>
              <w:jc w:val="center"/>
              <w:rPr>
                <w:b/>
                <w:sz w:val="20"/>
                <w:szCs w:val="20"/>
              </w:rPr>
            </w:pPr>
            <w:r w:rsidRPr="00F63CB3">
              <w:rPr>
                <w:b/>
                <w:sz w:val="20"/>
                <w:szCs w:val="20"/>
              </w:rPr>
              <w:t>4 125,2</w:t>
            </w:r>
          </w:p>
        </w:tc>
      </w:tr>
      <w:tr w:rsidR="00744CEE" w:rsidRPr="00D35CD4" w:rsidTr="00C0622B">
        <w:trPr>
          <w:cantSplit/>
          <w:trHeight w:val="276"/>
        </w:trPr>
        <w:tc>
          <w:tcPr>
            <w:tcW w:w="2978" w:type="dxa"/>
            <w:gridSpan w:val="3"/>
            <w:vMerge/>
            <w:shd w:val="clear" w:color="auto" w:fill="auto"/>
          </w:tcPr>
          <w:p w:rsidR="00744CEE" w:rsidRPr="00547212" w:rsidRDefault="00744CEE" w:rsidP="00FD1D8D">
            <w:pPr>
              <w:pStyle w:val="ConsPlusNormal"/>
              <w:rPr>
                <w:b/>
              </w:rPr>
            </w:pPr>
          </w:p>
        </w:tc>
        <w:tc>
          <w:tcPr>
            <w:tcW w:w="2410" w:type="dxa"/>
            <w:vMerge/>
            <w:shd w:val="clear" w:color="auto" w:fill="auto"/>
          </w:tcPr>
          <w:p w:rsidR="00744CEE" w:rsidRPr="00547212" w:rsidRDefault="00744CEE" w:rsidP="00FD1D8D">
            <w:pPr>
              <w:pStyle w:val="ConsPlusNormal"/>
              <w:ind w:right="-73"/>
            </w:pPr>
          </w:p>
        </w:tc>
        <w:tc>
          <w:tcPr>
            <w:tcW w:w="2409" w:type="dxa"/>
            <w:shd w:val="clear" w:color="auto" w:fill="auto"/>
          </w:tcPr>
          <w:p w:rsidR="00744CEE" w:rsidRPr="00F63CB3" w:rsidRDefault="00744CEE" w:rsidP="00FD1D8D">
            <w:pPr>
              <w:pStyle w:val="ConsPlusNormal"/>
              <w:ind w:right="-73"/>
              <w:rPr>
                <w:b/>
                <w:sz w:val="20"/>
                <w:szCs w:val="20"/>
              </w:rPr>
            </w:pPr>
            <w:r w:rsidRPr="00F63CB3">
              <w:rPr>
                <w:b/>
                <w:sz w:val="20"/>
                <w:szCs w:val="20"/>
              </w:rPr>
              <w:t>Бюджет автономного округа</w:t>
            </w:r>
          </w:p>
        </w:tc>
        <w:tc>
          <w:tcPr>
            <w:tcW w:w="1276" w:type="dxa"/>
            <w:shd w:val="clear" w:color="auto" w:fill="auto"/>
          </w:tcPr>
          <w:p w:rsidR="00744CEE" w:rsidRPr="00F63CB3" w:rsidRDefault="00744CEE" w:rsidP="006D7708">
            <w:pPr>
              <w:pStyle w:val="ConsPlusNormal"/>
              <w:jc w:val="center"/>
              <w:rPr>
                <w:b/>
                <w:sz w:val="20"/>
                <w:szCs w:val="20"/>
              </w:rPr>
            </w:pPr>
            <w:r w:rsidRPr="00F63CB3">
              <w:rPr>
                <w:b/>
                <w:sz w:val="20"/>
                <w:szCs w:val="20"/>
              </w:rPr>
              <w:t>317,9</w:t>
            </w:r>
          </w:p>
        </w:tc>
        <w:tc>
          <w:tcPr>
            <w:tcW w:w="1276" w:type="dxa"/>
            <w:shd w:val="clear" w:color="auto" w:fill="auto"/>
          </w:tcPr>
          <w:p w:rsidR="00744CEE" w:rsidRPr="00F63CB3" w:rsidRDefault="00744CEE" w:rsidP="006D7708">
            <w:pPr>
              <w:pStyle w:val="ConsPlusNormal"/>
              <w:jc w:val="center"/>
              <w:rPr>
                <w:b/>
                <w:sz w:val="20"/>
                <w:szCs w:val="20"/>
              </w:rPr>
            </w:pPr>
            <w:r w:rsidRPr="00F63CB3">
              <w:rPr>
                <w:b/>
                <w:sz w:val="20"/>
                <w:szCs w:val="20"/>
              </w:rPr>
              <w:t>317,9</w:t>
            </w:r>
          </w:p>
        </w:tc>
        <w:tc>
          <w:tcPr>
            <w:tcW w:w="1134" w:type="dxa"/>
            <w:gridSpan w:val="2"/>
            <w:shd w:val="clear" w:color="auto" w:fill="auto"/>
          </w:tcPr>
          <w:p w:rsidR="00744CEE" w:rsidRPr="00F63CB3" w:rsidRDefault="00744CEE" w:rsidP="006D7708">
            <w:pPr>
              <w:pStyle w:val="ConsPlusNormal"/>
              <w:jc w:val="center"/>
              <w:rPr>
                <w:b/>
                <w:sz w:val="20"/>
                <w:szCs w:val="20"/>
              </w:rPr>
            </w:pPr>
            <w:r>
              <w:rPr>
                <w:b/>
                <w:sz w:val="20"/>
                <w:szCs w:val="20"/>
              </w:rPr>
              <w:t>490,2</w:t>
            </w:r>
          </w:p>
        </w:tc>
        <w:tc>
          <w:tcPr>
            <w:tcW w:w="1134" w:type="dxa"/>
            <w:gridSpan w:val="2"/>
            <w:shd w:val="clear" w:color="auto" w:fill="auto"/>
          </w:tcPr>
          <w:p w:rsidR="00744CEE" w:rsidRPr="00F63CB3" w:rsidRDefault="00744CEE" w:rsidP="006D7708">
            <w:pPr>
              <w:pStyle w:val="ConsPlusNormal"/>
              <w:jc w:val="center"/>
              <w:rPr>
                <w:b/>
                <w:sz w:val="20"/>
                <w:szCs w:val="20"/>
              </w:rPr>
            </w:pPr>
            <w:r w:rsidRPr="00F63CB3">
              <w:rPr>
                <w:b/>
                <w:sz w:val="20"/>
                <w:szCs w:val="20"/>
              </w:rPr>
              <w:t>0,0</w:t>
            </w:r>
          </w:p>
        </w:tc>
        <w:tc>
          <w:tcPr>
            <w:tcW w:w="1134" w:type="dxa"/>
            <w:gridSpan w:val="2"/>
            <w:shd w:val="clear" w:color="auto" w:fill="auto"/>
          </w:tcPr>
          <w:p w:rsidR="00744CEE" w:rsidRPr="00F63CB3" w:rsidRDefault="00744CEE" w:rsidP="006D7708">
            <w:pPr>
              <w:pStyle w:val="ConsPlusNormal"/>
              <w:jc w:val="center"/>
              <w:rPr>
                <w:b/>
                <w:sz w:val="20"/>
                <w:szCs w:val="20"/>
              </w:rPr>
            </w:pPr>
            <w:r w:rsidRPr="00F63CB3">
              <w:rPr>
                <w:b/>
                <w:sz w:val="20"/>
                <w:szCs w:val="20"/>
              </w:rPr>
              <w:t>0,0</w:t>
            </w:r>
          </w:p>
        </w:tc>
        <w:tc>
          <w:tcPr>
            <w:tcW w:w="1276" w:type="dxa"/>
            <w:shd w:val="clear" w:color="auto" w:fill="auto"/>
          </w:tcPr>
          <w:p w:rsidR="00744CEE" w:rsidRPr="00F63CB3" w:rsidRDefault="00744CEE" w:rsidP="006D7708">
            <w:pPr>
              <w:pStyle w:val="ConsPlusNormal"/>
              <w:jc w:val="center"/>
              <w:rPr>
                <w:b/>
                <w:sz w:val="20"/>
                <w:szCs w:val="20"/>
              </w:rPr>
            </w:pPr>
            <w:r w:rsidRPr="00F63CB3">
              <w:rPr>
                <w:b/>
                <w:sz w:val="20"/>
                <w:szCs w:val="20"/>
              </w:rPr>
              <w:t>0,0</w:t>
            </w:r>
          </w:p>
        </w:tc>
      </w:tr>
      <w:tr w:rsidR="00744CEE" w:rsidRPr="00D35CD4" w:rsidTr="00C0622B">
        <w:trPr>
          <w:cantSplit/>
          <w:trHeight w:val="262"/>
        </w:trPr>
        <w:tc>
          <w:tcPr>
            <w:tcW w:w="2978" w:type="dxa"/>
            <w:gridSpan w:val="3"/>
            <w:vMerge/>
            <w:shd w:val="clear" w:color="auto" w:fill="auto"/>
          </w:tcPr>
          <w:p w:rsidR="00744CEE" w:rsidRPr="00547212" w:rsidRDefault="00744CEE" w:rsidP="00FD1D8D">
            <w:pPr>
              <w:pStyle w:val="ConsPlusNormal"/>
              <w:rPr>
                <w:b/>
              </w:rPr>
            </w:pPr>
          </w:p>
        </w:tc>
        <w:tc>
          <w:tcPr>
            <w:tcW w:w="2410" w:type="dxa"/>
            <w:vMerge/>
            <w:shd w:val="clear" w:color="auto" w:fill="auto"/>
          </w:tcPr>
          <w:p w:rsidR="00744CEE" w:rsidRPr="00547212" w:rsidRDefault="00744CEE" w:rsidP="00FD1D8D">
            <w:pPr>
              <w:pStyle w:val="ConsPlusCell"/>
              <w:rPr>
                <w:sz w:val="20"/>
                <w:szCs w:val="20"/>
              </w:rPr>
            </w:pPr>
          </w:p>
        </w:tc>
        <w:tc>
          <w:tcPr>
            <w:tcW w:w="2409" w:type="dxa"/>
            <w:shd w:val="clear" w:color="auto" w:fill="auto"/>
          </w:tcPr>
          <w:p w:rsidR="00744CEE" w:rsidRPr="00F63CB3" w:rsidRDefault="00744CEE" w:rsidP="00FD1D8D">
            <w:pPr>
              <w:pStyle w:val="ConsPlusCell"/>
              <w:rPr>
                <w:b/>
                <w:sz w:val="20"/>
                <w:szCs w:val="20"/>
              </w:rPr>
            </w:pPr>
            <w:r w:rsidRPr="00F63CB3">
              <w:rPr>
                <w:b/>
                <w:sz w:val="20"/>
                <w:szCs w:val="20"/>
              </w:rPr>
              <w:t>Бюджет района</w:t>
            </w:r>
          </w:p>
        </w:tc>
        <w:tc>
          <w:tcPr>
            <w:tcW w:w="1276" w:type="dxa"/>
            <w:shd w:val="clear" w:color="auto" w:fill="auto"/>
          </w:tcPr>
          <w:p w:rsidR="00744CEE" w:rsidRPr="00F63CB3" w:rsidRDefault="00744CEE" w:rsidP="006D7708">
            <w:pPr>
              <w:pStyle w:val="ConsPlusNormal"/>
              <w:jc w:val="center"/>
              <w:rPr>
                <w:b/>
                <w:sz w:val="20"/>
                <w:szCs w:val="20"/>
              </w:rPr>
            </w:pPr>
            <w:r w:rsidRPr="00F63CB3">
              <w:rPr>
                <w:b/>
                <w:sz w:val="20"/>
                <w:szCs w:val="20"/>
              </w:rPr>
              <w:t>0,0</w:t>
            </w:r>
          </w:p>
        </w:tc>
        <w:tc>
          <w:tcPr>
            <w:tcW w:w="1276" w:type="dxa"/>
            <w:shd w:val="clear" w:color="auto" w:fill="auto"/>
          </w:tcPr>
          <w:p w:rsidR="00744CEE" w:rsidRPr="00F63CB3" w:rsidRDefault="00744CEE" w:rsidP="006D7708">
            <w:pPr>
              <w:pStyle w:val="ConsPlusNormal"/>
              <w:jc w:val="center"/>
              <w:rPr>
                <w:b/>
                <w:sz w:val="20"/>
                <w:szCs w:val="20"/>
              </w:rPr>
            </w:pPr>
            <w:r w:rsidRPr="00F63CB3">
              <w:rPr>
                <w:b/>
                <w:sz w:val="20"/>
                <w:szCs w:val="20"/>
              </w:rPr>
              <w:t>0,0</w:t>
            </w:r>
          </w:p>
        </w:tc>
        <w:tc>
          <w:tcPr>
            <w:tcW w:w="1134" w:type="dxa"/>
            <w:gridSpan w:val="2"/>
            <w:shd w:val="clear" w:color="auto" w:fill="auto"/>
          </w:tcPr>
          <w:p w:rsidR="00744CEE" w:rsidRPr="00F63CB3" w:rsidRDefault="00744CEE" w:rsidP="006D7708">
            <w:pPr>
              <w:pStyle w:val="ConsPlusNormal"/>
              <w:jc w:val="center"/>
              <w:rPr>
                <w:b/>
                <w:sz w:val="20"/>
                <w:szCs w:val="20"/>
              </w:rPr>
            </w:pPr>
            <w:r w:rsidRPr="00F63CB3">
              <w:rPr>
                <w:b/>
                <w:sz w:val="20"/>
                <w:szCs w:val="20"/>
              </w:rPr>
              <w:t>0,0</w:t>
            </w:r>
          </w:p>
        </w:tc>
        <w:tc>
          <w:tcPr>
            <w:tcW w:w="1134" w:type="dxa"/>
            <w:gridSpan w:val="2"/>
            <w:shd w:val="clear" w:color="auto" w:fill="auto"/>
          </w:tcPr>
          <w:p w:rsidR="00744CEE" w:rsidRPr="00F63CB3" w:rsidRDefault="00744CEE" w:rsidP="006D7708">
            <w:pPr>
              <w:pStyle w:val="ConsPlusNormal"/>
              <w:jc w:val="center"/>
              <w:rPr>
                <w:b/>
                <w:sz w:val="20"/>
                <w:szCs w:val="20"/>
              </w:rPr>
            </w:pPr>
            <w:r w:rsidRPr="00F63CB3">
              <w:rPr>
                <w:b/>
                <w:sz w:val="20"/>
                <w:szCs w:val="20"/>
              </w:rPr>
              <w:t>0,0</w:t>
            </w:r>
          </w:p>
        </w:tc>
        <w:tc>
          <w:tcPr>
            <w:tcW w:w="1134" w:type="dxa"/>
            <w:gridSpan w:val="2"/>
            <w:shd w:val="clear" w:color="auto" w:fill="auto"/>
          </w:tcPr>
          <w:p w:rsidR="00744CEE" w:rsidRPr="00F63CB3" w:rsidRDefault="00744CEE" w:rsidP="006D7708">
            <w:pPr>
              <w:pStyle w:val="ConsPlusNormal"/>
              <w:jc w:val="center"/>
              <w:rPr>
                <w:b/>
                <w:sz w:val="20"/>
                <w:szCs w:val="20"/>
              </w:rPr>
            </w:pPr>
            <w:r w:rsidRPr="00F63CB3">
              <w:rPr>
                <w:b/>
                <w:sz w:val="20"/>
                <w:szCs w:val="20"/>
              </w:rPr>
              <w:t>0,0</w:t>
            </w:r>
          </w:p>
        </w:tc>
        <w:tc>
          <w:tcPr>
            <w:tcW w:w="1276" w:type="dxa"/>
            <w:shd w:val="clear" w:color="auto" w:fill="auto"/>
          </w:tcPr>
          <w:p w:rsidR="00744CEE" w:rsidRPr="00F63CB3" w:rsidRDefault="00744CEE" w:rsidP="006D7708">
            <w:pPr>
              <w:pStyle w:val="ConsPlusNormal"/>
              <w:jc w:val="center"/>
              <w:rPr>
                <w:b/>
                <w:sz w:val="20"/>
                <w:szCs w:val="20"/>
              </w:rPr>
            </w:pPr>
            <w:r w:rsidRPr="00F63CB3">
              <w:rPr>
                <w:b/>
                <w:sz w:val="20"/>
                <w:szCs w:val="20"/>
              </w:rPr>
              <w:t>0,0</w:t>
            </w:r>
          </w:p>
        </w:tc>
      </w:tr>
      <w:tr w:rsidR="00744CEE" w:rsidRPr="00D35CD4" w:rsidTr="00C0622B">
        <w:trPr>
          <w:cantSplit/>
          <w:trHeight w:val="391"/>
        </w:trPr>
        <w:tc>
          <w:tcPr>
            <w:tcW w:w="2978" w:type="dxa"/>
            <w:gridSpan w:val="3"/>
            <w:vMerge/>
            <w:shd w:val="clear" w:color="auto" w:fill="auto"/>
          </w:tcPr>
          <w:p w:rsidR="00744CEE" w:rsidRPr="00547212" w:rsidRDefault="00744CEE" w:rsidP="00FD1D8D">
            <w:pPr>
              <w:pStyle w:val="ConsPlusNormal"/>
              <w:rPr>
                <w:b/>
              </w:rPr>
            </w:pPr>
          </w:p>
        </w:tc>
        <w:tc>
          <w:tcPr>
            <w:tcW w:w="2410" w:type="dxa"/>
            <w:vMerge/>
            <w:shd w:val="clear" w:color="auto" w:fill="auto"/>
          </w:tcPr>
          <w:p w:rsidR="00744CEE" w:rsidRPr="00547212" w:rsidRDefault="00744CEE" w:rsidP="00FD1D8D">
            <w:pPr>
              <w:pStyle w:val="ConsPlusNormal"/>
            </w:pPr>
          </w:p>
        </w:tc>
        <w:tc>
          <w:tcPr>
            <w:tcW w:w="2409" w:type="dxa"/>
            <w:shd w:val="clear" w:color="auto" w:fill="auto"/>
          </w:tcPr>
          <w:p w:rsidR="00744CEE" w:rsidRPr="00F63CB3" w:rsidRDefault="00744CEE" w:rsidP="00FD1D8D">
            <w:pPr>
              <w:pStyle w:val="ConsPlusCell"/>
              <w:rPr>
                <w:b/>
                <w:sz w:val="20"/>
                <w:szCs w:val="20"/>
              </w:rPr>
            </w:pPr>
            <w:r w:rsidRPr="00F63CB3">
              <w:rPr>
                <w:b/>
                <w:sz w:val="20"/>
                <w:szCs w:val="20"/>
              </w:rPr>
              <w:t>Бюджет сельского поселения</w:t>
            </w:r>
          </w:p>
        </w:tc>
        <w:tc>
          <w:tcPr>
            <w:tcW w:w="1276" w:type="dxa"/>
            <w:shd w:val="clear" w:color="auto" w:fill="auto"/>
          </w:tcPr>
          <w:p w:rsidR="00744CEE" w:rsidRPr="00F63CB3" w:rsidRDefault="00744CEE" w:rsidP="006D7708">
            <w:pPr>
              <w:pStyle w:val="ConsPlusCell"/>
              <w:jc w:val="center"/>
              <w:rPr>
                <w:b/>
                <w:sz w:val="20"/>
                <w:szCs w:val="20"/>
              </w:rPr>
            </w:pPr>
            <w:r w:rsidRPr="00F63CB3">
              <w:rPr>
                <w:b/>
                <w:sz w:val="20"/>
                <w:szCs w:val="20"/>
              </w:rPr>
              <w:t>18 259,4</w:t>
            </w:r>
          </w:p>
        </w:tc>
        <w:tc>
          <w:tcPr>
            <w:tcW w:w="1276" w:type="dxa"/>
            <w:shd w:val="clear" w:color="auto" w:fill="auto"/>
          </w:tcPr>
          <w:p w:rsidR="00744CEE" w:rsidRPr="00F63CB3" w:rsidRDefault="00744CEE" w:rsidP="006D7708">
            <w:pPr>
              <w:pStyle w:val="ConsPlusCell"/>
              <w:jc w:val="center"/>
              <w:rPr>
                <w:b/>
                <w:sz w:val="20"/>
                <w:szCs w:val="20"/>
              </w:rPr>
            </w:pPr>
            <w:r w:rsidRPr="00F63CB3">
              <w:rPr>
                <w:b/>
                <w:sz w:val="20"/>
                <w:szCs w:val="20"/>
              </w:rPr>
              <w:t>3 085,9</w:t>
            </w:r>
          </w:p>
        </w:tc>
        <w:tc>
          <w:tcPr>
            <w:tcW w:w="1134" w:type="dxa"/>
            <w:gridSpan w:val="2"/>
            <w:shd w:val="clear" w:color="auto" w:fill="auto"/>
          </w:tcPr>
          <w:p w:rsidR="00744CEE" w:rsidRPr="00F63CB3" w:rsidRDefault="00744CEE" w:rsidP="006D7708">
            <w:pPr>
              <w:pStyle w:val="ConsPlusCell"/>
              <w:jc w:val="center"/>
              <w:rPr>
                <w:b/>
                <w:sz w:val="20"/>
                <w:szCs w:val="20"/>
              </w:rPr>
            </w:pPr>
            <w:r>
              <w:rPr>
                <w:b/>
                <w:sz w:val="20"/>
                <w:szCs w:val="20"/>
              </w:rPr>
              <w:t>3 739,8</w:t>
            </w:r>
          </w:p>
        </w:tc>
        <w:tc>
          <w:tcPr>
            <w:tcW w:w="1134" w:type="dxa"/>
            <w:gridSpan w:val="2"/>
            <w:shd w:val="clear" w:color="auto" w:fill="auto"/>
          </w:tcPr>
          <w:p w:rsidR="00744CEE" w:rsidRPr="00F63CB3" w:rsidRDefault="00744CEE" w:rsidP="006D7708">
            <w:pPr>
              <w:pStyle w:val="ConsPlusCell"/>
              <w:jc w:val="center"/>
              <w:rPr>
                <w:b/>
                <w:sz w:val="20"/>
                <w:szCs w:val="20"/>
              </w:rPr>
            </w:pPr>
            <w:r w:rsidRPr="00F63CB3">
              <w:rPr>
                <w:b/>
                <w:sz w:val="20"/>
                <w:szCs w:val="20"/>
              </w:rPr>
              <w:t>3 723,9</w:t>
            </w:r>
          </w:p>
        </w:tc>
        <w:tc>
          <w:tcPr>
            <w:tcW w:w="1134" w:type="dxa"/>
            <w:gridSpan w:val="2"/>
            <w:shd w:val="clear" w:color="auto" w:fill="auto"/>
          </w:tcPr>
          <w:p w:rsidR="00744CEE" w:rsidRPr="00F63CB3" w:rsidRDefault="00744CEE" w:rsidP="006D7708">
            <w:pPr>
              <w:pStyle w:val="ConsPlusCell"/>
              <w:jc w:val="center"/>
              <w:rPr>
                <w:b/>
                <w:sz w:val="20"/>
                <w:szCs w:val="20"/>
              </w:rPr>
            </w:pPr>
            <w:r w:rsidRPr="00F63CB3">
              <w:rPr>
                <w:b/>
                <w:sz w:val="20"/>
                <w:szCs w:val="20"/>
              </w:rPr>
              <w:t>3 910,1</w:t>
            </w:r>
          </w:p>
        </w:tc>
        <w:tc>
          <w:tcPr>
            <w:tcW w:w="1276" w:type="dxa"/>
            <w:shd w:val="clear" w:color="auto" w:fill="auto"/>
          </w:tcPr>
          <w:p w:rsidR="00744CEE" w:rsidRPr="00F63CB3" w:rsidRDefault="00744CEE" w:rsidP="006D7708">
            <w:pPr>
              <w:pStyle w:val="ConsPlusCell"/>
              <w:jc w:val="center"/>
              <w:rPr>
                <w:b/>
                <w:sz w:val="20"/>
                <w:szCs w:val="20"/>
              </w:rPr>
            </w:pPr>
            <w:r w:rsidRPr="00F63CB3">
              <w:rPr>
                <w:b/>
                <w:sz w:val="20"/>
                <w:szCs w:val="20"/>
              </w:rPr>
              <w:t>4 125,2</w:t>
            </w:r>
          </w:p>
        </w:tc>
      </w:tr>
    </w:tbl>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B0882" w:rsidRPr="008B0882" w:rsidRDefault="008B0882" w:rsidP="008B0882">
      <w:pPr>
        <w:tabs>
          <w:tab w:val="left" w:pos="6041"/>
        </w:tabs>
        <w:rPr>
          <w:rFonts w:ascii="Times New Roman" w:hAnsi="Times New Roman" w:cs="Times New Roman"/>
          <w:sz w:val="24"/>
          <w:szCs w:val="24"/>
        </w:rPr>
      </w:pPr>
    </w:p>
    <w:p w:rsidR="008D6D07" w:rsidRDefault="008D6D07" w:rsidP="008B0882">
      <w:pPr>
        <w:autoSpaceDE w:val="0"/>
        <w:autoSpaceDN w:val="0"/>
        <w:adjustRightInd w:val="0"/>
        <w:ind w:right="17"/>
        <w:jc w:val="right"/>
        <w:rPr>
          <w:rFonts w:ascii="Times New Roman" w:hAnsi="Times New Roman" w:cs="Times New Roman"/>
          <w:color w:val="000000"/>
          <w:sz w:val="24"/>
          <w:szCs w:val="24"/>
        </w:rPr>
      </w:pPr>
    </w:p>
    <w:sectPr w:rsidR="008D6D07" w:rsidSect="008D6D0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A47"/>
    <w:multiLevelType w:val="hybridMultilevel"/>
    <w:tmpl w:val="15969F9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99398E"/>
    <w:multiLevelType w:val="hybridMultilevel"/>
    <w:tmpl w:val="652EF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A116D8"/>
    <w:multiLevelType w:val="hybridMultilevel"/>
    <w:tmpl w:val="F578A3FE"/>
    <w:lvl w:ilvl="0" w:tplc="A35A43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F154DB"/>
    <w:multiLevelType w:val="multilevel"/>
    <w:tmpl w:val="5FAEE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B6294E"/>
    <w:multiLevelType w:val="hybridMultilevel"/>
    <w:tmpl w:val="8B64F79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806607"/>
    <w:multiLevelType w:val="hybridMultilevel"/>
    <w:tmpl w:val="1B08822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FB1C0B"/>
    <w:multiLevelType w:val="hybridMultilevel"/>
    <w:tmpl w:val="6F021E4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34E2D45"/>
    <w:multiLevelType w:val="multilevel"/>
    <w:tmpl w:val="CACC902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2C032AA6"/>
    <w:multiLevelType w:val="hybridMultilevel"/>
    <w:tmpl w:val="32427B62"/>
    <w:lvl w:ilvl="0" w:tplc="412C938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6F5369"/>
    <w:multiLevelType w:val="hybridMultilevel"/>
    <w:tmpl w:val="3A9A7554"/>
    <w:lvl w:ilvl="0" w:tplc="904662BC">
      <w:start w:val="1"/>
      <w:numFmt w:val="decimal"/>
      <w:pStyle w:val="2"/>
      <w:lvlText w:val="2.%1."/>
      <w:lvlJc w:val="left"/>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89867CB"/>
    <w:multiLevelType w:val="hybridMultilevel"/>
    <w:tmpl w:val="B498A22C"/>
    <w:lvl w:ilvl="0" w:tplc="79460D7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1B3F18"/>
    <w:multiLevelType w:val="hybridMultilevel"/>
    <w:tmpl w:val="FE18A582"/>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3DE243EC"/>
    <w:multiLevelType w:val="hybridMultilevel"/>
    <w:tmpl w:val="0E34487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12F6960"/>
    <w:multiLevelType w:val="multilevel"/>
    <w:tmpl w:val="2D8EF23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pStyle w:val="a"/>
      <w:lvlText w:val="%1.%2.%3."/>
      <w:lvlJc w:val="left"/>
      <w:pPr>
        <w:ind w:left="3869" w:hanging="75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412482"/>
    <w:multiLevelType w:val="hybridMultilevel"/>
    <w:tmpl w:val="0A829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9D1BCF"/>
    <w:multiLevelType w:val="hybridMultilevel"/>
    <w:tmpl w:val="24A41A2E"/>
    <w:lvl w:ilvl="0" w:tplc="C71E6F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F36F67"/>
    <w:multiLevelType w:val="hybridMultilevel"/>
    <w:tmpl w:val="97A62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5B33A9"/>
    <w:multiLevelType w:val="hybridMultilevel"/>
    <w:tmpl w:val="8F448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C70A2"/>
    <w:multiLevelType w:val="hybridMultilevel"/>
    <w:tmpl w:val="6390FE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2E3781"/>
    <w:multiLevelType w:val="multilevel"/>
    <w:tmpl w:val="E5F466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DB1FEA"/>
    <w:multiLevelType w:val="hybridMultilevel"/>
    <w:tmpl w:val="8DE405FE"/>
    <w:lvl w:ilvl="0" w:tplc="390A9C44">
      <w:start w:val="1"/>
      <w:numFmt w:val="decimal"/>
      <w:lvlText w:val="%1."/>
      <w:lvlJc w:val="left"/>
      <w:pPr>
        <w:tabs>
          <w:tab w:val="num" w:pos="1065"/>
        </w:tabs>
        <w:ind w:left="106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DCC033A"/>
    <w:multiLevelType w:val="hybridMultilevel"/>
    <w:tmpl w:val="CEDC46E8"/>
    <w:lvl w:ilvl="0" w:tplc="50B82166">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71E10B82"/>
    <w:multiLevelType w:val="hybridMultilevel"/>
    <w:tmpl w:val="24A41A2E"/>
    <w:lvl w:ilvl="0" w:tplc="C71E6F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0113AC"/>
    <w:multiLevelType w:val="hybridMultilevel"/>
    <w:tmpl w:val="E6C0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F14B8"/>
    <w:multiLevelType w:val="hybridMultilevel"/>
    <w:tmpl w:val="14F09B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21"/>
  </w:num>
  <w:num w:numId="17">
    <w:abstractNumId w:val="22"/>
  </w:num>
  <w:num w:numId="18">
    <w:abstractNumId w:val="8"/>
  </w:num>
  <w:num w:numId="19">
    <w:abstractNumId w:val="2"/>
  </w:num>
  <w:num w:numId="20">
    <w:abstractNumId w:val="17"/>
  </w:num>
  <w:num w:numId="21">
    <w:abstractNumId w:val="15"/>
  </w:num>
  <w:num w:numId="22">
    <w:abstractNumId w:val="14"/>
  </w:num>
  <w:num w:numId="23">
    <w:abstractNumId w:val="16"/>
  </w:num>
  <w:num w:numId="24">
    <w:abstractNumId w:val="18"/>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561A92"/>
    <w:rsid w:val="0007631A"/>
    <w:rsid w:val="0008798D"/>
    <w:rsid w:val="000A12EA"/>
    <w:rsid w:val="000F6257"/>
    <w:rsid w:val="0013214F"/>
    <w:rsid w:val="00215FE2"/>
    <w:rsid w:val="002E5BD9"/>
    <w:rsid w:val="003B689C"/>
    <w:rsid w:val="00474C63"/>
    <w:rsid w:val="00480F6F"/>
    <w:rsid w:val="0049348D"/>
    <w:rsid w:val="004C68DD"/>
    <w:rsid w:val="005231EF"/>
    <w:rsid w:val="00553F26"/>
    <w:rsid w:val="00561A92"/>
    <w:rsid w:val="00580B74"/>
    <w:rsid w:val="005C7854"/>
    <w:rsid w:val="005D379B"/>
    <w:rsid w:val="00681A78"/>
    <w:rsid w:val="006D7708"/>
    <w:rsid w:val="00744CEE"/>
    <w:rsid w:val="007F1442"/>
    <w:rsid w:val="00807D4D"/>
    <w:rsid w:val="008A1383"/>
    <w:rsid w:val="008A65D7"/>
    <w:rsid w:val="008B0882"/>
    <w:rsid w:val="008B5416"/>
    <w:rsid w:val="008D6D07"/>
    <w:rsid w:val="008E2209"/>
    <w:rsid w:val="008E7378"/>
    <w:rsid w:val="0098490B"/>
    <w:rsid w:val="00A164FC"/>
    <w:rsid w:val="00BF42F7"/>
    <w:rsid w:val="00C0622B"/>
    <w:rsid w:val="00C374AB"/>
    <w:rsid w:val="00C77C38"/>
    <w:rsid w:val="00D55162"/>
    <w:rsid w:val="00DD02F5"/>
    <w:rsid w:val="00DD7E68"/>
    <w:rsid w:val="00E077B1"/>
    <w:rsid w:val="00E53E6E"/>
    <w:rsid w:val="00E81E5E"/>
    <w:rsid w:val="00E83A51"/>
    <w:rsid w:val="00EA3AF3"/>
    <w:rsid w:val="00F02458"/>
    <w:rsid w:val="00F63CB3"/>
    <w:rsid w:val="00FD1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1A92"/>
    <w:pPr>
      <w:spacing w:after="0" w:line="240" w:lineRule="auto"/>
      <w:jc w:val="center"/>
    </w:pPr>
    <w:rPr>
      <w:rFonts w:ascii="Courier New" w:eastAsia="Times New Roman" w:hAnsi="Courier New" w:cs="Courier New"/>
      <w:sz w:val="20"/>
      <w:szCs w:val="20"/>
      <w:lang w:eastAsia="ru-RU"/>
    </w:rPr>
  </w:style>
  <w:style w:type="paragraph" w:styleId="1">
    <w:name w:val="heading 1"/>
    <w:basedOn w:val="a0"/>
    <w:next w:val="a0"/>
    <w:link w:val="10"/>
    <w:qFormat/>
    <w:rsid w:val="008B0882"/>
    <w:pPr>
      <w:keepNext/>
      <w:widowControl w:val="0"/>
      <w:adjustRightInd w:val="0"/>
      <w:spacing w:before="240" w:after="60" w:line="360" w:lineRule="atLeast"/>
      <w:jc w:val="both"/>
      <w:outlineLvl w:val="0"/>
    </w:pPr>
    <w:rPr>
      <w:rFonts w:ascii="Arial" w:hAnsi="Arial" w:cs="Arial"/>
      <w:b/>
      <w:bCs/>
      <w:kern w:val="32"/>
      <w:sz w:val="32"/>
      <w:szCs w:val="32"/>
    </w:rPr>
  </w:style>
  <w:style w:type="paragraph" w:styleId="6">
    <w:name w:val="heading 6"/>
    <w:basedOn w:val="a0"/>
    <w:next w:val="a0"/>
    <w:link w:val="60"/>
    <w:qFormat/>
    <w:rsid w:val="008B0882"/>
    <w:pPr>
      <w:keepNext/>
      <w:widowControl w:val="0"/>
      <w:autoSpaceDE w:val="0"/>
      <w:autoSpaceDN w:val="0"/>
      <w:adjustRightInd w:val="0"/>
      <w:spacing w:line="360" w:lineRule="atLeast"/>
      <w:ind w:left="72" w:right="34"/>
      <w:jc w:val="both"/>
      <w:outlineLvl w:val="5"/>
    </w:pPr>
    <w:rPr>
      <w:rFonts w:ascii="Calibri" w:hAnsi="Calibri" w:cs="Times New Roman"/>
      <w:b/>
      <w:bCs/>
      <w:sz w:val="24"/>
      <w:szCs w:val="24"/>
    </w:rPr>
  </w:style>
  <w:style w:type="paragraph" w:styleId="7">
    <w:name w:val="heading 7"/>
    <w:basedOn w:val="a0"/>
    <w:next w:val="a0"/>
    <w:link w:val="70"/>
    <w:qFormat/>
    <w:rsid w:val="008B0882"/>
    <w:pPr>
      <w:keepNext/>
      <w:widowControl w:val="0"/>
      <w:autoSpaceDE w:val="0"/>
      <w:autoSpaceDN w:val="0"/>
      <w:adjustRightInd w:val="0"/>
      <w:spacing w:line="360" w:lineRule="atLeast"/>
      <w:ind w:left="72" w:right="34"/>
      <w:outlineLvl w:val="6"/>
    </w:pPr>
    <w:rPr>
      <w:rFonts w:ascii="Calibri" w:hAnsi="Calibri"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rsid w:val="00561A92"/>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Indent 3"/>
    <w:basedOn w:val="a0"/>
    <w:link w:val="30"/>
    <w:unhideWhenUsed/>
    <w:rsid w:val="00561A92"/>
    <w:pPr>
      <w:spacing w:after="120"/>
      <w:ind w:left="283"/>
      <w:jc w:val="left"/>
    </w:pPr>
    <w:rPr>
      <w:rFonts w:ascii="Times New Roman" w:hAnsi="Times New Roman" w:cs="Times New Roman"/>
      <w:sz w:val="16"/>
      <w:szCs w:val="16"/>
    </w:rPr>
  </w:style>
  <w:style w:type="character" w:customStyle="1" w:styleId="30">
    <w:name w:val="Основной текст с отступом 3 Знак"/>
    <w:basedOn w:val="a1"/>
    <w:link w:val="3"/>
    <w:rsid w:val="00561A92"/>
    <w:rPr>
      <w:rFonts w:ascii="Times New Roman" w:eastAsia="Times New Roman" w:hAnsi="Times New Roman" w:cs="Times New Roman"/>
      <w:sz w:val="16"/>
      <w:szCs w:val="16"/>
      <w:lang w:eastAsia="ru-RU"/>
    </w:rPr>
  </w:style>
  <w:style w:type="paragraph" w:customStyle="1" w:styleId="ConsPlusNormal">
    <w:name w:val="ConsPlusNormal"/>
    <w:rsid w:val="008A65D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No Spacing"/>
    <w:link w:val="a5"/>
    <w:uiPriority w:val="1"/>
    <w:qFormat/>
    <w:rsid w:val="008A65D7"/>
    <w:pPr>
      <w:spacing w:after="0" w:line="240" w:lineRule="auto"/>
    </w:pPr>
    <w:rPr>
      <w:rFonts w:eastAsiaTheme="minorEastAsia"/>
      <w:lang w:eastAsia="ru-RU"/>
    </w:rPr>
  </w:style>
  <w:style w:type="paragraph" w:styleId="a6">
    <w:name w:val="Normal (Web)"/>
    <w:basedOn w:val="a0"/>
    <w:rsid w:val="008A65D7"/>
    <w:pPr>
      <w:spacing w:before="100" w:beforeAutospacing="1" w:after="100" w:afterAutospacing="1"/>
      <w:jc w:val="left"/>
    </w:pPr>
    <w:rPr>
      <w:rFonts w:ascii="Times New Roman" w:eastAsia="Calibri" w:hAnsi="Times New Roman" w:cs="Times New Roman"/>
      <w:sz w:val="24"/>
      <w:szCs w:val="24"/>
    </w:rPr>
  </w:style>
  <w:style w:type="paragraph" w:styleId="20">
    <w:name w:val="Body Text 2"/>
    <w:basedOn w:val="a0"/>
    <w:link w:val="21"/>
    <w:unhideWhenUsed/>
    <w:rsid w:val="008B0882"/>
    <w:pPr>
      <w:spacing w:after="120" w:line="480" w:lineRule="auto"/>
    </w:pPr>
  </w:style>
  <w:style w:type="character" w:customStyle="1" w:styleId="21">
    <w:name w:val="Основной текст 2 Знак"/>
    <w:basedOn w:val="a1"/>
    <w:link w:val="20"/>
    <w:rsid w:val="008B0882"/>
    <w:rPr>
      <w:rFonts w:ascii="Courier New" w:eastAsia="Times New Roman" w:hAnsi="Courier New" w:cs="Courier New"/>
      <w:sz w:val="20"/>
      <w:szCs w:val="20"/>
      <w:lang w:eastAsia="ru-RU"/>
    </w:rPr>
  </w:style>
  <w:style w:type="paragraph" w:styleId="31">
    <w:name w:val="Body Text 3"/>
    <w:basedOn w:val="a0"/>
    <w:link w:val="32"/>
    <w:unhideWhenUsed/>
    <w:rsid w:val="008B0882"/>
    <w:pPr>
      <w:spacing w:after="120"/>
    </w:pPr>
    <w:rPr>
      <w:sz w:val="16"/>
      <w:szCs w:val="16"/>
    </w:rPr>
  </w:style>
  <w:style w:type="character" w:customStyle="1" w:styleId="32">
    <w:name w:val="Основной текст 3 Знак"/>
    <w:basedOn w:val="a1"/>
    <w:link w:val="31"/>
    <w:rsid w:val="008B0882"/>
    <w:rPr>
      <w:rFonts w:ascii="Courier New" w:eastAsia="Times New Roman" w:hAnsi="Courier New" w:cs="Courier New"/>
      <w:sz w:val="16"/>
      <w:szCs w:val="16"/>
      <w:lang w:eastAsia="ru-RU"/>
    </w:rPr>
  </w:style>
  <w:style w:type="character" w:customStyle="1" w:styleId="10">
    <w:name w:val="Заголовок 1 Знак"/>
    <w:basedOn w:val="a1"/>
    <w:link w:val="1"/>
    <w:rsid w:val="008B0882"/>
    <w:rPr>
      <w:rFonts w:ascii="Arial" w:eastAsia="Times New Roman" w:hAnsi="Arial" w:cs="Arial"/>
      <w:b/>
      <w:bCs/>
      <w:kern w:val="32"/>
      <w:sz w:val="32"/>
      <w:szCs w:val="32"/>
      <w:lang w:eastAsia="ru-RU"/>
    </w:rPr>
  </w:style>
  <w:style w:type="character" w:customStyle="1" w:styleId="60">
    <w:name w:val="Заголовок 6 Знак"/>
    <w:basedOn w:val="a1"/>
    <w:link w:val="6"/>
    <w:rsid w:val="008B0882"/>
    <w:rPr>
      <w:rFonts w:ascii="Calibri" w:eastAsia="Times New Roman" w:hAnsi="Calibri" w:cs="Times New Roman"/>
      <w:b/>
      <w:bCs/>
      <w:sz w:val="24"/>
      <w:szCs w:val="24"/>
      <w:lang w:eastAsia="ru-RU"/>
    </w:rPr>
  </w:style>
  <w:style w:type="character" w:customStyle="1" w:styleId="70">
    <w:name w:val="Заголовок 7 Знак"/>
    <w:basedOn w:val="a1"/>
    <w:link w:val="7"/>
    <w:rsid w:val="008B0882"/>
    <w:rPr>
      <w:rFonts w:ascii="Calibri" w:eastAsia="Times New Roman" w:hAnsi="Calibri" w:cs="Times New Roman"/>
      <w:b/>
      <w:bCs/>
      <w:sz w:val="24"/>
      <w:szCs w:val="24"/>
      <w:lang w:eastAsia="ru-RU"/>
    </w:rPr>
  </w:style>
  <w:style w:type="paragraph" w:styleId="a7">
    <w:name w:val="Balloon Text"/>
    <w:basedOn w:val="a0"/>
    <w:link w:val="a8"/>
    <w:uiPriority w:val="99"/>
    <w:semiHidden/>
    <w:rsid w:val="008B0882"/>
    <w:pPr>
      <w:jc w:val="left"/>
    </w:pPr>
    <w:rPr>
      <w:rFonts w:ascii="Tahoma" w:hAnsi="Tahoma" w:cs="Tahoma"/>
      <w:sz w:val="16"/>
      <w:szCs w:val="16"/>
    </w:rPr>
  </w:style>
  <w:style w:type="character" w:customStyle="1" w:styleId="a8">
    <w:name w:val="Текст выноски Знак"/>
    <w:basedOn w:val="a1"/>
    <w:link w:val="a7"/>
    <w:uiPriority w:val="99"/>
    <w:semiHidden/>
    <w:rsid w:val="008B0882"/>
    <w:rPr>
      <w:rFonts w:ascii="Tahoma" w:eastAsia="Times New Roman" w:hAnsi="Tahoma" w:cs="Tahoma"/>
      <w:sz w:val="16"/>
      <w:szCs w:val="16"/>
      <w:lang w:eastAsia="ru-RU"/>
    </w:rPr>
  </w:style>
  <w:style w:type="character" w:styleId="a9">
    <w:name w:val="Hyperlink"/>
    <w:basedOn w:val="a1"/>
    <w:uiPriority w:val="99"/>
    <w:rsid w:val="008B0882"/>
    <w:rPr>
      <w:color w:val="0000FF"/>
      <w:u w:val="single"/>
    </w:rPr>
  </w:style>
  <w:style w:type="character" w:styleId="aa">
    <w:name w:val="FollowedHyperlink"/>
    <w:basedOn w:val="a1"/>
    <w:rsid w:val="008B0882"/>
    <w:rPr>
      <w:color w:val="800080"/>
      <w:u w:val="single"/>
    </w:rPr>
  </w:style>
  <w:style w:type="character" w:customStyle="1" w:styleId="ab">
    <w:name w:val="Верхний колонтитул Знак"/>
    <w:link w:val="ac"/>
    <w:uiPriority w:val="99"/>
    <w:locked/>
    <w:rsid w:val="008B0882"/>
    <w:rPr>
      <w:rFonts w:ascii="Calibri" w:hAnsi="Calibri"/>
      <w:lang w:eastAsia="ru-RU"/>
    </w:rPr>
  </w:style>
  <w:style w:type="paragraph" w:styleId="ac">
    <w:name w:val="header"/>
    <w:basedOn w:val="a0"/>
    <w:link w:val="ab"/>
    <w:uiPriority w:val="99"/>
    <w:rsid w:val="008B0882"/>
    <w:pPr>
      <w:widowControl w:val="0"/>
      <w:tabs>
        <w:tab w:val="center" w:pos="4677"/>
        <w:tab w:val="right" w:pos="9355"/>
      </w:tabs>
      <w:adjustRightInd w:val="0"/>
      <w:spacing w:line="360" w:lineRule="atLeast"/>
      <w:jc w:val="both"/>
    </w:pPr>
    <w:rPr>
      <w:rFonts w:ascii="Calibri" w:eastAsiaTheme="minorHAnsi" w:hAnsi="Calibri" w:cstheme="minorBidi"/>
      <w:sz w:val="22"/>
      <w:szCs w:val="22"/>
    </w:rPr>
  </w:style>
  <w:style w:type="character" w:customStyle="1" w:styleId="11">
    <w:name w:val="Верхний колонтитул Знак1"/>
    <w:basedOn w:val="a1"/>
    <w:link w:val="ac"/>
    <w:uiPriority w:val="99"/>
    <w:semiHidden/>
    <w:rsid w:val="008B0882"/>
    <w:rPr>
      <w:rFonts w:ascii="Courier New" w:eastAsia="Times New Roman" w:hAnsi="Courier New" w:cs="Courier New"/>
      <w:sz w:val="20"/>
      <w:szCs w:val="20"/>
      <w:lang w:eastAsia="ru-RU"/>
    </w:rPr>
  </w:style>
  <w:style w:type="character" w:customStyle="1" w:styleId="ad">
    <w:name w:val="Нижний колонтитул Знак"/>
    <w:link w:val="ae"/>
    <w:uiPriority w:val="99"/>
    <w:locked/>
    <w:rsid w:val="008B0882"/>
    <w:rPr>
      <w:rFonts w:ascii="Calibri" w:hAnsi="Calibri"/>
      <w:lang w:eastAsia="ru-RU"/>
    </w:rPr>
  </w:style>
  <w:style w:type="paragraph" w:styleId="ae">
    <w:name w:val="footer"/>
    <w:basedOn w:val="a0"/>
    <w:link w:val="ad"/>
    <w:uiPriority w:val="99"/>
    <w:rsid w:val="008B0882"/>
    <w:pPr>
      <w:widowControl w:val="0"/>
      <w:tabs>
        <w:tab w:val="center" w:pos="4677"/>
        <w:tab w:val="right" w:pos="9355"/>
      </w:tabs>
      <w:adjustRightInd w:val="0"/>
      <w:spacing w:line="360" w:lineRule="atLeast"/>
      <w:jc w:val="both"/>
    </w:pPr>
    <w:rPr>
      <w:rFonts w:ascii="Calibri" w:eastAsiaTheme="minorHAnsi" w:hAnsi="Calibri" w:cstheme="minorBidi"/>
      <w:sz w:val="22"/>
      <w:szCs w:val="22"/>
    </w:rPr>
  </w:style>
  <w:style w:type="character" w:customStyle="1" w:styleId="12">
    <w:name w:val="Нижний колонтитул Знак1"/>
    <w:basedOn w:val="a1"/>
    <w:link w:val="ae"/>
    <w:uiPriority w:val="99"/>
    <w:semiHidden/>
    <w:rsid w:val="008B0882"/>
    <w:rPr>
      <w:rFonts w:ascii="Courier New" w:eastAsia="Times New Roman" w:hAnsi="Courier New" w:cs="Courier New"/>
      <w:sz w:val="20"/>
      <w:szCs w:val="20"/>
      <w:lang w:eastAsia="ru-RU"/>
    </w:rPr>
  </w:style>
  <w:style w:type="paragraph" w:styleId="af">
    <w:name w:val="caption"/>
    <w:basedOn w:val="a0"/>
    <w:next w:val="a0"/>
    <w:qFormat/>
    <w:rsid w:val="008B0882"/>
    <w:pPr>
      <w:widowControl w:val="0"/>
      <w:adjustRightInd w:val="0"/>
      <w:spacing w:before="120" w:after="120" w:line="360" w:lineRule="atLeast"/>
      <w:ind w:firstLine="720"/>
    </w:pPr>
    <w:rPr>
      <w:rFonts w:ascii="Calibri" w:hAnsi="Calibri" w:cs="Times New Roman"/>
      <w:sz w:val="28"/>
      <w:szCs w:val="28"/>
    </w:rPr>
  </w:style>
  <w:style w:type="character" w:customStyle="1" w:styleId="af0">
    <w:name w:val="Основной текст Знак"/>
    <w:link w:val="af1"/>
    <w:locked/>
    <w:rsid w:val="008B0882"/>
    <w:rPr>
      <w:rFonts w:ascii="Calibri" w:hAnsi="Calibri"/>
      <w:lang w:eastAsia="ru-RU"/>
    </w:rPr>
  </w:style>
  <w:style w:type="paragraph" w:styleId="af1">
    <w:name w:val="Body Text"/>
    <w:basedOn w:val="a0"/>
    <w:link w:val="af0"/>
    <w:rsid w:val="008B0882"/>
    <w:pPr>
      <w:widowControl w:val="0"/>
      <w:adjustRightInd w:val="0"/>
      <w:spacing w:after="120" w:line="360" w:lineRule="atLeast"/>
      <w:jc w:val="both"/>
    </w:pPr>
    <w:rPr>
      <w:rFonts w:ascii="Calibri" w:eastAsiaTheme="minorHAnsi" w:hAnsi="Calibri" w:cstheme="minorBidi"/>
      <w:sz w:val="22"/>
      <w:szCs w:val="22"/>
    </w:rPr>
  </w:style>
  <w:style w:type="character" w:customStyle="1" w:styleId="13">
    <w:name w:val="Основной текст Знак1"/>
    <w:basedOn w:val="a1"/>
    <w:link w:val="af1"/>
    <w:uiPriority w:val="99"/>
    <w:semiHidden/>
    <w:rsid w:val="008B0882"/>
    <w:rPr>
      <w:rFonts w:ascii="Courier New" w:eastAsia="Times New Roman" w:hAnsi="Courier New" w:cs="Courier New"/>
      <w:sz w:val="20"/>
      <w:szCs w:val="20"/>
      <w:lang w:eastAsia="ru-RU"/>
    </w:rPr>
  </w:style>
  <w:style w:type="character" w:customStyle="1" w:styleId="af2">
    <w:name w:val="Основной текст с отступом Знак"/>
    <w:link w:val="af3"/>
    <w:uiPriority w:val="99"/>
    <w:locked/>
    <w:rsid w:val="008B0882"/>
    <w:rPr>
      <w:rFonts w:ascii="Calibri" w:hAnsi="Calibri" w:cs="Calibri"/>
      <w:lang w:eastAsia="ru-RU"/>
    </w:rPr>
  </w:style>
  <w:style w:type="paragraph" w:styleId="af3">
    <w:name w:val="Body Text Indent"/>
    <w:basedOn w:val="a0"/>
    <w:link w:val="af2"/>
    <w:uiPriority w:val="99"/>
    <w:rsid w:val="008B0882"/>
    <w:pPr>
      <w:widowControl w:val="0"/>
      <w:adjustRightInd w:val="0"/>
      <w:spacing w:after="120" w:line="360" w:lineRule="atLeast"/>
      <w:ind w:left="283"/>
      <w:jc w:val="both"/>
    </w:pPr>
    <w:rPr>
      <w:rFonts w:ascii="Calibri" w:eastAsiaTheme="minorHAnsi" w:hAnsi="Calibri" w:cs="Calibri"/>
      <w:sz w:val="22"/>
      <w:szCs w:val="22"/>
    </w:rPr>
  </w:style>
  <w:style w:type="character" w:customStyle="1" w:styleId="14">
    <w:name w:val="Основной текст с отступом Знак1"/>
    <w:basedOn w:val="a1"/>
    <w:link w:val="af3"/>
    <w:uiPriority w:val="99"/>
    <w:semiHidden/>
    <w:rsid w:val="008B0882"/>
    <w:rPr>
      <w:rFonts w:ascii="Courier New" w:eastAsia="Times New Roman" w:hAnsi="Courier New" w:cs="Courier New"/>
      <w:sz w:val="20"/>
      <w:szCs w:val="20"/>
      <w:lang w:eastAsia="ru-RU"/>
    </w:rPr>
  </w:style>
  <w:style w:type="character" w:customStyle="1" w:styleId="22">
    <w:name w:val="Основной текст с отступом 2 Знак"/>
    <w:link w:val="23"/>
    <w:uiPriority w:val="99"/>
    <w:locked/>
    <w:rsid w:val="008B0882"/>
    <w:rPr>
      <w:rFonts w:ascii="Calibri" w:hAnsi="Calibri"/>
      <w:lang w:eastAsia="ru-RU"/>
    </w:rPr>
  </w:style>
  <w:style w:type="paragraph" w:styleId="23">
    <w:name w:val="Body Text Indent 2"/>
    <w:basedOn w:val="a0"/>
    <w:link w:val="22"/>
    <w:uiPriority w:val="99"/>
    <w:rsid w:val="008B0882"/>
    <w:pPr>
      <w:widowControl w:val="0"/>
      <w:adjustRightInd w:val="0"/>
      <w:spacing w:after="120" w:line="480" w:lineRule="auto"/>
      <w:ind w:left="283"/>
      <w:jc w:val="both"/>
    </w:pPr>
    <w:rPr>
      <w:rFonts w:ascii="Calibri" w:eastAsiaTheme="minorHAnsi" w:hAnsi="Calibri" w:cstheme="minorBidi"/>
      <w:sz w:val="22"/>
      <w:szCs w:val="22"/>
    </w:rPr>
  </w:style>
  <w:style w:type="character" w:customStyle="1" w:styleId="210">
    <w:name w:val="Основной текст с отступом 2 Знак1"/>
    <w:basedOn w:val="a1"/>
    <w:link w:val="23"/>
    <w:uiPriority w:val="99"/>
    <w:semiHidden/>
    <w:rsid w:val="008B0882"/>
    <w:rPr>
      <w:rFonts w:ascii="Courier New" w:eastAsia="Times New Roman" w:hAnsi="Courier New" w:cs="Courier New"/>
      <w:sz w:val="20"/>
      <w:szCs w:val="20"/>
      <w:lang w:eastAsia="ru-RU"/>
    </w:rPr>
  </w:style>
  <w:style w:type="paragraph" w:customStyle="1" w:styleId="ConsNormal">
    <w:name w:val="ConsNormal"/>
    <w:rsid w:val="008B0882"/>
    <w:pPr>
      <w:spacing w:after="0" w:line="240" w:lineRule="auto"/>
      <w:ind w:firstLine="720"/>
    </w:pPr>
    <w:rPr>
      <w:rFonts w:ascii="Consultant" w:eastAsia="Times New Roman" w:hAnsi="Consultant" w:cs="Consultant"/>
      <w:sz w:val="20"/>
      <w:szCs w:val="20"/>
      <w:lang w:eastAsia="ru-RU"/>
    </w:rPr>
  </w:style>
  <w:style w:type="paragraph" w:customStyle="1" w:styleId="310">
    <w:name w:val="Основной текст с отступом 31"/>
    <w:basedOn w:val="a0"/>
    <w:rsid w:val="008B0882"/>
    <w:pPr>
      <w:ind w:firstLine="709"/>
      <w:jc w:val="both"/>
    </w:pPr>
    <w:rPr>
      <w:rFonts w:ascii="Calibri" w:hAnsi="Calibri" w:cs="Times New Roman"/>
      <w:sz w:val="26"/>
      <w:szCs w:val="26"/>
    </w:rPr>
  </w:style>
  <w:style w:type="paragraph" w:styleId="af4">
    <w:name w:val="List Paragraph"/>
    <w:basedOn w:val="a0"/>
    <w:uiPriority w:val="99"/>
    <w:qFormat/>
    <w:rsid w:val="008B0882"/>
    <w:pPr>
      <w:spacing w:after="200" w:line="276" w:lineRule="auto"/>
      <w:ind w:left="720" w:firstLine="567"/>
      <w:jc w:val="both"/>
    </w:pPr>
    <w:rPr>
      <w:rFonts w:ascii="Calibri" w:hAnsi="Calibri" w:cs="Calibri"/>
      <w:sz w:val="22"/>
      <w:szCs w:val="22"/>
      <w:lang w:eastAsia="en-US"/>
    </w:rPr>
  </w:style>
  <w:style w:type="paragraph" w:customStyle="1" w:styleId="af5">
    <w:name w:val="Знак Знак Знак Знак"/>
    <w:basedOn w:val="a0"/>
    <w:rsid w:val="008B0882"/>
    <w:pPr>
      <w:spacing w:before="100" w:beforeAutospacing="1" w:after="100" w:afterAutospacing="1"/>
      <w:jc w:val="left"/>
    </w:pPr>
    <w:rPr>
      <w:rFonts w:ascii="Tahoma" w:hAnsi="Tahoma" w:cs="Tahoma"/>
      <w:lang w:val="en-US" w:eastAsia="en-US"/>
    </w:rPr>
  </w:style>
  <w:style w:type="paragraph" w:customStyle="1" w:styleId="ConsPlusCell">
    <w:name w:val="ConsPlusCell"/>
    <w:rsid w:val="008B0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B08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8B0882"/>
    <w:rPr>
      <w:rFonts w:ascii="Times New Roman" w:hAnsi="Times New Roman" w:cs="Times New Roman" w:hint="default"/>
    </w:rPr>
  </w:style>
  <w:style w:type="paragraph" w:customStyle="1" w:styleId="2">
    <w:name w:val="Глава Ч 2"/>
    <w:basedOn w:val="a6"/>
    <w:qFormat/>
    <w:rsid w:val="00FD1D8D"/>
    <w:pPr>
      <w:numPr>
        <w:numId w:val="11"/>
      </w:numPr>
      <w:spacing w:before="0" w:beforeAutospacing="0" w:after="0" w:afterAutospacing="0"/>
      <w:ind w:left="0" w:firstLine="0"/>
      <w:jc w:val="center"/>
    </w:pPr>
    <w:rPr>
      <w:rFonts w:eastAsia="Times New Roman"/>
      <w:b/>
      <w:sz w:val="26"/>
      <w:szCs w:val="26"/>
    </w:rPr>
  </w:style>
  <w:style w:type="character" w:styleId="af6">
    <w:name w:val="Strong"/>
    <w:uiPriority w:val="22"/>
    <w:qFormat/>
    <w:rsid w:val="00FD1D8D"/>
    <w:rPr>
      <w:b/>
      <w:bCs/>
    </w:rPr>
  </w:style>
  <w:style w:type="character" w:customStyle="1" w:styleId="af7">
    <w:name w:val="Текст сноски Знак"/>
    <w:link w:val="af8"/>
    <w:locked/>
    <w:rsid w:val="00FD1D8D"/>
    <w:rPr>
      <w:rFonts w:ascii="Verdana" w:hAnsi="Verdana"/>
    </w:rPr>
  </w:style>
  <w:style w:type="paragraph" w:styleId="af8">
    <w:name w:val="footnote text"/>
    <w:basedOn w:val="a0"/>
    <w:link w:val="af7"/>
    <w:rsid w:val="00FD1D8D"/>
    <w:rPr>
      <w:rFonts w:ascii="Verdana" w:eastAsiaTheme="minorHAnsi" w:hAnsi="Verdana" w:cstheme="minorBidi"/>
      <w:sz w:val="22"/>
      <w:szCs w:val="22"/>
      <w:lang w:eastAsia="en-US"/>
    </w:rPr>
  </w:style>
  <w:style w:type="character" w:customStyle="1" w:styleId="15">
    <w:name w:val="Текст сноски Знак1"/>
    <w:basedOn w:val="a1"/>
    <w:link w:val="af8"/>
    <w:uiPriority w:val="99"/>
    <w:semiHidden/>
    <w:rsid w:val="00FD1D8D"/>
    <w:rPr>
      <w:rFonts w:ascii="Courier New" w:eastAsia="Times New Roman" w:hAnsi="Courier New" w:cs="Courier New"/>
      <w:sz w:val="20"/>
      <w:szCs w:val="20"/>
      <w:lang w:eastAsia="ru-RU"/>
    </w:rPr>
  </w:style>
  <w:style w:type="character" w:styleId="af9">
    <w:name w:val="footnote reference"/>
    <w:rsid w:val="00FD1D8D"/>
    <w:rPr>
      <w:rFonts w:ascii="Verdana" w:hAnsi="Verdana"/>
      <w:vertAlign w:val="superscript"/>
      <w:lang w:val="en-US" w:eastAsia="en-US" w:bidi="ar-SA"/>
    </w:rPr>
  </w:style>
  <w:style w:type="paragraph" w:customStyle="1" w:styleId="Default">
    <w:name w:val="Default"/>
    <w:rsid w:val="00FD1D8D"/>
    <w:pPr>
      <w:autoSpaceDE w:val="0"/>
      <w:autoSpaceDN w:val="0"/>
      <w:adjustRightInd w:val="0"/>
      <w:spacing w:after="0" w:line="240" w:lineRule="auto"/>
      <w:jc w:val="center"/>
    </w:pPr>
    <w:rPr>
      <w:rFonts w:ascii="Arial" w:eastAsia="Calibri" w:hAnsi="Arial" w:cs="Arial"/>
      <w:color w:val="000000"/>
      <w:sz w:val="24"/>
      <w:szCs w:val="24"/>
    </w:rPr>
  </w:style>
  <w:style w:type="paragraph" w:customStyle="1" w:styleId="a">
    <w:name w:val="Параграф"/>
    <w:basedOn w:val="af4"/>
    <w:qFormat/>
    <w:rsid w:val="00FD1D8D"/>
    <w:pPr>
      <w:numPr>
        <w:ilvl w:val="2"/>
        <w:numId w:val="12"/>
      </w:numPr>
      <w:spacing w:after="0" w:line="240" w:lineRule="auto"/>
      <w:contextualSpacing/>
      <w:jc w:val="center"/>
    </w:pPr>
    <w:rPr>
      <w:rFonts w:ascii="Times New Roman" w:hAnsi="Times New Roman" w:cs="Times New Roman"/>
      <w:b/>
      <w:sz w:val="26"/>
      <w:szCs w:val="26"/>
      <w:lang w:eastAsia="ru-RU"/>
    </w:rPr>
  </w:style>
  <w:style w:type="paragraph" w:styleId="HTML">
    <w:name w:val="HTML Preformatted"/>
    <w:basedOn w:val="a0"/>
    <w:link w:val="HTML0"/>
    <w:rsid w:val="00FD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character" w:customStyle="1" w:styleId="HTML0">
    <w:name w:val="Стандартный HTML Знак"/>
    <w:basedOn w:val="a1"/>
    <w:link w:val="HTML"/>
    <w:rsid w:val="00FD1D8D"/>
    <w:rPr>
      <w:rFonts w:ascii="Courier New" w:eastAsia="Times New Roman" w:hAnsi="Courier New" w:cs="Times New Roman"/>
      <w:sz w:val="20"/>
      <w:szCs w:val="20"/>
      <w:lang w:eastAsia="ru-RU"/>
    </w:rPr>
  </w:style>
  <w:style w:type="character" w:customStyle="1" w:styleId="afa">
    <w:name w:val="Текст концевой сноски Знак"/>
    <w:basedOn w:val="a1"/>
    <w:link w:val="afb"/>
    <w:uiPriority w:val="99"/>
    <w:semiHidden/>
    <w:rsid w:val="00FD1D8D"/>
    <w:rPr>
      <w:rFonts w:ascii="Courier New" w:eastAsia="Times New Roman" w:hAnsi="Courier New" w:cs="Times New Roman"/>
      <w:sz w:val="20"/>
      <w:szCs w:val="20"/>
      <w:lang w:eastAsia="ru-RU"/>
    </w:rPr>
  </w:style>
  <w:style w:type="paragraph" w:styleId="afb">
    <w:name w:val="endnote text"/>
    <w:basedOn w:val="a0"/>
    <w:link w:val="afa"/>
    <w:uiPriority w:val="99"/>
    <w:semiHidden/>
    <w:unhideWhenUsed/>
    <w:rsid w:val="00FD1D8D"/>
    <w:rPr>
      <w:rFonts w:cs="Times New Roman"/>
    </w:rPr>
  </w:style>
  <w:style w:type="character" w:customStyle="1" w:styleId="16">
    <w:name w:val="Текст концевой сноски Знак1"/>
    <w:basedOn w:val="a1"/>
    <w:link w:val="afb"/>
    <w:uiPriority w:val="99"/>
    <w:semiHidden/>
    <w:rsid w:val="00FD1D8D"/>
    <w:rPr>
      <w:rFonts w:ascii="Courier New" w:eastAsia="Times New Roman" w:hAnsi="Courier New" w:cs="Courier New"/>
      <w:sz w:val="20"/>
      <w:szCs w:val="20"/>
      <w:lang w:eastAsia="ru-RU"/>
    </w:rPr>
  </w:style>
  <w:style w:type="paragraph" w:customStyle="1" w:styleId="110">
    <w:name w:val="Без интервала11"/>
    <w:basedOn w:val="a0"/>
    <w:rsid w:val="00FD1D8D"/>
    <w:pPr>
      <w:jc w:val="left"/>
    </w:pPr>
    <w:rPr>
      <w:rFonts w:ascii="Calibri" w:eastAsia="Calibri" w:hAnsi="Calibri" w:cs="Calibri"/>
      <w:sz w:val="22"/>
      <w:szCs w:val="22"/>
      <w:lang w:val="en-US" w:eastAsia="en-US"/>
    </w:rPr>
  </w:style>
  <w:style w:type="character" w:customStyle="1" w:styleId="afc">
    <w:name w:val="Текст примечания Знак"/>
    <w:basedOn w:val="a1"/>
    <w:link w:val="afd"/>
    <w:uiPriority w:val="99"/>
    <w:semiHidden/>
    <w:rsid w:val="00FD1D8D"/>
    <w:rPr>
      <w:rFonts w:ascii="Courier New" w:eastAsia="Times New Roman" w:hAnsi="Courier New" w:cs="Times New Roman"/>
      <w:sz w:val="20"/>
      <w:szCs w:val="20"/>
      <w:lang w:eastAsia="ru-RU"/>
    </w:rPr>
  </w:style>
  <w:style w:type="paragraph" w:styleId="afd">
    <w:name w:val="annotation text"/>
    <w:basedOn w:val="a0"/>
    <w:link w:val="afc"/>
    <w:uiPriority w:val="99"/>
    <w:semiHidden/>
    <w:unhideWhenUsed/>
    <w:rsid w:val="00FD1D8D"/>
    <w:rPr>
      <w:rFonts w:cs="Times New Roman"/>
    </w:rPr>
  </w:style>
  <w:style w:type="character" w:customStyle="1" w:styleId="17">
    <w:name w:val="Текст примечания Знак1"/>
    <w:basedOn w:val="a1"/>
    <w:link w:val="afd"/>
    <w:uiPriority w:val="99"/>
    <w:semiHidden/>
    <w:rsid w:val="00FD1D8D"/>
    <w:rPr>
      <w:rFonts w:ascii="Courier New" w:eastAsia="Times New Roman" w:hAnsi="Courier New" w:cs="Courier New"/>
      <w:sz w:val="20"/>
      <w:szCs w:val="20"/>
      <w:lang w:eastAsia="ru-RU"/>
    </w:rPr>
  </w:style>
  <w:style w:type="paragraph" w:customStyle="1" w:styleId="xl65">
    <w:name w:val="xl65"/>
    <w:basedOn w:val="a0"/>
    <w:rsid w:val="00FD1D8D"/>
    <w:pPr>
      <w:spacing w:before="100" w:beforeAutospacing="1" w:after="100" w:afterAutospacing="1"/>
      <w:jc w:val="left"/>
    </w:pPr>
    <w:rPr>
      <w:rFonts w:ascii="Times New Roman" w:hAnsi="Times New Roman" w:cs="Times New Roman"/>
      <w:sz w:val="24"/>
      <w:szCs w:val="24"/>
    </w:rPr>
  </w:style>
  <w:style w:type="paragraph" w:customStyle="1" w:styleId="xl66">
    <w:name w:val="xl66"/>
    <w:basedOn w:val="a0"/>
    <w:rsid w:val="00FD1D8D"/>
    <w:pPr>
      <w:spacing w:before="100" w:beforeAutospacing="1" w:after="100" w:afterAutospacing="1"/>
      <w:jc w:val="left"/>
      <w:textAlignment w:val="top"/>
    </w:pPr>
    <w:rPr>
      <w:rFonts w:ascii="Times New Roman" w:hAnsi="Times New Roman" w:cs="Times New Roman"/>
      <w:sz w:val="24"/>
      <w:szCs w:val="24"/>
    </w:rPr>
  </w:style>
  <w:style w:type="paragraph" w:customStyle="1" w:styleId="xl67">
    <w:name w:val="xl67"/>
    <w:basedOn w:val="a0"/>
    <w:rsid w:val="00FD1D8D"/>
    <w:pPr>
      <w:shd w:val="clear" w:color="000000" w:fill="31869B"/>
      <w:spacing w:before="100" w:beforeAutospacing="1" w:after="100" w:afterAutospacing="1"/>
      <w:jc w:val="left"/>
      <w:textAlignment w:val="top"/>
    </w:pPr>
    <w:rPr>
      <w:rFonts w:ascii="Times New Roman" w:hAnsi="Times New Roman" w:cs="Times New Roman"/>
      <w:sz w:val="24"/>
      <w:szCs w:val="24"/>
    </w:rPr>
  </w:style>
  <w:style w:type="paragraph" w:customStyle="1" w:styleId="xl68">
    <w:name w:val="xl68"/>
    <w:basedOn w:val="a0"/>
    <w:rsid w:val="00FD1D8D"/>
    <w:pPr>
      <w:shd w:val="clear" w:color="000000" w:fill="215967"/>
      <w:spacing w:before="100" w:beforeAutospacing="1" w:after="100" w:afterAutospacing="1"/>
      <w:jc w:val="left"/>
      <w:textAlignment w:val="top"/>
    </w:pPr>
    <w:rPr>
      <w:rFonts w:ascii="Times New Roman" w:hAnsi="Times New Roman" w:cs="Times New Roman"/>
      <w:sz w:val="24"/>
      <w:szCs w:val="24"/>
    </w:rPr>
  </w:style>
  <w:style w:type="paragraph" w:customStyle="1" w:styleId="xl69">
    <w:name w:val="xl69"/>
    <w:basedOn w:val="a0"/>
    <w:rsid w:val="00FD1D8D"/>
    <w:pPr>
      <w:spacing w:before="100" w:beforeAutospacing="1" w:after="100" w:afterAutospacing="1"/>
      <w:jc w:val="left"/>
      <w:textAlignment w:val="top"/>
    </w:pPr>
    <w:rPr>
      <w:rFonts w:ascii="Times New Roman" w:hAnsi="Times New Roman" w:cs="Times New Roman"/>
      <w:sz w:val="24"/>
      <w:szCs w:val="24"/>
    </w:rPr>
  </w:style>
  <w:style w:type="paragraph" w:customStyle="1" w:styleId="xl70">
    <w:name w:val="xl70"/>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71">
    <w:name w:val="xl71"/>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72">
    <w:name w:val="xl72"/>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73">
    <w:name w:val="xl73"/>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74">
    <w:name w:val="xl74"/>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75">
    <w:name w:val="xl75"/>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76">
    <w:name w:val="xl76"/>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77">
    <w:name w:val="xl77"/>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78">
    <w:name w:val="xl78"/>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79">
    <w:name w:val="xl79"/>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80">
    <w:name w:val="xl80"/>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81">
    <w:name w:val="xl81"/>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82">
    <w:name w:val="xl82"/>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83">
    <w:name w:val="xl83"/>
    <w:basedOn w:val="a0"/>
    <w:rsid w:val="00FD1D8D"/>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84">
    <w:name w:val="xl84"/>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85">
    <w:name w:val="xl85"/>
    <w:basedOn w:val="a0"/>
    <w:rsid w:val="00FD1D8D"/>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86">
    <w:name w:val="xl86"/>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87">
    <w:name w:val="xl87"/>
    <w:basedOn w:val="a0"/>
    <w:rsid w:val="00FD1D8D"/>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88">
    <w:name w:val="xl88"/>
    <w:basedOn w:val="a0"/>
    <w:rsid w:val="00FD1D8D"/>
    <w:pPr>
      <w:spacing w:before="100" w:beforeAutospacing="1" w:after="100" w:afterAutospacing="1"/>
      <w:jc w:val="left"/>
    </w:pPr>
    <w:rPr>
      <w:rFonts w:ascii="Times New Roman" w:hAnsi="Times New Roman" w:cs="Times New Roman"/>
      <w:b/>
      <w:bCs/>
      <w:sz w:val="28"/>
      <w:szCs w:val="28"/>
    </w:rPr>
  </w:style>
  <w:style w:type="paragraph" w:customStyle="1" w:styleId="xl89">
    <w:name w:val="xl89"/>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Times New Roman" w:hAnsi="Times New Roman" w:cs="Times New Roman"/>
      <w:b/>
      <w:bCs/>
      <w:sz w:val="24"/>
      <w:szCs w:val="24"/>
    </w:rPr>
  </w:style>
  <w:style w:type="paragraph" w:customStyle="1" w:styleId="xl90">
    <w:name w:val="xl90"/>
    <w:basedOn w:val="a0"/>
    <w:rsid w:val="00FD1D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rFonts w:ascii="Times New Roman" w:hAnsi="Times New Roman" w:cs="Times New Roman"/>
      <w:b/>
      <w:bCs/>
      <w:sz w:val="24"/>
      <w:szCs w:val="24"/>
    </w:rPr>
  </w:style>
  <w:style w:type="paragraph" w:customStyle="1" w:styleId="xl91">
    <w:name w:val="xl91"/>
    <w:basedOn w:val="a0"/>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hAnsi="Times New Roman" w:cs="Times New Roman"/>
      <w:b/>
      <w:bCs/>
      <w:sz w:val="24"/>
      <w:szCs w:val="24"/>
    </w:rPr>
  </w:style>
  <w:style w:type="paragraph" w:customStyle="1" w:styleId="xl92">
    <w:name w:val="xl92"/>
    <w:basedOn w:val="a0"/>
    <w:rsid w:val="00FD1D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Times New Roman" w:hAnsi="Times New Roman" w:cs="Times New Roman"/>
      <w:b/>
      <w:bCs/>
      <w:sz w:val="24"/>
      <w:szCs w:val="24"/>
    </w:rPr>
  </w:style>
  <w:style w:type="paragraph" w:customStyle="1" w:styleId="xl93">
    <w:name w:val="xl93"/>
    <w:basedOn w:val="a0"/>
    <w:rsid w:val="00FD1D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hAnsi="Times New Roman" w:cs="Times New Roman"/>
      <w:b/>
      <w:bCs/>
      <w:sz w:val="24"/>
      <w:szCs w:val="24"/>
    </w:rPr>
  </w:style>
  <w:style w:type="paragraph" w:customStyle="1" w:styleId="xl94">
    <w:name w:val="xl94"/>
    <w:basedOn w:val="a0"/>
    <w:rsid w:val="00FD1D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95">
    <w:name w:val="xl95"/>
    <w:basedOn w:val="a0"/>
    <w:rsid w:val="00FD1D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96">
    <w:name w:val="xl96"/>
    <w:basedOn w:val="a0"/>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97">
    <w:name w:val="xl97"/>
    <w:basedOn w:val="a0"/>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98">
    <w:name w:val="xl98"/>
    <w:basedOn w:val="a0"/>
    <w:rsid w:val="00FD1D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99">
    <w:name w:val="xl99"/>
    <w:basedOn w:val="a0"/>
    <w:rsid w:val="00FD1D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100">
    <w:name w:val="xl100"/>
    <w:basedOn w:val="a0"/>
    <w:rsid w:val="00FD1D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101">
    <w:name w:val="xl101"/>
    <w:basedOn w:val="a0"/>
    <w:rsid w:val="00FD1D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102">
    <w:name w:val="xl102"/>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103">
    <w:name w:val="xl103"/>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104">
    <w:name w:val="xl104"/>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05">
    <w:name w:val="xl105"/>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cs="Times New Roman"/>
      <w:b/>
      <w:bCs/>
      <w:sz w:val="24"/>
      <w:szCs w:val="24"/>
    </w:rPr>
  </w:style>
  <w:style w:type="paragraph" w:customStyle="1" w:styleId="xl106">
    <w:name w:val="xl106"/>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108">
    <w:name w:val="xl108"/>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09">
    <w:name w:val="xl109"/>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cs="Times New Roman"/>
      <w:b/>
      <w:bCs/>
      <w:sz w:val="24"/>
      <w:szCs w:val="24"/>
    </w:rPr>
  </w:style>
  <w:style w:type="paragraph" w:customStyle="1" w:styleId="xl110">
    <w:name w:val="xl110"/>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112">
    <w:name w:val="xl112"/>
    <w:basedOn w:val="a0"/>
    <w:rsid w:val="00FD1D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113">
    <w:name w:val="xl113"/>
    <w:basedOn w:val="a0"/>
    <w:rsid w:val="00FD1D8D"/>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14">
    <w:name w:val="xl114"/>
    <w:basedOn w:val="a0"/>
    <w:rsid w:val="00FD1D8D"/>
    <w:pPr>
      <w:pBdr>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115">
    <w:name w:val="xl115"/>
    <w:basedOn w:val="a0"/>
    <w:rsid w:val="00FD1D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116">
    <w:name w:val="xl116"/>
    <w:basedOn w:val="a0"/>
    <w:rsid w:val="00FD1D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17">
    <w:name w:val="xl117"/>
    <w:basedOn w:val="a0"/>
    <w:rsid w:val="00FD1D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18">
    <w:name w:val="xl118"/>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19">
    <w:name w:val="xl119"/>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FD1D8D"/>
    <w:pPr>
      <w:spacing w:before="100" w:beforeAutospacing="1" w:after="100" w:afterAutospacing="1"/>
      <w:jc w:val="left"/>
    </w:pPr>
    <w:rPr>
      <w:rFonts w:ascii="Times New Roman" w:hAnsi="Times New Roman" w:cs="Times New Roman"/>
      <w:sz w:val="28"/>
      <w:szCs w:val="28"/>
    </w:rPr>
  </w:style>
  <w:style w:type="paragraph" w:customStyle="1" w:styleId="xl121">
    <w:name w:val="xl121"/>
    <w:basedOn w:val="a0"/>
    <w:rsid w:val="00FD1D8D"/>
    <w:pPr>
      <w:spacing w:before="100" w:beforeAutospacing="1" w:after="100" w:afterAutospacing="1"/>
    </w:pPr>
    <w:rPr>
      <w:rFonts w:ascii="Times New Roman" w:hAnsi="Times New Roman" w:cs="Times New Roman"/>
      <w:sz w:val="24"/>
      <w:szCs w:val="24"/>
    </w:rPr>
  </w:style>
  <w:style w:type="paragraph" w:customStyle="1" w:styleId="xl122">
    <w:name w:val="xl122"/>
    <w:basedOn w:val="a0"/>
    <w:rsid w:val="00FD1D8D"/>
    <w:pPr>
      <w:spacing w:before="100" w:beforeAutospacing="1" w:after="100" w:afterAutospacing="1"/>
    </w:pPr>
    <w:rPr>
      <w:rFonts w:ascii="Times New Roman" w:hAnsi="Times New Roman" w:cs="Times New Roman"/>
      <w:b/>
      <w:bCs/>
      <w:sz w:val="32"/>
      <w:szCs w:val="32"/>
    </w:rPr>
  </w:style>
  <w:style w:type="paragraph" w:customStyle="1" w:styleId="xl123">
    <w:name w:val="xl123"/>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sz w:val="24"/>
      <w:szCs w:val="24"/>
    </w:rPr>
  </w:style>
  <w:style w:type="paragraph" w:customStyle="1" w:styleId="xl124">
    <w:name w:val="xl124"/>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rPr>
  </w:style>
  <w:style w:type="paragraph" w:customStyle="1" w:styleId="xl125">
    <w:name w:val="xl125"/>
    <w:basedOn w:val="a0"/>
    <w:rsid w:val="00FD1D8D"/>
    <w:pPr>
      <w:shd w:val="clear" w:color="000000" w:fill="FFFFFF"/>
      <w:spacing w:before="100" w:beforeAutospacing="1" w:after="100" w:afterAutospacing="1"/>
      <w:jc w:val="left"/>
    </w:pPr>
    <w:rPr>
      <w:rFonts w:ascii="Times New Roman" w:hAnsi="Times New Roman" w:cs="Times New Roman"/>
      <w:sz w:val="24"/>
      <w:szCs w:val="24"/>
    </w:rPr>
  </w:style>
  <w:style w:type="paragraph" w:customStyle="1" w:styleId="xl126">
    <w:name w:val="xl126"/>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27">
    <w:name w:val="xl127"/>
    <w:basedOn w:val="a0"/>
    <w:rsid w:val="00FD1D8D"/>
    <w:pPr>
      <w:shd w:val="clear" w:color="000000" w:fill="FFFFFF"/>
      <w:spacing w:before="100" w:beforeAutospacing="1" w:after="100" w:afterAutospacing="1"/>
      <w:jc w:val="left"/>
      <w:textAlignment w:val="top"/>
    </w:pPr>
    <w:rPr>
      <w:rFonts w:ascii="Times New Roman" w:hAnsi="Times New Roman" w:cs="Times New Roman"/>
      <w:sz w:val="24"/>
      <w:szCs w:val="24"/>
    </w:rPr>
  </w:style>
  <w:style w:type="paragraph" w:customStyle="1" w:styleId="xl128">
    <w:name w:val="xl128"/>
    <w:basedOn w:val="a0"/>
    <w:rsid w:val="00FD1D8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sz w:val="24"/>
      <w:szCs w:val="24"/>
    </w:rPr>
  </w:style>
  <w:style w:type="paragraph" w:customStyle="1" w:styleId="xl129">
    <w:name w:val="xl129"/>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sz w:val="24"/>
      <w:szCs w:val="24"/>
    </w:rPr>
  </w:style>
  <w:style w:type="paragraph" w:customStyle="1" w:styleId="xl130">
    <w:name w:val="xl130"/>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rPr>
  </w:style>
  <w:style w:type="paragraph" w:customStyle="1" w:styleId="xl131">
    <w:name w:val="xl131"/>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FD1D8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sz w:val="24"/>
      <w:szCs w:val="24"/>
    </w:rPr>
  </w:style>
  <w:style w:type="paragraph" w:customStyle="1" w:styleId="xl133">
    <w:name w:val="xl133"/>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34">
    <w:name w:val="xl134"/>
    <w:basedOn w:val="a0"/>
    <w:rsid w:val="00FD1D8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35">
    <w:name w:val="xl135"/>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36">
    <w:name w:val="xl136"/>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137">
    <w:name w:val="xl137"/>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000000"/>
      <w:sz w:val="24"/>
      <w:szCs w:val="24"/>
    </w:rPr>
  </w:style>
  <w:style w:type="paragraph" w:customStyle="1" w:styleId="xl138">
    <w:name w:val="xl138"/>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000000"/>
      <w:sz w:val="24"/>
      <w:szCs w:val="24"/>
    </w:rPr>
  </w:style>
  <w:style w:type="paragraph" w:customStyle="1" w:styleId="xl139">
    <w:name w:val="xl139"/>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rPr>
  </w:style>
  <w:style w:type="paragraph" w:customStyle="1" w:styleId="xl140">
    <w:name w:val="xl140"/>
    <w:basedOn w:val="a0"/>
    <w:rsid w:val="00FD1D8D"/>
    <w:pPr>
      <w:pBdr>
        <w:top w:val="single" w:sz="4" w:space="0" w:color="auto"/>
        <w:left w:val="single" w:sz="4" w:space="0" w:color="auto"/>
        <w:bottom w:val="single" w:sz="4" w:space="0" w:color="auto"/>
      </w:pBdr>
      <w:shd w:val="clear" w:color="000000" w:fill="66FFFF"/>
      <w:spacing w:before="100" w:beforeAutospacing="1" w:after="100" w:afterAutospacing="1"/>
      <w:textAlignment w:val="center"/>
    </w:pPr>
    <w:rPr>
      <w:rFonts w:ascii="Times New Roman" w:hAnsi="Times New Roman" w:cs="Times New Roman"/>
      <w:b/>
      <w:bCs/>
      <w:sz w:val="28"/>
      <w:szCs w:val="28"/>
    </w:rPr>
  </w:style>
  <w:style w:type="paragraph" w:customStyle="1" w:styleId="xl141">
    <w:name w:val="xl141"/>
    <w:basedOn w:val="a0"/>
    <w:rsid w:val="00FD1D8D"/>
    <w:pPr>
      <w:pBdr>
        <w:top w:val="single" w:sz="4" w:space="0" w:color="auto"/>
        <w:bottom w:val="single" w:sz="4" w:space="0" w:color="auto"/>
      </w:pBdr>
      <w:shd w:val="clear" w:color="000000" w:fill="66FFFF"/>
      <w:spacing w:before="100" w:beforeAutospacing="1" w:after="100" w:afterAutospacing="1"/>
      <w:textAlignment w:val="center"/>
    </w:pPr>
    <w:rPr>
      <w:rFonts w:ascii="Times New Roman" w:hAnsi="Times New Roman" w:cs="Times New Roman"/>
      <w:b/>
      <w:bCs/>
      <w:sz w:val="28"/>
      <w:szCs w:val="28"/>
    </w:rPr>
  </w:style>
  <w:style w:type="paragraph" w:customStyle="1" w:styleId="xl142">
    <w:name w:val="xl142"/>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43">
    <w:name w:val="xl143"/>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FD1D8D"/>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46">
    <w:name w:val="xl146"/>
    <w:basedOn w:val="a0"/>
    <w:rsid w:val="00FD1D8D"/>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47">
    <w:name w:val="xl147"/>
    <w:basedOn w:val="a0"/>
    <w:rsid w:val="00FD1D8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48">
    <w:name w:val="xl148"/>
    <w:basedOn w:val="a0"/>
    <w:rsid w:val="00FD1D8D"/>
    <w:pPr>
      <w:pBdr>
        <w:top w:val="single" w:sz="4" w:space="0" w:color="auto"/>
        <w:bottom w:val="single" w:sz="4" w:space="0" w:color="auto"/>
      </w:pBdr>
      <w:shd w:val="clear" w:color="000000" w:fill="44E0BB"/>
      <w:spacing w:before="100" w:beforeAutospacing="1" w:after="100" w:afterAutospacing="1"/>
      <w:textAlignment w:val="center"/>
    </w:pPr>
    <w:rPr>
      <w:rFonts w:ascii="Times New Roman" w:hAnsi="Times New Roman" w:cs="Times New Roman"/>
      <w:b/>
      <w:bCs/>
      <w:sz w:val="28"/>
      <w:szCs w:val="28"/>
    </w:rPr>
  </w:style>
  <w:style w:type="paragraph" w:customStyle="1" w:styleId="xl149">
    <w:name w:val="xl149"/>
    <w:basedOn w:val="a0"/>
    <w:rsid w:val="00FD1D8D"/>
    <w:pPr>
      <w:pBdr>
        <w:top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0">
    <w:name w:val="xl150"/>
    <w:basedOn w:val="a0"/>
    <w:rsid w:val="00FD1D8D"/>
    <w:pPr>
      <w:pBdr>
        <w:top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1">
    <w:name w:val="xl151"/>
    <w:basedOn w:val="a0"/>
    <w:rsid w:val="00FD1D8D"/>
    <w:pP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2">
    <w:name w:val="xl152"/>
    <w:basedOn w:val="a0"/>
    <w:rsid w:val="00FD1D8D"/>
    <w:pPr>
      <w:pBdr>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3">
    <w:name w:val="xl153"/>
    <w:basedOn w:val="a0"/>
    <w:rsid w:val="00FD1D8D"/>
    <w:pPr>
      <w:pBdr>
        <w:bottom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4">
    <w:name w:val="xl154"/>
    <w:basedOn w:val="a0"/>
    <w:rsid w:val="00FD1D8D"/>
    <w:pPr>
      <w:pBdr>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5">
    <w:name w:val="xl155"/>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56">
    <w:name w:val="xl156"/>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57">
    <w:name w:val="xl157"/>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58">
    <w:name w:val="xl158"/>
    <w:basedOn w:val="a0"/>
    <w:rsid w:val="00FD1D8D"/>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9">
    <w:name w:val="xl159"/>
    <w:basedOn w:val="a0"/>
    <w:rsid w:val="00FD1D8D"/>
    <w:pPr>
      <w:pBdr>
        <w:left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60">
    <w:name w:val="xl160"/>
    <w:basedOn w:val="a0"/>
    <w:rsid w:val="00FD1D8D"/>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61">
    <w:name w:val="xl161"/>
    <w:basedOn w:val="a0"/>
    <w:rsid w:val="00FD1D8D"/>
    <w:pPr>
      <w:pBdr>
        <w:top w:val="single" w:sz="4" w:space="0" w:color="auto"/>
        <w:bottom w:val="single" w:sz="4" w:space="0" w:color="auto"/>
      </w:pBdr>
      <w:shd w:val="clear" w:color="000000" w:fill="66FFFF"/>
      <w:spacing w:before="100" w:beforeAutospacing="1" w:after="100" w:afterAutospacing="1"/>
      <w:textAlignment w:val="top"/>
    </w:pPr>
    <w:rPr>
      <w:rFonts w:ascii="Times New Roman" w:hAnsi="Times New Roman" w:cs="Times New Roman"/>
      <w:b/>
      <w:bCs/>
      <w:sz w:val="28"/>
      <w:szCs w:val="28"/>
    </w:rPr>
  </w:style>
  <w:style w:type="paragraph" w:customStyle="1" w:styleId="xl162">
    <w:name w:val="xl162"/>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3">
    <w:name w:val="xl163"/>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4">
    <w:name w:val="xl164"/>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5">
    <w:name w:val="xl165"/>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66">
    <w:name w:val="xl166"/>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67">
    <w:name w:val="xl167"/>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8">
    <w:name w:val="xl168"/>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9">
    <w:name w:val="xl169"/>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0">
    <w:name w:val="xl170"/>
    <w:basedOn w:val="a0"/>
    <w:rsid w:val="00FD1D8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71">
    <w:name w:val="xl171"/>
    <w:basedOn w:val="a0"/>
    <w:rsid w:val="00FD1D8D"/>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72">
    <w:name w:val="xl172"/>
    <w:basedOn w:val="a0"/>
    <w:rsid w:val="00FD1D8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73">
    <w:name w:val="xl173"/>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4">
    <w:name w:val="xl174"/>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5">
    <w:name w:val="xl175"/>
    <w:basedOn w:val="a0"/>
    <w:rsid w:val="00FD1D8D"/>
    <w:pPr>
      <w:pBdr>
        <w:top w:val="single" w:sz="4" w:space="0" w:color="auto"/>
        <w:lef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FD1D8D"/>
    <w:pPr>
      <w:pBdr>
        <w:top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FD1D8D"/>
    <w:pPr>
      <w:pBdr>
        <w:lef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FD1D8D"/>
    <w:pPr>
      <w:pBdr>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FD1D8D"/>
    <w:pPr>
      <w:pBdr>
        <w:left w:val="single" w:sz="4" w:space="0" w:color="auto"/>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FD1D8D"/>
    <w:pPr>
      <w:pBdr>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FD1D8D"/>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24"/>
      <w:szCs w:val="24"/>
    </w:rPr>
  </w:style>
  <w:style w:type="paragraph" w:customStyle="1" w:styleId="xl182">
    <w:name w:val="xl182"/>
    <w:basedOn w:val="a0"/>
    <w:rsid w:val="00FD1D8D"/>
    <w:pPr>
      <w:pBdr>
        <w:top w:val="single" w:sz="4" w:space="0" w:color="auto"/>
        <w:bottom w:val="single" w:sz="4" w:space="0" w:color="auto"/>
      </w:pBdr>
      <w:spacing w:before="100" w:beforeAutospacing="1" w:after="100" w:afterAutospacing="1"/>
      <w:jc w:val="left"/>
    </w:pPr>
    <w:rPr>
      <w:rFonts w:ascii="Times New Roman" w:hAnsi="Times New Roman" w:cs="Times New Roman"/>
      <w:sz w:val="24"/>
      <w:szCs w:val="24"/>
    </w:rPr>
  </w:style>
  <w:style w:type="paragraph" w:customStyle="1" w:styleId="xl183">
    <w:name w:val="xl183"/>
    <w:basedOn w:val="a0"/>
    <w:rsid w:val="00FD1D8D"/>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rPr>
  </w:style>
  <w:style w:type="paragraph" w:customStyle="1" w:styleId="xl184">
    <w:name w:val="xl184"/>
    <w:basedOn w:val="a0"/>
    <w:rsid w:val="00FD1D8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ascii="Times New Roman" w:hAnsi="Times New Roman" w:cs="Times New Roman"/>
      <w:b/>
      <w:bCs/>
      <w:sz w:val="28"/>
      <w:szCs w:val="28"/>
    </w:rPr>
  </w:style>
  <w:style w:type="paragraph" w:customStyle="1" w:styleId="xl185">
    <w:name w:val="xl185"/>
    <w:basedOn w:val="a0"/>
    <w:rsid w:val="00FD1D8D"/>
    <w:pPr>
      <w:pBdr>
        <w:top w:val="single" w:sz="4" w:space="0" w:color="auto"/>
        <w:bottom w:val="single" w:sz="4" w:space="0" w:color="auto"/>
      </w:pBdr>
      <w:shd w:val="clear" w:color="000000" w:fill="FFFF00"/>
      <w:spacing w:before="100" w:beforeAutospacing="1" w:after="100" w:afterAutospacing="1"/>
      <w:textAlignment w:val="top"/>
    </w:pPr>
    <w:rPr>
      <w:rFonts w:ascii="Times New Roman" w:hAnsi="Times New Roman" w:cs="Times New Roman"/>
      <w:b/>
      <w:bCs/>
      <w:sz w:val="28"/>
      <w:szCs w:val="28"/>
    </w:rPr>
  </w:style>
  <w:style w:type="paragraph" w:customStyle="1" w:styleId="xl186">
    <w:name w:val="xl186"/>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7">
    <w:name w:val="xl187"/>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8">
    <w:name w:val="xl188"/>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9">
    <w:name w:val="xl189"/>
    <w:basedOn w:val="a0"/>
    <w:rsid w:val="00FD1D8D"/>
    <w:pPr>
      <w:pBdr>
        <w:top w:val="single" w:sz="4" w:space="0" w:color="auto"/>
        <w:left w:val="single" w:sz="4" w:space="0" w:color="auto"/>
        <w:bottom w:val="single" w:sz="4" w:space="0" w:color="auto"/>
      </w:pBdr>
      <w:shd w:val="clear" w:color="000000" w:fill="66FFFF"/>
      <w:spacing w:before="100" w:beforeAutospacing="1" w:after="100" w:afterAutospacing="1"/>
      <w:textAlignment w:val="top"/>
    </w:pPr>
    <w:rPr>
      <w:rFonts w:ascii="Times New Roman" w:hAnsi="Times New Roman" w:cs="Times New Roman"/>
      <w:b/>
      <w:bCs/>
      <w:sz w:val="28"/>
      <w:szCs w:val="28"/>
    </w:rPr>
  </w:style>
  <w:style w:type="paragraph" w:customStyle="1" w:styleId="xl190">
    <w:name w:val="xl190"/>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91">
    <w:name w:val="xl191"/>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FD1D8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FD1D8D"/>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FD1D8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95">
    <w:name w:val="xl195"/>
    <w:basedOn w:val="a0"/>
    <w:rsid w:val="00FD1D8D"/>
    <w:pPr>
      <w:pBdr>
        <w:top w:val="single" w:sz="4" w:space="0" w:color="auto"/>
        <w:left w:val="single" w:sz="4" w:space="0" w:color="auto"/>
        <w:bottom w:val="single" w:sz="4" w:space="0" w:color="auto"/>
      </w:pBdr>
      <w:shd w:val="clear" w:color="000000" w:fill="44E0BB"/>
      <w:spacing w:before="100" w:beforeAutospacing="1" w:after="100" w:afterAutospacing="1"/>
      <w:textAlignment w:val="center"/>
    </w:pPr>
    <w:rPr>
      <w:rFonts w:ascii="Times New Roman" w:hAnsi="Times New Roman" w:cs="Times New Roman"/>
      <w:b/>
      <w:bCs/>
      <w:sz w:val="28"/>
      <w:szCs w:val="28"/>
    </w:rPr>
  </w:style>
  <w:style w:type="paragraph" w:customStyle="1" w:styleId="xl196">
    <w:name w:val="xl196"/>
    <w:basedOn w:val="a0"/>
    <w:rsid w:val="00FD1D8D"/>
    <w:pPr>
      <w:pBdr>
        <w:top w:val="single" w:sz="4" w:space="0" w:color="auto"/>
        <w:left w:val="single" w:sz="4" w:space="0" w:color="auto"/>
        <w:bottom w:val="single" w:sz="4" w:space="0" w:color="auto"/>
      </w:pBdr>
      <w:shd w:val="clear" w:color="000000" w:fill="66FFFF"/>
      <w:spacing w:before="100" w:beforeAutospacing="1" w:after="100" w:afterAutospacing="1"/>
      <w:textAlignment w:val="center"/>
    </w:pPr>
    <w:rPr>
      <w:rFonts w:ascii="Times New Roman" w:hAnsi="Times New Roman" w:cs="Times New Roman"/>
      <w:b/>
      <w:bCs/>
      <w:sz w:val="28"/>
      <w:szCs w:val="28"/>
    </w:rPr>
  </w:style>
  <w:style w:type="paragraph" w:customStyle="1" w:styleId="xl197">
    <w:name w:val="xl197"/>
    <w:basedOn w:val="a0"/>
    <w:rsid w:val="00FD1D8D"/>
    <w:pPr>
      <w:pBdr>
        <w:top w:val="single" w:sz="4" w:space="0" w:color="auto"/>
        <w:bottom w:val="single" w:sz="4" w:space="0" w:color="auto"/>
      </w:pBdr>
      <w:shd w:val="clear" w:color="000000" w:fill="66FFFF"/>
      <w:spacing w:before="100" w:beforeAutospacing="1" w:after="100" w:afterAutospacing="1"/>
      <w:textAlignment w:val="center"/>
    </w:pPr>
    <w:rPr>
      <w:rFonts w:ascii="Times New Roman" w:hAnsi="Times New Roman" w:cs="Times New Roman"/>
      <w:b/>
      <w:bCs/>
      <w:sz w:val="28"/>
      <w:szCs w:val="28"/>
    </w:rPr>
  </w:style>
  <w:style w:type="paragraph" w:customStyle="1" w:styleId="xl198">
    <w:name w:val="xl198"/>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99">
    <w:name w:val="xl199"/>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200">
    <w:name w:val="xl200"/>
    <w:basedOn w:val="a0"/>
    <w:rsid w:val="00FD1D8D"/>
    <w:pPr>
      <w:pBdr>
        <w:top w:val="single" w:sz="4" w:space="0" w:color="auto"/>
        <w:left w:val="single" w:sz="4" w:space="0" w:color="auto"/>
        <w:bottom w:val="single" w:sz="4" w:space="0" w:color="auto"/>
      </w:pBdr>
      <w:shd w:val="clear" w:color="000000" w:fill="44E0BB"/>
      <w:spacing w:before="100" w:beforeAutospacing="1" w:after="100" w:afterAutospacing="1"/>
      <w:textAlignment w:val="top"/>
    </w:pPr>
    <w:rPr>
      <w:rFonts w:ascii="Times New Roman" w:hAnsi="Times New Roman" w:cs="Times New Roman"/>
      <w:b/>
      <w:bCs/>
      <w:sz w:val="28"/>
      <w:szCs w:val="28"/>
    </w:rPr>
  </w:style>
  <w:style w:type="paragraph" w:customStyle="1" w:styleId="xl201">
    <w:name w:val="xl201"/>
    <w:basedOn w:val="a0"/>
    <w:rsid w:val="00FD1D8D"/>
    <w:pPr>
      <w:pBdr>
        <w:top w:val="single" w:sz="4" w:space="0" w:color="auto"/>
        <w:bottom w:val="single" w:sz="4" w:space="0" w:color="auto"/>
      </w:pBdr>
      <w:shd w:val="clear" w:color="000000" w:fill="44E0BB"/>
      <w:spacing w:before="100" w:beforeAutospacing="1" w:after="100" w:afterAutospacing="1"/>
      <w:textAlignment w:val="top"/>
    </w:pPr>
    <w:rPr>
      <w:rFonts w:ascii="Times New Roman" w:hAnsi="Times New Roman" w:cs="Times New Roman"/>
      <w:b/>
      <w:bCs/>
      <w:sz w:val="28"/>
      <w:szCs w:val="28"/>
    </w:rPr>
  </w:style>
  <w:style w:type="paragraph" w:customStyle="1" w:styleId="xl202">
    <w:name w:val="xl202"/>
    <w:basedOn w:val="a0"/>
    <w:rsid w:val="00FD1D8D"/>
    <w:pPr>
      <w:pBdr>
        <w:top w:val="single" w:sz="4" w:space="0" w:color="auto"/>
        <w:bottom w:val="single" w:sz="4" w:space="0" w:color="auto"/>
        <w:right w:val="single" w:sz="4" w:space="0" w:color="auto"/>
      </w:pBdr>
      <w:shd w:val="clear" w:color="000000" w:fill="44E0BB"/>
      <w:spacing w:before="100" w:beforeAutospacing="1" w:after="100" w:afterAutospacing="1"/>
      <w:textAlignment w:val="top"/>
    </w:pPr>
    <w:rPr>
      <w:rFonts w:ascii="Times New Roman" w:hAnsi="Times New Roman" w:cs="Times New Roman"/>
      <w:b/>
      <w:bCs/>
      <w:sz w:val="28"/>
      <w:szCs w:val="28"/>
    </w:rPr>
  </w:style>
  <w:style w:type="paragraph" w:customStyle="1" w:styleId="xl203">
    <w:name w:val="xl203"/>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204">
    <w:name w:val="xl204"/>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205">
    <w:name w:val="xl205"/>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206">
    <w:name w:val="xl206"/>
    <w:basedOn w:val="a0"/>
    <w:rsid w:val="00FD1D8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07">
    <w:name w:val="xl207"/>
    <w:basedOn w:val="a0"/>
    <w:rsid w:val="00FD1D8D"/>
    <w:pPr>
      <w:pBdr>
        <w:top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08">
    <w:name w:val="xl208"/>
    <w:basedOn w:val="a0"/>
    <w:rsid w:val="00FD1D8D"/>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09">
    <w:name w:val="xl209"/>
    <w:basedOn w:val="a0"/>
    <w:rsid w:val="00FD1D8D"/>
    <w:pPr>
      <w:pBdr>
        <w:top w:val="single" w:sz="4" w:space="0" w:color="auto"/>
        <w:lef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0">
    <w:name w:val="xl210"/>
    <w:basedOn w:val="a0"/>
    <w:rsid w:val="00FD1D8D"/>
    <w:pPr>
      <w:pBdr>
        <w:top w:val="single" w:sz="4" w:space="0" w:color="auto"/>
        <w:righ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1">
    <w:name w:val="xl211"/>
    <w:basedOn w:val="a0"/>
    <w:rsid w:val="00FD1D8D"/>
    <w:pPr>
      <w:pBdr>
        <w:lef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2">
    <w:name w:val="xl212"/>
    <w:basedOn w:val="a0"/>
    <w:rsid w:val="00FD1D8D"/>
    <w:pPr>
      <w:pBdr>
        <w:righ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3">
    <w:name w:val="xl213"/>
    <w:basedOn w:val="a0"/>
    <w:rsid w:val="00FD1D8D"/>
    <w:pPr>
      <w:pBdr>
        <w:left w:val="single" w:sz="4" w:space="0" w:color="auto"/>
        <w:bottom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4">
    <w:name w:val="xl214"/>
    <w:basedOn w:val="a0"/>
    <w:rsid w:val="00FD1D8D"/>
    <w:pPr>
      <w:pBdr>
        <w:bottom w:val="single" w:sz="4" w:space="0" w:color="auto"/>
        <w:righ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5">
    <w:name w:val="xl215"/>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cs="Times New Roman"/>
      <w:b/>
      <w:bCs/>
      <w:sz w:val="24"/>
      <w:szCs w:val="24"/>
    </w:rPr>
  </w:style>
  <w:style w:type="paragraph" w:customStyle="1" w:styleId="xl216">
    <w:name w:val="xl216"/>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top"/>
    </w:pPr>
    <w:rPr>
      <w:rFonts w:ascii="Times New Roman" w:hAnsi="Times New Roman" w:cs="Times New Roman"/>
      <w:b/>
      <w:bCs/>
      <w:sz w:val="24"/>
      <w:szCs w:val="24"/>
    </w:rPr>
  </w:style>
  <w:style w:type="paragraph" w:customStyle="1" w:styleId="xl217">
    <w:name w:val="xl217"/>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Times New Roman" w:hAnsi="Times New Roman" w:cs="Times New Roman"/>
      <w:b/>
      <w:bCs/>
      <w:sz w:val="24"/>
      <w:szCs w:val="24"/>
    </w:rPr>
  </w:style>
  <w:style w:type="paragraph" w:customStyle="1" w:styleId="xl218">
    <w:name w:val="xl218"/>
    <w:basedOn w:val="a0"/>
    <w:rsid w:val="00FD1D8D"/>
    <w:pPr>
      <w:pBdr>
        <w:top w:val="single" w:sz="4" w:space="0" w:color="auto"/>
        <w:lef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19">
    <w:name w:val="xl219"/>
    <w:basedOn w:val="a0"/>
    <w:rsid w:val="00FD1D8D"/>
    <w:pPr>
      <w:pBdr>
        <w:top w:val="single" w:sz="4" w:space="0" w:color="auto"/>
        <w:righ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0">
    <w:name w:val="xl220"/>
    <w:basedOn w:val="a0"/>
    <w:rsid w:val="00FD1D8D"/>
    <w:pPr>
      <w:pBdr>
        <w:lef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1">
    <w:name w:val="xl221"/>
    <w:basedOn w:val="a0"/>
    <w:rsid w:val="00FD1D8D"/>
    <w:pPr>
      <w:pBdr>
        <w:righ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2">
    <w:name w:val="xl222"/>
    <w:basedOn w:val="a0"/>
    <w:rsid w:val="00FD1D8D"/>
    <w:pPr>
      <w:pBdr>
        <w:left w:val="single" w:sz="4" w:space="0" w:color="auto"/>
        <w:bottom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3">
    <w:name w:val="xl223"/>
    <w:basedOn w:val="a0"/>
    <w:rsid w:val="00FD1D8D"/>
    <w:pPr>
      <w:pBdr>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4">
    <w:name w:val="xl224"/>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hAnsi="Times New Roman" w:cs="Times New Roman"/>
      <w:b/>
      <w:bCs/>
      <w:sz w:val="24"/>
      <w:szCs w:val="24"/>
    </w:rPr>
  </w:style>
  <w:style w:type="paragraph" w:customStyle="1" w:styleId="xl225">
    <w:name w:val="xl225"/>
    <w:basedOn w:val="a0"/>
    <w:rsid w:val="00FD1D8D"/>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26">
    <w:name w:val="xl226"/>
    <w:basedOn w:val="a0"/>
    <w:rsid w:val="00FD1D8D"/>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27">
    <w:name w:val="xl227"/>
    <w:basedOn w:val="a0"/>
    <w:rsid w:val="00FD1D8D"/>
    <w:pPr>
      <w:pBdr>
        <w:top w:val="single" w:sz="4" w:space="0" w:color="auto"/>
        <w:lef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28">
    <w:name w:val="xl228"/>
    <w:basedOn w:val="a0"/>
    <w:rsid w:val="00FD1D8D"/>
    <w:pPr>
      <w:pBdr>
        <w:top w:val="single" w:sz="4" w:space="0" w:color="auto"/>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29">
    <w:name w:val="xl229"/>
    <w:basedOn w:val="a0"/>
    <w:rsid w:val="00FD1D8D"/>
    <w:pPr>
      <w:pBdr>
        <w:lef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0">
    <w:name w:val="xl230"/>
    <w:basedOn w:val="a0"/>
    <w:rsid w:val="00FD1D8D"/>
    <w:pPr>
      <w:pBdr>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1">
    <w:name w:val="xl231"/>
    <w:basedOn w:val="a0"/>
    <w:rsid w:val="00FD1D8D"/>
    <w:pPr>
      <w:pBdr>
        <w:left w:val="single" w:sz="4" w:space="0" w:color="auto"/>
        <w:bottom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2">
    <w:name w:val="xl232"/>
    <w:basedOn w:val="a0"/>
    <w:rsid w:val="00FD1D8D"/>
    <w:pPr>
      <w:pBdr>
        <w:bottom w:val="single" w:sz="4" w:space="0" w:color="auto"/>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3">
    <w:name w:val="xl233"/>
    <w:basedOn w:val="a0"/>
    <w:rsid w:val="00FD1D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Times New Roman" w:hAnsi="Times New Roman" w:cs="Times New Roman"/>
      <w:b/>
      <w:bCs/>
      <w:sz w:val="24"/>
      <w:szCs w:val="24"/>
    </w:rPr>
  </w:style>
  <w:style w:type="paragraph" w:customStyle="1" w:styleId="xl234">
    <w:name w:val="xl234"/>
    <w:basedOn w:val="a0"/>
    <w:rsid w:val="00FD1D8D"/>
    <w:pPr>
      <w:pBdr>
        <w:top w:val="single" w:sz="4" w:space="0" w:color="auto"/>
        <w:lef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5">
    <w:name w:val="xl235"/>
    <w:basedOn w:val="a0"/>
    <w:rsid w:val="00FD1D8D"/>
    <w:pPr>
      <w:pBdr>
        <w:top w:val="single" w:sz="4" w:space="0" w:color="auto"/>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6">
    <w:name w:val="xl236"/>
    <w:basedOn w:val="a0"/>
    <w:rsid w:val="00FD1D8D"/>
    <w:pPr>
      <w:pBdr>
        <w:lef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7">
    <w:name w:val="xl237"/>
    <w:basedOn w:val="a0"/>
    <w:rsid w:val="00FD1D8D"/>
    <w:pPr>
      <w:pBdr>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8">
    <w:name w:val="xl238"/>
    <w:basedOn w:val="a0"/>
    <w:rsid w:val="00FD1D8D"/>
    <w:pPr>
      <w:pBdr>
        <w:left w:val="single" w:sz="4" w:space="0" w:color="auto"/>
        <w:bottom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9">
    <w:name w:val="xl239"/>
    <w:basedOn w:val="a0"/>
    <w:rsid w:val="00FD1D8D"/>
    <w:pPr>
      <w:pBdr>
        <w:bottom w:val="single" w:sz="4" w:space="0" w:color="auto"/>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0">
    <w:name w:val="xl240"/>
    <w:basedOn w:val="a0"/>
    <w:rsid w:val="00FD1D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hAnsi="Times New Roman" w:cs="Times New Roman"/>
      <w:b/>
      <w:bCs/>
      <w:sz w:val="24"/>
      <w:szCs w:val="24"/>
    </w:rPr>
  </w:style>
  <w:style w:type="paragraph" w:customStyle="1" w:styleId="xl241">
    <w:name w:val="xl241"/>
    <w:basedOn w:val="a0"/>
    <w:rsid w:val="00FD1D8D"/>
    <w:pPr>
      <w:pBdr>
        <w:top w:val="single" w:sz="4" w:space="0" w:color="auto"/>
        <w:lef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2">
    <w:name w:val="xl242"/>
    <w:basedOn w:val="a0"/>
    <w:rsid w:val="00FD1D8D"/>
    <w:pPr>
      <w:pBdr>
        <w:top w:val="single" w:sz="4" w:space="0" w:color="auto"/>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3">
    <w:name w:val="xl243"/>
    <w:basedOn w:val="a0"/>
    <w:rsid w:val="00FD1D8D"/>
    <w:pPr>
      <w:pBdr>
        <w:lef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4">
    <w:name w:val="xl244"/>
    <w:basedOn w:val="a0"/>
    <w:rsid w:val="00FD1D8D"/>
    <w:pPr>
      <w:pBdr>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5">
    <w:name w:val="xl245"/>
    <w:basedOn w:val="a0"/>
    <w:rsid w:val="00FD1D8D"/>
    <w:pPr>
      <w:pBdr>
        <w:left w:val="single" w:sz="4" w:space="0" w:color="auto"/>
        <w:bottom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6">
    <w:name w:val="xl246"/>
    <w:basedOn w:val="a0"/>
    <w:rsid w:val="00FD1D8D"/>
    <w:pPr>
      <w:pBdr>
        <w:bottom w:val="single" w:sz="4" w:space="0" w:color="auto"/>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7">
    <w:name w:val="xl247"/>
    <w:basedOn w:val="a0"/>
    <w:rsid w:val="00FD1D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top"/>
    </w:pPr>
    <w:rPr>
      <w:rFonts w:ascii="Times New Roman" w:hAnsi="Times New Roman" w:cs="Times New Roman"/>
      <w:b/>
      <w:bCs/>
      <w:sz w:val="24"/>
      <w:szCs w:val="24"/>
    </w:rPr>
  </w:style>
  <w:style w:type="paragraph" w:customStyle="1" w:styleId="xl248">
    <w:name w:val="xl248"/>
    <w:basedOn w:val="a0"/>
    <w:rsid w:val="00FD1D8D"/>
    <w:pPr>
      <w:pBdr>
        <w:top w:val="single" w:sz="4" w:space="0" w:color="auto"/>
        <w:lef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9">
    <w:name w:val="xl249"/>
    <w:basedOn w:val="a0"/>
    <w:rsid w:val="00FD1D8D"/>
    <w:pPr>
      <w:pBdr>
        <w:top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0">
    <w:name w:val="xl250"/>
    <w:basedOn w:val="a0"/>
    <w:rsid w:val="00FD1D8D"/>
    <w:pPr>
      <w:pBdr>
        <w:lef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1">
    <w:name w:val="xl251"/>
    <w:basedOn w:val="a0"/>
    <w:rsid w:val="00FD1D8D"/>
    <w:pPr>
      <w:pBdr>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2">
    <w:name w:val="xl252"/>
    <w:basedOn w:val="a0"/>
    <w:rsid w:val="00FD1D8D"/>
    <w:pPr>
      <w:pBdr>
        <w:left w:val="single" w:sz="4" w:space="0" w:color="auto"/>
        <w:bottom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3">
    <w:name w:val="xl253"/>
    <w:basedOn w:val="a0"/>
    <w:rsid w:val="00FD1D8D"/>
    <w:pPr>
      <w:pBdr>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4">
    <w:name w:val="xl254"/>
    <w:basedOn w:val="a0"/>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hAnsi="Times New Roman" w:cs="Times New Roman"/>
      <w:b/>
      <w:bCs/>
      <w:sz w:val="24"/>
      <w:szCs w:val="24"/>
    </w:rPr>
  </w:style>
  <w:style w:type="paragraph" w:customStyle="1" w:styleId="xl255">
    <w:name w:val="xl255"/>
    <w:basedOn w:val="a0"/>
    <w:rsid w:val="00FD1D8D"/>
    <w:pPr>
      <w:pBdr>
        <w:left w:val="single" w:sz="4" w:space="0" w:color="auto"/>
        <w:bottom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6">
    <w:name w:val="xl256"/>
    <w:basedOn w:val="a0"/>
    <w:rsid w:val="00FD1D8D"/>
    <w:pPr>
      <w:pBdr>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7">
    <w:name w:val="xl257"/>
    <w:basedOn w:val="a0"/>
    <w:uiPriority w:val="99"/>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hAnsi="Times New Roman" w:cs="Times New Roman"/>
      <w:b/>
      <w:bCs/>
      <w:sz w:val="24"/>
      <w:szCs w:val="24"/>
    </w:rPr>
  </w:style>
  <w:style w:type="paragraph" w:customStyle="1" w:styleId="xl63">
    <w:name w:val="xl63"/>
    <w:basedOn w:val="a0"/>
    <w:rsid w:val="00FD1D8D"/>
    <w:pPr>
      <w:spacing w:before="100" w:beforeAutospacing="1" w:after="100" w:afterAutospacing="1"/>
      <w:jc w:val="left"/>
    </w:pPr>
    <w:rPr>
      <w:rFonts w:ascii="Times New Roman" w:hAnsi="Times New Roman" w:cs="Times New Roman"/>
      <w:sz w:val="24"/>
      <w:szCs w:val="24"/>
    </w:rPr>
  </w:style>
  <w:style w:type="paragraph" w:customStyle="1" w:styleId="xl64">
    <w:name w:val="xl64"/>
    <w:basedOn w:val="a0"/>
    <w:rsid w:val="00FD1D8D"/>
    <w:pPr>
      <w:spacing w:before="100" w:beforeAutospacing="1" w:after="100" w:afterAutospacing="1"/>
      <w:jc w:val="left"/>
      <w:textAlignment w:val="top"/>
    </w:pPr>
    <w:rPr>
      <w:rFonts w:ascii="Times New Roman" w:hAnsi="Times New Roman" w:cs="Times New Roman"/>
      <w:sz w:val="24"/>
      <w:szCs w:val="24"/>
    </w:rPr>
  </w:style>
  <w:style w:type="paragraph" w:customStyle="1" w:styleId="ListParagraph1">
    <w:name w:val="List Paragraph1"/>
    <w:basedOn w:val="a0"/>
    <w:uiPriority w:val="99"/>
    <w:rsid w:val="00FD1D8D"/>
    <w:pPr>
      <w:spacing w:after="200" w:line="276" w:lineRule="auto"/>
      <w:ind w:left="720"/>
      <w:jc w:val="left"/>
    </w:pPr>
    <w:rPr>
      <w:rFonts w:ascii="Calibri" w:hAnsi="Calibri" w:cs="Calibri"/>
      <w:sz w:val="22"/>
      <w:szCs w:val="22"/>
    </w:rPr>
  </w:style>
  <w:style w:type="paragraph" w:customStyle="1" w:styleId="just">
    <w:name w:val="just"/>
    <w:basedOn w:val="a0"/>
    <w:uiPriority w:val="99"/>
    <w:rsid w:val="00FD1D8D"/>
    <w:pPr>
      <w:spacing w:before="100" w:beforeAutospacing="1" w:after="100" w:afterAutospacing="1"/>
      <w:jc w:val="left"/>
    </w:pPr>
    <w:rPr>
      <w:rFonts w:ascii="Times New Roman" w:eastAsia="Calibri" w:hAnsi="Times New Roman" w:cs="Times New Roman"/>
      <w:sz w:val="24"/>
      <w:szCs w:val="24"/>
    </w:rPr>
  </w:style>
  <w:style w:type="paragraph" w:styleId="afe">
    <w:name w:val="Title"/>
    <w:basedOn w:val="a0"/>
    <w:link w:val="aff"/>
    <w:qFormat/>
    <w:rsid w:val="00FD1D8D"/>
    <w:rPr>
      <w:rFonts w:ascii="Times New Roman" w:hAnsi="Times New Roman" w:cs="Times New Roman"/>
      <w:b/>
      <w:bCs/>
      <w:sz w:val="24"/>
      <w:szCs w:val="24"/>
    </w:rPr>
  </w:style>
  <w:style w:type="character" w:customStyle="1" w:styleId="aff">
    <w:name w:val="Название Знак"/>
    <w:basedOn w:val="a1"/>
    <w:link w:val="afe"/>
    <w:rsid w:val="00FD1D8D"/>
    <w:rPr>
      <w:rFonts w:ascii="Times New Roman" w:eastAsia="Times New Roman" w:hAnsi="Times New Roman" w:cs="Times New Roman"/>
      <w:b/>
      <w:bCs/>
      <w:sz w:val="24"/>
      <w:szCs w:val="24"/>
      <w:lang w:eastAsia="ru-RU"/>
    </w:rPr>
  </w:style>
  <w:style w:type="paragraph" w:customStyle="1" w:styleId="stati">
    <w:name w:val="stati"/>
    <w:basedOn w:val="a0"/>
    <w:rsid w:val="00FD1D8D"/>
    <w:pPr>
      <w:spacing w:before="100" w:beforeAutospacing="1" w:after="100" w:afterAutospacing="1"/>
      <w:jc w:val="left"/>
    </w:pPr>
    <w:rPr>
      <w:rFonts w:ascii="Times New Roman" w:hAnsi="Times New Roman" w:cs="Times New Roman"/>
      <w:sz w:val="24"/>
      <w:szCs w:val="24"/>
    </w:rPr>
  </w:style>
  <w:style w:type="paragraph" w:customStyle="1" w:styleId="18">
    <w:name w:val="Без интервала1"/>
    <w:rsid w:val="00FD1D8D"/>
    <w:pPr>
      <w:spacing w:after="0" w:line="240" w:lineRule="auto"/>
    </w:pPr>
    <w:rPr>
      <w:rFonts w:ascii="Calibri" w:eastAsia="Times New Roman" w:hAnsi="Calibri" w:cs="Times New Roman"/>
      <w:lang w:eastAsia="ru-RU"/>
    </w:rPr>
  </w:style>
  <w:style w:type="paragraph" w:customStyle="1" w:styleId="aff0">
    <w:name w:val="Знак"/>
    <w:basedOn w:val="a0"/>
    <w:rsid w:val="00FD1D8D"/>
    <w:pPr>
      <w:spacing w:before="100" w:beforeAutospacing="1" w:after="100" w:afterAutospacing="1"/>
      <w:jc w:val="left"/>
    </w:pPr>
    <w:rPr>
      <w:rFonts w:ascii="Tahoma" w:hAnsi="Tahoma" w:cs="Times New Roman"/>
      <w:lang w:val="en-US" w:eastAsia="en-US"/>
    </w:rPr>
  </w:style>
  <w:style w:type="character" w:customStyle="1" w:styleId="a5">
    <w:name w:val="Без интервала Знак"/>
    <w:link w:val="a4"/>
    <w:uiPriority w:val="1"/>
    <w:locked/>
    <w:rsid w:val="00C0622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TargetMode="External"/><Relationship Id="rId3" Type="http://schemas.openxmlformats.org/officeDocument/2006/relationships/styles" Target="styles.xml"/><Relationship Id="rId7" Type="http://schemas.openxmlformats.org/officeDocument/2006/relationships/hyperlink" Target="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68381-5A42-49B8-B060-EC7C07DC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3710</Words>
  <Characters>21148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с/п Хулимсунт</Company>
  <LinksUpToDate>false</LinksUpToDate>
  <CharactersWithSpaces>24809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16</cp:revision>
  <cp:lastPrinted>2015-11-18T05:46:00Z</cp:lastPrinted>
  <dcterms:created xsi:type="dcterms:W3CDTF">2013-12-16T05:34:00Z</dcterms:created>
  <dcterms:modified xsi:type="dcterms:W3CDTF">2015-11-18T07:24:00Z</dcterms:modified>
</cp:coreProperties>
</file>