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D417D0" w:rsidRDefault="00D417D0" w:rsidP="00D417D0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17D0" w:rsidRDefault="002379BD" w:rsidP="00D417D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17D0" w:rsidRDefault="00D417D0" w:rsidP="00D417D0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D417D0" w:rsidRDefault="00D417D0" w:rsidP="00D417D0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6EE1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0012">
        <w:rPr>
          <w:rFonts w:ascii="Times New Roman" w:eastAsia="Times New Roman" w:hAnsi="Times New Roman" w:cs="Times New Roman"/>
          <w:sz w:val="26"/>
          <w:szCs w:val="26"/>
        </w:rPr>
        <w:t>7</w:t>
      </w:r>
      <w:r w:rsidR="00406EE1">
        <w:rPr>
          <w:rFonts w:ascii="Times New Roman" w:eastAsia="Times New Roman" w:hAnsi="Times New Roman" w:cs="Times New Roman"/>
          <w:sz w:val="26"/>
          <w:szCs w:val="26"/>
        </w:rPr>
        <w:t>.05.202</w:t>
      </w:r>
      <w:r w:rsidR="00B10012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6EE1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="00406E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79BD">
        <w:rPr>
          <w:rFonts w:ascii="Times New Roman" w:hAnsi="Times New Roman" w:cs="Times New Roman"/>
          <w:sz w:val="26"/>
          <w:szCs w:val="26"/>
        </w:rPr>
        <w:t xml:space="preserve">       </w:t>
      </w:r>
      <w:r w:rsidR="00406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706AF">
        <w:rPr>
          <w:rFonts w:ascii="Times New Roman" w:eastAsia="Times New Roman" w:hAnsi="Times New Roman" w:cs="Times New Roman"/>
          <w:sz w:val="26"/>
          <w:szCs w:val="26"/>
        </w:rPr>
        <w:t>72</w:t>
      </w:r>
    </w:p>
    <w:p w:rsidR="00D417D0" w:rsidRDefault="00D417D0" w:rsidP="0026644B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26644B" w:rsidRPr="0026644B" w:rsidRDefault="0026644B" w:rsidP="0026644B">
      <w:pPr>
        <w:pStyle w:val="a3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6AF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B7330">
        <w:rPr>
          <w:b/>
          <w:sz w:val="28"/>
          <w:szCs w:val="28"/>
        </w:rPr>
        <w:t xml:space="preserve"> введении </w:t>
      </w:r>
      <w:r>
        <w:rPr>
          <w:b/>
          <w:sz w:val="28"/>
          <w:szCs w:val="28"/>
        </w:rPr>
        <w:t>режима повышенной</w:t>
      </w:r>
    </w:p>
    <w:p w:rsidR="00C706AF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для органов управления</w:t>
      </w:r>
    </w:p>
    <w:p w:rsidR="00C706AF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 и средств муниципального звена </w:t>
      </w:r>
    </w:p>
    <w:p w:rsidR="00C706AF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подсистемы единой </w:t>
      </w:r>
    </w:p>
    <w:p w:rsidR="00C706AF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государственной системы предупреждения </w:t>
      </w:r>
    </w:p>
    <w:p w:rsidR="00D417D0" w:rsidRPr="00952E73" w:rsidRDefault="00C706AF" w:rsidP="00C706AF">
      <w:pPr>
        <w:spacing w:line="240" w:lineRule="auto"/>
        <w:ind w:left="-42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 ликвидации чрезвычайных ситуаций</w:t>
      </w:r>
    </w:p>
    <w:p w:rsidR="00D417D0" w:rsidRDefault="00D417D0" w:rsidP="00D417D0">
      <w:pPr>
        <w:ind w:left="-426" w:firstLine="0"/>
        <w:jc w:val="left"/>
        <w:rPr>
          <w:b/>
        </w:rPr>
      </w:pPr>
    </w:p>
    <w:p w:rsidR="00406EE1" w:rsidRDefault="00D417D0" w:rsidP="00406EE1">
      <w:pPr>
        <w:ind w:left="-426" w:firstLine="852"/>
        <w:rPr>
          <w:sz w:val="28"/>
          <w:szCs w:val="28"/>
        </w:rPr>
      </w:pPr>
      <w:r w:rsidRPr="00AB4013">
        <w:rPr>
          <w:sz w:val="28"/>
          <w:szCs w:val="28"/>
        </w:rPr>
        <w:t>В соответствии Федеральным закон</w:t>
      </w:r>
      <w:r w:rsidR="00B10012">
        <w:rPr>
          <w:sz w:val="28"/>
          <w:szCs w:val="28"/>
        </w:rPr>
        <w:t>ом</w:t>
      </w:r>
      <w:r w:rsidRPr="00AB4013">
        <w:rPr>
          <w:sz w:val="28"/>
          <w:szCs w:val="28"/>
        </w:rPr>
        <w:t xml:space="preserve"> от 21.12.1994 № 6</w:t>
      </w:r>
      <w:r w:rsidR="00B10012">
        <w:rPr>
          <w:sz w:val="28"/>
          <w:szCs w:val="28"/>
        </w:rPr>
        <w:t>8</w:t>
      </w:r>
      <w:r w:rsidRPr="00AB4013">
        <w:rPr>
          <w:sz w:val="28"/>
          <w:szCs w:val="28"/>
        </w:rPr>
        <w:t xml:space="preserve">-ФЗ «О </w:t>
      </w:r>
      <w:r w:rsidR="00B10012">
        <w:rPr>
          <w:sz w:val="28"/>
          <w:szCs w:val="28"/>
        </w:rPr>
        <w:t>защите населения от чрезвычайных ситуаций природного и техногенного характера</w:t>
      </w:r>
      <w:r w:rsidRPr="00AB4013">
        <w:rPr>
          <w:sz w:val="28"/>
          <w:szCs w:val="28"/>
        </w:rPr>
        <w:t>»,</w:t>
      </w:r>
      <w:r w:rsidR="00B10012">
        <w:rPr>
          <w:sz w:val="28"/>
          <w:szCs w:val="28"/>
        </w:rPr>
        <w:t xml:space="preserve"> Федеральным законом</w:t>
      </w:r>
      <w:r w:rsidR="00406EE1">
        <w:rPr>
          <w:sz w:val="28"/>
          <w:szCs w:val="28"/>
        </w:rPr>
        <w:t xml:space="preserve"> от 06.10.2003 № 131-ФЗ «</w:t>
      </w:r>
      <w:r w:rsidRPr="00AB4013">
        <w:rPr>
          <w:sz w:val="28"/>
          <w:szCs w:val="28"/>
        </w:rPr>
        <w:t>Об общих принципах местного самоуправления в Российской ф</w:t>
      </w:r>
      <w:r w:rsidR="00406EE1">
        <w:rPr>
          <w:sz w:val="28"/>
          <w:szCs w:val="28"/>
        </w:rPr>
        <w:t>едерации»</w:t>
      </w:r>
      <w:r w:rsidRPr="00AB4013">
        <w:rPr>
          <w:sz w:val="28"/>
          <w:szCs w:val="28"/>
        </w:rPr>
        <w:t xml:space="preserve">, </w:t>
      </w:r>
      <w:r w:rsidR="00B10012">
        <w:rPr>
          <w:sz w:val="28"/>
          <w:szCs w:val="28"/>
        </w:rPr>
        <w:t>Постановлением Правительства Российской Федерации от 30.12.2003 № 794 « О единой государственной системе предупреждения и ликвидации чрезвычайных ситуаций», в связи с повышением уровня воды в реке Северная Сосьва на территории сельского поселения Хулимсунт, возникновением угрозы подтопления (затопления) населенных пунктов Хулимсунт и Няксимволь:</w:t>
      </w:r>
    </w:p>
    <w:p w:rsidR="00760A05" w:rsidRDefault="00406EE1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17D0" w:rsidRPr="00406EE1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="00D417D0" w:rsidRPr="00406EE1">
        <w:rPr>
          <w:sz w:val="28"/>
          <w:szCs w:val="28"/>
        </w:rPr>
        <w:t>ести</w:t>
      </w:r>
      <w:r>
        <w:rPr>
          <w:sz w:val="28"/>
          <w:szCs w:val="28"/>
        </w:rPr>
        <w:t xml:space="preserve"> </w:t>
      </w:r>
      <w:r w:rsidR="00C42365">
        <w:rPr>
          <w:sz w:val="28"/>
          <w:szCs w:val="28"/>
        </w:rPr>
        <w:t xml:space="preserve">для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>режим</w:t>
      </w:r>
      <w:r w:rsidR="00C42365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 xml:space="preserve"> </w:t>
      </w:r>
      <w:r w:rsidR="00C42365">
        <w:rPr>
          <w:sz w:val="28"/>
          <w:szCs w:val="28"/>
        </w:rPr>
        <w:t xml:space="preserve">в границах </w:t>
      </w:r>
      <w:bookmarkStart w:id="0" w:name="_GoBack"/>
      <w:bookmarkEnd w:id="0"/>
      <w:r>
        <w:rPr>
          <w:sz w:val="28"/>
          <w:szCs w:val="28"/>
        </w:rPr>
        <w:t>сельского поселения Хулимсунт</w:t>
      </w:r>
      <w:r w:rsidR="002379BD" w:rsidRPr="002379BD">
        <w:rPr>
          <w:sz w:val="28"/>
          <w:szCs w:val="28"/>
        </w:rPr>
        <w:t xml:space="preserve"> </w:t>
      </w:r>
      <w:r w:rsidR="002379BD">
        <w:rPr>
          <w:sz w:val="28"/>
          <w:szCs w:val="28"/>
        </w:rPr>
        <w:t>с</w:t>
      </w:r>
      <w:r w:rsidR="00CB7330">
        <w:rPr>
          <w:sz w:val="28"/>
          <w:szCs w:val="28"/>
        </w:rPr>
        <w:t xml:space="preserve"> 12.00 по местному времени</w:t>
      </w:r>
      <w:r w:rsidR="002379BD">
        <w:rPr>
          <w:sz w:val="28"/>
          <w:szCs w:val="28"/>
        </w:rPr>
        <w:t xml:space="preserve"> 1</w:t>
      </w:r>
      <w:r w:rsidR="00CB7330">
        <w:rPr>
          <w:sz w:val="28"/>
          <w:szCs w:val="28"/>
        </w:rPr>
        <w:t>7</w:t>
      </w:r>
      <w:r w:rsidR="002379BD">
        <w:rPr>
          <w:sz w:val="28"/>
          <w:szCs w:val="28"/>
        </w:rPr>
        <w:t xml:space="preserve"> мая 202</w:t>
      </w:r>
      <w:r w:rsidR="00CB7330">
        <w:rPr>
          <w:sz w:val="28"/>
          <w:szCs w:val="28"/>
        </w:rPr>
        <w:t>2</w:t>
      </w:r>
      <w:r w:rsidR="002379BD">
        <w:rPr>
          <w:sz w:val="28"/>
          <w:szCs w:val="28"/>
        </w:rPr>
        <w:t xml:space="preserve"> года </w:t>
      </w:r>
      <w:r w:rsidR="00CB7330">
        <w:rPr>
          <w:sz w:val="28"/>
          <w:szCs w:val="28"/>
        </w:rPr>
        <w:t>до особого распоряжения.</w:t>
      </w:r>
    </w:p>
    <w:p w:rsidR="00760A05" w:rsidRDefault="00C706AF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>2</w:t>
      </w:r>
      <w:r w:rsidR="00454342">
        <w:rPr>
          <w:sz w:val="28"/>
          <w:szCs w:val="28"/>
        </w:rPr>
        <w:t xml:space="preserve">. </w:t>
      </w:r>
      <w:r w:rsidR="00AB4013" w:rsidRPr="00760A05">
        <w:rPr>
          <w:sz w:val="28"/>
          <w:szCs w:val="28"/>
        </w:rPr>
        <w:t xml:space="preserve">Обнародовать настоящее </w:t>
      </w:r>
      <w:r w:rsidR="00AA37FB">
        <w:rPr>
          <w:sz w:val="28"/>
          <w:szCs w:val="28"/>
        </w:rPr>
        <w:t>постановление</w:t>
      </w:r>
      <w:r w:rsidR="00AB4013" w:rsidRPr="00760A05">
        <w:rPr>
          <w:sz w:val="28"/>
          <w:szCs w:val="28"/>
        </w:rPr>
        <w:t xml:space="preserve"> путем размещения в общественно доступных </w:t>
      </w:r>
      <w:r w:rsidR="00CA34FB" w:rsidRPr="00760A05">
        <w:rPr>
          <w:sz w:val="28"/>
          <w:szCs w:val="28"/>
        </w:rPr>
        <w:t>местах и</w:t>
      </w:r>
      <w:r w:rsidR="00AB4013" w:rsidRPr="00760A05">
        <w:rPr>
          <w:sz w:val="28"/>
          <w:szCs w:val="28"/>
        </w:rPr>
        <w:t xml:space="preserve"> на официальном ве</w:t>
      </w:r>
      <w:r w:rsidR="00CA34FB">
        <w:rPr>
          <w:sz w:val="28"/>
          <w:szCs w:val="28"/>
        </w:rPr>
        <w:t>б</w:t>
      </w:r>
      <w:r w:rsidR="00AB4013" w:rsidRPr="00760A05">
        <w:rPr>
          <w:sz w:val="28"/>
          <w:szCs w:val="28"/>
        </w:rPr>
        <w:t>-сайте сельского поселения Хулимсунт.</w:t>
      </w:r>
    </w:p>
    <w:p w:rsidR="00760A05" w:rsidRDefault="00C706AF" w:rsidP="00760A05">
      <w:pPr>
        <w:ind w:left="-426" w:firstLine="852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54342">
        <w:rPr>
          <w:color w:val="000000"/>
          <w:spacing w:val="6"/>
          <w:sz w:val="28"/>
          <w:szCs w:val="28"/>
        </w:rPr>
        <w:t xml:space="preserve">. </w:t>
      </w:r>
      <w:r w:rsidR="00AB4013" w:rsidRPr="00760A05">
        <w:rPr>
          <w:color w:val="000000"/>
          <w:spacing w:val="6"/>
          <w:sz w:val="28"/>
          <w:szCs w:val="28"/>
        </w:rPr>
        <w:t xml:space="preserve">Настоящее </w:t>
      </w:r>
      <w:r w:rsidR="00AA37FB">
        <w:rPr>
          <w:color w:val="000000"/>
          <w:spacing w:val="6"/>
          <w:sz w:val="28"/>
          <w:szCs w:val="28"/>
        </w:rPr>
        <w:t>постановление</w:t>
      </w:r>
      <w:r w:rsidR="00AB4013" w:rsidRPr="00760A05">
        <w:rPr>
          <w:color w:val="000000"/>
          <w:spacing w:val="6"/>
          <w:sz w:val="28"/>
          <w:szCs w:val="28"/>
        </w:rPr>
        <w:t xml:space="preserve"> вступает в силу после его </w:t>
      </w:r>
      <w:r w:rsidR="00AA37FB">
        <w:rPr>
          <w:color w:val="000000"/>
          <w:spacing w:val="6"/>
          <w:sz w:val="28"/>
          <w:szCs w:val="28"/>
        </w:rPr>
        <w:t>опубликования</w:t>
      </w:r>
      <w:r w:rsidR="00AB4013" w:rsidRPr="00760A05">
        <w:rPr>
          <w:color w:val="000000"/>
          <w:spacing w:val="6"/>
          <w:sz w:val="28"/>
          <w:szCs w:val="28"/>
        </w:rPr>
        <w:t>.</w:t>
      </w:r>
    </w:p>
    <w:p w:rsidR="00FE5194" w:rsidRPr="00760A05" w:rsidRDefault="00C706AF" w:rsidP="00760A05">
      <w:pPr>
        <w:ind w:left="-426" w:firstLine="852"/>
        <w:rPr>
          <w:sz w:val="28"/>
          <w:szCs w:val="28"/>
        </w:rPr>
      </w:pPr>
      <w:r>
        <w:rPr>
          <w:sz w:val="28"/>
          <w:szCs w:val="28"/>
        </w:rPr>
        <w:t>4</w:t>
      </w:r>
      <w:r w:rsidR="00454342">
        <w:rPr>
          <w:sz w:val="28"/>
          <w:szCs w:val="28"/>
        </w:rPr>
        <w:t xml:space="preserve">. </w:t>
      </w:r>
      <w:r w:rsidR="00FE5194" w:rsidRPr="00760A05">
        <w:rPr>
          <w:sz w:val="28"/>
          <w:szCs w:val="28"/>
        </w:rPr>
        <w:t xml:space="preserve">Контроль за </w:t>
      </w:r>
      <w:r w:rsidR="00760A05" w:rsidRPr="00760A05">
        <w:rPr>
          <w:sz w:val="28"/>
          <w:szCs w:val="28"/>
        </w:rPr>
        <w:t>исполнением настоящего</w:t>
      </w:r>
      <w:r w:rsidR="00760A05">
        <w:rPr>
          <w:sz w:val="28"/>
          <w:szCs w:val="28"/>
        </w:rPr>
        <w:t xml:space="preserve"> </w:t>
      </w:r>
      <w:r w:rsidR="00E82BB7">
        <w:rPr>
          <w:sz w:val="28"/>
          <w:szCs w:val="28"/>
        </w:rPr>
        <w:t>постановления</w:t>
      </w:r>
      <w:r w:rsidR="00760A05">
        <w:rPr>
          <w:sz w:val="28"/>
          <w:szCs w:val="28"/>
        </w:rPr>
        <w:t xml:space="preserve"> оставляю за собой</w:t>
      </w:r>
      <w:r w:rsidR="00C17450" w:rsidRPr="00760A05">
        <w:rPr>
          <w:sz w:val="28"/>
          <w:szCs w:val="28"/>
        </w:rPr>
        <w:t>.</w:t>
      </w:r>
    </w:p>
    <w:p w:rsidR="00FE5194" w:rsidRDefault="00FE5194" w:rsidP="00FE5194">
      <w:pPr>
        <w:pStyle w:val="a4"/>
        <w:ind w:left="-66" w:firstLine="0"/>
        <w:jc w:val="left"/>
        <w:rPr>
          <w:sz w:val="28"/>
          <w:szCs w:val="28"/>
        </w:rPr>
      </w:pPr>
    </w:p>
    <w:p w:rsidR="00C706AF" w:rsidRDefault="00C706AF" w:rsidP="00FE5194">
      <w:pPr>
        <w:pStyle w:val="a4"/>
        <w:ind w:left="-66" w:firstLine="0"/>
        <w:jc w:val="left"/>
        <w:rPr>
          <w:sz w:val="28"/>
          <w:szCs w:val="28"/>
        </w:rPr>
      </w:pPr>
    </w:p>
    <w:p w:rsidR="00C706AF" w:rsidRPr="00AB4013" w:rsidRDefault="00C706AF" w:rsidP="00FE5194">
      <w:pPr>
        <w:pStyle w:val="a4"/>
        <w:ind w:left="-66" w:firstLine="0"/>
        <w:jc w:val="left"/>
        <w:rPr>
          <w:sz w:val="28"/>
          <w:szCs w:val="28"/>
        </w:rPr>
      </w:pPr>
    </w:p>
    <w:p w:rsidR="00CB7330" w:rsidRDefault="00CB7330" w:rsidP="00760A05">
      <w:pPr>
        <w:ind w:left="-426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AB4013" w:rsidRPr="00760A05">
        <w:rPr>
          <w:sz w:val="28"/>
          <w:szCs w:val="28"/>
        </w:rPr>
        <w:t xml:space="preserve"> </w:t>
      </w:r>
      <w:r w:rsidR="00760A05" w:rsidRPr="00760A0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                                                          Т.К. Волкова</w:t>
      </w:r>
    </w:p>
    <w:p w:rsidR="00AB4013" w:rsidRPr="00760A05" w:rsidRDefault="00AB4013" w:rsidP="00760A05">
      <w:pPr>
        <w:ind w:left="-426" w:firstLine="0"/>
        <w:jc w:val="left"/>
        <w:rPr>
          <w:sz w:val="28"/>
          <w:szCs w:val="28"/>
        </w:rPr>
      </w:pPr>
      <w:r w:rsidRPr="00760A05">
        <w:rPr>
          <w:sz w:val="28"/>
          <w:szCs w:val="28"/>
        </w:rPr>
        <w:t>поселения</w:t>
      </w:r>
      <w:r w:rsidR="00760A05" w:rsidRPr="00760A05">
        <w:rPr>
          <w:sz w:val="28"/>
          <w:szCs w:val="28"/>
        </w:rPr>
        <w:t xml:space="preserve"> Хулимсунт</w:t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  <w:t xml:space="preserve">        </w:t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</w:r>
      <w:r w:rsidR="00760A05" w:rsidRPr="00760A05">
        <w:rPr>
          <w:sz w:val="28"/>
          <w:szCs w:val="28"/>
        </w:rPr>
        <w:tab/>
      </w:r>
      <w:r w:rsidR="00CB7330">
        <w:rPr>
          <w:sz w:val="28"/>
          <w:szCs w:val="28"/>
        </w:rPr>
        <w:t xml:space="preserve">     </w:t>
      </w:r>
    </w:p>
    <w:sectPr w:rsidR="00AB4013" w:rsidRPr="00760A05" w:rsidSect="007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B79"/>
    <w:multiLevelType w:val="hybridMultilevel"/>
    <w:tmpl w:val="87DEB960"/>
    <w:lvl w:ilvl="0" w:tplc="8D36E7A0">
      <w:start w:val="1"/>
      <w:numFmt w:val="decimal"/>
      <w:lvlText w:val="%1."/>
      <w:lvlJc w:val="left"/>
      <w:pPr>
        <w:ind w:left="-6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0BF3FE7"/>
    <w:multiLevelType w:val="multilevel"/>
    <w:tmpl w:val="E9B8FC6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D0"/>
    <w:rsid w:val="0006760E"/>
    <w:rsid w:val="000B1A29"/>
    <w:rsid w:val="00121BB3"/>
    <w:rsid w:val="00153757"/>
    <w:rsid w:val="001617E9"/>
    <w:rsid w:val="00175CD6"/>
    <w:rsid w:val="001B7D89"/>
    <w:rsid w:val="002379BD"/>
    <w:rsid w:val="0026644B"/>
    <w:rsid w:val="002C239A"/>
    <w:rsid w:val="002C4D12"/>
    <w:rsid w:val="002E50F6"/>
    <w:rsid w:val="0036396D"/>
    <w:rsid w:val="00406EE1"/>
    <w:rsid w:val="00454342"/>
    <w:rsid w:val="004763F4"/>
    <w:rsid w:val="004F388E"/>
    <w:rsid w:val="005F3B21"/>
    <w:rsid w:val="006C5344"/>
    <w:rsid w:val="006E2D7C"/>
    <w:rsid w:val="007576B7"/>
    <w:rsid w:val="00760A05"/>
    <w:rsid w:val="007C49F3"/>
    <w:rsid w:val="00803477"/>
    <w:rsid w:val="00952E73"/>
    <w:rsid w:val="009C1C83"/>
    <w:rsid w:val="009D690A"/>
    <w:rsid w:val="00AA37FB"/>
    <w:rsid w:val="00AB4013"/>
    <w:rsid w:val="00B10012"/>
    <w:rsid w:val="00C17450"/>
    <w:rsid w:val="00C42365"/>
    <w:rsid w:val="00C706AF"/>
    <w:rsid w:val="00CA34FB"/>
    <w:rsid w:val="00CA6598"/>
    <w:rsid w:val="00CB7330"/>
    <w:rsid w:val="00D417D0"/>
    <w:rsid w:val="00D55EE9"/>
    <w:rsid w:val="00D61DD5"/>
    <w:rsid w:val="00D7712F"/>
    <w:rsid w:val="00E82BB7"/>
    <w:rsid w:val="00EA6E99"/>
    <w:rsid w:val="00ED5255"/>
    <w:rsid w:val="00F44E76"/>
    <w:rsid w:val="00FB45E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F62B"/>
  <w15:docId w15:val="{62B32BF7-B7DF-4DD3-9CA2-41DAE3F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D0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D417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2022-05-17T05:16:00Z</cp:lastPrinted>
  <dcterms:created xsi:type="dcterms:W3CDTF">2022-05-17T05:16:00Z</dcterms:created>
  <dcterms:modified xsi:type="dcterms:W3CDTF">2022-05-17T06:45:00Z</dcterms:modified>
</cp:coreProperties>
</file>