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E293A" w14:textId="77777777"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14:paraId="31403E62" w14:textId="77777777" w:rsidR="00165ADA" w:rsidRPr="005A52B0" w:rsidRDefault="00165ADA" w:rsidP="00165ADA">
      <w:pPr>
        <w:autoSpaceDE w:val="0"/>
        <w:jc w:val="center"/>
        <w:rPr>
          <w:b/>
          <w:i/>
        </w:rPr>
      </w:pPr>
      <w:bookmarkStart w:id="0" w:name="_GoBack"/>
      <w:r w:rsidRPr="005A52B0">
        <w:rPr>
          <w:b/>
          <w:i/>
        </w:rPr>
        <w:t>ОФИЦИАЛЬНЫЙ БЮЛЛЕТЕНЬ</w:t>
      </w:r>
    </w:p>
    <w:p w14:paraId="08A604CE" w14:textId="77777777"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14:paraId="64130616" w14:textId="77777777"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14:paraId="48DD5D1F" w14:textId="77777777"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14:paraId="6F4A5403" w14:textId="77777777"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14:paraId="1185EA8F" w14:textId="77777777" w:rsidR="00165ADA" w:rsidRDefault="00165ADA" w:rsidP="00165ADA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8921FC">
        <w:rPr>
          <w:b/>
          <w:i/>
        </w:rPr>
        <w:t>3</w:t>
      </w:r>
      <w:r w:rsidR="004224C4">
        <w:rPr>
          <w:b/>
          <w:i/>
        </w:rPr>
        <w:t xml:space="preserve"> (</w:t>
      </w:r>
      <w:r w:rsidR="00891F7D">
        <w:rPr>
          <w:b/>
          <w:i/>
        </w:rPr>
        <w:t>10</w:t>
      </w:r>
      <w:r w:rsidR="008921FC">
        <w:rPr>
          <w:b/>
          <w:i/>
        </w:rPr>
        <w:t>9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8921FC">
        <w:rPr>
          <w:b/>
          <w:i/>
        </w:rPr>
        <w:t xml:space="preserve">  01 февраля</w:t>
      </w:r>
      <w:r w:rsidR="00F9144C">
        <w:rPr>
          <w:b/>
          <w:i/>
        </w:rPr>
        <w:t xml:space="preserve"> 202</w:t>
      </w:r>
      <w:r w:rsidR="00CC7CD1">
        <w:rPr>
          <w:b/>
          <w:i/>
        </w:rPr>
        <w:t>3</w:t>
      </w:r>
      <w:r>
        <w:rPr>
          <w:b/>
          <w:i/>
        </w:rPr>
        <w:t xml:space="preserve"> года  </w:t>
      </w:r>
    </w:p>
    <w:p w14:paraId="59841FFA" w14:textId="77777777" w:rsidR="007A4CE7" w:rsidRDefault="007A4CE7" w:rsidP="007A4CE7">
      <w:pPr>
        <w:jc w:val="center"/>
        <w:outlineLvl w:val="0"/>
        <w:rPr>
          <w:b/>
        </w:rPr>
      </w:pPr>
    </w:p>
    <w:p w14:paraId="3CCBA438" w14:textId="77777777" w:rsidR="008921FC" w:rsidRPr="00FA4BA7" w:rsidRDefault="008921FC" w:rsidP="008921F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14:paraId="6B67CF7C" w14:textId="77777777" w:rsidR="008921FC" w:rsidRPr="00FA4BA7" w:rsidRDefault="008921FC" w:rsidP="008921FC">
      <w:pPr>
        <w:pStyle w:val="a3"/>
        <w:jc w:val="center"/>
        <w:rPr>
          <w:b/>
        </w:rPr>
      </w:pPr>
      <w:r w:rsidRPr="00FA4BA7">
        <w:rPr>
          <w:b/>
        </w:rPr>
        <w:t>Березовский район</w:t>
      </w:r>
    </w:p>
    <w:p w14:paraId="088FAB68" w14:textId="77777777" w:rsidR="008921FC" w:rsidRPr="00FA4BA7" w:rsidRDefault="008921FC" w:rsidP="008921FC">
      <w:pPr>
        <w:pStyle w:val="a3"/>
        <w:jc w:val="center"/>
        <w:rPr>
          <w:b/>
        </w:rPr>
      </w:pPr>
      <w:r w:rsidRPr="00FA4BA7">
        <w:rPr>
          <w:b/>
        </w:rPr>
        <w:t>ХАНТЫ-МАНСИЙСКИЙ АВТОНОМНЫЙ ОКРУГ-ЮГРА</w:t>
      </w:r>
    </w:p>
    <w:p w14:paraId="0AAF62DE" w14:textId="77777777" w:rsidR="008921FC" w:rsidRPr="00FA4BA7" w:rsidRDefault="008921FC" w:rsidP="008921FC">
      <w:pPr>
        <w:pStyle w:val="a3"/>
        <w:jc w:val="center"/>
        <w:rPr>
          <w:b/>
        </w:rPr>
      </w:pPr>
    </w:p>
    <w:p w14:paraId="057086F7" w14:textId="77777777" w:rsidR="008921FC" w:rsidRPr="00FA4BA7" w:rsidRDefault="008921FC" w:rsidP="008921FC">
      <w:pPr>
        <w:pStyle w:val="a3"/>
        <w:jc w:val="center"/>
        <w:rPr>
          <w:b/>
        </w:rPr>
      </w:pPr>
      <w:r w:rsidRPr="00FA4BA7">
        <w:rPr>
          <w:b/>
        </w:rPr>
        <w:t>ПОСТАНОВЛЕНИЕ</w:t>
      </w:r>
    </w:p>
    <w:p w14:paraId="48F65A91" w14:textId="77777777" w:rsidR="008921FC" w:rsidRPr="00FA4BA7" w:rsidRDefault="008921FC" w:rsidP="008921FC">
      <w:pPr>
        <w:pStyle w:val="a3"/>
        <w:jc w:val="center"/>
        <w:rPr>
          <w:b/>
        </w:rPr>
      </w:pPr>
    </w:p>
    <w:p w14:paraId="2DFD464B" w14:textId="77777777" w:rsidR="008921FC" w:rsidRPr="008921FC" w:rsidRDefault="008921FC" w:rsidP="008921FC">
      <w:pPr>
        <w:pStyle w:val="a3"/>
      </w:pPr>
      <w:r w:rsidRPr="00FA4BA7">
        <w:t xml:space="preserve">от 17.01.2023г.                                                                                                                     </w:t>
      </w:r>
      <w:r w:rsidRPr="008921FC">
        <w:t>№ 6</w:t>
      </w:r>
    </w:p>
    <w:p w14:paraId="687E6803" w14:textId="77777777" w:rsidR="008921FC" w:rsidRPr="008921FC" w:rsidRDefault="008921FC" w:rsidP="008921FC">
      <w:pPr>
        <w:pStyle w:val="a3"/>
      </w:pPr>
      <w:r w:rsidRPr="008921FC">
        <w:t>д. Хулимсунт</w:t>
      </w:r>
    </w:p>
    <w:p w14:paraId="546920D7" w14:textId="77777777" w:rsidR="008921FC" w:rsidRPr="008921FC" w:rsidRDefault="008921FC" w:rsidP="008921FC">
      <w:pPr>
        <w:pStyle w:val="a3"/>
      </w:pPr>
    </w:p>
    <w:p w14:paraId="601DCB91" w14:textId="77777777" w:rsidR="008921FC" w:rsidRPr="008921FC" w:rsidRDefault="008921FC" w:rsidP="008921FC">
      <w:pPr>
        <w:pStyle w:val="a3"/>
        <w:rPr>
          <w:b/>
        </w:rPr>
      </w:pPr>
      <w:r w:rsidRPr="008921FC">
        <w:rPr>
          <w:b/>
        </w:rPr>
        <w:t>О признании утратившего силу</w:t>
      </w:r>
    </w:p>
    <w:p w14:paraId="7217765B" w14:textId="77777777" w:rsidR="008921FC" w:rsidRPr="008921FC" w:rsidRDefault="008921FC" w:rsidP="008921FC">
      <w:pPr>
        <w:pStyle w:val="a3"/>
        <w:rPr>
          <w:b/>
        </w:rPr>
      </w:pPr>
      <w:r w:rsidRPr="008921FC">
        <w:rPr>
          <w:b/>
        </w:rPr>
        <w:t>муниципального правового</w:t>
      </w:r>
    </w:p>
    <w:p w14:paraId="0924647E" w14:textId="77777777" w:rsidR="008921FC" w:rsidRPr="008921FC" w:rsidRDefault="008921FC" w:rsidP="008921FC">
      <w:pPr>
        <w:pStyle w:val="a3"/>
        <w:rPr>
          <w:b/>
        </w:rPr>
      </w:pPr>
      <w:r w:rsidRPr="008921FC">
        <w:rPr>
          <w:b/>
        </w:rPr>
        <w:t>акта администрации сельского</w:t>
      </w:r>
    </w:p>
    <w:p w14:paraId="542FEABF" w14:textId="77777777" w:rsidR="008921FC" w:rsidRPr="00FA4BA7" w:rsidRDefault="008921FC" w:rsidP="008921FC">
      <w:pPr>
        <w:pStyle w:val="a3"/>
        <w:rPr>
          <w:b/>
        </w:rPr>
      </w:pPr>
      <w:r w:rsidRPr="00FA4BA7">
        <w:rPr>
          <w:b/>
        </w:rPr>
        <w:t>поселения Хулимсунт.</w:t>
      </w:r>
    </w:p>
    <w:p w14:paraId="4D4D8B56" w14:textId="77777777" w:rsidR="008921FC" w:rsidRPr="00FA4BA7" w:rsidRDefault="008921FC" w:rsidP="008921FC">
      <w:pPr>
        <w:pStyle w:val="a3"/>
        <w:rPr>
          <w:b/>
        </w:rPr>
      </w:pPr>
    </w:p>
    <w:p w14:paraId="32E735F0" w14:textId="77777777" w:rsidR="008921FC" w:rsidRPr="00FA4BA7" w:rsidRDefault="008921FC" w:rsidP="008921FC">
      <w:pPr>
        <w:pStyle w:val="a3"/>
        <w:spacing w:line="240" w:lineRule="atLeast"/>
        <w:ind w:firstLine="709"/>
        <w:jc w:val="both"/>
      </w:pPr>
      <w:r w:rsidRPr="00FA4BA7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6B0D0DE7" w14:textId="77777777" w:rsidR="008921FC" w:rsidRPr="00FA4BA7" w:rsidRDefault="008921FC" w:rsidP="008921FC">
      <w:pPr>
        <w:pStyle w:val="ConsPlusTitle"/>
        <w:numPr>
          <w:ilvl w:val="0"/>
          <w:numId w:val="37"/>
        </w:numPr>
        <w:adjustRightInd w:val="0"/>
        <w:spacing w:line="240" w:lineRule="atLeast"/>
        <w:ind w:left="0" w:firstLine="709"/>
        <w:jc w:val="both"/>
        <w:rPr>
          <w:b w:val="0"/>
          <w:sz w:val="24"/>
          <w:szCs w:val="24"/>
        </w:rPr>
      </w:pPr>
      <w:r w:rsidRPr="00FA4BA7">
        <w:rPr>
          <w:b w:val="0"/>
          <w:sz w:val="24"/>
          <w:szCs w:val="24"/>
        </w:rPr>
        <w:t>Признать утратившими силу постановления администрации сельского поселения Хулимсунт:</w:t>
      </w:r>
    </w:p>
    <w:p w14:paraId="6EDB4F53" w14:textId="77777777" w:rsidR="008921FC" w:rsidRPr="00FA4BA7" w:rsidRDefault="008921FC" w:rsidP="008921FC">
      <w:pPr>
        <w:pStyle w:val="a3"/>
        <w:numPr>
          <w:ilvl w:val="1"/>
          <w:numId w:val="37"/>
        </w:numPr>
        <w:spacing w:line="240" w:lineRule="atLeast"/>
        <w:ind w:left="0" w:firstLine="709"/>
        <w:jc w:val="both"/>
      </w:pPr>
      <w:r w:rsidRPr="00FA4BA7">
        <w:t>№ 151 от 02.12.2022 года «О внесении изменений в постановление Администрации сельского поселения Хулимсунт № 12 от 09.02.2022 «Об утверждении муниципальной Программы «Информационное общество сельского поселения Хулимсунт»;</w:t>
      </w:r>
    </w:p>
    <w:p w14:paraId="6E7F1F75" w14:textId="77777777" w:rsidR="008921FC" w:rsidRPr="00FA4BA7" w:rsidRDefault="008921FC" w:rsidP="008921FC">
      <w:pPr>
        <w:pStyle w:val="a3"/>
        <w:spacing w:line="240" w:lineRule="atLeast"/>
        <w:ind w:firstLine="709"/>
        <w:jc w:val="both"/>
      </w:pPr>
      <w:r w:rsidRPr="00FA4BA7">
        <w:t xml:space="preserve"> 2. Обнародовать настоящее постановление путем размещения в общественно</w:t>
      </w:r>
    </w:p>
    <w:p w14:paraId="1DE6B288" w14:textId="77777777" w:rsidR="008921FC" w:rsidRPr="00FA4BA7" w:rsidRDefault="008921FC" w:rsidP="008921FC">
      <w:pPr>
        <w:spacing w:line="240" w:lineRule="atLeast"/>
        <w:ind w:firstLine="709"/>
        <w:jc w:val="both"/>
      </w:pPr>
      <w:r w:rsidRPr="00FA4BA7">
        <w:t>доступных местах и на официальном веб-сайте сельского поселения Хулимсунт.</w:t>
      </w:r>
    </w:p>
    <w:p w14:paraId="365BDBF5" w14:textId="77777777" w:rsidR="008921FC" w:rsidRPr="00FA4BA7" w:rsidRDefault="008921FC" w:rsidP="008921FC">
      <w:pPr>
        <w:tabs>
          <w:tab w:val="left" w:pos="567"/>
        </w:tabs>
        <w:spacing w:line="240" w:lineRule="atLeast"/>
        <w:ind w:firstLine="709"/>
        <w:jc w:val="both"/>
      </w:pPr>
      <w:r w:rsidRPr="00FA4BA7">
        <w:t>3. Настоящее постановление вступает в силу после его официального обнародования.</w:t>
      </w:r>
    </w:p>
    <w:p w14:paraId="7D120397" w14:textId="77777777" w:rsidR="008921FC" w:rsidRPr="00FA4BA7" w:rsidRDefault="008921FC" w:rsidP="008921FC">
      <w:pPr>
        <w:tabs>
          <w:tab w:val="left" w:pos="567"/>
        </w:tabs>
        <w:spacing w:line="240" w:lineRule="atLeast"/>
        <w:ind w:firstLine="709"/>
        <w:jc w:val="both"/>
      </w:pPr>
      <w:r w:rsidRPr="00FA4BA7">
        <w:rPr>
          <w:rFonts w:eastAsia="Calibri"/>
        </w:rPr>
        <w:t xml:space="preserve">4. </w:t>
      </w:r>
      <w:r w:rsidRPr="00FA4BA7">
        <w:t>Контроль над исполнением настоящего постановления оставляю за собой.</w:t>
      </w:r>
    </w:p>
    <w:p w14:paraId="3720C3E6" w14:textId="77777777" w:rsidR="008921FC" w:rsidRPr="00FA4BA7" w:rsidRDefault="008921FC" w:rsidP="008921FC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FA4BA7">
        <w:t xml:space="preserve"> </w:t>
      </w:r>
    </w:p>
    <w:p w14:paraId="7F0814C2" w14:textId="77777777" w:rsidR="008921FC" w:rsidRPr="00FA4BA7" w:rsidRDefault="008921FC" w:rsidP="008921FC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14:paraId="74115E3E" w14:textId="77777777" w:rsidR="008921FC" w:rsidRPr="00FA4BA7" w:rsidRDefault="008921FC" w:rsidP="008921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 xml:space="preserve"> И.о. главы сельского</w:t>
      </w:r>
    </w:p>
    <w:p w14:paraId="595975D2" w14:textId="77777777" w:rsidR="008921FC" w:rsidRPr="00FA4BA7" w:rsidRDefault="008921FC" w:rsidP="008921FC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 xml:space="preserve"> поселения Хулимсунт                                                                          Волкова Т.К.</w:t>
      </w:r>
    </w:p>
    <w:p w14:paraId="5809D886" w14:textId="77777777" w:rsidR="008921FC" w:rsidRPr="00FA4BA7" w:rsidRDefault="008921FC" w:rsidP="008921FC">
      <w:pPr>
        <w:jc w:val="both"/>
      </w:pPr>
    </w:p>
    <w:p w14:paraId="0CC4615A" w14:textId="77777777" w:rsidR="008921FC" w:rsidRPr="00FA4BA7" w:rsidRDefault="008921FC" w:rsidP="008921F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14:paraId="64D776E9" w14:textId="77777777" w:rsidR="008921FC" w:rsidRPr="00FA4BA7" w:rsidRDefault="008921FC" w:rsidP="008921FC">
      <w:pPr>
        <w:pStyle w:val="a3"/>
        <w:jc w:val="center"/>
        <w:rPr>
          <w:b/>
        </w:rPr>
      </w:pPr>
      <w:r w:rsidRPr="00FA4BA7">
        <w:rPr>
          <w:b/>
        </w:rPr>
        <w:t>Березовский район</w:t>
      </w:r>
    </w:p>
    <w:p w14:paraId="38F9B1D8" w14:textId="77777777" w:rsidR="008921FC" w:rsidRPr="00FA4BA7" w:rsidRDefault="008921FC" w:rsidP="008921FC">
      <w:pPr>
        <w:pStyle w:val="a3"/>
        <w:jc w:val="center"/>
        <w:rPr>
          <w:b/>
        </w:rPr>
      </w:pPr>
      <w:r w:rsidRPr="00FA4BA7">
        <w:rPr>
          <w:b/>
        </w:rPr>
        <w:t>ХАНТЫ-МАНСИЙСКИЙ АВТОНОМНЫЙ ОКРУГ-ЮГРА</w:t>
      </w:r>
    </w:p>
    <w:p w14:paraId="5E288635" w14:textId="77777777" w:rsidR="008921FC" w:rsidRPr="00FA4BA7" w:rsidRDefault="008921FC" w:rsidP="008921FC">
      <w:pPr>
        <w:pStyle w:val="a3"/>
        <w:jc w:val="center"/>
        <w:rPr>
          <w:b/>
        </w:rPr>
      </w:pPr>
    </w:p>
    <w:p w14:paraId="53B177D1" w14:textId="77777777" w:rsidR="008921FC" w:rsidRPr="00FA4BA7" w:rsidRDefault="008921FC" w:rsidP="008921FC">
      <w:pPr>
        <w:pStyle w:val="a3"/>
        <w:jc w:val="center"/>
        <w:rPr>
          <w:b/>
        </w:rPr>
      </w:pPr>
      <w:r w:rsidRPr="00FA4BA7">
        <w:rPr>
          <w:b/>
        </w:rPr>
        <w:t>ПОСТАНОВЛЕНИЕ</w:t>
      </w:r>
    </w:p>
    <w:p w14:paraId="5A4E8196" w14:textId="77777777" w:rsidR="008921FC" w:rsidRPr="00FA4BA7" w:rsidRDefault="008921FC" w:rsidP="008921FC">
      <w:pPr>
        <w:pStyle w:val="a3"/>
        <w:jc w:val="center"/>
        <w:rPr>
          <w:b/>
        </w:rPr>
      </w:pPr>
    </w:p>
    <w:p w14:paraId="10CE5094" w14:textId="77777777" w:rsidR="008921FC" w:rsidRPr="00FA4BA7" w:rsidRDefault="008921FC" w:rsidP="008921FC">
      <w:pPr>
        <w:pStyle w:val="a3"/>
      </w:pPr>
      <w:r w:rsidRPr="00FA4BA7">
        <w:t>от 19.01.2023г.                                                                                                                        № 7</w:t>
      </w:r>
    </w:p>
    <w:p w14:paraId="55F6059F" w14:textId="77777777" w:rsidR="008921FC" w:rsidRPr="00FA4BA7" w:rsidRDefault="008921FC" w:rsidP="008921FC">
      <w:pPr>
        <w:pStyle w:val="a3"/>
      </w:pPr>
      <w:r w:rsidRPr="00FA4BA7">
        <w:t>д. Хулимсунт</w:t>
      </w:r>
    </w:p>
    <w:p w14:paraId="5A428604" w14:textId="77777777" w:rsidR="008921FC" w:rsidRPr="00FA4BA7" w:rsidRDefault="008921FC" w:rsidP="008921FC">
      <w:pPr>
        <w:pStyle w:val="a3"/>
      </w:pPr>
    </w:p>
    <w:p w14:paraId="451C3ED0" w14:textId="77777777" w:rsidR="008921FC" w:rsidRPr="00FA4BA7" w:rsidRDefault="008921FC" w:rsidP="008921FC">
      <w:pPr>
        <w:pStyle w:val="a3"/>
        <w:rPr>
          <w:b/>
        </w:rPr>
      </w:pPr>
      <w:r w:rsidRPr="00FA4BA7">
        <w:rPr>
          <w:b/>
        </w:rPr>
        <w:t>О признании утратившего силу</w:t>
      </w:r>
    </w:p>
    <w:p w14:paraId="67A298F6" w14:textId="77777777" w:rsidR="008921FC" w:rsidRPr="00FA4BA7" w:rsidRDefault="008921FC" w:rsidP="008921FC">
      <w:pPr>
        <w:pStyle w:val="a3"/>
        <w:rPr>
          <w:b/>
        </w:rPr>
      </w:pPr>
      <w:r w:rsidRPr="00FA4BA7">
        <w:rPr>
          <w:b/>
        </w:rPr>
        <w:t>муниципального правового</w:t>
      </w:r>
    </w:p>
    <w:p w14:paraId="63D308AE" w14:textId="77777777" w:rsidR="008921FC" w:rsidRPr="00FA4BA7" w:rsidRDefault="008921FC" w:rsidP="008921FC">
      <w:pPr>
        <w:pStyle w:val="a3"/>
        <w:rPr>
          <w:b/>
        </w:rPr>
      </w:pPr>
      <w:r w:rsidRPr="00FA4BA7">
        <w:rPr>
          <w:b/>
        </w:rPr>
        <w:t>акта администрации сельского</w:t>
      </w:r>
    </w:p>
    <w:p w14:paraId="3200E9F5" w14:textId="77777777" w:rsidR="008921FC" w:rsidRPr="00FA4BA7" w:rsidRDefault="008921FC" w:rsidP="008921FC">
      <w:pPr>
        <w:pStyle w:val="a3"/>
        <w:rPr>
          <w:b/>
        </w:rPr>
      </w:pPr>
      <w:r w:rsidRPr="00FA4BA7">
        <w:rPr>
          <w:b/>
        </w:rPr>
        <w:t>поселения Хулимсунт.</w:t>
      </w:r>
    </w:p>
    <w:p w14:paraId="681C214F" w14:textId="77777777" w:rsidR="008921FC" w:rsidRPr="00FA4BA7" w:rsidRDefault="008921FC" w:rsidP="008921FC">
      <w:pPr>
        <w:pStyle w:val="a3"/>
        <w:rPr>
          <w:b/>
        </w:rPr>
      </w:pPr>
    </w:p>
    <w:p w14:paraId="1A36D494" w14:textId="77777777" w:rsidR="008921FC" w:rsidRPr="00FA4BA7" w:rsidRDefault="008921FC" w:rsidP="008921FC">
      <w:pPr>
        <w:pStyle w:val="a3"/>
        <w:spacing w:line="240" w:lineRule="atLeast"/>
        <w:ind w:firstLine="709"/>
        <w:jc w:val="both"/>
      </w:pPr>
      <w:r w:rsidRPr="00FA4BA7">
        <w:lastRenderedPageBreak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4485F56D" w14:textId="77777777" w:rsidR="008921FC" w:rsidRPr="00FA4BA7" w:rsidRDefault="008921FC" w:rsidP="008921FC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FA4BA7">
        <w:rPr>
          <w:b w:val="0"/>
          <w:sz w:val="24"/>
          <w:szCs w:val="24"/>
        </w:rPr>
        <w:t xml:space="preserve">  1. Признать утратившим силу постановление администрации сельского поселения Хулимсунт:</w:t>
      </w:r>
    </w:p>
    <w:p w14:paraId="62253142" w14:textId="77777777" w:rsidR="008921FC" w:rsidRPr="00FA4BA7" w:rsidRDefault="008921FC" w:rsidP="008921FC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 xml:space="preserve">  - от 09.01.2023 № 2 «О должностных лицах Администрации сельского поселения Хулимсунт, уполномоченных на совершение нотариальных действий»;   </w:t>
      </w:r>
    </w:p>
    <w:p w14:paraId="47DFA8F0" w14:textId="77777777" w:rsidR="008921FC" w:rsidRPr="00FA4BA7" w:rsidRDefault="008921FC" w:rsidP="008921FC">
      <w:pPr>
        <w:spacing w:line="240" w:lineRule="atLeast"/>
        <w:ind w:firstLine="709"/>
        <w:jc w:val="both"/>
      </w:pPr>
      <w:r w:rsidRPr="00FA4BA7">
        <w:t>2. Обнародовать настоящее постановление путем размещения в общественно</w:t>
      </w:r>
    </w:p>
    <w:p w14:paraId="6A60D19B" w14:textId="77777777" w:rsidR="008921FC" w:rsidRPr="00FA4BA7" w:rsidRDefault="008921FC" w:rsidP="008921FC">
      <w:pPr>
        <w:spacing w:line="240" w:lineRule="atLeast"/>
        <w:ind w:firstLine="709"/>
        <w:jc w:val="both"/>
      </w:pPr>
      <w:r w:rsidRPr="00FA4BA7">
        <w:t>доступных местах и на официальном веб-сайте сельского поселения Хулимсунт.</w:t>
      </w:r>
    </w:p>
    <w:p w14:paraId="1F562005" w14:textId="77777777" w:rsidR="008921FC" w:rsidRPr="00FA4BA7" w:rsidRDefault="008921FC" w:rsidP="008921FC">
      <w:pPr>
        <w:tabs>
          <w:tab w:val="left" w:pos="567"/>
        </w:tabs>
        <w:spacing w:line="240" w:lineRule="atLeast"/>
        <w:ind w:firstLine="709"/>
        <w:jc w:val="both"/>
      </w:pPr>
      <w:r w:rsidRPr="00FA4BA7">
        <w:t>3. Настоящее постановление вступает в силу после его официального обнародования.</w:t>
      </w:r>
    </w:p>
    <w:p w14:paraId="46172B32" w14:textId="77777777" w:rsidR="008921FC" w:rsidRPr="00FA4BA7" w:rsidRDefault="008921FC" w:rsidP="00FA4BA7">
      <w:pPr>
        <w:tabs>
          <w:tab w:val="left" w:pos="567"/>
        </w:tabs>
        <w:spacing w:line="240" w:lineRule="atLeast"/>
        <w:ind w:firstLine="709"/>
        <w:jc w:val="both"/>
      </w:pPr>
      <w:r w:rsidRPr="00FA4BA7">
        <w:rPr>
          <w:rFonts w:eastAsia="Calibri"/>
        </w:rPr>
        <w:t xml:space="preserve">4. </w:t>
      </w:r>
      <w:r w:rsidRPr="00FA4BA7">
        <w:t>Контроль над исполнением настоящего п</w:t>
      </w:r>
      <w:r w:rsidR="00FA4BA7">
        <w:t>остановления оставляю за собой.</w:t>
      </w:r>
    </w:p>
    <w:p w14:paraId="01E0ECAB" w14:textId="77777777" w:rsidR="008921FC" w:rsidRPr="00FA4BA7" w:rsidRDefault="008921FC" w:rsidP="008921FC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14:paraId="2CE404E2" w14:textId="77777777" w:rsidR="008921FC" w:rsidRPr="00FA4BA7" w:rsidRDefault="00FA4BA7" w:rsidP="00FA4B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8921FC" w:rsidRPr="00FA4BA7">
        <w:rPr>
          <w:rFonts w:ascii="Times New Roman" w:hAnsi="Times New Roman" w:cs="Times New Roman"/>
          <w:sz w:val="24"/>
          <w:szCs w:val="24"/>
        </w:rPr>
        <w:t>лавы сельского</w:t>
      </w:r>
    </w:p>
    <w:p w14:paraId="429C24C0" w14:textId="77777777" w:rsidR="008921FC" w:rsidRPr="00FA4BA7" w:rsidRDefault="008921FC" w:rsidP="00FA4BA7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 xml:space="preserve"> поселения Хулимсунт                                                                                          Т.К.Волкова</w:t>
      </w:r>
    </w:p>
    <w:p w14:paraId="7B3AB1A3" w14:textId="77777777" w:rsidR="008921FC" w:rsidRPr="00FA4BA7" w:rsidRDefault="008921FC" w:rsidP="008921FC">
      <w:pPr>
        <w:spacing w:after="160" w:line="256" w:lineRule="auto"/>
        <w:jc w:val="both"/>
      </w:pPr>
    </w:p>
    <w:p w14:paraId="15BDBCE5" w14:textId="77777777" w:rsidR="008921FC" w:rsidRPr="00FA4BA7" w:rsidRDefault="008921FC" w:rsidP="008921FC">
      <w:pPr>
        <w:ind w:left="-567"/>
        <w:jc w:val="center"/>
        <w:rPr>
          <w:b/>
        </w:rPr>
      </w:pPr>
      <w:r w:rsidRPr="00FA4BA7">
        <w:rPr>
          <w:b/>
        </w:rPr>
        <w:t>АДМИНИСТРАЦИЯ СЕЛЬСКОГО ПОСЕЛЕНИЯ ХУЛИМСУНТ</w:t>
      </w:r>
    </w:p>
    <w:p w14:paraId="2B044847" w14:textId="77777777" w:rsidR="008921FC" w:rsidRPr="00FA4BA7" w:rsidRDefault="008921FC" w:rsidP="008921FC">
      <w:pPr>
        <w:ind w:left="-567"/>
        <w:jc w:val="center"/>
        <w:rPr>
          <w:b/>
        </w:rPr>
      </w:pPr>
      <w:r w:rsidRPr="00FA4BA7">
        <w:rPr>
          <w:b/>
        </w:rPr>
        <w:t>Березовский район</w:t>
      </w:r>
    </w:p>
    <w:p w14:paraId="5E559047" w14:textId="77777777" w:rsidR="008921FC" w:rsidRPr="00FA4BA7" w:rsidRDefault="008921FC" w:rsidP="008921FC">
      <w:pPr>
        <w:ind w:left="-567"/>
        <w:jc w:val="center"/>
        <w:rPr>
          <w:b/>
        </w:rPr>
      </w:pPr>
      <w:r w:rsidRPr="00FA4BA7">
        <w:rPr>
          <w:b/>
        </w:rPr>
        <w:t>ХАНТЫ-МАНСИЙСКИЙ АВТОНОМНЫЙ ОКРУГ – ЮГРА</w:t>
      </w:r>
    </w:p>
    <w:p w14:paraId="138CCE62" w14:textId="77777777" w:rsidR="008921FC" w:rsidRPr="00FA4BA7" w:rsidRDefault="008921FC" w:rsidP="008921FC">
      <w:pPr>
        <w:ind w:left="-567"/>
        <w:jc w:val="center"/>
        <w:rPr>
          <w:b/>
        </w:rPr>
      </w:pPr>
    </w:p>
    <w:p w14:paraId="1BD6503C" w14:textId="77777777" w:rsidR="008921FC" w:rsidRPr="00FA4BA7" w:rsidRDefault="008921FC" w:rsidP="008921FC">
      <w:pPr>
        <w:ind w:left="-567"/>
        <w:jc w:val="center"/>
      </w:pPr>
      <w:r w:rsidRPr="00FA4BA7">
        <w:rPr>
          <w:b/>
        </w:rPr>
        <w:t>ПОСТАНОВЛЕНИЕ</w:t>
      </w:r>
    </w:p>
    <w:p w14:paraId="6E14F1CA" w14:textId="323DD37D" w:rsidR="008921FC" w:rsidRPr="00FA4BA7" w:rsidRDefault="008921FC" w:rsidP="00C24FCF">
      <w:pPr>
        <w:pStyle w:val="a3"/>
      </w:pPr>
    </w:p>
    <w:p w14:paraId="348CC7A6" w14:textId="77777777" w:rsidR="008921FC" w:rsidRPr="00FA4BA7" w:rsidRDefault="008921FC" w:rsidP="008921FC">
      <w:pPr>
        <w:pStyle w:val="a3"/>
        <w:jc w:val="center"/>
        <w:rPr>
          <w:u w:val="single"/>
        </w:rPr>
      </w:pPr>
    </w:p>
    <w:p w14:paraId="17D3E920" w14:textId="77777777" w:rsidR="008921FC" w:rsidRPr="00FA4BA7" w:rsidRDefault="008921FC" w:rsidP="008921FC">
      <w:pPr>
        <w:pStyle w:val="a3"/>
        <w:jc w:val="both"/>
      </w:pPr>
      <w:r w:rsidRPr="00FA4BA7">
        <w:rPr>
          <w:u w:val="single"/>
        </w:rPr>
        <w:t>от 19.01.2023</w:t>
      </w:r>
      <w:r w:rsidRPr="00FA4BA7">
        <w:tab/>
      </w:r>
      <w:r w:rsidRPr="00FA4BA7">
        <w:tab/>
        <w:t xml:space="preserve">      </w:t>
      </w:r>
      <w:r w:rsidRPr="00FA4BA7">
        <w:tab/>
        <w:t xml:space="preserve">   </w:t>
      </w:r>
      <w:r w:rsidRPr="00FA4BA7">
        <w:tab/>
      </w:r>
      <w:r w:rsidRPr="00FA4BA7">
        <w:tab/>
      </w:r>
      <w:r w:rsidRPr="00FA4BA7">
        <w:tab/>
      </w:r>
      <w:r w:rsidRPr="00FA4BA7">
        <w:tab/>
      </w:r>
      <w:r w:rsidRPr="00FA4BA7">
        <w:tab/>
      </w:r>
      <w:r w:rsidRPr="00FA4BA7">
        <w:tab/>
      </w:r>
      <w:r w:rsidRPr="00FA4BA7">
        <w:tab/>
        <w:t>№ 8</w:t>
      </w:r>
    </w:p>
    <w:p w14:paraId="37A31E7B" w14:textId="77777777" w:rsidR="008921FC" w:rsidRPr="00FA4BA7" w:rsidRDefault="008921FC" w:rsidP="008921FC">
      <w:pPr>
        <w:pStyle w:val="a3"/>
        <w:jc w:val="both"/>
      </w:pPr>
      <w:r w:rsidRPr="00FA4BA7">
        <w:t>д.Хулимсунт</w:t>
      </w:r>
    </w:p>
    <w:p w14:paraId="07D534D2" w14:textId="77777777" w:rsidR="008921FC" w:rsidRPr="00FA4BA7" w:rsidRDefault="008921FC" w:rsidP="008921FC">
      <w:pPr>
        <w:tabs>
          <w:tab w:val="left" w:pos="4962"/>
        </w:tabs>
        <w:jc w:val="right"/>
        <w:outlineLvl w:val="0"/>
        <w:rPr>
          <w:noProof/>
        </w:rPr>
      </w:pPr>
    </w:p>
    <w:p w14:paraId="1958117E" w14:textId="77777777" w:rsidR="008921FC" w:rsidRPr="00FA4BA7" w:rsidRDefault="008921FC" w:rsidP="008921FC">
      <w:pPr>
        <w:ind w:right="4252"/>
        <w:jc w:val="both"/>
        <w:rPr>
          <w:b/>
        </w:rPr>
      </w:pPr>
      <w:r w:rsidRPr="00FA4BA7">
        <w:rPr>
          <w:b/>
        </w:rPr>
        <w:t xml:space="preserve">Об утверждении 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сельского поселения Хулимсунт, на 2023 год  </w:t>
      </w:r>
    </w:p>
    <w:p w14:paraId="62A3C0E6" w14:textId="77777777" w:rsidR="008921FC" w:rsidRPr="00FA4BA7" w:rsidRDefault="008921FC" w:rsidP="008921FC"/>
    <w:p w14:paraId="3F2C2540" w14:textId="77777777" w:rsidR="008921FC" w:rsidRPr="00FA4BA7" w:rsidRDefault="008921FC" w:rsidP="008921FC">
      <w:pPr>
        <w:tabs>
          <w:tab w:val="left" w:pos="720"/>
          <w:tab w:val="left" w:pos="1134"/>
        </w:tabs>
        <w:ind w:firstLine="709"/>
        <w:jc w:val="both"/>
      </w:pPr>
      <w:r w:rsidRPr="00FA4BA7"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</w:p>
    <w:p w14:paraId="1B9DDF18" w14:textId="77777777" w:rsidR="008921FC" w:rsidRPr="00FA4BA7" w:rsidRDefault="008921FC" w:rsidP="008921FC">
      <w:pPr>
        <w:pStyle w:val="3"/>
        <w:numPr>
          <w:ilvl w:val="0"/>
          <w:numId w:val="3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A4BA7">
        <w:rPr>
          <w:sz w:val="24"/>
          <w:szCs w:val="24"/>
        </w:rPr>
        <w:t xml:space="preserve"> Утвердить Программу  профилактики рисков причинения вреда (ущерба) охраняемым законом ценностям при осуществлении муниципального контроля </w:t>
      </w:r>
      <w:r w:rsidRPr="00FA4BA7">
        <w:rPr>
          <w:bCs/>
          <w:sz w:val="24"/>
          <w:szCs w:val="24"/>
        </w:rPr>
        <w:t xml:space="preserve">в сфере благоустройства  на </w:t>
      </w:r>
      <w:r w:rsidRPr="00FA4BA7">
        <w:rPr>
          <w:sz w:val="24"/>
          <w:szCs w:val="24"/>
        </w:rPr>
        <w:t>территории сельского  поселения Хулимсунт</w:t>
      </w:r>
      <w:r w:rsidRPr="00FA4BA7">
        <w:rPr>
          <w:b/>
          <w:sz w:val="24"/>
          <w:szCs w:val="24"/>
        </w:rPr>
        <w:t xml:space="preserve"> </w:t>
      </w:r>
      <w:r w:rsidRPr="00FA4BA7">
        <w:rPr>
          <w:sz w:val="24"/>
          <w:szCs w:val="24"/>
        </w:rPr>
        <w:t xml:space="preserve">на 2023 год согласно приложению к настоящему постановлению.   </w:t>
      </w:r>
    </w:p>
    <w:p w14:paraId="12846334" w14:textId="77777777" w:rsidR="008921FC" w:rsidRPr="00FA4BA7" w:rsidRDefault="008921FC" w:rsidP="008921FC">
      <w:pPr>
        <w:pStyle w:val="ab"/>
        <w:numPr>
          <w:ilvl w:val="0"/>
          <w:numId w:val="38"/>
        </w:num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BA7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Хулимсунт и разместить на официальном веб-сайте органов местного самоуправления сельского поселения Хулимсунт.</w:t>
      </w:r>
    </w:p>
    <w:p w14:paraId="7BDE804D" w14:textId="77777777" w:rsidR="008921FC" w:rsidRPr="00FA4BA7" w:rsidRDefault="008921FC" w:rsidP="008921FC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4BA7">
        <w:t>3. Настоящее постановление вступает в силу после  его официального    опубликования.</w:t>
      </w:r>
    </w:p>
    <w:p w14:paraId="21ED15F1" w14:textId="77777777" w:rsidR="008921FC" w:rsidRPr="00FA4BA7" w:rsidRDefault="008921FC" w:rsidP="008921FC">
      <w:pPr>
        <w:pStyle w:val="12"/>
        <w:tabs>
          <w:tab w:val="left" w:pos="1134"/>
        </w:tabs>
        <w:ind w:firstLine="709"/>
        <w:jc w:val="both"/>
      </w:pPr>
      <w:r w:rsidRPr="00FA4BA7">
        <w:t>4. Контроль за исполнением настоящего постановления оставляю за собой.</w:t>
      </w:r>
    </w:p>
    <w:p w14:paraId="1F6F7DB8" w14:textId="77777777" w:rsidR="008921FC" w:rsidRPr="00FA4BA7" w:rsidRDefault="008921FC" w:rsidP="008921FC">
      <w:pPr>
        <w:pStyle w:val="12"/>
        <w:tabs>
          <w:tab w:val="left" w:pos="1134"/>
        </w:tabs>
        <w:jc w:val="both"/>
      </w:pPr>
    </w:p>
    <w:p w14:paraId="1336B40B" w14:textId="77777777" w:rsidR="008921FC" w:rsidRPr="00FA4BA7" w:rsidRDefault="008921FC" w:rsidP="008921FC">
      <w:pPr>
        <w:pStyle w:val="12"/>
        <w:tabs>
          <w:tab w:val="left" w:pos="1134"/>
        </w:tabs>
        <w:jc w:val="both"/>
      </w:pPr>
    </w:p>
    <w:p w14:paraId="34A5C650" w14:textId="77777777" w:rsidR="008921FC" w:rsidRPr="00FA4BA7" w:rsidRDefault="008921FC" w:rsidP="008921FC">
      <w:pPr>
        <w:pStyle w:val="3"/>
        <w:tabs>
          <w:tab w:val="left" w:pos="0"/>
          <w:tab w:val="left" w:pos="1134"/>
        </w:tabs>
        <w:spacing w:after="0"/>
        <w:jc w:val="both"/>
        <w:rPr>
          <w:sz w:val="24"/>
          <w:szCs w:val="24"/>
        </w:rPr>
      </w:pPr>
      <w:r w:rsidRPr="00FA4BA7">
        <w:rPr>
          <w:sz w:val="24"/>
          <w:szCs w:val="24"/>
        </w:rPr>
        <w:t>И.о. главы сельского поселения                                                 Т.К. Волкова</w:t>
      </w:r>
    </w:p>
    <w:p w14:paraId="56B5CD5E" w14:textId="77777777" w:rsidR="008921FC" w:rsidRPr="00FA4BA7" w:rsidRDefault="008921FC" w:rsidP="008921FC"/>
    <w:p w14:paraId="179474FB" w14:textId="77777777" w:rsidR="008921FC" w:rsidRPr="00FA4BA7" w:rsidRDefault="008921FC" w:rsidP="008921FC"/>
    <w:p w14:paraId="35586EE4" w14:textId="77777777" w:rsidR="008921FC" w:rsidRPr="00FA4BA7" w:rsidRDefault="008921FC" w:rsidP="008921FC">
      <w:pPr>
        <w:jc w:val="right"/>
        <w:rPr>
          <w:sz w:val="18"/>
          <w:szCs w:val="18"/>
        </w:rPr>
      </w:pPr>
      <w:r w:rsidRPr="00FA4BA7">
        <w:rPr>
          <w:sz w:val="18"/>
          <w:szCs w:val="18"/>
        </w:rPr>
        <w:t xml:space="preserve">Приложение </w:t>
      </w:r>
    </w:p>
    <w:p w14:paraId="1CA2F307" w14:textId="77777777" w:rsidR="008921FC" w:rsidRPr="00FA4BA7" w:rsidRDefault="008921FC" w:rsidP="008921FC">
      <w:pPr>
        <w:jc w:val="right"/>
        <w:rPr>
          <w:sz w:val="18"/>
          <w:szCs w:val="18"/>
        </w:rPr>
      </w:pPr>
      <w:r w:rsidRPr="00FA4BA7">
        <w:rPr>
          <w:sz w:val="18"/>
          <w:szCs w:val="18"/>
        </w:rPr>
        <w:t>к постановлению администрации</w:t>
      </w:r>
    </w:p>
    <w:p w14:paraId="325210FC" w14:textId="77777777" w:rsidR="008921FC" w:rsidRPr="00FA4BA7" w:rsidRDefault="008921FC" w:rsidP="008921FC">
      <w:pPr>
        <w:jc w:val="right"/>
        <w:rPr>
          <w:sz w:val="18"/>
          <w:szCs w:val="18"/>
        </w:rPr>
      </w:pPr>
      <w:r w:rsidRPr="00FA4BA7">
        <w:rPr>
          <w:sz w:val="18"/>
          <w:szCs w:val="18"/>
        </w:rPr>
        <w:t>сельского поселения Хулимсунт</w:t>
      </w:r>
    </w:p>
    <w:p w14:paraId="11626B4B" w14:textId="77777777" w:rsidR="008921FC" w:rsidRPr="00FA4BA7" w:rsidRDefault="008921FC" w:rsidP="008921FC">
      <w:pPr>
        <w:jc w:val="right"/>
        <w:rPr>
          <w:sz w:val="18"/>
          <w:szCs w:val="18"/>
        </w:rPr>
      </w:pPr>
      <w:r w:rsidRPr="00FA4BA7">
        <w:rPr>
          <w:sz w:val="18"/>
          <w:szCs w:val="18"/>
        </w:rPr>
        <w:t>от 19.01.2023 № 8</w:t>
      </w:r>
    </w:p>
    <w:p w14:paraId="07BAC443" w14:textId="77777777" w:rsidR="008921FC" w:rsidRPr="00FA4BA7" w:rsidRDefault="008921FC" w:rsidP="008921FC">
      <w:pPr>
        <w:jc w:val="right"/>
      </w:pPr>
    </w:p>
    <w:p w14:paraId="2307F1AB" w14:textId="77777777" w:rsidR="008921FC" w:rsidRPr="00FA4BA7" w:rsidRDefault="008921FC" w:rsidP="008921FC">
      <w:pPr>
        <w:jc w:val="center"/>
        <w:rPr>
          <w:b/>
        </w:rPr>
      </w:pPr>
      <w:r w:rsidRPr="00FA4BA7">
        <w:rPr>
          <w:b/>
        </w:rPr>
        <w:lastRenderedPageBreak/>
        <w:t xml:space="preserve">Программа </w:t>
      </w:r>
    </w:p>
    <w:p w14:paraId="02CEF0DC" w14:textId="77777777" w:rsidR="008921FC" w:rsidRPr="00FA4BA7" w:rsidRDefault="008921FC" w:rsidP="008921FC">
      <w:pPr>
        <w:jc w:val="center"/>
        <w:rPr>
          <w:b/>
        </w:rPr>
      </w:pPr>
      <w:r w:rsidRPr="00FA4BA7">
        <w:rPr>
          <w:b/>
        </w:rPr>
        <w:t xml:space="preserve"> профилактики рисков причинения вреда (ущерба) охраняемым </w:t>
      </w:r>
    </w:p>
    <w:p w14:paraId="57FAE330" w14:textId="77777777" w:rsidR="008921FC" w:rsidRPr="00FA4BA7" w:rsidRDefault="008921FC" w:rsidP="008921FC">
      <w:pPr>
        <w:jc w:val="center"/>
        <w:rPr>
          <w:b/>
        </w:rPr>
      </w:pPr>
      <w:r w:rsidRPr="00FA4BA7">
        <w:rPr>
          <w:b/>
        </w:rPr>
        <w:t xml:space="preserve">законом ценностям при осуществлении муниципального контроля </w:t>
      </w:r>
      <w:r w:rsidRPr="00FA4BA7">
        <w:rPr>
          <w:b/>
          <w:bCs/>
        </w:rPr>
        <w:t xml:space="preserve">в сфере благоустройства  на </w:t>
      </w:r>
      <w:r w:rsidRPr="00FA4BA7">
        <w:rPr>
          <w:b/>
        </w:rPr>
        <w:t>территории сельского поселения Хулимсунт, на 2023 год (далее - программа)</w:t>
      </w:r>
    </w:p>
    <w:p w14:paraId="4EEA9C47" w14:textId="77777777" w:rsidR="008921FC" w:rsidRPr="00FA4BA7" w:rsidRDefault="008921FC" w:rsidP="008921FC">
      <w:pPr>
        <w:jc w:val="center"/>
        <w:rPr>
          <w:b/>
        </w:rPr>
      </w:pPr>
    </w:p>
    <w:p w14:paraId="197A3998" w14:textId="77777777" w:rsidR="008921FC" w:rsidRPr="00FA4BA7" w:rsidRDefault="008921FC" w:rsidP="008921FC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4BA7">
        <w:rPr>
          <w:rFonts w:ascii="Times New Roman" w:hAnsi="Times New Roman"/>
          <w:b/>
          <w:sz w:val="24"/>
          <w:szCs w:val="24"/>
        </w:rPr>
        <w:t xml:space="preserve">Раздел 1. Анализ текущего состояния осуществления муниципального контроля, описание текущего уровня развития профилактической деятельности </w:t>
      </w:r>
      <w:r w:rsidRPr="00FA4BA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A4BA7">
        <w:rPr>
          <w:rFonts w:ascii="Times New Roman" w:hAnsi="Times New Roman"/>
          <w:b/>
          <w:sz w:val="24"/>
          <w:szCs w:val="24"/>
        </w:rPr>
        <w:t>контрольного органа,  характеристика проблем, на решение которых направлена программа</w:t>
      </w:r>
    </w:p>
    <w:p w14:paraId="010041FB" w14:textId="77777777" w:rsidR="008921FC" w:rsidRPr="00FA4BA7" w:rsidRDefault="008921FC" w:rsidP="008921FC">
      <w:pPr>
        <w:pStyle w:val="ab"/>
        <w:ind w:left="0"/>
        <w:rPr>
          <w:rFonts w:ascii="Times New Roman" w:hAnsi="Times New Roman"/>
          <w:b/>
          <w:sz w:val="24"/>
          <w:szCs w:val="24"/>
        </w:rPr>
      </w:pPr>
    </w:p>
    <w:p w14:paraId="01EFF1C9" w14:textId="77777777" w:rsidR="008921FC" w:rsidRPr="00FA4BA7" w:rsidRDefault="008921FC" w:rsidP="008921FC">
      <w:pPr>
        <w:pStyle w:val="ab"/>
        <w:tabs>
          <w:tab w:val="left" w:pos="709"/>
        </w:tabs>
        <w:ind w:left="0" w:right="2" w:firstLine="709"/>
        <w:jc w:val="both"/>
        <w:rPr>
          <w:rFonts w:ascii="Times New Roman" w:hAnsi="Times New Roman"/>
          <w:sz w:val="24"/>
          <w:szCs w:val="24"/>
        </w:rPr>
      </w:pPr>
      <w:r w:rsidRPr="00FA4BA7">
        <w:rPr>
          <w:rFonts w:ascii="Times New Roman" w:hAnsi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сельского поселения Хулимсунт на 2023 год разработана в целях реализации положений:</w:t>
      </w:r>
    </w:p>
    <w:p w14:paraId="6D1B56F4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</w:pPr>
      <w:r w:rsidRPr="00FA4BA7">
        <w:t xml:space="preserve">- Федерального закона от 31 июля 2020 года № 248-ФЗ «О государственном контроле (надзоре) и муниципальном контроле в Российской Федерации»; </w:t>
      </w:r>
    </w:p>
    <w:p w14:paraId="4CE3B70D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</w:pPr>
      <w:r w:rsidRPr="00FA4BA7">
        <w:t>- Федерального закона от 06 октября 2003 года     № 131-ФЗ «Об общих принципах организации местного самоуправления в Российской Федерации»;</w:t>
      </w:r>
    </w:p>
    <w:p w14:paraId="56F2484F" w14:textId="77777777" w:rsidR="008921FC" w:rsidRPr="00FA4BA7" w:rsidRDefault="008921FC" w:rsidP="008921FC">
      <w:pPr>
        <w:pStyle w:val="ab"/>
        <w:tabs>
          <w:tab w:val="left" w:pos="709"/>
        </w:tabs>
        <w:ind w:left="0" w:right="2" w:firstLine="709"/>
        <w:jc w:val="both"/>
        <w:rPr>
          <w:rFonts w:ascii="Times New Roman" w:hAnsi="Times New Roman"/>
          <w:sz w:val="24"/>
          <w:szCs w:val="24"/>
        </w:rPr>
      </w:pPr>
      <w:r w:rsidRPr="00FA4BA7">
        <w:rPr>
          <w:rFonts w:ascii="Times New Roman" w:hAnsi="Times New Roman"/>
          <w:sz w:val="24"/>
          <w:szCs w:val="24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27CCEFB1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>- Закона Ханты-Мансийского автономного округа – Югры от 11 июня 2010 года № 102-оз «Об административных правонарушениях»;</w:t>
      </w:r>
    </w:p>
    <w:p w14:paraId="7C142FD7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t>- решения Совета депутатов сельского поселения Хулимсунт от 01 августа 2018 года № 236  «Об утверждении Правил благоустройства территории сельского  поселения Хулимсунт ».</w:t>
      </w:r>
    </w:p>
    <w:p w14:paraId="2D7C4371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>Муниципальный контроль в сфере благоустройства  на территории сельского  поселения Хулимсунт  осуществляется администрацией сельского поселения Хулимсунт  (далее – контрольный орган).</w:t>
      </w:r>
    </w:p>
    <w:p w14:paraId="1334151A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color w:val="000000" w:themeColor="text1"/>
        </w:rPr>
      </w:pPr>
      <w:r w:rsidRPr="00FA4BA7">
        <w:rPr>
          <w:color w:val="000000" w:themeColor="text1"/>
        </w:rPr>
        <w:t>Должностными лицами контрольного органа, уполномоченными осуществлять муниципальный контроль, является  главный специалист по общим вопросам администрации сельского поселения Хулимсунт (далее – Инспектор).</w:t>
      </w:r>
    </w:p>
    <w:p w14:paraId="501A521F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color w:val="000000" w:themeColor="text1"/>
        </w:rPr>
      </w:pPr>
      <w:r w:rsidRPr="00FA4BA7"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1CCD5AA3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>Муниципальный контроль  осуществляется за соблюдением обязательных требований</w:t>
      </w:r>
      <w:r w:rsidRPr="00FA4BA7">
        <w:t xml:space="preserve"> </w:t>
      </w:r>
      <w:r w:rsidRPr="00FA4BA7">
        <w:rPr>
          <w:rFonts w:eastAsia="Calibri"/>
        </w:rPr>
        <w:t>в отношении:</w:t>
      </w:r>
    </w:p>
    <w:p w14:paraId="0D1ADDDC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>1) территории сельского  поселения Хулимсунт с расположенными на ней объектами, элементами благоустройства;</w:t>
      </w:r>
    </w:p>
    <w:p w14:paraId="5ABDEEB4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>2) элементов улично-дорожной сети (переулки, площади, проезды, спуски,   улицы);</w:t>
      </w:r>
    </w:p>
    <w:p w14:paraId="437B488E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>3) внешних поверхностей зданий, строений, сооружений, в том числе крыш, фасадов, архитектурно-декоративных деталей (элементов) фасадов, входных групп, цоколей, террас;</w:t>
      </w:r>
    </w:p>
    <w:p w14:paraId="6B9B4F44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>4) знаково-информационных систем;</w:t>
      </w:r>
    </w:p>
    <w:p w14:paraId="403CE22F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>5) объектов (элементов) благоустройства для беспрепятственного доступа инвалидов и иных маломобильных граждан;</w:t>
      </w:r>
    </w:p>
    <w:p w14:paraId="7ABDEFED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>6) дворовых территорий;</w:t>
      </w:r>
    </w:p>
    <w:p w14:paraId="63AA428B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>7) детских и спортивных площадок;</w:t>
      </w:r>
    </w:p>
    <w:p w14:paraId="15C7BA9F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>8) площадок для выгула животных;</w:t>
      </w:r>
    </w:p>
    <w:p w14:paraId="2A4F1D5C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>9) парковок (парковочных мест);</w:t>
      </w:r>
    </w:p>
    <w:p w14:paraId="382623B8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>10) парков, скверов, иных зеленых зон;</w:t>
      </w:r>
    </w:p>
    <w:p w14:paraId="2A3526C2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>11) ограждающих конструкций зданий, строений, сооружений, заборов, огораживающих конструкций;</w:t>
      </w:r>
    </w:p>
    <w:p w14:paraId="541C9CF1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lastRenderedPageBreak/>
        <w:t>12) прилегающих территорий зданий, строений, сооружений, земельных участков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68BDB9CB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>В рамках осуществления муниципального контроля в период 2022 года контрольные мероприятия в отношении контролируемых лиц с взаимодействием не проводились.</w:t>
      </w:r>
    </w:p>
    <w:p w14:paraId="518D7E55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FA4BA7">
        <w:rPr>
          <w:rFonts w:eastAsia="Calibri"/>
        </w:rPr>
        <w:t xml:space="preserve">В целях оценки соблюдения обязательных требований не проводились контрольные мероприятия без взаимодействия с контролируемыми лицами в форме выездного обследования. </w:t>
      </w:r>
      <w:r w:rsidRPr="00FA4BA7">
        <w:t xml:space="preserve"> </w:t>
      </w:r>
    </w:p>
    <w:p w14:paraId="3C3457B3" w14:textId="77777777" w:rsidR="008921FC" w:rsidRPr="00FA4BA7" w:rsidRDefault="008921FC" w:rsidP="008921FC">
      <w:pPr>
        <w:ind w:firstLine="708"/>
        <w:jc w:val="both"/>
        <w:rPr>
          <w:shd w:val="clear" w:color="auto" w:fill="FFFFFF"/>
        </w:rPr>
      </w:pPr>
      <w:r w:rsidRPr="00FA4BA7">
        <w:t xml:space="preserve">Плановые мероприятия </w:t>
      </w:r>
      <w:r w:rsidRPr="00FA4BA7">
        <w:rPr>
          <w:shd w:val="clear" w:color="auto" w:fill="FFFFFF"/>
        </w:rPr>
        <w:t>по муниципальному  контролю на территории сельского поселения Хулимсунт в 2022 году не осуществлялись.</w:t>
      </w:r>
    </w:p>
    <w:p w14:paraId="3F15392E" w14:textId="77777777" w:rsidR="008921FC" w:rsidRPr="00FA4BA7" w:rsidRDefault="008921FC" w:rsidP="008921FC">
      <w:pPr>
        <w:ind w:firstLine="708"/>
        <w:jc w:val="both"/>
        <w:rPr>
          <w:shd w:val="clear" w:color="auto" w:fill="FFFFFF"/>
        </w:rPr>
      </w:pPr>
      <w:r w:rsidRPr="00FA4BA7">
        <w:t xml:space="preserve">Внеплановые мероприятия </w:t>
      </w:r>
      <w:r w:rsidRPr="00FA4BA7">
        <w:rPr>
          <w:shd w:val="clear" w:color="auto" w:fill="FFFFFF"/>
        </w:rPr>
        <w:t>в отношении юридических лиц, индивидуальных предпринимателей в рамках муниципального  контроля на территории сельского поселения Хулимсунт в 2022 году не осуществлялись.</w:t>
      </w:r>
    </w:p>
    <w:p w14:paraId="2C3F7AAB" w14:textId="77777777" w:rsidR="008921FC" w:rsidRPr="00FA4BA7" w:rsidRDefault="008921FC" w:rsidP="008921FC">
      <w:pPr>
        <w:autoSpaceDE w:val="0"/>
        <w:autoSpaceDN w:val="0"/>
        <w:adjustRightInd w:val="0"/>
        <w:ind w:firstLine="560"/>
        <w:jc w:val="both"/>
      </w:pPr>
      <w:r w:rsidRPr="00FA4BA7">
        <w:t xml:space="preserve">В связи с тем, что в 2022 году проверок по муниципальному контролю не проводилось, провести анализ и оценку рисков причинения вреда охраняемых законом ценностям и (или) анализ  и оценку причиненного ущерба не представляется возможным. </w:t>
      </w:r>
    </w:p>
    <w:p w14:paraId="1A51CD9C" w14:textId="77777777" w:rsidR="008921FC" w:rsidRPr="00FA4BA7" w:rsidRDefault="008921FC" w:rsidP="008921FC">
      <w:pPr>
        <w:pStyle w:val="ab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FA4BA7">
        <w:rPr>
          <w:rFonts w:ascii="Times New Roman" w:hAnsi="Times New Roman"/>
          <w:sz w:val="24"/>
          <w:szCs w:val="24"/>
        </w:rPr>
        <w:t>На официальном сайте размещены и поддерживаются в актуальном состоянии:</w:t>
      </w:r>
    </w:p>
    <w:p w14:paraId="4F49AB31" w14:textId="77777777" w:rsidR="008921FC" w:rsidRPr="00FA4BA7" w:rsidRDefault="008921FC" w:rsidP="008921FC">
      <w:pPr>
        <w:pStyle w:val="ab"/>
        <w:tabs>
          <w:tab w:val="left" w:pos="993"/>
        </w:tabs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FA4BA7">
        <w:rPr>
          <w:rFonts w:ascii="Times New Roman" w:hAnsi="Times New Roman"/>
          <w:sz w:val="24"/>
          <w:szCs w:val="24"/>
        </w:rPr>
        <w:t>- нормативно правовые акты, регулирующие осуществление муниципального контроля;</w:t>
      </w:r>
    </w:p>
    <w:p w14:paraId="5839689E" w14:textId="77777777" w:rsidR="008921FC" w:rsidRPr="00FA4BA7" w:rsidRDefault="008921FC" w:rsidP="008921FC">
      <w:pPr>
        <w:pStyle w:val="ab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FA4BA7">
        <w:rPr>
          <w:rFonts w:ascii="Times New Roman" w:hAnsi="Times New Roman"/>
          <w:sz w:val="24"/>
          <w:szCs w:val="24"/>
        </w:rPr>
        <w:t xml:space="preserve">Контрольным органом в период с января по декабрь 2022 года предостережения о недопустимости нарушений обязательных требований контролируемым  лицам не объявлялись. </w:t>
      </w:r>
    </w:p>
    <w:p w14:paraId="2D6F4BDE" w14:textId="77777777" w:rsidR="008921FC" w:rsidRPr="00FA4BA7" w:rsidRDefault="008921FC" w:rsidP="008921FC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BA7">
        <w:rPr>
          <w:rFonts w:ascii="Times New Roman" w:hAnsi="Times New Roman"/>
          <w:sz w:val="24"/>
          <w:szCs w:val="24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 и объявления предостережения.</w:t>
      </w:r>
    </w:p>
    <w:p w14:paraId="21BE4EA7" w14:textId="77777777" w:rsidR="008921FC" w:rsidRPr="00FA4BA7" w:rsidRDefault="008921FC" w:rsidP="008921FC">
      <w:pPr>
        <w:pStyle w:val="ab"/>
        <w:ind w:left="0" w:right="141" w:firstLine="709"/>
        <w:jc w:val="both"/>
        <w:rPr>
          <w:rFonts w:ascii="Times New Roman" w:hAnsi="Times New Roman"/>
          <w:sz w:val="24"/>
          <w:szCs w:val="24"/>
        </w:rPr>
      </w:pPr>
    </w:p>
    <w:p w14:paraId="1CDC2FB1" w14:textId="77777777" w:rsidR="008921FC" w:rsidRPr="00FA4BA7" w:rsidRDefault="008921FC" w:rsidP="008921FC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4BA7">
        <w:rPr>
          <w:rFonts w:ascii="Times New Roman" w:hAnsi="Times New Roman"/>
          <w:b/>
          <w:sz w:val="24"/>
          <w:szCs w:val="24"/>
        </w:rPr>
        <w:t>Раздел 2. Цели и задачи реализации программы</w:t>
      </w:r>
    </w:p>
    <w:p w14:paraId="461E56AB" w14:textId="77777777" w:rsidR="008921FC" w:rsidRPr="00FA4BA7" w:rsidRDefault="008921FC" w:rsidP="008921FC">
      <w:pPr>
        <w:pStyle w:val="ab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14EFAEE6" w14:textId="77777777" w:rsidR="008921FC" w:rsidRPr="00FA4BA7" w:rsidRDefault="008921FC" w:rsidP="008921FC">
      <w:pPr>
        <w:pStyle w:val="ab"/>
        <w:ind w:left="0" w:firstLine="709"/>
        <w:rPr>
          <w:rFonts w:ascii="Times New Roman" w:hAnsi="Times New Roman"/>
          <w:sz w:val="24"/>
          <w:szCs w:val="24"/>
        </w:rPr>
      </w:pPr>
      <w:r w:rsidRPr="00FA4BA7">
        <w:rPr>
          <w:rFonts w:ascii="Times New Roman" w:hAnsi="Times New Roman"/>
          <w:sz w:val="24"/>
          <w:szCs w:val="24"/>
        </w:rPr>
        <w:t>2.1. Цели реализации программы:</w:t>
      </w:r>
    </w:p>
    <w:p w14:paraId="4A1559B0" w14:textId="77777777" w:rsidR="008921FC" w:rsidRPr="00FA4BA7" w:rsidRDefault="008921FC" w:rsidP="008921FC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BA7">
        <w:rPr>
          <w:rFonts w:ascii="Times New Roman" w:hAnsi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301E8E41" w14:textId="77777777" w:rsidR="008921FC" w:rsidRPr="00FA4BA7" w:rsidRDefault="008921FC" w:rsidP="008921FC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BA7">
        <w:rPr>
          <w:rFonts w:ascii="Times New Roman" w:hAnsi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F441ADF" w14:textId="77777777" w:rsidR="008921FC" w:rsidRPr="00FA4BA7" w:rsidRDefault="008921FC" w:rsidP="008921FC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BA7">
        <w:rPr>
          <w:rFonts w:ascii="Times New Roman" w:hAnsi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2C7ACE3" w14:textId="77777777" w:rsidR="008921FC" w:rsidRPr="00FA4BA7" w:rsidRDefault="008921FC" w:rsidP="008921FC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BA7">
        <w:rPr>
          <w:rFonts w:ascii="Times New Roman" w:hAnsi="Times New Roman"/>
          <w:sz w:val="24"/>
          <w:szCs w:val="24"/>
        </w:rPr>
        <w:t>2.2. Для достижения указанных целей установлены следующие задачи:</w:t>
      </w:r>
    </w:p>
    <w:p w14:paraId="11404C12" w14:textId="77777777" w:rsidR="008921FC" w:rsidRPr="00FA4BA7" w:rsidRDefault="008921FC" w:rsidP="008921FC">
      <w:pPr>
        <w:ind w:right="133" w:firstLine="709"/>
        <w:jc w:val="both"/>
        <w:rPr>
          <w:rFonts w:eastAsia="Calibri"/>
          <w:lang w:eastAsia="en-US"/>
        </w:rPr>
      </w:pPr>
      <w:r w:rsidRPr="00FA4BA7">
        <w:rPr>
          <w:rFonts w:eastAsia="Calibri"/>
          <w:lang w:eastAsia="en-US"/>
        </w:rPr>
        <w:t>- снижение риска причинения вреда (ущерба) охраняемым законом ценностям;</w:t>
      </w:r>
    </w:p>
    <w:p w14:paraId="6AB30C94" w14:textId="77777777" w:rsidR="008921FC" w:rsidRPr="00FA4BA7" w:rsidRDefault="008921FC" w:rsidP="008921FC">
      <w:pPr>
        <w:ind w:right="133" w:firstLine="709"/>
        <w:jc w:val="both"/>
        <w:rPr>
          <w:rFonts w:eastAsia="Calibri"/>
          <w:lang w:eastAsia="en-US"/>
        </w:rPr>
      </w:pPr>
      <w:r w:rsidRPr="00FA4BA7">
        <w:rPr>
          <w:rFonts w:eastAsia="Calibri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14:paraId="71F672E3" w14:textId="77777777" w:rsidR="008921FC" w:rsidRPr="00FA4BA7" w:rsidRDefault="008921FC" w:rsidP="008921FC">
      <w:pPr>
        <w:ind w:right="133" w:firstLine="709"/>
        <w:jc w:val="both"/>
        <w:rPr>
          <w:rFonts w:eastAsia="Calibri"/>
          <w:lang w:eastAsia="en-US"/>
        </w:rPr>
      </w:pPr>
      <w:r w:rsidRPr="00FA4BA7">
        <w:rPr>
          <w:rFonts w:eastAsia="Calibri"/>
          <w:lang w:eastAsia="en-US"/>
        </w:rPr>
        <w:t>-  повышение уровня правовой грамотности контролируемых лиц;</w:t>
      </w:r>
    </w:p>
    <w:p w14:paraId="16A2689A" w14:textId="77777777" w:rsidR="008921FC" w:rsidRPr="00FA4BA7" w:rsidRDefault="008921FC" w:rsidP="00FA4BA7">
      <w:pPr>
        <w:pStyle w:val="ab"/>
        <w:ind w:left="0" w:firstLine="709"/>
        <w:rPr>
          <w:rFonts w:ascii="Times New Roman" w:hAnsi="Times New Roman"/>
          <w:sz w:val="24"/>
          <w:szCs w:val="24"/>
        </w:rPr>
      </w:pPr>
      <w:r w:rsidRPr="00FA4BA7">
        <w:rPr>
          <w:rFonts w:ascii="Times New Roman" w:hAnsi="Times New Roman"/>
          <w:sz w:val="24"/>
          <w:szCs w:val="24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</w:t>
      </w:r>
      <w:r w:rsidR="00FA4BA7">
        <w:rPr>
          <w:rFonts w:ascii="Times New Roman" w:hAnsi="Times New Roman"/>
          <w:sz w:val="24"/>
          <w:szCs w:val="24"/>
        </w:rPr>
        <w:t xml:space="preserve">формации контролируемым лицам. </w:t>
      </w:r>
    </w:p>
    <w:p w14:paraId="6F93926A" w14:textId="77777777" w:rsidR="008921FC" w:rsidRPr="00FA4BA7" w:rsidRDefault="008921FC" w:rsidP="00FA4BA7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4BA7">
        <w:rPr>
          <w:rFonts w:ascii="Times New Roman" w:hAnsi="Times New Roman"/>
          <w:b/>
          <w:sz w:val="24"/>
          <w:szCs w:val="24"/>
        </w:rPr>
        <w:t>Раздел 3. Перечень профилактических мероприятий, срок</w:t>
      </w:r>
      <w:r w:rsidR="00FA4BA7">
        <w:rPr>
          <w:rFonts w:ascii="Times New Roman" w:hAnsi="Times New Roman"/>
          <w:b/>
          <w:sz w:val="24"/>
          <w:szCs w:val="24"/>
        </w:rPr>
        <w:t>и (периодичность) их проведения</w:t>
      </w:r>
    </w:p>
    <w:p w14:paraId="0B64EEBD" w14:textId="77777777" w:rsidR="008921FC" w:rsidRPr="00FA4BA7" w:rsidRDefault="008921FC" w:rsidP="008921F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  <w:r w:rsidRPr="00FA4BA7">
        <w:rPr>
          <w:rFonts w:eastAsia="Calibri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14:paraId="3A277073" w14:textId="77777777" w:rsidR="008921FC" w:rsidRPr="00FA4BA7" w:rsidRDefault="008921FC" w:rsidP="008921F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</w:p>
    <w:p w14:paraId="3FAF5469" w14:textId="2A8C0E96" w:rsidR="008921FC" w:rsidRPr="00FA4BA7" w:rsidRDefault="008921FC" w:rsidP="00C24FCF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4BA7">
        <w:rPr>
          <w:rFonts w:ascii="Times New Roman" w:hAnsi="Times New Roman"/>
          <w:b/>
          <w:sz w:val="24"/>
          <w:szCs w:val="24"/>
        </w:rPr>
        <w:t>Раздел 4. Показатели результатив</w:t>
      </w:r>
      <w:r w:rsidR="00C24FCF">
        <w:rPr>
          <w:rFonts w:ascii="Times New Roman" w:hAnsi="Times New Roman"/>
          <w:b/>
          <w:sz w:val="24"/>
          <w:szCs w:val="24"/>
        </w:rPr>
        <w:t>ности и эффективности программы</w:t>
      </w:r>
    </w:p>
    <w:p w14:paraId="444620A7" w14:textId="77777777" w:rsidR="008921FC" w:rsidRPr="00FA4BA7" w:rsidRDefault="008921FC" w:rsidP="008921FC">
      <w:pPr>
        <w:ind w:right="141" w:firstLine="709"/>
        <w:contextualSpacing/>
        <w:jc w:val="both"/>
        <w:rPr>
          <w:b/>
        </w:rPr>
      </w:pPr>
      <w:r w:rsidRPr="00FA4BA7">
        <w:t>Показателями  результативности и эффективности программы являются</w:t>
      </w:r>
      <w:r w:rsidRPr="00FA4BA7">
        <w:rPr>
          <w:b/>
        </w:rPr>
        <w:t>:</w:t>
      </w:r>
    </w:p>
    <w:p w14:paraId="515F7EB5" w14:textId="77777777" w:rsidR="008921FC" w:rsidRPr="00FA4BA7" w:rsidRDefault="008921FC" w:rsidP="008921FC">
      <w:pPr>
        <w:tabs>
          <w:tab w:val="left" w:pos="1134"/>
        </w:tabs>
        <w:spacing w:line="256" w:lineRule="auto"/>
        <w:ind w:firstLine="709"/>
        <w:jc w:val="both"/>
      </w:pPr>
      <w:r w:rsidRPr="00FA4BA7">
        <w:lastRenderedPageBreak/>
        <w:t xml:space="preserve">- полнота информации, размещенная на официальных веб-сайтах органов местного самоуправления сельского поселения Хулимсунт  в сети «Интернет» в соответствии с </w:t>
      </w:r>
      <w:r w:rsidRPr="00FA4BA7">
        <w:rPr>
          <w:rFonts w:eastAsia="Calibri"/>
          <w:lang w:eastAsia="en-US"/>
        </w:rPr>
        <w:t>приложением к настоящей Программе;</w:t>
      </w:r>
    </w:p>
    <w:p w14:paraId="578CD000" w14:textId="77777777" w:rsidR="008921FC" w:rsidRPr="00FA4BA7" w:rsidRDefault="008921FC" w:rsidP="008921FC">
      <w:pPr>
        <w:ind w:firstLine="709"/>
        <w:jc w:val="both"/>
      </w:pPr>
      <w:r w:rsidRPr="00FA4BA7"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14:paraId="50147F91" w14:textId="77777777" w:rsidR="008921FC" w:rsidRPr="00FA4BA7" w:rsidRDefault="008921FC" w:rsidP="008921FC">
      <w:pPr>
        <w:ind w:firstLine="709"/>
        <w:jc w:val="both"/>
      </w:pPr>
      <w:r w:rsidRPr="00FA4BA7"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14:paraId="3D6EC946" w14:textId="77777777" w:rsidR="008921FC" w:rsidRDefault="008921FC" w:rsidP="008921FC">
      <w:pPr>
        <w:ind w:firstLine="709"/>
        <w:jc w:val="both"/>
        <w:rPr>
          <w:rFonts w:eastAsia="Calibri"/>
          <w:lang w:eastAsia="en-US"/>
        </w:rPr>
      </w:pPr>
      <w:r w:rsidRPr="00FA4BA7">
        <w:t xml:space="preserve">- </w:t>
      </w:r>
      <w:r w:rsidRPr="00FA4BA7">
        <w:rPr>
          <w:rFonts w:eastAsia="Calibri"/>
          <w:lang w:eastAsia="en-US"/>
        </w:rPr>
        <w:t>снижение количества однотипных и повторяющихся нарушений одним и тем же контролируемым лицом.</w:t>
      </w:r>
    </w:p>
    <w:p w14:paraId="5E2C55F9" w14:textId="77777777" w:rsidR="00FA4BA7" w:rsidRPr="00FA4BA7" w:rsidRDefault="00FA4BA7" w:rsidP="008921FC">
      <w:pPr>
        <w:ind w:firstLine="709"/>
        <w:jc w:val="both"/>
        <w:rPr>
          <w:rFonts w:eastAsia="Calibri"/>
          <w:lang w:eastAsia="en-US"/>
        </w:rPr>
      </w:pPr>
    </w:p>
    <w:p w14:paraId="65EB1F9A" w14:textId="77777777" w:rsidR="008921FC" w:rsidRPr="00FA4BA7" w:rsidRDefault="008921FC" w:rsidP="008921F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14:paraId="0828313D" w14:textId="77777777" w:rsidR="008921FC" w:rsidRPr="00FA4BA7" w:rsidRDefault="008921FC" w:rsidP="008921FC">
      <w:pPr>
        <w:pStyle w:val="a3"/>
        <w:jc w:val="center"/>
        <w:rPr>
          <w:b/>
        </w:rPr>
      </w:pPr>
      <w:r w:rsidRPr="00FA4BA7">
        <w:rPr>
          <w:b/>
        </w:rPr>
        <w:t>Березовский район</w:t>
      </w:r>
    </w:p>
    <w:p w14:paraId="08F59FEB" w14:textId="77777777" w:rsidR="008921FC" w:rsidRPr="00FA4BA7" w:rsidRDefault="008921FC" w:rsidP="008921FC">
      <w:pPr>
        <w:pStyle w:val="a3"/>
        <w:jc w:val="center"/>
        <w:rPr>
          <w:b/>
        </w:rPr>
      </w:pPr>
      <w:r w:rsidRPr="00FA4BA7">
        <w:rPr>
          <w:b/>
        </w:rPr>
        <w:t>ХАНТЫ-МАНСИЙСКИЙ АВТОНОМНЫЙ ОКРУГ-ЮГРА</w:t>
      </w:r>
    </w:p>
    <w:p w14:paraId="5204BB09" w14:textId="77777777" w:rsidR="008921FC" w:rsidRPr="00FA4BA7" w:rsidRDefault="008921FC" w:rsidP="008921FC">
      <w:pPr>
        <w:pStyle w:val="a3"/>
        <w:jc w:val="center"/>
        <w:rPr>
          <w:b/>
        </w:rPr>
      </w:pPr>
    </w:p>
    <w:p w14:paraId="1A8818BF" w14:textId="77777777" w:rsidR="008921FC" w:rsidRPr="00FA4BA7" w:rsidRDefault="008921FC" w:rsidP="008921FC">
      <w:pPr>
        <w:pStyle w:val="a3"/>
        <w:jc w:val="center"/>
        <w:rPr>
          <w:b/>
        </w:rPr>
      </w:pPr>
      <w:r w:rsidRPr="00FA4BA7">
        <w:rPr>
          <w:b/>
        </w:rPr>
        <w:t>ПОСТАНОВЛЕНИЕ</w:t>
      </w:r>
    </w:p>
    <w:p w14:paraId="722A0E02" w14:textId="77777777" w:rsidR="008921FC" w:rsidRPr="00FA4BA7" w:rsidRDefault="008921FC" w:rsidP="008921FC">
      <w:pPr>
        <w:pStyle w:val="a3"/>
        <w:jc w:val="center"/>
        <w:rPr>
          <w:b/>
        </w:rPr>
      </w:pPr>
    </w:p>
    <w:p w14:paraId="52684C86" w14:textId="77777777" w:rsidR="008921FC" w:rsidRPr="00FA4BA7" w:rsidRDefault="008921FC" w:rsidP="008921FC">
      <w:pPr>
        <w:pStyle w:val="a3"/>
      </w:pPr>
      <w:r w:rsidRPr="00FA4BA7">
        <w:t>от 24.01.2023г.                                                                                                                      № 9</w:t>
      </w:r>
    </w:p>
    <w:p w14:paraId="064C9CCE" w14:textId="77777777" w:rsidR="008921FC" w:rsidRPr="00FA4BA7" w:rsidRDefault="008921FC" w:rsidP="008921FC">
      <w:pPr>
        <w:pStyle w:val="a3"/>
      </w:pPr>
      <w:r w:rsidRPr="00FA4BA7">
        <w:t>д. Хулимсунт</w:t>
      </w:r>
    </w:p>
    <w:p w14:paraId="4428426F" w14:textId="77777777" w:rsidR="008921FC" w:rsidRPr="00FA4BA7" w:rsidRDefault="008921FC" w:rsidP="008921FC">
      <w:pPr>
        <w:pStyle w:val="a3"/>
      </w:pPr>
    </w:p>
    <w:p w14:paraId="57896D9F" w14:textId="77777777" w:rsidR="008921FC" w:rsidRPr="00FA4BA7" w:rsidRDefault="008921FC" w:rsidP="008921FC">
      <w:pPr>
        <w:pStyle w:val="a3"/>
        <w:rPr>
          <w:b/>
        </w:rPr>
      </w:pPr>
      <w:r w:rsidRPr="00FA4BA7">
        <w:rPr>
          <w:b/>
        </w:rPr>
        <w:t xml:space="preserve">О признании утратившими силу </w:t>
      </w:r>
    </w:p>
    <w:p w14:paraId="4E3F49AC" w14:textId="77777777" w:rsidR="008921FC" w:rsidRPr="00FA4BA7" w:rsidRDefault="008921FC" w:rsidP="008921FC">
      <w:pPr>
        <w:pStyle w:val="a3"/>
        <w:rPr>
          <w:b/>
        </w:rPr>
      </w:pPr>
      <w:r w:rsidRPr="00FA4BA7">
        <w:rPr>
          <w:b/>
        </w:rPr>
        <w:t>муниципальных правовых</w:t>
      </w:r>
    </w:p>
    <w:p w14:paraId="6CFA2E50" w14:textId="77777777" w:rsidR="008921FC" w:rsidRPr="00FA4BA7" w:rsidRDefault="008921FC" w:rsidP="008921FC">
      <w:pPr>
        <w:pStyle w:val="a3"/>
        <w:rPr>
          <w:b/>
        </w:rPr>
      </w:pPr>
      <w:r w:rsidRPr="00FA4BA7">
        <w:rPr>
          <w:b/>
        </w:rPr>
        <w:t>актов администрации сельского</w:t>
      </w:r>
    </w:p>
    <w:p w14:paraId="54CFA34E" w14:textId="77777777" w:rsidR="008921FC" w:rsidRPr="00FA4BA7" w:rsidRDefault="008921FC" w:rsidP="008921FC">
      <w:pPr>
        <w:pStyle w:val="a3"/>
        <w:rPr>
          <w:b/>
        </w:rPr>
      </w:pPr>
      <w:r w:rsidRPr="00FA4BA7">
        <w:rPr>
          <w:b/>
        </w:rPr>
        <w:t>поселения Хулимсунт</w:t>
      </w:r>
    </w:p>
    <w:p w14:paraId="176D264C" w14:textId="5A185FC4" w:rsidR="008921FC" w:rsidRPr="00FA4BA7" w:rsidRDefault="008921FC" w:rsidP="008921FC">
      <w:pPr>
        <w:pStyle w:val="a3"/>
        <w:rPr>
          <w:b/>
        </w:rPr>
      </w:pPr>
    </w:p>
    <w:p w14:paraId="5162F485" w14:textId="77777777" w:rsidR="008921FC" w:rsidRPr="00FA4BA7" w:rsidRDefault="008921FC" w:rsidP="008921FC">
      <w:pPr>
        <w:pStyle w:val="a3"/>
        <w:spacing w:line="240" w:lineRule="atLeast"/>
        <w:ind w:firstLine="709"/>
        <w:jc w:val="both"/>
      </w:pPr>
      <w:r w:rsidRPr="00FA4BA7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постановление администрации сельского поселения Хулимсунт:</w:t>
      </w:r>
    </w:p>
    <w:p w14:paraId="5C4B7406" w14:textId="77777777" w:rsidR="008921FC" w:rsidRPr="00FA4BA7" w:rsidRDefault="008921FC" w:rsidP="008921FC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FA4BA7">
        <w:rPr>
          <w:b w:val="0"/>
          <w:sz w:val="24"/>
          <w:szCs w:val="24"/>
        </w:rPr>
        <w:t xml:space="preserve">  1. Признать утратившими силу постановления администрации сельского поселения Хулимсунт:</w:t>
      </w:r>
    </w:p>
    <w:p w14:paraId="55AEDE9F" w14:textId="77777777" w:rsidR="008921FC" w:rsidRPr="00FA4BA7" w:rsidRDefault="008921FC" w:rsidP="008921FC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 xml:space="preserve">  - от 28.11.2013 № 46 </w:t>
      </w:r>
      <w:bookmarkStart w:id="1" w:name="_Hlk97116305"/>
      <w:r w:rsidRPr="00FA4BA7">
        <w:rPr>
          <w:rFonts w:eastAsiaTheme="minorEastAsia"/>
        </w:rPr>
        <w:t>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Хулимсунт»;</w:t>
      </w:r>
      <w:bookmarkEnd w:id="1"/>
    </w:p>
    <w:p w14:paraId="309F6ECD" w14:textId="77777777" w:rsidR="008921FC" w:rsidRPr="00FA4BA7" w:rsidRDefault="008921FC" w:rsidP="008921FC">
      <w:pPr>
        <w:jc w:val="both"/>
        <w:rPr>
          <w:bCs/>
        </w:rPr>
      </w:pPr>
      <w:r w:rsidRPr="00FA4BA7">
        <w:rPr>
          <w:rFonts w:eastAsiaTheme="minorEastAsia"/>
        </w:rPr>
        <w:t xml:space="preserve">             - от 06 декабря 2019 № 94 «</w:t>
      </w:r>
      <w:r w:rsidRPr="00FA4BA7">
        <w:rPr>
          <w:bCs/>
        </w:rPr>
        <w:t xml:space="preserve">О внесении изменений в </w:t>
      </w:r>
      <w:bookmarkStart w:id="2" w:name="_Hlk19883001"/>
      <w:r w:rsidRPr="00FA4BA7">
        <w:rPr>
          <w:bCs/>
        </w:rPr>
        <w:t>постановление от 28.11.2013 года № 46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Хулимсунт</w:t>
      </w:r>
      <w:bookmarkEnd w:id="2"/>
      <w:r w:rsidRPr="00FA4BA7">
        <w:rPr>
          <w:rFonts w:eastAsiaTheme="minorEastAsia"/>
        </w:rPr>
        <w:t>».</w:t>
      </w:r>
    </w:p>
    <w:p w14:paraId="6F6A7DAB" w14:textId="77777777" w:rsidR="008921FC" w:rsidRPr="00FA4BA7" w:rsidRDefault="008921FC" w:rsidP="008921FC">
      <w:pPr>
        <w:spacing w:line="240" w:lineRule="atLeast"/>
        <w:ind w:firstLine="709"/>
        <w:jc w:val="both"/>
      </w:pPr>
      <w:r w:rsidRPr="00FA4BA7"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14:paraId="63640919" w14:textId="77777777" w:rsidR="008921FC" w:rsidRPr="00FA4BA7" w:rsidRDefault="008921FC" w:rsidP="008921FC">
      <w:pPr>
        <w:tabs>
          <w:tab w:val="left" w:pos="567"/>
        </w:tabs>
        <w:spacing w:line="240" w:lineRule="atLeast"/>
        <w:ind w:firstLine="709"/>
        <w:jc w:val="both"/>
      </w:pPr>
      <w:r w:rsidRPr="00FA4BA7">
        <w:t>3. Настоящее постановление вступает в силу после его официального обнародования.</w:t>
      </w:r>
    </w:p>
    <w:p w14:paraId="0FBDE737" w14:textId="77777777" w:rsidR="008921FC" w:rsidRPr="00FA4BA7" w:rsidRDefault="008921FC" w:rsidP="008921FC">
      <w:pPr>
        <w:tabs>
          <w:tab w:val="left" w:pos="567"/>
        </w:tabs>
        <w:spacing w:line="240" w:lineRule="atLeast"/>
        <w:ind w:firstLine="709"/>
        <w:jc w:val="both"/>
      </w:pPr>
      <w:r w:rsidRPr="00FA4BA7">
        <w:rPr>
          <w:rFonts w:eastAsia="Calibri"/>
        </w:rPr>
        <w:t xml:space="preserve">4. </w:t>
      </w:r>
      <w:r w:rsidRPr="00FA4BA7">
        <w:t>Контроль над исполнением настоящего постановления оставляю за собой.</w:t>
      </w:r>
    </w:p>
    <w:p w14:paraId="035BE860" w14:textId="77777777" w:rsidR="008921FC" w:rsidRPr="00FA4BA7" w:rsidRDefault="008921FC" w:rsidP="008921FC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14:paraId="77EE519C" w14:textId="77777777" w:rsidR="008921FC" w:rsidRPr="00FA4BA7" w:rsidRDefault="008921FC" w:rsidP="00FA4B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 xml:space="preserve"> И.о. главы сельского</w:t>
      </w:r>
    </w:p>
    <w:p w14:paraId="0CBDCA5B" w14:textId="77777777" w:rsidR="008921FC" w:rsidRPr="00FA4BA7" w:rsidRDefault="008921FC" w:rsidP="00FA4BA7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 xml:space="preserve"> поселения Хулимсунт                                                                                        Т.К. Волкова</w:t>
      </w:r>
    </w:p>
    <w:p w14:paraId="6808C21F" w14:textId="77777777" w:rsidR="008921FC" w:rsidRPr="00FA4BA7" w:rsidRDefault="008921FC" w:rsidP="00FA4BA7">
      <w:pPr>
        <w:jc w:val="both"/>
      </w:pPr>
    </w:p>
    <w:p w14:paraId="330C20E4" w14:textId="77777777" w:rsidR="008921FC" w:rsidRPr="00FA4BA7" w:rsidRDefault="008921FC" w:rsidP="008921F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14:paraId="73568771" w14:textId="77777777" w:rsidR="008921FC" w:rsidRPr="00FA4BA7" w:rsidRDefault="008921FC" w:rsidP="008921FC">
      <w:pPr>
        <w:pStyle w:val="a3"/>
        <w:jc w:val="center"/>
        <w:rPr>
          <w:b/>
        </w:rPr>
      </w:pPr>
      <w:r w:rsidRPr="00FA4BA7">
        <w:rPr>
          <w:b/>
        </w:rPr>
        <w:t>Березовский район</w:t>
      </w:r>
    </w:p>
    <w:p w14:paraId="5996F83B" w14:textId="77777777" w:rsidR="008921FC" w:rsidRPr="00FA4BA7" w:rsidRDefault="008921FC" w:rsidP="008921FC">
      <w:pPr>
        <w:pStyle w:val="a3"/>
        <w:jc w:val="center"/>
        <w:rPr>
          <w:b/>
        </w:rPr>
      </w:pPr>
      <w:r w:rsidRPr="00FA4BA7">
        <w:rPr>
          <w:b/>
        </w:rPr>
        <w:t>ХАНТЫ-МАНСИЙСКИЙ АВТОНОМНЫЙ ОКРУГ-ЮГРА</w:t>
      </w:r>
    </w:p>
    <w:p w14:paraId="0FBDC4C8" w14:textId="77777777" w:rsidR="008921FC" w:rsidRPr="00FA4BA7" w:rsidRDefault="008921FC" w:rsidP="008921FC">
      <w:pPr>
        <w:pStyle w:val="a3"/>
        <w:jc w:val="center"/>
        <w:rPr>
          <w:b/>
        </w:rPr>
      </w:pPr>
    </w:p>
    <w:p w14:paraId="7E32DBDC" w14:textId="77777777" w:rsidR="008921FC" w:rsidRPr="00FA4BA7" w:rsidRDefault="008921FC" w:rsidP="008921FC">
      <w:pPr>
        <w:pStyle w:val="a3"/>
        <w:jc w:val="center"/>
        <w:rPr>
          <w:b/>
        </w:rPr>
      </w:pPr>
      <w:r w:rsidRPr="00FA4BA7">
        <w:rPr>
          <w:b/>
        </w:rPr>
        <w:t>ПОСТАНОВЛЕНИЕ</w:t>
      </w:r>
    </w:p>
    <w:p w14:paraId="00297166" w14:textId="77777777" w:rsidR="008921FC" w:rsidRPr="00FA4BA7" w:rsidRDefault="008921FC" w:rsidP="008921FC">
      <w:pPr>
        <w:pStyle w:val="a3"/>
        <w:jc w:val="center"/>
        <w:rPr>
          <w:b/>
        </w:rPr>
      </w:pPr>
    </w:p>
    <w:p w14:paraId="50F00DE0" w14:textId="77777777" w:rsidR="008921FC" w:rsidRPr="00FA4BA7" w:rsidRDefault="008921FC" w:rsidP="008921FC">
      <w:pPr>
        <w:pStyle w:val="a3"/>
      </w:pPr>
      <w:r w:rsidRPr="00FA4BA7">
        <w:t>от 31.01.2023г.                                                                                                                     № 11</w:t>
      </w:r>
    </w:p>
    <w:p w14:paraId="24513095" w14:textId="77777777" w:rsidR="008921FC" w:rsidRPr="00FA4BA7" w:rsidRDefault="008921FC" w:rsidP="008921FC">
      <w:pPr>
        <w:pStyle w:val="a3"/>
      </w:pPr>
      <w:r w:rsidRPr="00FA4BA7">
        <w:t>д. Хулимсунт</w:t>
      </w:r>
    </w:p>
    <w:p w14:paraId="59C17CB3" w14:textId="77777777" w:rsidR="008921FC" w:rsidRPr="00FA4BA7" w:rsidRDefault="008921FC" w:rsidP="008921FC">
      <w:pPr>
        <w:pStyle w:val="a3"/>
      </w:pPr>
    </w:p>
    <w:p w14:paraId="6ED9BE2F" w14:textId="77777777" w:rsidR="008921FC" w:rsidRPr="00FA4BA7" w:rsidRDefault="008921FC" w:rsidP="008921FC">
      <w:pPr>
        <w:pStyle w:val="a3"/>
        <w:rPr>
          <w:b/>
        </w:rPr>
      </w:pPr>
      <w:r w:rsidRPr="00FA4BA7">
        <w:rPr>
          <w:b/>
        </w:rPr>
        <w:t>О признании утративших силу</w:t>
      </w:r>
    </w:p>
    <w:p w14:paraId="32620524" w14:textId="77777777" w:rsidR="008921FC" w:rsidRPr="00FA4BA7" w:rsidRDefault="008921FC" w:rsidP="008921FC">
      <w:pPr>
        <w:pStyle w:val="a3"/>
        <w:rPr>
          <w:b/>
        </w:rPr>
      </w:pPr>
      <w:r w:rsidRPr="00FA4BA7">
        <w:rPr>
          <w:b/>
        </w:rPr>
        <w:t>некоторых муниципальных правовых</w:t>
      </w:r>
    </w:p>
    <w:p w14:paraId="756BF77D" w14:textId="77777777" w:rsidR="008921FC" w:rsidRPr="00FA4BA7" w:rsidRDefault="008921FC" w:rsidP="008921FC">
      <w:pPr>
        <w:pStyle w:val="a3"/>
        <w:rPr>
          <w:b/>
        </w:rPr>
      </w:pPr>
      <w:r w:rsidRPr="00FA4BA7">
        <w:rPr>
          <w:b/>
        </w:rPr>
        <w:lastRenderedPageBreak/>
        <w:t>актов администрации сельского</w:t>
      </w:r>
    </w:p>
    <w:p w14:paraId="4A026634" w14:textId="77777777" w:rsidR="008921FC" w:rsidRPr="00FA4BA7" w:rsidRDefault="008921FC" w:rsidP="008921FC">
      <w:pPr>
        <w:pStyle w:val="a3"/>
        <w:rPr>
          <w:b/>
        </w:rPr>
      </w:pPr>
      <w:r w:rsidRPr="00FA4BA7">
        <w:rPr>
          <w:b/>
        </w:rPr>
        <w:t>поселения Хулимсунт.</w:t>
      </w:r>
    </w:p>
    <w:p w14:paraId="5917B307" w14:textId="77777777" w:rsidR="008921FC" w:rsidRPr="00FA4BA7" w:rsidRDefault="008921FC" w:rsidP="008921FC">
      <w:pPr>
        <w:pStyle w:val="a3"/>
        <w:rPr>
          <w:b/>
        </w:rPr>
      </w:pPr>
    </w:p>
    <w:p w14:paraId="7D3C0116" w14:textId="77777777" w:rsidR="008921FC" w:rsidRPr="00FA4BA7" w:rsidRDefault="008921FC" w:rsidP="008921FC">
      <w:pPr>
        <w:pStyle w:val="a3"/>
        <w:spacing w:line="240" w:lineRule="atLeast"/>
        <w:ind w:firstLine="709"/>
        <w:jc w:val="both"/>
      </w:pPr>
      <w:r w:rsidRPr="00FA4BA7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02029844" w14:textId="77777777" w:rsidR="008921FC" w:rsidRPr="00FA4BA7" w:rsidRDefault="008921FC" w:rsidP="008921FC">
      <w:pPr>
        <w:pStyle w:val="ConsPlusTitle"/>
        <w:numPr>
          <w:ilvl w:val="0"/>
          <w:numId w:val="39"/>
        </w:numPr>
        <w:adjustRightInd w:val="0"/>
        <w:spacing w:line="240" w:lineRule="atLeast"/>
        <w:ind w:left="0" w:firstLine="709"/>
        <w:jc w:val="both"/>
        <w:rPr>
          <w:b w:val="0"/>
          <w:sz w:val="24"/>
          <w:szCs w:val="24"/>
        </w:rPr>
      </w:pPr>
      <w:r w:rsidRPr="00FA4BA7">
        <w:rPr>
          <w:b w:val="0"/>
          <w:sz w:val="24"/>
          <w:szCs w:val="24"/>
        </w:rPr>
        <w:t>Признать утратившими силу постановления администрации сельского поселения Хулимсунт:</w:t>
      </w:r>
    </w:p>
    <w:p w14:paraId="38981224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63 от 11.10.2021 года «Об утверждении муниципальной программы «Развитие жилищно-коммунального комплекса и повышение энергетической эффективности в сельском поселении Хулимсунт»;</w:t>
      </w:r>
    </w:p>
    <w:p w14:paraId="3CFCB3B7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64 от 11.10.2021 года «Об утверждении муниципальной программы «Формирование современной городской среды муниципального образования сельского поселения Хулимсунт»;</w:t>
      </w:r>
    </w:p>
    <w:p w14:paraId="45874CA5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65 от 11.10.2021 года «Об утверждении муниципальной программы «Содействие занятости населения на территории сельского поселения Хулимсунт»;</w:t>
      </w:r>
    </w:p>
    <w:p w14:paraId="7294359F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70 от 11.11.2021 года «Об утверждении муниципальной программы «Благоустройство территории сельского поселения Хулимсунт»;</w:t>
      </w:r>
    </w:p>
    <w:p w14:paraId="3ADA133E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71 от 11.11.2021 года «Об утверждении муниципальной программы «Развитие транспортной системы сельского поселения Хулимсунт»;</w:t>
      </w:r>
    </w:p>
    <w:p w14:paraId="5B20FC60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84 от 24.12.2021 года «Об утверждении муниципальной программы «Совершенствование муниципального управления в сельском поселении Хулимсунт»;</w:t>
      </w:r>
    </w:p>
    <w:p w14:paraId="1B7EDA53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86 от 24.12.2021 года «О внесении изменений в Постановление Администрации сельского поселения Хулимсунт   № 70 от 11.11.2021 «Об утверждении муниципальной программы «Благоустройство территории сельского поселения Хулимсунт»;</w:t>
      </w:r>
    </w:p>
    <w:p w14:paraId="6C8A67C2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87 от 24.12.2021 года «О внесении изменений в Постановление Администрации сельского поселения Хулимсунт № 65 от 11.10.2021 Об утверждении муниципальной программы «Содействие занятости населения на территории сельского поселения Хулимсунт»;</w:t>
      </w:r>
    </w:p>
    <w:p w14:paraId="14BB73DE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88 от 24.12.2021 года «О внесении изменений в Постановление Администрации сельского поселения Хулимсунт №71 от 11.11.2021года об утверждении муниципальной программы «Развитие транспортной системы сельского поселения Хулимсунт»;</w:t>
      </w:r>
    </w:p>
    <w:p w14:paraId="7658BED2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90 от 24.12.2021 года «О внесении изменений в Постановление Администрации сельского поселения Хулимсунт № 63 от 11.10.2021 Об утверждении муниципальной программы «Развитие жилищно-коммунального комплекса и повышение энергетической эффективности в сельском поселении Хулимсунт»;</w:t>
      </w:r>
    </w:p>
    <w:p w14:paraId="459D80D0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11 от 09.02.2022 года «Об утверждении муниципальной программы «Обеспечение прав и законных интересов населения сельского поселения Хулимсунт в отдельных сферах жизнедеятельности»;</w:t>
      </w:r>
    </w:p>
    <w:p w14:paraId="46639596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12 от 09.02.2022 года «Об утверждении муниципальной Программы «Информационное общество сельского поселения Хулимсунт»;</w:t>
      </w:r>
    </w:p>
    <w:p w14:paraId="756E7627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13 от 09.02.2022 года «Об утверждении муниципальной программы «Управление муниципальным имуществом в сельском поселении Хулимсунт»;</w:t>
      </w:r>
    </w:p>
    <w:p w14:paraId="29B7AE21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33 от 03.03.2022 года «О внесении изменений в Постановление Администрации сельского поселения Хулимсунт № 12 от 09.02.2022 Об утверждении муниципальной Программы «Информационное общество сельского поселения Хулимсунт»;</w:t>
      </w:r>
    </w:p>
    <w:p w14:paraId="069FFA7D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34 от 03.03.2022 года «О внесении изменений в Постановление Администрации сельского поселения Хулимсунт   № 70 от 11.11.2021 «Об утверждении муниципальной программы «Благоустройство территории сельского поселения Хулимсунт»;</w:t>
      </w:r>
    </w:p>
    <w:p w14:paraId="4259405D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35 от 03.03.2022 года «О внесении изменений в Постановление Администрации сельского поселения Хулимсунт №71 от 11.11.2021года об утверждении муниципальной программы «Развитие транспортной системы сельского поселения Хулимсунт»;</w:t>
      </w:r>
    </w:p>
    <w:p w14:paraId="7506F70A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36 от 03.03.2022 года «О внесении изменений в Постановление Администрации сельского поселения Хулимсунт № 13 от 09.02.2022 Об утверждении муниципальной программы «Управление муниципальным имуществом в сельском поселении Хулимсунт»;</w:t>
      </w:r>
    </w:p>
    <w:p w14:paraId="274030DF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lastRenderedPageBreak/>
        <w:t>№ 37 от 03.03.2022 года «О внесении изменений в Постановление Администрации сельского поселения Хулимсунт № 84 от 24.12.2021 Об утверждении муниципальной программы «Совершенствование муниципального управления в сельском поселении Хулимсунт»;</w:t>
      </w:r>
    </w:p>
    <w:p w14:paraId="649FA6C3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38 от 03.03.2022 года «О внесении изменений в Постановление Администрации сельского поселения Хулимсунт № 63 от 11.10.2021 Об утверждении муниципальной программы «Развитие жилищно-коммунального комплекса и повышение энергетической эффективности в сельском поселении Хулимсунт»;</w:t>
      </w:r>
    </w:p>
    <w:p w14:paraId="5BCD792E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41 от 05.03.2022 года «Об утверждении муниципальной Программы «Защита населения и территорий от чрезвычайных ситуаций, обеспечение   пожарной безопасности на территории муниципального   образования сельское поселение Хулимсунт»;</w:t>
      </w:r>
    </w:p>
    <w:p w14:paraId="74AEBA97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124 от 17.10.2022 года «О внесении изменений в Постановление Администрации сельского поселения Хулимсунт № 65 от 11.10.2021 «Об утверждении муниципальной программы «Содействие занятости населения на территории сельского поселения Хулимсунт»;</w:t>
      </w:r>
    </w:p>
    <w:p w14:paraId="6E392DBC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125 от 17.10.2022 года «О внесении изменений в постановление Администрации сельского поселения Хулимсунт № 84 от 24.12.2021 «Об утверждении муниципальной программы «Совершенствование муниципального управления в сельском поселении Хулимсунт»;</w:t>
      </w:r>
    </w:p>
    <w:p w14:paraId="229C814E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126 от 17.10.2022 года «О внесении изменений в Постановление Администрации сельского поселения Хулимсунт № 70 от 11.11.2021 «Об утверждении муниципальной программы «Благоустройство территории сельского поселения Хулимсунт»;</w:t>
      </w:r>
    </w:p>
    <w:p w14:paraId="6919587D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127 от 17.10.2022 года «О внесении изменений в Постановление Администрации сельского поселения Хулимсунт № 63 от 11.10.2021 «Об утверждении муниципальной программы Развитие жилищно-коммунального комплекса и повышение энергетической эффективности в сельском поселении Хулимсунт»;</w:t>
      </w:r>
    </w:p>
    <w:p w14:paraId="0C64945F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128 от 17.10.2022 года «О внесении изменений в Постановление Администрации сельского поселения Хулимсунт № 13 от 09.02.2022«Об утверждении муниципальной программы «Управление муниципальным имуществом в сельском поселении Хулимсунт»;</w:t>
      </w:r>
    </w:p>
    <w:p w14:paraId="099CB5A4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146 от 02.12.2022 года «О внесении изменений в постановление Администрации сельского поселения Хулимсунт № 84 от 24.12.2021 «Об утверждении муниципальной программы «Совершенствование муниципального управления в сельском поселении Хулимсунт»;</w:t>
      </w:r>
    </w:p>
    <w:p w14:paraId="5BF0FFBC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147 от 02.12.2022 года «О внесении изменений в Постановление Администрации сельского поселения Хулимсунт № 70 от 11.11.2021 «Об утверждении муниципальной программы «Благоустройство территории сельского поселения Хулимсунт»;</w:t>
      </w:r>
    </w:p>
    <w:p w14:paraId="478FC11D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148 от 02.12.2022 года «О внесении изменений в Постановление Администрации сельского поселения Хулимсунт № 63 от 11.10.2021 «Об утверждении муниципальной программы Развитие жилищно-коммунального комплекса и повышение энергетической эффективности в сельском поселении Хулимсунт»;</w:t>
      </w:r>
    </w:p>
    <w:p w14:paraId="70F04C00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149 от 02.12.2022 года «О внесении изменений в Постановление Администрации сельского поселения Хулимсунт № 13 от 09.02.2022 «Об утверждении муниципальной программы «Управление муниципальным имуществом в сельском поселении Хулимсунт»;</w:t>
      </w:r>
    </w:p>
    <w:p w14:paraId="4DA08D5E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150 от 02.12.2022 года «О внесении изменений в постановление Администрации сельского поселения Хулимсунт № 41 от 05.03.2022 «Об утверждении муниципальной Программы «Защита населения и территорий от чрезвычайных ситуаций, обеспечение   пожарной безопасности на территории муниципального   образования сельское поселение Хулимсунт»;</w:t>
      </w:r>
    </w:p>
    <w:p w14:paraId="235C223F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151 от 02.12.2022 года «О внесении изменений в постановление Администрации сельского поселения Хулимсунт № 12 от 09.02.2022 «Об утверждении муниципальной Программы «Информационное общество сельского поселения Хулимсунт»;</w:t>
      </w:r>
    </w:p>
    <w:p w14:paraId="209A8F39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152 от 02.12.2022 года «О внесении изменений в Постановление Администрации сельского поселения Хулимсунт № 65 от 11.10.2021 «Об утверждении муниципальной программы «Содействие занятости населения на территории сельского поселения Хулимсунт»;</w:t>
      </w:r>
    </w:p>
    <w:p w14:paraId="64754A5B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158 от 21.12.2022 года «О внесении изменений в Постановление Администрации сельского поселения Хулимсунт № 63 от 11.10.2021 «Об утверждении муниципальной программы Развитие жилищно-коммунального комплекса и повышение энергетической эффективности в сельском поселении Хулимсунт»;</w:t>
      </w:r>
    </w:p>
    <w:p w14:paraId="02B27E4C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lastRenderedPageBreak/>
        <w:t>№ 159 от 21.12.2022 года «О внесении изменений в постановление Администрации сельского поселения Хулимсунт № 84 от 24.12.2021«Об утверждении муниципальной программы «Совершенствование муниципального управления в сельском поселении Хулимсунт»;</w:t>
      </w:r>
    </w:p>
    <w:p w14:paraId="14A3D90B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160 от 21.12.2022 года «О внесении изменений в Постановление Администрации сельского поселения Хулимсунт № 13 от 09.02.2022«Об утверждении муниципальной программы «Управление муниципальным имуществом в сельском поселении Хулимсунт»;</w:t>
      </w:r>
    </w:p>
    <w:p w14:paraId="6CCA2DA6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161 от 21.12.2022 года «О внесении изменений в постановление Администрации сельского поселения Хулимсунт № 12 от 09.02.2022«Об утверждении муниципальной Программы «Информационное общество сельского поселения Хулимсунт»;</w:t>
      </w:r>
    </w:p>
    <w:p w14:paraId="2346220E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162 от 21.12.2022 года «О внесении изменений в Постановление Администрации сельского поселения Хулимсунт № 65 от 11.10.2021 «Об утверждении муниципальной программы «Содействие занятости населения на территории сельского поселения Хулимсунт»;</w:t>
      </w:r>
    </w:p>
    <w:p w14:paraId="54954A87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163 от 21.12.2022 года «О внесении изменений в Постановление Администрации сельского поселения Хулимсунт №71 от 11.11.2021года «Об утверждении муниципальной программы «Развитие транспортной системы сельского поселения Хулимсунт»;</w:t>
      </w:r>
    </w:p>
    <w:p w14:paraId="7E58F5E8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167 от 23.12.2022 года «О внесении изменений в Постановление Администрации сельского поселения Хулимсунт №71 от 11.11.2021года «Об утверждении муниципальной программы «Развитие транспортной системы сельского поселения Хулимсунт»;</w:t>
      </w:r>
    </w:p>
    <w:p w14:paraId="35DEAF75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168 от 23.12.2022 года «О внесении изменений в Постановление Администрации сельского поселения Хулимсунт № 18 от 20.02.2021 Об утверждении муниципальной программы «Обеспечение прав и законных интересов населения сельского поселения Хулимсунт в отдельных сферах жизнедеятельности»;</w:t>
      </w:r>
    </w:p>
    <w:p w14:paraId="3AFDDDD1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169 от 23.12.2022 года «О внесении изменений в постановление Администрации сельского поселения Хулимсунт № 41 от 05.03.2022«Об утверждении муниципальной Программы «Защита населения и территорий от чрезвычайных ситуаций, обеспечение   пожарной безопасности на территории муниципального   образования сельское поселение Хулимсунт»;</w:t>
      </w:r>
    </w:p>
    <w:p w14:paraId="38336B40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170 от 23.12.2022 года «О внесении изменений в Постановление Администрации сельского поселения Хулимсунт № 65 от 11.10.2021 «Об утверждении муниципальной программы «Содействие занятости населения на территории сельского поселения Хулимсунт»;</w:t>
      </w:r>
    </w:p>
    <w:p w14:paraId="27A6454D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171 от 23.12.2022 года «О внесении изменений в постановление Администрации сельского поселения Хулимсунт № 12 от 09.02.2022 «Об утверждении муниципальной Программы «Информационное общество сельского поселения Хулимсунт»;</w:t>
      </w:r>
    </w:p>
    <w:p w14:paraId="30BD66A7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172 от 23.12.2022 года «О внесении изменений в Постановление Администрации сельского поселения Хулимсунт № 63 от 11.10.2021 «Об утверждении муниципальной программы Развитие жилищно-коммунального комплекса и повышение энергетической эффективности в сельском поселении Хулимсунт»;</w:t>
      </w:r>
    </w:p>
    <w:p w14:paraId="6D17D9AD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173 от 23.12.2022 года «О внесении изменений в постановление Администрации сельского поселения Хулимсунт № 84 от 24.12.2021«Об утверждении муниципальной программы «Совершенствование муниципального управления в сельском поселении Хулимсунт»;</w:t>
      </w:r>
    </w:p>
    <w:p w14:paraId="4706A6DA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 xml:space="preserve"> № 174 от 23.12.2022 года «О внесении изменений в Постановление Администрации сельского поселения Хулимсунт № 70 от 11.11.2021 «Об утверждении муниципальной программы «Благоустройство территории сельского поселения Хулимсунт»;</w:t>
      </w:r>
    </w:p>
    <w:p w14:paraId="653BCD56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175 от 23.12.2022 года «О внесении изменений в Постановление Администрации сельского поселения Хулимсунт № 13 от 09.02.2022«Об утверждении муниципальной программы «Управление муниципальным имуществом в сельском поселении Хулимсунт».</w:t>
      </w:r>
    </w:p>
    <w:p w14:paraId="42415BC5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59 от 06.10.2015 года «Об утверждении порядка подготовки сельского поселения Хулимсунт к пожароопасному сезону и привлечения и населения (работников организаций) для тушения лесных пожаров»;</w:t>
      </w:r>
    </w:p>
    <w:p w14:paraId="606A7440" w14:textId="77777777" w:rsidR="008921FC" w:rsidRPr="00FA4BA7" w:rsidRDefault="008921FC" w:rsidP="008921FC">
      <w:pPr>
        <w:pStyle w:val="a3"/>
        <w:numPr>
          <w:ilvl w:val="1"/>
          <w:numId w:val="39"/>
        </w:numPr>
        <w:spacing w:line="240" w:lineRule="atLeast"/>
        <w:ind w:left="0" w:firstLine="709"/>
        <w:jc w:val="both"/>
      </w:pPr>
      <w:r w:rsidRPr="00FA4BA7">
        <w:t>№ 79 от 06.10.2020 года. О внесении изменений в Постановление Администрации сельского поселения Хулимсунт №59 от 06.10.2015г «Об утверждении порядка подготовки сельского поселения Хулимсунт к пожароопасному сезону и привлечения населения (работников организаций) для тушения лесных пожаров».</w:t>
      </w:r>
    </w:p>
    <w:p w14:paraId="6EFA935D" w14:textId="77777777" w:rsidR="008921FC" w:rsidRPr="00FA4BA7" w:rsidRDefault="008921FC" w:rsidP="008921FC">
      <w:pPr>
        <w:spacing w:line="240" w:lineRule="atLeast"/>
        <w:ind w:firstLine="709"/>
        <w:jc w:val="both"/>
      </w:pPr>
      <w:r w:rsidRPr="00FA4BA7">
        <w:t>2. Обнародовать настоящее постановление путем размещения в общественно</w:t>
      </w:r>
    </w:p>
    <w:p w14:paraId="1DF44801" w14:textId="77777777" w:rsidR="008921FC" w:rsidRPr="00FA4BA7" w:rsidRDefault="008921FC" w:rsidP="008921FC">
      <w:pPr>
        <w:spacing w:line="240" w:lineRule="atLeast"/>
        <w:ind w:firstLine="709"/>
        <w:jc w:val="both"/>
      </w:pPr>
      <w:r w:rsidRPr="00FA4BA7">
        <w:t>доступных местах и на официальном веб-сайте сельского поселения Хулимсунт.</w:t>
      </w:r>
    </w:p>
    <w:p w14:paraId="3F7B1386" w14:textId="77777777" w:rsidR="008921FC" w:rsidRPr="00FA4BA7" w:rsidRDefault="008921FC" w:rsidP="008921FC">
      <w:pPr>
        <w:tabs>
          <w:tab w:val="left" w:pos="567"/>
        </w:tabs>
        <w:spacing w:line="240" w:lineRule="atLeast"/>
        <w:ind w:firstLine="709"/>
        <w:jc w:val="both"/>
      </w:pPr>
      <w:r w:rsidRPr="00FA4BA7">
        <w:t>3. Настоящее постановление вступает в силу после его официального обнародования.</w:t>
      </w:r>
    </w:p>
    <w:p w14:paraId="6FA8C841" w14:textId="77777777" w:rsidR="008921FC" w:rsidRPr="00FA4BA7" w:rsidRDefault="008921FC" w:rsidP="008921FC">
      <w:pPr>
        <w:tabs>
          <w:tab w:val="left" w:pos="567"/>
        </w:tabs>
        <w:spacing w:line="240" w:lineRule="atLeast"/>
        <w:ind w:firstLine="709"/>
        <w:jc w:val="both"/>
      </w:pPr>
      <w:r w:rsidRPr="00FA4BA7">
        <w:rPr>
          <w:rFonts w:eastAsia="Calibri"/>
        </w:rPr>
        <w:lastRenderedPageBreak/>
        <w:t xml:space="preserve">4. </w:t>
      </w:r>
      <w:r w:rsidRPr="00FA4BA7">
        <w:t>Контроль над исполнением настоящего постановления оставляю за собой.</w:t>
      </w:r>
    </w:p>
    <w:p w14:paraId="391757E1" w14:textId="77777777" w:rsidR="008921FC" w:rsidRPr="00FA4BA7" w:rsidRDefault="00024A4D" w:rsidP="00024A4D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FA4BA7">
        <w:t xml:space="preserve"> </w:t>
      </w:r>
    </w:p>
    <w:p w14:paraId="4F932CBA" w14:textId="77777777" w:rsidR="008921FC" w:rsidRPr="00FA4BA7" w:rsidRDefault="00FA4BA7" w:rsidP="00FA4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И.о. г</w:t>
      </w:r>
      <w:r w:rsidR="008921FC" w:rsidRPr="00FA4BA7">
        <w:rPr>
          <w:rFonts w:ascii="Times New Roman" w:hAnsi="Times New Roman" w:cs="Times New Roman"/>
          <w:sz w:val="24"/>
          <w:szCs w:val="24"/>
        </w:rPr>
        <w:t>лавы сельского</w:t>
      </w:r>
    </w:p>
    <w:p w14:paraId="5C27BB2D" w14:textId="77777777" w:rsidR="008921FC" w:rsidRDefault="008921FC" w:rsidP="00FA4BA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 xml:space="preserve"> поселения Хулимсунт                                                                          Волкова Т.К.</w:t>
      </w:r>
    </w:p>
    <w:p w14:paraId="7B44A4DB" w14:textId="77777777" w:rsidR="00FA4BA7" w:rsidRPr="00FA4BA7" w:rsidRDefault="00FA4BA7" w:rsidP="00FA4BA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755AE6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АДМИНИСТРАЦИЯ СЕЛЬСКОГО ПОСЕЛЕНИЯ ХУЛИМСУНТ</w:t>
      </w:r>
    </w:p>
    <w:p w14:paraId="182CEE6B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Березовский район</w:t>
      </w:r>
    </w:p>
    <w:p w14:paraId="0EC32F94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ХАНТЫ-МАНСИЙСКИЙ АВТОНОМНЫЙ ОКРУГ-ЮГРА</w:t>
      </w:r>
    </w:p>
    <w:p w14:paraId="7104F6C9" w14:textId="77777777" w:rsidR="00024A4D" w:rsidRPr="00FA4BA7" w:rsidRDefault="00024A4D" w:rsidP="00024A4D">
      <w:pPr>
        <w:pStyle w:val="a3"/>
        <w:jc w:val="center"/>
        <w:rPr>
          <w:b/>
        </w:rPr>
      </w:pPr>
    </w:p>
    <w:p w14:paraId="667C7BCC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ПОСТАНОВЛЕНИЕ</w:t>
      </w:r>
    </w:p>
    <w:p w14:paraId="50A627D6" w14:textId="77777777" w:rsidR="00024A4D" w:rsidRPr="00FA4BA7" w:rsidRDefault="00024A4D" w:rsidP="00024A4D">
      <w:pPr>
        <w:pStyle w:val="a3"/>
        <w:jc w:val="center"/>
      </w:pPr>
    </w:p>
    <w:p w14:paraId="115317B5" w14:textId="77777777" w:rsidR="00024A4D" w:rsidRPr="00FA4BA7" w:rsidRDefault="00024A4D" w:rsidP="00024A4D">
      <w:pPr>
        <w:pStyle w:val="a3"/>
        <w:jc w:val="both"/>
      </w:pPr>
      <w:r w:rsidRPr="00FA4BA7">
        <w:t>от 31.01.2023                                                                                                                  № 12</w:t>
      </w:r>
    </w:p>
    <w:p w14:paraId="3BC141DD" w14:textId="77777777" w:rsidR="00024A4D" w:rsidRPr="00FA4BA7" w:rsidRDefault="00024A4D" w:rsidP="00024A4D">
      <w:pPr>
        <w:pStyle w:val="a3"/>
        <w:jc w:val="both"/>
      </w:pPr>
      <w:r w:rsidRPr="00FA4BA7">
        <w:t>д. Хулимсунт</w:t>
      </w:r>
    </w:p>
    <w:p w14:paraId="00087D3A" w14:textId="77777777" w:rsidR="00024A4D" w:rsidRPr="00FA4BA7" w:rsidRDefault="00024A4D" w:rsidP="00024A4D">
      <w:pPr>
        <w:pStyle w:val="a3"/>
      </w:pPr>
    </w:p>
    <w:p w14:paraId="60B8C78D" w14:textId="77777777" w:rsidR="00024A4D" w:rsidRPr="00FA4BA7" w:rsidRDefault="00024A4D" w:rsidP="00024A4D">
      <w:pPr>
        <w:pStyle w:val="a3"/>
        <w:rPr>
          <w:b/>
        </w:rPr>
      </w:pPr>
      <w:r w:rsidRPr="00FA4BA7">
        <w:rPr>
          <w:b/>
        </w:rPr>
        <w:t xml:space="preserve">Об утверждении муниципальной </w:t>
      </w:r>
    </w:p>
    <w:p w14:paraId="2BCC4FE1" w14:textId="77777777" w:rsidR="00024A4D" w:rsidRPr="00FA4BA7" w:rsidRDefault="00024A4D" w:rsidP="00024A4D">
      <w:pPr>
        <w:pStyle w:val="ConsPlusTitle"/>
        <w:widowControl/>
        <w:rPr>
          <w:sz w:val="24"/>
          <w:szCs w:val="24"/>
        </w:rPr>
      </w:pPr>
      <w:r w:rsidRPr="00FA4BA7">
        <w:rPr>
          <w:sz w:val="24"/>
          <w:szCs w:val="24"/>
        </w:rPr>
        <w:t xml:space="preserve">программы «Благоустройство территории </w:t>
      </w:r>
    </w:p>
    <w:p w14:paraId="5821422E" w14:textId="77777777" w:rsidR="00024A4D" w:rsidRPr="00FA4BA7" w:rsidRDefault="00024A4D" w:rsidP="00024A4D">
      <w:pPr>
        <w:pStyle w:val="ConsPlusTitle"/>
        <w:widowControl/>
        <w:rPr>
          <w:sz w:val="24"/>
          <w:szCs w:val="24"/>
        </w:rPr>
      </w:pPr>
      <w:r w:rsidRPr="00FA4BA7">
        <w:rPr>
          <w:sz w:val="24"/>
          <w:szCs w:val="24"/>
        </w:rPr>
        <w:t>сельского поселения Хулимсунт</w:t>
      </w:r>
      <w:r w:rsidRPr="00FA4BA7">
        <w:rPr>
          <w:b w:val="0"/>
          <w:sz w:val="24"/>
          <w:szCs w:val="24"/>
        </w:rPr>
        <w:t>»</w:t>
      </w:r>
    </w:p>
    <w:p w14:paraId="0EF4B794" w14:textId="77777777" w:rsidR="00024A4D" w:rsidRPr="00FA4BA7" w:rsidRDefault="00024A4D" w:rsidP="00024A4D">
      <w:pPr>
        <w:pStyle w:val="ConsPlusTitle"/>
        <w:rPr>
          <w:b w:val="0"/>
          <w:sz w:val="24"/>
          <w:szCs w:val="24"/>
        </w:rPr>
      </w:pPr>
    </w:p>
    <w:p w14:paraId="5D336C93" w14:textId="77777777" w:rsidR="00024A4D" w:rsidRPr="00FA4BA7" w:rsidRDefault="00024A4D" w:rsidP="00024A4D">
      <w:pPr>
        <w:pStyle w:val="ConsPlusTitle"/>
        <w:ind w:firstLine="708"/>
        <w:jc w:val="both"/>
        <w:rPr>
          <w:b w:val="0"/>
          <w:sz w:val="24"/>
          <w:szCs w:val="24"/>
        </w:rPr>
      </w:pPr>
      <w:bookmarkStart w:id="3" w:name="_Hlk59444802"/>
      <w:r w:rsidRPr="00FA4BA7">
        <w:rPr>
          <w:b w:val="0"/>
          <w:sz w:val="24"/>
          <w:szCs w:val="24"/>
        </w:rPr>
        <w:t xml:space="preserve">В целях реализации Указа Президента Российской Федерации от 07 мая 2018 года </w:t>
      </w:r>
      <w:hyperlink r:id="rId8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FA4BA7">
          <w:rPr>
            <w:rStyle w:val="af"/>
            <w:b w:val="0"/>
            <w:sz w:val="24"/>
            <w:szCs w:val="24"/>
          </w:rPr>
          <w:t>№ 204 «О национальных</w:t>
        </w:r>
      </w:hyperlink>
      <w:r w:rsidRPr="00FA4BA7">
        <w:rPr>
          <w:b w:val="0"/>
          <w:sz w:val="24"/>
          <w:szCs w:val="24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9" w:history="1">
        <w:r w:rsidRPr="00FA4BA7">
          <w:rPr>
            <w:rStyle w:val="af"/>
            <w:b w:val="0"/>
            <w:sz w:val="24"/>
            <w:szCs w:val="24"/>
          </w:rPr>
          <w:t>Бюджетным кодексом</w:t>
        </w:r>
      </w:hyperlink>
      <w:r w:rsidRPr="00FA4BA7">
        <w:rPr>
          <w:b w:val="0"/>
          <w:sz w:val="24"/>
          <w:szCs w:val="24"/>
        </w:rPr>
        <w:t xml:space="preserve"> Российской Федерации, Федеральным законом от 28.06.2014 </w:t>
      </w:r>
      <w:hyperlink r:id="rId10" w:history="1">
        <w:r w:rsidRPr="00FA4BA7">
          <w:rPr>
            <w:rStyle w:val="af"/>
            <w:b w:val="0"/>
            <w:sz w:val="24"/>
            <w:szCs w:val="24"/>
          </w:rPr>
          <w:t>№ 172-ФЗ «О стратегическо</w:t>
        </w:r>
      </w:hyperlink>
      <w:r w:rsidRPr="00FA4BA7">
        <w:rPr>
          <w:b w:val="0"/>
          <w:sz w:val="24"/>
          <w:szCs w:val="24"/>
        </w:rPr>
        <w:t>м планировании в Российской Федерации», в соответствии с Федеральным законом от 06 октября 2003 года</w:t>
      </w:r>
      <w:hyperlink r:id="rId11" w:history="1">
        <w:r w:rsidRPr="00FA4BA7">
          <w:rPr>
            <w:rStyle w:val="af"/>
            <w:b w:val="0"/>
            <w:sz w:val="24"/>
            <w:szCs w:val="24"/>
          </w:rPr>
          <w:t xml:space="preserve"> № 131-ФЗ «Об общих</w:t>
        </w:r>
      </w:hyperlink>
      <w:r w:rsidRPr="00FA4BA7">
        <w:rPr>
          <w:b w:val="0"/>
          <w:sz w:val="24"/>
          <w:szCs w:val="24"/>
        </w:rPr>
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30.12.2020 года  № 90 </w:t>
      </w:r>
      <w:bookmarkStart w:id="4" w:name="_Hlk59097685"/>
      <w:r w:rsidRPr="00FA4BA7">
        <w:rPr>
          <w:b w:val="0"/>
          <w:sz w:val="24"/>
          <w:szCs w:val="24"/>
        </w:rPr>
        <w:t>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</w:t>
      </w:r>
      <w:bookmarkEnd w:id="3"/>
      <w:bookmarkEnd w:id="4"/>
      <w:r w:rsidRPr="00FA4BA7">
        <w:rPr>
          <w:b w:val="0"/>
          <w:sz w:val="24"/>
          <w:szCs w:val="24"/>
        </w:rPr>
        <w:t>»:</w:t>
      </w:r>
    </w:p>
    <w:p w14:paraId="18D92C01" w14:textId="77777777" w:rsidR="00024A4D" w:rsidRPr="00FA4BA7" w:rsidRDefault="00024A4D" w:rsidP="00024A4D">
      <w:pPr>
        <w:pStyle w:val="ConsPlusTitle"/>
        <w:ind w:firstLine="708"/>
        <w:jc w:val="both"/>
        <w:rPr>
          <w:b w:val="0"/>
          <w:sz w:val="24"/>
          <w:szCs w:val="24"/>
        </w:rPr>
      </w:pPr>
    </w:p>
    <w:p w14:paraId="5E79EBB7" w14:textId="77777777" w:rsidR="00024A4D" w:rsidRPr="00FA4BA7" w:rsidRDefault="00024A4D" w:rsidP="00024A4D">
      <w:pPr>
        <w:pStyle w:val="ConsPlusTitle"/>
        <w:jc w:val="both"/>
        <w:rPr>
          <w:b w:val="0"/>
          <w:sz w:val="24"/>
          <w:szCs w:val="24"/>
        </w:rPr>
      </w:pPr>
      <w:r w:rsidRPr="00FA4BA7">
        <w:rPr>
          <w:b w:val="0"/>
          <w:sz w:val="24"/>
          <w:szCs w:val="24"/>
        </w:rPr>
        <w:tab/>
        <w:t>1. Утвердить муниципальную программу Благоустройство территории сельского поселения Хулимсунт», согласно приложению 1 к настоящему постановлению.</w:t>
      </w:r>
    </w:p>
    <w:p w14:paraId="0654C505" w14:textId="77777777" w:rsidR="00024A4D" w:rsidRPr="00FA4BA7" w:rsidRDefault="00024A4D" w:rsidP="00024A4D">
      <w:pPr>
        <w:pStyle w:val="ConsPlusTitle"/>
        <w:jc w:val="both"/>
        <w:rPr>
          <w:b w:val="0"/>
          <w:sz w:val="24"/>
          <w:szCs w:val="24"/>
        </w:rPr>
      </w:pPr>
      <w:r w:rsidRPr="00FA4BA7">
        <w:rPr>
          <w:b w:val="0"/>
          <w:sz w:val="24"/>
          <w:szCs w:val="24"/>
        </w:rPr>
        <w:t xml:space="preserve">           2. Обнародовать настоящее постановление путем размещения в общественно</w:t>
      </w:r>
    </w:p>
    <w:p w14:paraId="7D16F5C1" w14:textId="77777777" w:rsidR="00024A4D" w:rsidRPr="00FA4BA7" w:rsidRDefault="00024A4D" w:rsidP="00024A4D">
      <w:pPr>
        <w:pStyle w:val="ConsPlusTitle"/>
        <w:jc w:val="both"/>
        <w:rPr>
          <w:b w:val="0"/>
          <w:sz w:val="24"/>
          <w:szCs w:val="24"/>
        </w:rPr>
      </w:pPr>
      <w:r w:rsidRPr="00FA4BA7">
        <w:rPr>
          <w:b w:val="0"/>
          <w:sz w:val="24"/>
          <w:szCs w:val="24"/>
        </w:rPr>
        <w:t>доступных местах и на официальном веб-сайте сельского поселения Хулимсунт.</w:t>
      </w:r>
    </w:p>
    <w:p w14:paraId="74DEDC01" w14:textId="77777777" w:rsidR="00024A4D" w:rsidRPr="00FA4BA7" w:rsidRDefault="00024A4D" w:rsidP="00024A4D">
      <w:pPr>
        <w:pStyle w:val="ConsPlusTitle"/>
        <w:jc w:val="both"/>
        <w:rPr>
          <w:b w:val="0"/>
          <w:sz w:val="24"/>
          <w:szCs w:val="24"/>
        </w:rPr>
      </w:pPr>
      <w:r w:rsidRPr="00FA4BA7">
        <w:rPr>
          <w:b w:val="0"/>
          <w:sz w:val="24"/>
          <w:szCs w:val="24"/>
        </w:rPr>
        <w:t xml:space="preserve">           3. Настоящее постановление вступает в силу с момента подписания и обнародования и распространяется на правоотношения с 1 января 2023 года.</w:t>
      </w:r>
    </w:p>
    <w:p w14:paraId="24AB0BF9" w14:textId="77777777" w:rsidR="00024A4D" w:rsidRPr="00FA4BA7" w:rsidRDefault="00024A4D" w:rsidP="00024A4D">
      <w:pPr>
        <w:pStyle w:val="ConsPlusTitle"/>
        <w:jc w:val="both"/>
        <w:rPr>
          <w:b w:val="0"/>
          <w:sz w:val="24"/>
          <w:szCs w:val="24"/>
        </w:rPr>
      </w:pPr>
      <w:r w:rsidRPr="00FA4BA7">
        <w:rPr>
          <w:b w:val="0"/>
          <w:sz w:val="24"/>
          <w:szCs w:val="24"/>
        </w:rPr>
        <w:t xml:space="preserve">          4. Контроль над исполнением настоящего постановления оставляю за собой.</w:t>
      </w:r>
    </w:p>
    <w:p w14:paraId="50F721CD" w14:textId="77777777" w:rsidR="00024A4D" w:rsidRPr="00FA4BA7" w:rsidRDefault="00024A4D" w:rsidP="00024A4D">
      <w:pPr>
        <w:pStyle w:val="ConsPlusTitle"/>
        <w:rPr>
          <w:b w:val="0"/>
          <w:sz w:val="24"/>
          <w:szCs w:val="24"/>
        </w:rPr>
      </w:pPr>
    </w:p>
    <w:p w14:paraId="33D8A737" w14:textId="77777777" w:rsidR="00024A4D" w:rsidRPr="00FA4BA7" w:rsidRDefault="00024A4D" w:rsidP="00024A4D">
      <w:pPr>
        <w:pStyle w:val="ConsPlusTitle"/>
        <w:rPr>
          <w:b w:val="0"/>
          <w:sz w:val="24"/>
          <w:szCs w:val="24"/>
        </w:rPr>
      </w:pPr>
      <w:r w:rsidRPr="00FA4BA7">
        <w:rPr>
          <w:b w:val="0"/>
          <w:sz w:val="24"/>
          <w:szCs w:val="24"/>
        </w:rPr>
        <w:t>И. о. главы сельского</w:t>
      </w:r>
    </w:p>
    <w:p w14:paraId="1993B87B" w14:textId="77777777" w:rsidR="00024A4D" w:rsidRPr="00FA4BA7" w:rsidRDefault="00024A4D" w:rsidP="00024A4D">
      <w:pPr>
        <w:pStyle w:val="ConsPlusTitle"/>
        <w:widowControl/>
        <w:rPr>
          <w:sz w:val="24"/>
          <w:szCs w:val="24"/>
        </w:rPr>
      </w:pPr>
      <w:r w:rsidRPr="00FA4BA7">
        <w:rPr>
          <w:b w:val="0"/>
          <w:sz w:val="24"/>
          <w:szCs w:val="24"/>
        </w:rPr>
        <w:t>поселения Хулимсунт                                                                                      Т.К. Волкова</w:t>
      </w:r>
    </w:p>
    <w:p w14:paraId="531915CF" w14:textId="77777777" w:rsidR="00024A4D" w:rsidRPr="00FA4BA7" w:rsidRDefault="00024A4D" w:rsidP="00024A4D">
      <w:pPr>
        <w:pStyle w:val="ConsPlusTitle"/>
        <w:widowControl/>
        <w:rPr>
          <w:sz w:val="24"/>
          <w:szCs w:val="24"/>
        </w:rPr>
      </w:pPr>
    </w:p>
    <w:p w14:paraId="046678D9" w14:textId="77777777" w:rsidR="00024A4D" w:rsidRPr="00FA4BA7" w:rsidRDefault="00024A4D" w:rsidP="00024A4D">
      <w:pPr>
        <w:pStyle w:val="ConsPlusTitle"/>
        <w:widowControl/>
        <w:rPr>
          <w:sz w:val="24"/>
          <w:szCs w:val="24"/>
        </w:rPr>
      </w:pPr>
    </w:p>
    <w:p w14:paraId="6A36DDB8" w14:textId="77777777" w:rsidR="00024A4D" w:rsidRPr="00FA4BA7" w:rsidRDefault="00024A4D" w:rsidP="00FA4BA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A4BA7">
        <w:rPr>
          <w:rFonts w:ascii="Times New Roman" w:hAnsi="Times New Roman" w:cs="Times New Roman"/>
          <w:sz w:val="24"/>
          <w:szCs w:val="24"/>
        </w:rPr>
        <w:tab/>
      </w:r>
      <w:r w:rsidRPr="00FA4BA7">
        <w:rPr>
          <w:rFonts w:ascii="Times New Roman" w:hAnsi="Times New Roman" w:cs="Times New Roman"/>
          <w:sz w:val="18"/>
          <w:szCs w:val="18"/>
        </w:rPr>
        <w:t>Приложение 1</w:t>
      </w:r>
    </w:p>
    <w:p w14:paraId="55E4C139" w14:textId="77777777" w:rsidR="00024A4D" w:rsidRPr="00FA4BA7" w:rsidRDefault="00024A4D" w:rsidP="00FA4BA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A4BA7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14:paraId="43D57854" w14:textId="77777777" w:rsidR="00024A4D" w:rsidRPr="00FA4BA7" w:rsidRDefault="00024A4D" w:rsidP="00FA4BA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A4BA7">
        <w:rPr>
          <w:rFonts w:ascii="Times New Roman" w:hAnsi="Times New Roman" w:cs="Times New Roman"/>
          <w:sz w:val="18"/>
          <w:szCs w:val="18"/>
        </w:rPr>
        <w:t>сельского поселения Хулимсунт</w:t>
      </w:r>
    </w:p>
    <w:p w14:paraId="6F761970" w14:textId="77777777" w:rsidR="00024A4D" w:rsidRPr="00FA4BA7" w:rsidRDefault="00024A4D" w:rsidP="00FA4BA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FA4BA7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A4BA7">
        <w:rPr>
          <w:rFonts w:ascii="Times New Roman" w:hAnsi="Times New Roman" w:cs="Times New Roman"/>
          <w:sz w:val="18"/>
          <w:szCs w:val="18"/>
        </w:rPr>
        <w:t xml:space="preserve"> от 31.01.2023 г. № 12</w:t>
      </w:r>
      <w:r w:rsidRPr="00FA4BA7">
        <w:rPr>
          <w:rFonts w:ascii="Times New Roman" w:hAnsi="Times New Roman" w:cs="Times New Roman"/>
          <w:sz w:val="18"/>
          <w:szCs w:val="18"/>
        </w:rPr>
        <w:tab/>
      </w:r>
      <w:r w:rsidRPr="00FA4BA7">
        <w:rPr>
          <w:rFonts w:ascii="Times New Roman" w:hAnsi="Times New Roman" w:cs="Times New Roman"/>
          <w:sz w:val="24"/>
          <w:szCs w:val="24"/>
        </w:rPr>
        <w:tab/>
      </w:r>
      <w:r w:rsidRPr="00FA4BA7">
        <w:rPr>
          <w:rFonts w:ascii="Times New Roman" w:hAnsi="Times New Roman" w:cs="Times New Roman"/>
          <w:sz w:val="24"/>
          <w:szCs w:val="24"/>
        </w:rPr>
        <w:tab/>
      </w:r>
    </w:p>
    <w:p w14:paraId="20BABF3F" w14:textId="77777777" w:rsidR="00024A4D" w:rsidRPr="00FA4BA7" w:rsidRDefault="00024A4D" w:rsidP="00024A4D">
      <w:pPr>
        <w:pStyle w:val="ConsPlusTitle"/>
        <w:widowControl/>
        <w:rPr>
          <w:sz w:val="24"/>
          <w:szCs w:val="24"/>
        </w:rPr>
      </w:pPr>
      <w:r w:rsidRPr="00FA4BA7">
        <w:rPr>
          <w:b w:val="0"/>
          <w:sz w:val="24"/>
          <w:szCs w:val="24"/>
        </w:rPr>
        <w:t xml:space="preserve">                                      </w:t>
      </w:r>
      <w:r w:rsidRPr="00FA4BA7">
        <w:rPr>
          <w:bCs/>
          <w:sz w:val="24"/>
          <w:szCs w:val="24"/>
        </w:rPr>
        <w:t>ПАСПОРТ МУНИЦИПАЛЬНОЙ ПРОГРАММЫ</w:t>
      </w:r>
    </w:p>
    <w:p w14:paraId="37479A8C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jc w:val="both"/>
      </w:pPr>
      <w:r w:rsidRPr="00FA4BA7">
        <w:t xml:space="preserve">       </w:t>
      </w:r>
    </w:p>
    <w:p w14:paraId="5100AB59" w14:textId="77777777" w:rsidR="00024A4D" w:rsidRPr="00FA4BA7" w:rsidRDefault="00024A4D" w:rsidP="00024A4D">
      <w:pPr>
        <w:pStyle w:val="ConsPlusTitle"/>
        <w:jc w:val="center"/>
        <w:rPr>
          <w:b w:val="0"/>
          <w:sz w:val="24"/>
          <w:szCs w:val="24"/>
        </w:rPr>
      </w:pPr>
      <w:r w:rsidRPr="00FA4BA7">
        <w:rPr>
          <w:b w:val="0"/>
          <w:bCs/>
          <w:sz w:val="24"/>
          <w:szCs w:val="24"/>
        </w:rPr>
        <w:t>«Благоустройство территории сельского поселения Хулимсунт»</w:t>
      </w:r>
    </w:p>
    <w:p w14:paraId="21BA61E8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124"/>
      </w:tblGrid>
      <w:tr w:rsidR="00024A4D" w:rsidRPr="00FA4BA7" w14:paraId="16757A27" w14:textId="77777777" w:rsidTr="00FA4BA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BC54" w14:textId="77777777" w:rsidR="00024A4D" w:rsidRPr="00FA4BA7" w:rsidRDefault="00024A4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9B15" w14:textId="77777777" w:rsidR="00024A4D" w:rsidRPr="00FA4BA7" w:rsidRDefault="00024A4D">
            <w:pPr>
              <w:pStyle w:val="ConsPlusTitle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A4BA7">
              <w:rPr>
                <w:b w:val="0"/>
                <w:sz w:val="24"/>
                <w:szCs w:val="24"/>
                <w:lang w:eastAsia="en-US"/>
              </w:rPr>
              <w:t>Благоустройство территории сельского поселения Хулимсунт</w:t>
            </w:r>
          </w:p>
        </w:tc>
      </w:tr>
      <w:tr w:rsidR="00024A4D" w:rsidRPr="00FA4BA7" w14:paraId="1804FDF1" w14:textId="77777777" w:rsidTr="00FA4BA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F805" w14:textId="77777777" w:rsidR="00024A4D" w:rsidRPr="00FA4BA7" w:rsidRDefault="00024A4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муниципальной программы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A718" w14:textId="77777777" w:rsidR="00024A4D" w:rsidRPr="00FA4BA7" w:rsidRDefault="00024A4D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FA4BA7">
              <w:t>Постановление администрации сельского поселения Хулимсунт от 30.12.2020 № 90</w:t>
            </w:r>
          </w:p>
        </w:tc>
      </w:tr>
      <w:tr w:rsidR="00024A4D" w:rsidRPr="00FA4BA7" w14:paraId="6E6F51D3" w14:textId="77777777" w:rsidTr="00FA4BA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BF33" w14:textId="77777777" w:rsidR="00024A4D" w:rsidRPr="00FA4BA7" w:rsidRDefault="00024A4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муниципальной программы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C74C" w14:textId="77777777" w:rsidR="00024A4D" w:rsidRPr="00FA4BA7" w:rsidRDefault="00024A4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сельского поселения Хулимсунт</w:t>
            </w:r>
          </w:p>
        </w:tc>
      </w:tr>
      <w:tr w:rsidR="00024A4D" w:rsidRPr="00FA4BA7" w14:paraId="177039E7" w14:textId="77777777" w:rsidTr="00FA4BA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F3BA" w14:textId="77777777" w:rsidR="00024A4D" w:rsidRPr="00FA4BA7" w:rsidRDefault="00024A4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0BF2" w14:textId="77777777" w:rsidR="00024A4D" w:rsidRPr="00FA4BA7" w:rsidRDefault="00024A4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«ОХС Хулимсунт»</w:t>
            </w:r>
          </w:p>
        </w:tc>
      </w:tr>
      <w:tr w:rsidR="00024A4D" w:rsidRPr="00FA4BA7" w14:paraId="23DD723F" w14:textId="77777777" w:rsidTr="00FA4BA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177A" w14:textId="77777777" w:rsidR="00024A4D" w:rsidRPr="00FA4BA7" w:rsidRDefault="00024A4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84E0" w14:textId="77777777" w:rsidR="00024A4D" w:rsidRPr="00FA4BA7" w:rsidRDefault="00024A4D">
            <w:pPr>
              <w:rPr>
                <w:lang w:eastAsia="en-US"/>
              </w:rPr>
            </w:pPr>
            <w:r w:rsidRPr="00FA4BA7">
              <w:t>Создание комфортных условий для проживания населения на территории сельского поселения, отвечающих экологическим, санитарно-гигиеническим и безопасным условиям</w:t>
            </w:r>
          </w:p>
        </w:tc>
      </w:tr>
      <w:tr w:rsidR="00024A4D" w:rsidRPr="00FA4BA7" w14:paraId="28CC8D3E" w14:textId="77777777" w:rsidTr="00FA4BA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B1CF" w14:textId="77777777" w:rsidR="00024A4D" w:rsidRPr="00FA4BA7" w:rsidRDefault="00024A4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FA48" w14:textId="77777777" w:rsidR="00024A4D" w:rsidRPr="00FA4BA7" w:rsidRDefault="00024A4D">
            <w:pPr>
              <w:spacing w:line="240" w:lineRule="atLeast"/>
              <w:jc w:val="both"/>
              <w:rPr>
                <w:lang w:eastAsia="en-US"/>
              </w:rPr>
            </w:pPr>
            <w:r w:rsidRPr="00FA4BA7">
              <w:t>1.создание благоприятных условий для проживания и отдыха жителей;</w:t>
            </w:r>
          </w:p>
          <w:p w14:paraId="4FEFA32D" w14:textId="77777777" w:rsidR="00024A4D" w:rsidRPr="00FA4BA7" w:rsidRDefault="00024A4D">
            <w:pPr>
              <w:spacing w:line="240" w:lineRule="atLeast"/>
              <w:jc w:val="both"/>
            </w:pPr>
            <w:r w:rsidRPr="00FA4BA7">
              <w:t>2. содержание сетей уличного освещения</w:t>
            </w:r>
          </w:p>
          <w:p w14:paraId="3753E6DD" w14:textId="77777777" w:rsidR="00024A4D" w:rsidRPr="00FA4BA7" w:rsidRDefault="00024A4D">
            <w:pPr>
              <w:spacing w:line="240" w:lineRule="atLeast"/>
              <w:jc w:val="both"/>
            </w:pPr>
            <w:r w:rsidRPr="00FA4BA7">
              <w:t>3.ремонт и модернизация детских площадок;</w:t>
            </w:r>
          </w:p>
        </w:tc>
      </w:tr>
      <w:tr w:rsidR="00024A4D" w:rsidRPr="00FA4BA7" w14:paraId="1E5FD9F0" w14:textId="77777777" w:rsidTr="00FA4BA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5F03" w14:textId="77777777" w:rsidR="00024A4D" w:rsidRPr="00FA4BA7" w:rsidRDefault="00024A4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подпрограмм 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C79C" w14:textId="77777777" w:rsidR="00024A4D" w:rsidRPr="00FA4BA7" w:rsidRDefault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bookmarkStart w:id="5" w:name="_Hlk107926976"/>
            <w:r w:rsidRPr="00FA4BA7">
              <w:rPr>
                <w:b/>
              </w:rPr>
              <w:t>Подпрограмма 1.</w:t>
            </w:r>
            <w:r w:rsidRPr="00FA4BA7">
              <w:rPr>
                <w:bCs/>
              </w:rPr>
              <w:t xml:space="preserve"> «Обеспечение санитарного благополучия на территории сельского поселения»</w:t>
            </w:r>
            <w:bookmarkEnd w:id="5"/>
          </w:p>
          <w:p w14:paraId="30A69D7D" w14:textId="77777777" w:rsidR="00024A4D" w:rsidRPr="00FA4BA7" w:rsidRDefault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6" w:name="_Hlk107926996"/>
            <w:r w:rsidRPr="00FA4BA7">
              <w:rPr>
                <w:b/>
              </w:rPr>
              <w:t>Подпрограмма 2.</w:t>
            </w:r>
            <w:r w:rsidRPr="00FA4BA7">
              <w:rPr>
                <w:bCs/>
              </w:rPr>
              <w:t xml:space="preserve"> «Создание новых и обустройство существующих хозяйственных, детских, спортивных площадок»</w:t>
            </w:r>
            <w:bookmarkEnd w:id="6"/>
          </w:p>
          <w:p w14:paraId="02F49AF5" w14:textId="77777777" w:rsidR="00024A4D" w:rsidRPr="00FA4BA7" w:rsidRDefault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7" w:name="_Hlk107927017"/>
            <w:r w:rsidRPr="00FA4BA7">
              <w:rPr>
                <w:b/>
              </w:rPr>
              <w:t>Подпрограммы 3.</w:t>
            </w:r>
            <w:r w:rsidRPr="00FA4BA7">
              <w:rPr>
                <w:bCs/>
              </w:rPr>
              <w:t xml:space="preserve"> «Создание и отчистка внутрипоселковых дорог»</w:t>
            </w:r>
            <w:bookmarkEnd w:id="7"/>
          </w:p>
          <w:p w14:paraId="7CE9549C" w14:textId="77777777" w:rsidR="00024A4D" w:rsidRPr="00FA4BA7" w:rsidRDefault="00024A4D">
            <w:r w:rsidRPr="00FA4BA7">
              <w:rPr>
                <w:b/>
              </w:rPr>
              <w:t>Подпрограмма 4.</w:t>
            </w:r>
            <w:r w:rsidRPr="00FA4BA7">
              <w:rPr>
                <w:bCs/>
              </w:rPr>
              <w:t xml:space="preserve"> «Благоустройство»</w:t>
            </w:r>
          </w:p>
        </w:tc>
      </w:tr>
      <w:tr w:rsidR="00024A4D" w:rsidRPr="00FA4BA7" w14:paraId="5A66F2CE" w14:textId="77777777" w:rsidTr="00FA4BA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A0EE" w14:textId="77777777" w:rsidR="00024A4D" w:rsidRPr="00FA4BA7" w:rsidRDefault="00024A4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B502" w14:textId="77777777" w:rsidR="00024A4D" w:rsidRPr="00FA4BA7" w:rsidRDefault="00024A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A4BA7">
              <w:rPr>
                <w:bCs/>
              </w:rPr>
              <w:t>Отсутствует</w:t>
            </w:r>
          </w:p>
        </w:tc>
      </w:tr>
      <w:tr w:rsidR="00024A4D" w:rsidRPr="00FA4BA7" w14:paraId="163C48BA" w14:textId="77777777" w:rsidTr="00FA4BA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A3F3" w14:textId="77777777" w:rsidR="00024A4D" w:rsidRPr="00FA4BA7" w:rsidRDefault="00024A4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7653" w14:textId="77777777" w:rsidR="00024A4D" w:rsidRPr="00FA4BA7" w:rsidRDefault="00024A4D">
            <w:pPr>
              <w:rPr>
                <w:lang w:eastAsia="en-US"/>
              </w:rPr>
            </w:pPr>
            <w:r w:rsidRPr="00FA4BA7">
              <w:t>- увеличение количества игровых элементов для детских площадок;</w:t>
            </w:r>
          </w:p>
          <w:p w14:paraId="165307DA" w14:textId="77777777" w:rsidR="00024A4D" w:rsidRPr="00FA4BA7" w:rsidRDefault="00024A4D">
            <w:r w:rsidRPr="00FA4BA7">
              <w:t>- увеличение количества реконструированных детских площадок;</w:t>
            </w:r>
          </w:p>
          <w:p w14:paraId="0A60E46E" w14:textId="77777777" w:rsidR="00024A4D" w:rsidRPr="00FA4BA7" w:rsidRDefault="00024A4D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-  увеличение количества замененных ламп и светильников уличного освещения;</w:t>
            </w:r>
          </w:p>
          <w:p w14:paraId="422811B6" w14:textId="77777777" w:rsidR="00024A4D" w:rsidRPr="00FA4BA7" w:rsidRDefault="00024A4D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- увеличение количества обустроенных, реконструированных скверов и парков.</w:t>
            </w:r>
          </w:p>
        </w:tc>
      </w:tr>
      <w:tr w:rsidR="00024A4D" w:rsidRPr="00FA4BA7" w14:paraId="0834A5E1" w14:textId="77777777" w:rsidTr="00FA4BA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BC06" w14:textId="77777777" w:rsidR="00024A4D" w:rsidRPr="00FA4BA7" w:rsidRDefault="00024A4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EB5A" w14:textId="77777777" w:rsidR="00024A4D" w:rsidRPr="00FA4BA7" w:rsidRDefault="00024A4D">
            <w:pPr>
              <w:jc w:val="both"/>
              <w:rPr>
                <w:lang w:eastAsia="en-US"/>
              </w:rPr>
            </w:pPr>
            <w:r w:rsidRPr="00FA4BA7">
              <w:t xml:space="preserve"> </w:t>
            </w:r>
            <w:r w:rsidRPr="00FA4BA7">
              <w:rPr>
                <w:b/>
                <w:bCs/>
              </w:rPr>
              <w:t>2023-2025</w:t>
            </w:r>
            <w:r w:rsidRPr="00FA4BA7">
              <w:t xml:space="preserve"> годы и на период </w:t>
            </w:r>
            <w:r w:rsidRPr="00FA4BA7">
              <w:rPr>
                <w:b/>
                <w:bCs/>
              </w:rPr>
              <w:t>2026-2030</w:t>
            </w:r>
            <w:r w:rsidRPr="00FA4BA7">
              <w:t xml:space="preserve"> годов</w:t>
            </w:r>
          </w:p>
        </w:tc>
      </w:tr>
      <w:tr w:rsidR="00024A4D" w:rsidRPr="00FA4BA7" w14:paraId="1D8675E7" w14:textId="77777777" w:rsidTr="00FA4BA7">
        <w:trPr>
          <w:trHeight w:val="6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5578" w14:textId="77777777" w:rsidR="00024A4D" w:rsidRPr="00FA4BA7" w:rsidRDefault="00024A4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C74B" w14:textId="77777777" w:rsidR="00024A4D" w:rsidRPr="00FA4BA7" w:rsidRDefault="00024A4D">
            <w:pPr>
              <w:pStyle w:val="ConsPlusCell"/>
              <w:tabs>
                <w:tab w:val="left" w:pos="4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в 2023-2025 годах и на период 2026-2030 годов составит </w:t>
            </w:r>
            <w:r w:rsidRPr="00FA4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4 150,0 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них: </w:t>
            </w:r>
          </w:p>
          <w:p w14:paraId="07A554E7" w14:textId="77777777" w:rsidR="00024A4D" w:rsidRPr="00FA4BA7" w:rsidRDefault="00024A4D">
            <w:pPr>
              <w:jc w:val="both"/>
            </w:pPr>
            <w:r w:rsidRPr="00FA4BA7">
              <w:t>на 2023 год – 550,0</w:t>
            </w:r>
            <w:r w:rsidRPr="00FA4BA7">
              <w:rPr>
                <w:color w:val="000000"/>
              </w:rPr>
              <w:t xml:space="preserve"> </w:t>
            </w:r>
            <w:r w:rsidRPr="00FA4BA7">
              <w:t>тыс. рублей;</w:t>
            </w:r>
          </w:p>
          <w:p w14:paraId="6CB6CE6C" w14:textId="77777777" w:rsidR="00024A4D" w:rsidRPr="00FA4BA7" w:rsidRDefault="00024A4D">
            <w:pPr>
              <w:jc w:val="both"/>
            </w:pPr>
            <w:r w:rsidRPr="00FA4BA7">
              <w:t>на 2024 год – 600,0 тыс. рублей;</w:t>
            </w:r>
          </w:p>
          <w:p w14:paraId="3C1A0164" w14:textId="77777777" w:rsidR="00024A4D" w:rsidRPr="00FA4BA7" w:rsidRDefault="00024A4D">
            <w:pPr>
              <w:jc w:val="both"/>
            </w:pPr>
            <w:r w:rsidRPr="00FA4BA7">
              <w:t>на 2025 год – 600,0 тыс. рублей</w:t>
            </w:r>
          </w:p>
          <w:p w14:paraId="4CB4326B" w14:textId="77777777" w:rsidR="00024A4D" w:rsidRPr="00FA4BA7" w:rsidRDefault="00024A4D">
            <w:pPr>
              <w:jc w:val="both"/>
            </w:pPr>
            <w:r w:rsidRPr="00FA4BA7">
              <w:t>2026 - 2030 годы– 2 400,0 тыс. рублей;</w:t>
            </w:r>
          </w:p>
          <w:p w14:paraId="37FF0B96" w14:textId="77777777" w:rsidR="00024A4D" w:rsidRPr="00FA4BA7" w:rsidRDefault="00024A4D">
            <w:pPr>
              <w:pStyle w:val="ConsPlusNonformat"/>
              <w:spacing w:line="276" w:lineRule="auto"/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них объем финансирования из бюджета </w:t>
            </w:r>
            <w:r w:rsidRPr="00FA4B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2023-2025 годах и на период 2026-2030 годов составит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4 150,0</w:t>
            </w:r>
            <w:r w:rsidRPr="00FA4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рублей, в том числе: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4E6C55BA" w14:textId="77777777" w:rsidR="00024A4D" w:rsidRPr="00FA4BA7" w:rsidRDefault="00024A4D">
            <w:pPr>
              <w:jc w:val="both"/>
              <w:rPr>
                <w:lang w:eastAsia="en-US"/>
              </w:rPr>
            </w:pPr>
            <w:r w:rsidRPr="00FA4BA7">
              <w:t>на 2023 год – 550,0 тыс. рублей;</w:t>
            </w:r>
          </w:p>
          <w:p w14:paraId="2D21B16A" w14:textId="77777777" w:rsidR="00024A4D" w:rsidRPr="00FA4BA7" w:rsidRDefault="00024A4D">
            <w:pPr>
              <w:jc w:val="both"/>
            </w:pPr>
            <w:r w:rsidRPr="00FA4BA7">
              <w:t>на 2024 год – 600,0 тыс. рублей;</w:t>
            </w:r>
          </w:p>
          <w:p w14:paraId="009FF81E" w14:textId="77777777" w:rsidR="00024A4D" w:rsidRPr="00FA4BA7" w:rsidRDefault="00024A4D">
            <w:pPr>
              <w:jc w:val="both"/>
            </w:pPr>
            <w:r w:rsidRPr="00FA4BA7">
              <w:t>на 2025 год – 600,0 тыс. рублей</w:t>
            </w:r>
          </w:p>
          <w:p w14:paraId="13FE4AC0" w14:textId="77777777" w:rsidR="00024A4D" w:rsidRPr="00FA4BA7" w:rsidRDefault="00024A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2026 - 2030 годы– 2 400,0 тыс. рублей;</w:t>
            </w:r>
          </w:p>
        </w:tc>
      </w:tr>
    </w:tbl>
    <w:p w14:paraId="4A65EF34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</w:p>
    <w:p w14:paraId="43967CA3" w14:textId="77777777" w:rsidR="00024A4D" w:rsidRPr="00FA4BA7" w:rsidRDefault="00024A4D" w:rsidP="00024A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4BA7">
        <w:rPr>
          <w:rFonts w:ascii="Times New Roman" w:hAnsi="Times New Roman" w:cs="Times New Roman"/>
          <w:b/>
          <w:sz w:val="24"/>
          <w:szCs w:val="24"/>
        </w:rPr>
        <w:t xml:space="preserve">Раздел 1. Характеристика текущего состояния сферы благоустройства </w:t>
      </w:r>
    </w:p>
    <w:p w14:paraId="7F385A2B" w14:textId="77777777" w:rsidR="00024A4D" w:rsidRPr="00FA4BA7" w:rsidRDefault="00024A4D" w:rsidP="00024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E82579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Создание здоровых условий жизни в поселке при возрастающих требованиях к их внешнему облику и благоустройству имеет огромное значение. В настоящее время большое внимание уделяется благоустройству территории муниципального образования сельского поселения Хулимсунт.</w:t>
      </w:r>
    </w:p>
    <w:p w14:paraId="77F2648D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14:paraId="29086E02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Основными проблемами, которые призвана решать данная Программа, являются:</w:t>
      </w:r>
    </w:p>
    <w:p w14:paraId="43711513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 В вечернее время в школах работают кружки и секции, которые призваны способствовать культурному и физическому развитию молодёжи поселения. В связи с тем, что в этих кружках и секциях в основном занимаются ученики школ, при формировании графика занятий используется вечернее время суток, что является основанием необходимости освещение территории населённых пунктов в вечернее время, а также условием для профилактики предотвращения правонарушений на улицах и общественных местах;</w:t>
      </w:r>
    </w:p>
    <w:p w14:paraId="64424547" w14:textId="77777777" w:rsidR="00024A4D" w:rsidRPr="00FA4BA7" w:rsidRDefault="00024A4D" w:rsidP="00024A4D">
      <w:pPr>
        <w:spacing w:line="240" w:lineRule="atLeast"/>
        <w:ind w:firstLine="709"/>
        <w:jc w:val="both"/>
      </w:pPr>
      <w:r w:rsidRPr="00FA4BA7">
        <w:t>- Благоустройство центральной площади, устройство детских площадок;</w:t>
      </w:r>
    </w:p>
    <w:p w14:paraId="5D68AAA7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FA4BA7">
        <w:t>- Озеленение сельского поселения Хулимсунт – важнейшая составная часть в поселковом хозяйстве. Зеленые насаждения улучшают экологическую обстановку, делают привлекательным облик нашего поселения.</w:t>
      </w:r>
    </w:p>
    <w:p w14:paraId="1367BE29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ab/>
        <w:t>В связи с чем следует выделить данные подпрограммы, с помощью которых возможно достичь результатов целевых показателей, указанных в таблице 1:</w:t>
      </w:r>
    </w:p>
    <w:p w14:paraId="0DF6D72E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4BA7">
        <w:rPr>
          <w:bCs/>
        </w:rPr>
        <w:t>Подпрограмма 1. «Обеспечение санитарного благополучия на территории сельского поселения»;</w:t>
      </w:r>
    </w:p>
    <w:p w14:paraId="51A9C099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4BA7">
        <w:rPr>
          <w:bCs/>
        </w:rPr>
        <w:t>Подпрограмма 2. «Создание новых и обустройство существующих хозяйственных, детских, спортивных площадок»;</w:t>
      </w:r>
    </w:p>
    <w:p w14:paraId="784E92F5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4BA7">
        <w:rPr>
          <w:bCs/>
        </w:rPr>
        <w:t>Подпрограммы 3. «Создание и отчистка внутрипоселковых дорог»;</w:t>
      </w:r>
    </w:p>
    <w:p w14:paraId="7968B7FD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4BA7">
        <w:rPr>
          <w:bCs/>
        </w:rPr>
        <w:t>Подпрограмма 4. «Благоустройство».</w:t>
      </w:r>
    </w:p>
    <w:p w14:paraId="41674FD5" w14:textId="77777777" w:rsidR="00024A4D" w:rsidRPr="00FA4BA7" w:rsidRDefault="00024A4D" w:rsidP="00024A4D">
      <w:pPr>
        <w:pStyle w:val="a3"/>
        <w:jc w:val="right"/>
      </w:pPr>
    </w:p>
    <w:p w14:paraId="336E8003" w14:textId="77777777" w:rsidR="00024A4D" w:rsidRPr="00FA4BA7" w:rsidRDefault="00024A4D" w:rsidP="00024A4D">
      <w:pPr>
        <w:keepNext/>
        <w:keepLines/>
        <w:spacing w:before="40"/>
        <w:jc w:val="center"/>
        <w:outlineLvl w:val="1"/>
        <w:rPr>
          <w:b/>
        </w:rPr>
      </w:pPr>
      <w:r w:rsidRPr="00FA4BA7">
        <w:rPr>
          <w:b/>
        </w:rPr>
        <w:t>Раздел 2. Механизм реализации муниципальной программы</w:t>
      </w:r>
    </w:p>
    <w:p w14:paraId="3131C091" w14:textId="77777777" w:rsidR="00024A4D" w:rsidRPr="00FA4BA7" w:rsidRDefault="00024A4D" w:rsidP="00024A4D">
      <w:pPr>
        <w:keepNext/>
        <w:keepLines/>
        <w:spacing w:before="40"/>
        <w:outlineLvl w:val="1"/>
        <w:rPr>
          <w:color w:val="365F91"/>
        </w:rPr>
      </w:pPr>
      <w:r w:rsidRPr="00FA4BA7">
        <w:rPr>
          <w:b/>
        </w:rPr>
        <w:t xml:space="preserve">                        </w:t>
      </w:r>
    </w:p>
    <w:p w14:paraId="5CB54D78" w14:textId="77777777" w:rsidR="00024A4D" w:rsidRPr="00FA4BA7" w:rsidRDefault="00024A4D" w:rsidP="00024A4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FA4BA7">
        <w:rPr>
          <w:rFonts w:ascii="Times New Roman" w:hAnsi="Times New Roman" w:cs="Times New Roman"/>
          <w:sz w:val="24"/>
          <w:szCs w:val="24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14:paraId="3269E9C8" w14:textId="77777777" w:rsidR="00024A4D" w:rsidRPr="00FA4BA7" w:rsidRDefault="00024A4D" w:rsidP="00024A4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243A7ACB" w14:textId="77777777" w:rsidR="00024A4D" w:rsidRPr="00FA4BA7" w:rsidRDefault="00024A4D" w:rsidP="00024A4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14:paraId="72858F1E" w14:textId="77777777" w:rsidR="00024A4D" w:rsidRPr="00FA4BA7" w:rsidRDefault="00024A4D" w:rsidP="00024A4D">
      <w:pPr>
        <w:tabs>
          <w:tab w:val="left" w:pos="567"/>
        </w:tabs>
        <w:spacing w:line="240" w:lineRule="atLeast"/>
        <w:ind w:firstLine="709"/>
        <w:jc w:val="both"/>
      </w:pPr>
      <w:r w:rsidRPr="00FA4BA7"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08D055C8" w14:textId="77777777" w:rsidR="00024A4D" w:rsidRPr="00FA4BA7" w:rsidRDefault="00024A4D" w:rsidP="00024A4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3B779214" w14:textId="77777777" w:rsidR="00024A4D" w:rsidRPr="00FA4BA7" w:rsidRDefault="00024A4D" w:rsidP="00024A4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-изменение законодательства о муниципальной службе;</w:t>
      </w:r>
    </w:p>
    <w:p w14:paraId="752BDA7C" w14:textId="77777777" w:rsidR="00024A4D" w:rsidRPr="00FA4BA7" w:rsidRDefault="00024A4D" w:rsidP="00024A4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2E69C35B" w14:textId="77777777" w:rsidR="00024A4D" w:rsidRPr="00FA4BA7" w:rsidRDefault="00024A4D" w:rsidP="00024A4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2A783AB9" w14:textId="77777777" w:rsidR="00024A4D" w:rsidRPr="00FA4BA7" w:rsidRDefault="00024A4D" w:rsidP="00024A4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 xml:space="preserve">В целях управления указанными рисками в процессе реализации муниципальной </w:t>
      </w:r>
      <w:r w:rsidRPr="00FA4BA7">
        <w:rPr>
          <w:rFonts w:ascii="Times New Roman" w:hAnsi="Times New Roman" w:cs="Times New Roman"/>
          <w:sz w:val="24"/>
          <w:szCs w:val="24"/>
        </w:rPr>
        <w:lastRenderedPageBreak/>
        <w:t>программы предусматривается:</w:t>
      </w:r>
    </w:p>
    <w:p w14:paraId="61719BAE" w14:textId="77777777" w:rsidR="00024A4D" w:rsidRPr="00FA4BA7" w:rsidRDefault="00024A4D" w:rsidP="00024A4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5E6E3F32" w14:textId="77777777" w:rsidR="00024A4D" w:rsidRPr="00FA4BA7" w:rsidRDefault="00024A4D" w:rsidP="00024A4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467B4AF6" w14:textId="77777777" w:rsidR="00024A4D" w:rsidRPr="00FA4BA7" w:rsidRDefault="00024A4D" w:rsidP="00024A4D">
      <w:pPr>
        <w:spacing w:line="240" w:lineRule="atLeast"/>
        <w:ind w:firstLine="709"/>
        <w:jc w:val="both"/>
        <w:rPr>
          <w:color w:val="000000"/>
        </w:rPr>
      </w:pPr>
      <w:r w:rsidRPr="00FA4BA7">
        <w:rPr>
          <w:color w:val="000000"/>
        </w:rPr>
        <w:t>2.2. Соисполнители муниципальной программы:</w:t>
      </w:r>
    </w:p>
    <w:p w14:paraId="02F7AB7E" w14:textId="77777777" w:rsidR="00024A4D" w:rsidRPr="00FA4BA7" w:rsidRDefault="00024A4D" w:rsidP="00024A4D">
      <w:pPr>
        <w:spacing w:line="240" w:lineRule="atLeast"/>
        <w:ind w:firstLine="709"/>
        <w:jc w:val="both"/>
        <w:rPr>
          <w:color w:val="000000"/>
        </w:rPr>
      </w:pPr>
      <w:r w:rsidRPr="00FA4BA7">
        <w:rPr>
          <w:color w:val="000000"/>
        </w:rPr>
        <w:t>а) участвуют в разработке предложений по внесению изменений в муниципальную программу;</w:t>
      </w:r>
    </w:p>
    <w:p w14:paraId="727AB85E" w14:textId="77777777" w:rsidR="00024A4D" w:rsidRPr="00FA4BA7" w:rsidRDefault="00024A4D" w:rsidP="00024A4D">
      <w:pPr>
        <w:spacing w:line="240" w:lineRule="atLeast"/>
        <w:ind w:firstLine="709"/>
        <w:jc w:val="both"/>
        <w:rPr>
          <w:color w:val="000000"/>
        </w:rPr>
      </w:pPr>
      <w:r w:rsidRPr="00FA4BA7">
        <w:rPr>
          <w:color w:val="000000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68FFE5CF" w14:textId="77777777" w:rsidR="00024A4D" w:rsidRPr="00FA4BA7" w:rsidRDefault="00024A4D" w:rsidP="00024A4D">
      <w:pPr>
        <w:spacing w:line="240" w:lineRule="atLeast"/>
        <w:ind w:firstLine="709"/>
        <w:jc w:val="both"/>
        <w:rPr>
          <w:color w:val="000000"/>
        </w:rPr>
      </w:pPr>
      <w:r w:rsidRPr="00FA4BA7">
        <w:rPr>
          <w:color w:val="000000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3C202A1D" w14:textId="77777777" w:rsidR="00024A4D" w:rsidRPr="00FA4BA7" w:rsidRDefault="00024A4D" w:rsidP="00024A4D">
      <w:pPr>
        <w:spacing w:line="240" w:lineRule="atLeast"/>
        <w:ind w:firstLine="709"/>
        <w:jc w:val="both"/>
        <w:rPr>
          <w:color w:val="000000"/>
        </w:rPr>
      </w:pPr>
      <w:r w:rsidRPr="00FA4BA7">
        <w:rPr>
          <w:color w:val="000000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38FC744D" w14:textId="77777777" w:rsidR="00024A4D" w:rsidRPr="00FA4BA7" w:rsidRDefault="00024A4D" w:rsidP="00024A4D">
      <w:pPr>
        <w:spacing w:line="240" w:lineRule="atLeast"/>
        <w:ind w:firstLine="709"/>
        <w:jc w:val="both"/>
        <w:rPr>
          <w:color w:val="000000"/>
        </w:rPr>
      </w:pPr>
      <w:r w:rsidRPr="00FA4BA7">
        <w:rPr>
          <w:color w:val="000000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14:paraId="480678AD" w14:textId="77777777" w:rsidR="00024A4D" w:rsidRPr="00FA4BA7" w:rsidRDefault="00024A4D" w:rsidP="00024A4D">
      <w:pPr>
        <w:spacing w:line="240" w:lineRule="atLeast"/>
        <w:ind w:firstLine="709"/>
        <w:jc w:val="both"/>
      </w:pPr>
      <w:r w:rsidRPr="00FA4BA7"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3B50625C" w14:textId="77777777" w:rsidR="00024A4D" w:rsidRPr="00FA4BA7" w:rsidRDefault="00024A4D" w:rsidP="00024A4D">
      <w:pPr>
        <w:spacing w:line="240" w:lineRule="atLeast"/>
        <w:ind w:firstLine="709"/>
        <w:jc w:val="both"/>
      </w:pPr>
      <w:r w:rsidRPr="00FA4BA7">
        <w:t>К ним следует отнести риски:</w:t>
      </w:r>
    </w:p>
    <w:p w14:paraId="15DA3146" w14:textId="77777777" w:rsidR="00024A4D" w:rsidRPr="00FA4BA7" w:rsidRDefault="00024A4D" w:rsidP="00024A4D">
      <w:pPr>
        <w:spacing w:line="240" w:lineRule="atLeast"/>
        <w:ind w:firstLine="709"/>
        <w:jc w:val="both"/>
      </w:pPr>
      <w:r w:rsidRPr="00FA4BA7"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14:paraId="6EA119B4" w14:textId="77777777" w:rsidR="00024A4D" w:rsidRPr="00FA4BA7" w:rsidRDefault="00024A4D" w:rsidP="00024A4D">
      <w:pPr>
        <w:spacing w:line="240" w:lineRule="atLeast"/>
        <w:ind w:firstLine="709"/>
        <w:jc w:val="both"/>
      </w:pPr>
      <w:r w:rsidRPr="00FA4BA7">
        <w:t xml:space="preserve">        2.3.2. Риск невыполнения муниципальных контрактов.</w:t>
      </w:r>
    </w:p>
    <w:p w14:paraId="3563EEF9" w14:textId="77777777" w:rsidR="00024A4D" w:rsidRPr="00FA4BA7" w:rsidRDefault="00024A4D" w:rsidP="00024A4D">
      <w:pPr>
        <w:spacing w:line="240" w:lineRule="atLeast"/>
        <w:ind w:firstLine="709"/>
        <w:jc w:val="both"/>
      </w:pPr>
      <w:r w:rsidRPr="00FA4BA7"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55D3A58A" w14:textId="77777777" w:rsidR="00024A4D" w:rsidRPr="00FA4BA7" w:rsidRDefault="00024A4D" w:rsidP="00024A4D">
      <w:pPr>
        <w:spacing w:line="240" w:lineRule="atLeast"/>
        <w:ind w:firstLine="709"/>
        <w:jc w:val="both"/>
      </w:pPr>
      <w:r w:rsidRPr="00FA4BA7"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33828C3B" w14:textId="77777777" w:rsidR="00024A4D" w:rsidRPr="00FA4BA7" w:rsidRDefault="00024A4D" w:rsidP="00024A4D">
      <w:pPr>
        <w:spacing w:line="240" w:lineRule="atLeast"/>
        <w:ind w:firstLine="709"/>
        <w:jc w:val="both"/>
      </w:pPr>
      <w:r w:rsidRPr="00FA4BA7">
        <w:t xml:space="preserve">        2.3.4. Риск потери актуальности мероприятий муниципальной программы.</w:t>
      </w:r>
    </w:p>
    <w:p w14:paraId="324A78E5" w14:textId="77777777" w:rsidR="00024A4D" w:rsidRPr="00FA4BA7" w:rsidRDefault="00024A4D" w:rsidP="00024A4D">
      <w:pPr>
        <w:spacing w:line="240" w:lineRule="atLeast"/>
        <w:ind w:firstLine="709"/>
        <w:jc w:val="both"/>
      </w:pPr>
      <w:r w:rsidRPr="00FA4BA7"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6E0CAB47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FA4BA7"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14:paraId="7713A492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479D76E4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7EE6DA6C" w14:textId="77777777" w:rsidR="00024A4D" w:rsidRPr="00FA4BA7" w:rsidRDefault="00024A4D" w:rsidP="00024A4D">
      <w:pPr>
        <w:pStyle w:val="a3"/>
        <w:jc w:val="right"/>
        <w:rPr>
          <w:rFonts w:eastAsiaTheme="minorEastAsia"/>
        </w:rPr>
      </w:pPr>
    </w:p>
    <w:p w14:paraId="79565A04" w14:textId="77777777" w:rsidR="00024A4D" w:rsidRPr="00FA4BA7" w:rsidRDefault="00024A4D" w:rsidP="00FA4BA7">
      <w:pPr>
        <w:pStyle w:val="a3"/>
      </w:pPr>
    </w:p>
    <w:p w14:paraId="00C8442B" w14:textId="77777777" w:rsidR="00024A4D" w:rsidRPr="00FA4BA7" w:rsidRDefault="00024A4D" w:rsidP="00024A4D">
      <w:pPr>
        <w:rPr>
          <w:rFonts w:eastAsiaTheme="minorEastAsia"/>
        </w:rPr>
        <w:sectPr w:rsidR="00024A4D" w:rsidRPr="00FA4BA7" w:rsidSect="00FA4BA7">
          <w:headerReference w:type="default" r:id="rId12"/>
          <w:headerReference w:type="first" r:id="rId13"/>
          <w:pgSz w:w="11906" w:h="16838"/>
          <w:pgMar w:top="709" w:right="707" w:bottom="426" w:left="1134" w:header="708" w:footer="708" w:gutter="0"/>
          <w:cols w:space="720"/>
        </w:sectPr>
      </w:pPr>
    </w:p>
    <w:p w14:paraId="1DEBCAB7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eastAsiaTheme="minorEastAsia"/>
        </w:rPr>
      </w:pPr>
      <w:r w:rsidRPr="00FA4BA7">
        <w:rPr>
          <w:rFonts w:eastAsiaTheme="minorEastAsia"/>
        </w:rPr>
        <w:lastRenderedPageBreak/>
        <w:t>Таблица 1</w:t>
      </w:r>
    </w:p>
    <w:p w14:paraId="79CC7E95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FA4BA7">
        <w:rPr>
          <w:bCs/>
        </w:rPr>
        <w:t>Целевые показатели и (или) индикаторы муниципальной программы</w:t>
      </w:r>
    </w:p>
    <w:tbl>
      <w:tblPr>
        <w:tblW w:w="0" w:type="dxa"/>
        <w:jc w:val="center"/>
        <w:tblLayout w:type="fixed"/>
        <w:tblLook w:val="00A0" w:firstRow="1" w:lastRow="0" w:firstColumn="1" w:lastColumn="0" w:noHBand="0" w:noVBand="0"/>
      </w:tblPr>
      <w:tblGrid>
        <w:gridCol w:w="704"/>
        <w:gridCol w:w="3974"/>
        <w:gridCol w:w="1560"/>
        <w:gridCol w:w="987"/>
        <w:gridCol w:w="992"/>
        <w:gridCol w:w="992"/>
        <w:gridCol w:w="1134"/>
        <w:gridCol w:w="2410"/>
        <w:gridCol w:w="2551"/>
      </w:tblGrid>
      <w:tr w:rsidR="00024A4D" w:rsidRPr="00FA4BA7" w14:paraId="20AD2289" w14:textId="77777777" w:rsidTr="00024A4D">
        <w:trPr>
          <w:trHeight w:val="92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16FF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№ 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166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Наименование муниципальных показателей и (или) индикаторов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74E249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Базовое</w:t>
            </w:r>
          </w:p>
          <w:p w14:paraId="3F19D513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D10097A" w14:textId="77777777" w:rsidR="00024A4D" w:rsidRPr="00FA4BA7" w:rsidRDefault="00024A4D">
            <w:pPr>
              <w:jc w:val="center"/>
              <w:rPr>
                <w:bCs/>
                <w:sz w:val="18"/>
                <w:szCs w:val="18"/>
              </w:rPr>
            </w:pPr>
            <w:r w:rsidRPr="00FA4BA7">
              <w:rPr>
                <w:bCs/>
                <w:sz w:val="18"/>
                <w:szCs w:val="18"/>
              </w:rPr>
              <w:t>Значения целевого показателя и (или) индикатора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8636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Cs/>
                <w:sz w:val="18"/>
                <w:szCs w:val="18"/>
              </w:rPr>
              <w:t>Значение целевого</w:t>
            </w:r>
            <w:r w:rsidRPr="00FA4BA7">
              <w:rPr>
                <w:bCs/>
                <w:sz w:val="18"/>
                <w:szCs w:val="18"/>
              </w:rPr>
              <w:br/>
              <w:t xml:space="preserve">  показателя и (или) индикатора на момент окончания действия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1AA809" w14:textId="77777777" w:rsidR="00024A4D" w:rsidRPr="00FA4BA7" w:rsidRDefault="00024A4D">
            <w:pPr>
              <w:jc w:val="center"/>
              <w:rPr>
                <w:bCs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Расчет показателя *</w:t>
            </w:r>
          </w:p>
        </w:tc>
      </w:tr>
      <w:tr w:rsidR="00024A4D" w:rsidRPr="00FA4BA7" w14:paraId="15A2134F" w14:textId="77777777" w:rsidTr="00024A4D">
        <w:trPr>
          <w:trHeight w:val="6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D44" w14:textId="77777777" w:rsidR="00024A4D" w:rsidRPr="00FA4BA7" w:rsidRDefault="00024A4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F5B9" w14:textId="77777777" w:rsidR="00024A4D" w:rsidRPr="00FA4BA7" w:rsidRDefault="00024A4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80A4" w14:textId="77777777" w:rsidR="00024A4D" w:rsidRPr="00FA4BA7" w:rsidRDefault="00024A4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E388" w14:textId="77777777" w:rsidR="00024A4D" w:rsidRPr="00FA4BA7" w:rsidRDefault="00024A4D">
            <w:pPr>
              <w:jc w:val="center"/>
              <w:rPr>
                <w:bCs/>
                <w:sz w:val="18"/>
                <w:szCs w:val="18"/>
              </w:rPr>
            </w:pPr>
            <w:r w:rsidRPr="00FA4BA7">
              <w:rPr>
                <w:bCs/>
                <w:sz w:val="18"/>
                <w:szCs w:val="18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849D" w14:textId="77777777" w:rsidR="00024A4D" w:rsidRPr="00FA4BA7" w:rsidRDefault="00024A4D">
            <w:pPr>
              <w:jc w:val="center"/>
              <w:rPr>
                <w:bCs/>
                <w:sz w:val="18"/>
                <w:szCs w:val="18"/>
              </w:rPr>
            </w:pPr>
            <w:r w:rsidRPr="00FA4BA7">
              <w:rPr>
                <w:bCs/>
                <w:sz w:val="18"/>
                <w:szCs w:val="18"/>
              </w:rPr>
              <w:t>2024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5B51" w14:textId="77777777" w:rsidR="00024A4D" w:rsidRPr="00FA4BA7" w:rsidRDefault="00024A4D">
            <w:pPr>
              <w:jc w:val="center"/>
              <w:rPr>
                <w:bCs/>
                <w:sz w:val="18"/>
                <w:szCs w:val="18"/>
              </w:rPr>
            </w:pPr>
            <w:r w:rsidRPr="00FA4BA7">
              <w:rPr>
                <w:bCs/>
                <w:sz w:val="18"/>
                <w:szCs w:val="18"/>
              </w:rPr>
              <w:t>2025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1BEC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2026-2030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2358" w14:textId="77777777" w:rsidR="00024A4D" w:rsidRPr="00FA4BA7" w:rsidRDefault="00024A4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D56A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</w:tr>
      <w:tr w:rsidR="00024A4D" w:rsidRPr="00FA4BA7" w14:paraId="1B1DB8D4" w14:textId="77777777" w:rsidTr="00FA4BA7">
        <w:trPr>
          <w:trHeight w:val="6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B8256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53DF67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увеличение количества игровых элементов для детских площадок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BAE5B2C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AEC5810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7FB36AE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B6D7506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12F296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54B73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05FF3D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024A4D" w:rsidRPr="00FA4BA7" w14:paraId="41F59771" w14:textId="77777777" w:rsidTr="00024A4D">
        <w:trPr>
          <w:trHeight w:val="7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658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C7F1B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 xml:space="preserve">количество реконструированных детских площадок (ед.)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5011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7470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D1E41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E725C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62FF3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A7949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0AC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024A4D" w:rsidRPr="00FA4BA7" w14:paraId="02F6B75C" w14:textId="77777777" w:rsidTr="00024A4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A58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E70A8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Количество замененных ламп и светильников уличного освещения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4A87D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0738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C59F5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3DF06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FCCE8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4D77E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D63C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024A4D" w:rsidRPr="00FA4BA7" w14:paraId="1185E433" w14:textId="77777777" w:rsidTr="00024A4D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E5C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F6386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Количество обустроенных, реконструированных скверов и парков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9FBEC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26A52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5A09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F4BD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CBE9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9422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F07E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</w:tbl>
    <w:p w14:paraId="58902482" w14:textId="77777777" w:rsidR="00024A4D" w:rsidRPr="00FA4BA7" w:rsidRDefault="00024A4D" w:rsidP="00024A4D">
      <w:pPr>
        <w:widowControl w:val="0"/>
        <w:autoSpaceDE w:val="0"/>
        <w:autoSpaceDN w:val="0"/>
        <w:rPr>
          <w:sz w:val="18"/>
          <w:szCs w:val="18"/>
        </w:rPr>
      </w:pPr>
    </w:p>
    <w:p w14:paraId="2CD580F8" w14:textId="77777777" w:rsidR="00024A4D" w:rsidRPr="00FA4BA7" w:rsidRDefault="00024A4D" w:rsidP="00024A4D">
      <w:pPr>
        <w:tabs>
          <w:tab w:val="left" w:pos="9355"/>
        </w:tabs>
        <w:ind w:right="-1"/>
        <w:jc w:val="right"/>
        <w:rPr>
          <w:rFonts w:eastAsiaTheme="minorHAnsi"/>
          <w:sz w:val="18"/>
          <w:szCs w:val="18"/>
          <w:lang w:eastAsia="en-US"/>
        </w:rPr>
      </w:pPr>
      <w:r w:rsidRPr="00FA4BA7">
        <w:rPr>
          <w:sz w:val="18"/>
          <w:szCs w:val="18"/>
        </w:rPr>
        <w:t>Таблица 2</w:t>
      </w:r>
    </w:p>
    <w:p w14:paraId="15C17998" w14:textId="77777777" w:rsidR="00024A4D" w:rsidRPr="00FA4BA7" w:rsidRDefault="00024A4D" w:rsidP="00024A4D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8"/>
          <w:szCs w:val="18"/>
        </w:rPr>
      </w:pPr>
    </w:p>
    <w:p w14:paraId="3A628B58" w14:textId="77777777" w:rsidR="00024A4D" w:rsidRPr="00FA4BA7" w:rsidRDefault="00024A4D" w:rsidP="00024A4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18"/>
          <w:szCs w:val="18"/>
        </w:rPr>
      </w:pPr>
      <w:r w:rsidRPr="00FA4BA7">
        <w:rPr>
          <w:sz w:val="18"/>
          <w:szCs w:val="18"/>
        </w:rPr>
        <w:t>Перечень основных мероприятий программы</w:t>
      </w:r>
    </w:p>
    <w:p w14:paraId="7188819D" w14:textId="77777777" w:rsidR="00024A4D" w:rsidRPr="00FA4BA7" w:rsidRDefault="00024A4D" w:rsidP="00024A4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Style w:val="af2"/>
        <w:tblW w:w="15163" w:type="dxa"/>
        <w:tblLook w:val="04A0" w:firstRow="1" w:lastRow="0" w:firstColumn="1" w:lastColumn="0" w:noHBand="0" w:noVBand="1"/>
      </w:tblPr>
      <w:tblGrid>
        <w:gridCol w:w="705"/>
        <w:gridCol w:w="45"/>
        <w:gridCol w:w="3420"/>
        <w:gridCol w:w="74"/>
        <w:gridCol w:w="2266"/>
        <w:gridCol w:w="1983"/>
        <w:gridCol w:w="1141"/>
        <w:gridCol w:w="1134"/>
        <w:gridCol w:w="1134"/>
        <w:gridCol w:w="1134"/>
        <w:gridCol w:w="2127"/>
      </w:tblGrid>
      <w:tr w:rsidR="00024A4D" w:rsidRPr="00FA4BA7" w14:paraId="0B77C0DE" w14:textId="77777777" w:rsidTr="00FA4BA7">
        <w:trPr>
          <w:trHeight w:val="5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4B4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№ п/п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150D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Основное мероприятие муниципальной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4BEB" w14:textId="77777777" w:rsidR="00024A4D" w:rsidRPr="00FA4BA7" w:rsidRDefault="00024A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Ответственный</w:t>
            </w:r>
          </w:p>
          <w:p w14:paraId="0973590E" w14:textId="77777777" w:rsidR="00024A4D" w:rsidRPr="00FA4BA7" w:rsidRDefault="00024A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исполнитель</w:t>
            </w:r>
          </w:p>
          <w:p w14:paraId="292C2A1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(соисполнитель)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143E" w14:textId="77777777" w:rsidR="00024A4D" w:rsidRPr="00FA4BA7" w:rsidRDefault="00024A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Источник</w:t>
            </w:r>
          </w:p>
          <w:p w14:paraId="340D5E79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1A86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D53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Финансовые затраты на реализацию (тыс. рублей)</w:t>
            </w:r>
          </w:p>
          <w:p w14:paraId="014692B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</w:p>
        </w:tc>
      </w:tr>
      <w:tr w:rsidR="00024A4D" w:rsidRPr="00FA4BA7" w14:paraId="7872EADF" w14:textId="77777777" w:rsidTr="00FA4BA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A938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7A88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A9E8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FA21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9D75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4056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В том числе:</w:t>
            </w:r>
          </w:p>
        </w:tc>
      </w:tr>
      <w:tr w:rsidR="00024A4D" w:rsidRPr="00FA4BA7" w14:paraId="647FD1BD" w14:textId="77777777" w:rsidTr="00FA4BA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5FB9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4001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53AE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3AF1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E56C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511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4BE1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A185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60A8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2026-2030</w:t>
            </w:r>
          </w:p>
        </w:tc>
      </w:tr>
      <w:tr w:rsidR="00024A4D" w:rsidRPr="00FA4BA7" w14:paraId="4D83CFCC" w14:textId="77777777" w:rsidTr="00FA4BA7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2F28" w14:textId="77777777" w:rsidR="00024A4D" w:rsidRPr="00FA4BA7" w:rsidRDefault="00024A4D" w:rsidP="00024A4D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BA7">
              <w:rPr>
                <w:rFonts w:ascii="Times New Roman" w:hAnsi="Times New Roman"/>
                <w:b/>
                <w:sz w:val="18"/>
                <w:szCs w:val="18"/>
              </w:rPr>
              <w:t>Подпрограмма 1.</w:t>
            </w:r>
            <w:r w:rsidRPr="00FA4BA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A4BA7">
              <w:rPr>
                <w:rFonts w:ascii="Times New Roman" w:hAnsi="Times New Roman"/>
                <w:b/>
                <w:sz w:val="18"/>
                <w:szCs w:val="18"/>
              </w:rPr>
              <w:t>«Обеспечение санитарного благополучия на территории сельского поселения»</w:t>
            </w:r>
          </w:p>
        </w:tc>
      </w:tr>
      <w:tr w:rsidR="00024A4D" w:rsidRPr="00FA4BA7" w14:paraId="199371EF" w14:textId="77777777" w:rsidTr="00FA4BA7">
        <w:trPr>
          <w:trHeight w:val="19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9CC6" w14:textId="77777777" w:rsidR="00024A4D" w:rsidRPr="00FA4BA7" w:rsidRDefault="00024A4D">
            <w:pPr>
              <w:rPr>
                <w:sz w:val="18"/>
                <w:szCs w:val="18"/>
              </w:rPr>
            </w:pPr>
            <w:bookmarkStart w:id="8" w:name="_Hlk125021040"/>
            <w:r w:rsidRPr="00FA4BA7">
              <w:rPr>
                <w:sz w:val="18"/>
                <w:szCs w:val="18"/>
              </w:rPr>
              <w:t>1.1.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45B4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bCs/>
                <w:sz w:val="18"/>
                <w:szCs w:val="18"/>
              </w:rPr>
              <w:t>Отлов бездомных животных, огораживание несанкционированной свалки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C1D7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1876" w14:textId="77777777" w:rsidR="00024A4D" w:rsidRPr="00FA4BA7" w:rsidRDefault="00024A4D">
            <w:pPr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7263" w14:textId="77777777" w:rsidR="00024A4D" w:rsidRPr="00FA4BA7" w:rsidRDefault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FBD4" w14:textId="77777777" w:rsidR="00024A4D" w:rsidRPr="00FA4BA7" w:rsidRDefault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F93C" w14:textId="77777777" w:rsidR="00024A4D" w:rsidRPr="00FA4BA7" w:rsidRDefault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7181" w14:textId="77777777" w:rsidR="00024A4D" w:rsidRPr="00FA4BA7" w:rsidRDefault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1B56" w14:textId="77777777" w:rsidR="00024A4D" w:rsidRPr="00FA4BA7" w:rsidRDefault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24A4D" w:rsidRPr="00FA4BA7" w14:paraId="21AC1777" w14:textId="77777777" w:rsidTr="00FA4BA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A06F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AE85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0940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8323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B9F8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A48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B82C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2590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B3E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1D1ECD67" w14:textId="77777777" w:rsidTr="00FA4BA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E2A8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2A3D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2C85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B34C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414D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06E1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D2C3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4155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2016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bookmarkEnd w:id="8"/>
      </w:tr>
      <w:tr w:rsidR="00024A4D" w:rsidRPr="00FA4BA7" w14:paraId="4EE29CD7" w14:textId="77777777" w:rsidTr="00FA4BA7">
        <w:trPr>
          <w:trHeight w:val="120"/>
        </w:trPr>
        <w:tc>
          <w:tcPr>
            <w:tcW w:w="6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0FD" w14:textId="77777777" w:rsidR="00024A4D" w:rsidRPr="00FA4BA7" w:rsidRDefault="00024A4D">
            <w:pPr>
              <w:rPr>
                <w:sz w:val="18"/>
                <w:szCs w:val="18"/>
              </w:rPr>
            </w:pPr>
          </w:p>
          <w:p w14:paraId="2FBEE912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253D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7CDD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ECC0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39A7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731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AD48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24A4D" w:rsidRPr="00FA4BA7" w14:paraId="6BD308DF" w14:textId="77777777" w:rsidTr="00FA4BA7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BD58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BF9F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0AC2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7FB5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0452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6EC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33A5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204992AE" w14:textId="77777777" w:rsidTr="00FA4BA7">
        <w:trPr>
          <w:trHeight w:val="18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3B3D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601C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00E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FCAE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79B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983C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EA18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56D4CC11" w14:textId="77777777" w:rsidTr="00FA4BA7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EFB5" w14:textId="77777777" w:rsidR="00024A4D" w:rsidRPr="00FA4BA7" w:rsidRDefault="00024A4D" w:rsidP="00024A4D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A4BA7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2. «Создание новых и обустройство существующих хозяйственных, детских, спортивных площадок»</w:t>
            </w:r>
          </w:p>
        </w:tc>
      </w:tr>
      <w:tr w:rsidR="00024A4D" w:rsidRPr="00FA4BA7" w14:paraId="07F80E37" w14:textId="77777777" w:rsidTr="00FA4BA7">
        <w:trPr>
          <w:trHeight w:val="23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95CC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2.1.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82FC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bCs/>
                <w:sz w:val="18"/>
                <w:szCs w:val="18"/>
              </w:rPr>
              <w:t>Приобретение и обустройство детских площадок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C926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9B36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2961" w14:textId="77777777" w:rsidR="00024A4D" w:rsidRPr="00FA4BA7" w:rsidRDefault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203" w14:textId="77777777" w:rsidR="00024A4D" w:rsidRPr="00FA4BA7" w:rsidRDefault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236A" w14:textId="77777777" w:rsidR="00024A4D" w:rsidRPr="00FA4BA7" w:rsidRDefault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76E" w14:textId="77777777" w:rsidR="00024A4D" w:rsidRPr="00FA4BA7" w:rsidRDefault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E392" w14:textId="77777777" w:rsidR="00024A4D" w:rsidRPr="00FA4BA7" w:rsidRDefault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24A4D" w:rsidRPr="00FA4BA7" w14:paraId="0A838871" w14:textId="77777777" w:rsidTr="00FA4BA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13F8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EF94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DC7A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1ABF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F6E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4DA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764D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4D3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86A6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30CEFAA9" w14:textId="77777777" w:rsidTr="00FA4BA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0D5F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E9CD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33B7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CFF1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2FF0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C66E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454D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5E8F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67A6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236641D7" w14:textId="77777777" w:rsidTr="00FA4BA7">
        <w:trPr>
          <w:trHeight w:val="210"/>
        </w:trPr>
        <w:tc>
          <w:tcPr>
            <w:tcW w:w="6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F772" w14:textId="77777777" w:rsidR="00024A4D" w:rsidRPr="00FA4BA7" w:rsidRDefault="00024A4D">
            <w:pPr>
              <w:rPr>
                <w:sz w:val="18"/>
                <w:szCs w:val="18"/>
              </w:rPr>
            </w:pPr>
          </w:p>
          <w:p w14:paraId="488B7FEB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3A5B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82AF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44E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2148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A532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212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24A4D" w:rsidRPr="00FA4BA7" w14:paraId="48E65C7D" w14:textId="77777777" w:rsidTr="00FA4BA7">
        <w:trPr>
          <w:trHeight w:val="28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8DD4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C4BF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BF35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3CC8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870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884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49E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71972ECA" w14:textId="77777777" w:rsidTr="00FA4BA7">
        <w:trPr>
          <w:trHeight w:val="24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F325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A64A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222D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E227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C8C8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9FF6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6B38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01BA5E29" w14:textId="77777777" w:rsidTr="00FA4BA7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E75B" w14:textId="77777777" w:rsidR="00024A4D" w:rsidRPr="00FA4BA7" w:rsidRDefault="00024A4D" w:rsidP="00024A4D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BA7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3 «Создание и отчистка внутри поселковых дорог»</w:t>
            </w:r>
          </w:p>
        </w:tc>
      </w:tr>
      <w:tr w:rsidR="00024A4D" w:rsidRPr="00FA4BA7" w14:paraId="3C72DF10" w14:textId="77777777" w:rsidTr="00FA4BA7">
        <w:trPr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0509" w14:textId="77777777" w:rsidR="00024A4D" w:rsidRPr="00FA4BA7" w:rsidRDefault="00024A4D">
            <w:pPr>
              <w:rPr>
                <w:sz w:val="18"/>
                <w:szCs w:val="18"/>
              </w:rPr>
            </w:pPr>
            <w:bookmarkStart w:id="9" w:name="_Hlk125021718"/>
            <w:r w:rsidRPr="00FA4BA7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28AD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bCs/>
                <w:sz w:val="18"/>
                <w:szCs w:val="18"/>
              </w:rPr>
              <w:t>Очистка дорог от снега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4FBC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C5CD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0F88" w14:textId="77777777" w:rsidR="00024A4D" w:rsidRPr="00FA4BA7" w:rsidRDefault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A7E1" w14:textId="77777777" w:rsidR="00024A4D" w:rsidRPr="00FA4BA7" w:rsidRDefault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238E" w14:textId="77777777" w:rsidR="00024A4D" w:rsidRPr="00FA4BA7" w:rsidRDefault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B6A3" w14:textId="77777777" w:rsidR="00024A4D" w:rsidRPr="00FA4BA7" w:rsidRDefault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509A" w14:textId="77777777" w:rsidR="00024A4D" w:rsidRPr="00FA4BA7" w:rsidRDefault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24A4D" w:rsidRPr="00FA4BA7" w14:paraId="64CEA0C2" w14:textId="77777777" w:rsidTr="00FA4BA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4EB8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9D84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C565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7183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5C72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618C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136C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EEB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1CE8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23FFB32A" w14:textId="77777777" w:rsidTr="00FA4BA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2052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CE91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7647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6753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935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A003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7566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8985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876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bookmarkEnd w:id="9"/>
      </w:tr>
      <w:tr w:rsidR="00024A4D" w:rsidRPr="00FA4BA7" w14:paraId="3CF3CCA9" w14:textId="77777777" w:rsidTr="00FA4BA7">
        <w:trPr>
          <w:trHeight w:val="285"/>
        </w:trPr>
        <w:tc>
          <w:tcPr>
            <w:tcW w:w="6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0FB3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Итого по Подпрограмме 3</w:t>
            </w:r>
          </w:p>
          <w:p w14:paraId="5C2C1DC4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DCF2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33D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542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169C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2C39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607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24A4D" w:rsidRPr="00FA4BA7" w14:paraId="31E10F78" w14:textId="77777777" w:rsidTr="00FA4BA7">
        <w:trPr>
          <w:trHeight w:val="22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4CE7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2E22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9DB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C39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DFA7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F02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8E0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25F98715" w14:textId="77777777" w:rsidTr="00FA4BA7">
        <w:trPr>
          <w:trHeight w:val="22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2F8F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46F0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0B53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5A72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CBD1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C2E6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F7AE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11981831" w14:textId="77777777" w:rsidTr="00FA4BA7">
        <w:trPr>
          <w:trHeight w:val="308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054C" w14:textId="77777777" w:rsidR="00024A4D" w:rsidRPr="00FA4BA7" w:rsidRDefault="00024A4D" w:rsidP="00024A4D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BA7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4 «Благоустройство»</w:t>
            </w:r>
          </w:p>
        </w:tc>
      </w:tr>
      <w:tr w:rsidR="00024A4D" w:rsidRPr="00FA4BA7" w14:paraId="3A070061" w14:textId="77777777" w:rsidTr="00FA4BA7">
        <w:trPr>
          <w:trHeight w:val="195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D2B7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4.1.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71D2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Благоустройство сельского поселения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8018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0DD5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7A8C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4 150,0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225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BA32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18C1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A969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2 400,0</w:t>
            </w:r>
          </w:p>
        </w:tc>
      </w:tr>
      <w:tr w:rsidR="00024A4D" w:rsidRPr="00FA4BA7" w14:paraId="79CE78C9" w14:textId="77777777" w:rsidTr="00FA4BA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5DE8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70DD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9120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2D00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3191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4 150,0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55F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2A8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DE5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03F3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2 400,0</w:t>
            </w:r>
          </w:p>
        </w:tc>
      </w:tr>
      <w:tr w:rsidR="00024A4D" w:rsidRPr="00FA4BA7" w14:paraId="2A78E4B2" w14:textId="77777777" w:rsidTr="00FA4BA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AC5D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0A47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433A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C9A1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2338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ED6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EB33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BD25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286E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20FB8469" w14:textId="77777777" w:rsidTr="00FA4BA7">
        <w:trPr>
          <w:trHeight w:val="135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473E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4.2.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19C7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Содействие развитию исторических и иных местных традиций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8B56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23E2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4D13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9FAD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9E8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12A9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95A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24A4D" w:rsidRPr="00FA4BA7" w14:paraId="0D6A3AB4" w14:textId="77777777" w:rsidTr="00FA4BA7">
        <w:trPr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67F7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54EF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255F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9177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680F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DB85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4F8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3866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526F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031C6C73" w14:textId="77777777" w:rsidTr="00FA4BA7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D5B8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D4E1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77D5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F3C8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0B7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66FF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FB09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5D2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FD63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64C2D73C" w14:textId="77777777" w:rsidTr="00FA4BA7">
        <w:trPr>
          <w:trHeight w:val="195"/>
        </w:trPr>
        <w:tc>
          <w:tcPr>
            <w:tcW w:w="6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3511" w14:textId="77777777" w:rsidR="00024A4D" w:rsidRPr="00FA4BA7" w:rsidRDefault="00024A4D">
            <w:pPr>
              <w:rPr>
                <w:sz w:val="18"/>
                <w:szCs w:val="18"/>
              </w:rPr>
            </w:pPr>
          </w:p>
          <w:p w14:paraId="68F5BD58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Итого по Подпрограмме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C697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5EB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4 150,0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F789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272D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AC1C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81F2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2 400,0</w:t>
            </w:r>
          </w:p>
        </w:tc>
      </w:tr>
      <w:tr w:rsidR="00024A4D" w:rsidRPr="00FA4BA7" w14:paraId="4054D3A2" w14:textId="77777777" w:rsidTr="00FA4BA7">
        <w:trPr>
          <w:trHeight w:val="22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0D16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DB3D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6942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4 150,0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E85C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07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8BE2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20B1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2 400,0</w:t>
            </w:r>
          </w:p>
        </w:tc>
      </w:tr>
      <w:tr w:rsidR="00024A4D" w:rsidRPr="00FA4BA7" w14:paraId="7C950727" w14:textId="77777777" w:rsidTr="00FA4BA7">
        <w:trPr>
          <w:trHeight w:val="24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C393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8A17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43DD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2EE7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47E9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7004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100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3B5F5B53" w14:textId="77777777" w:rsidTr="00FA4BA7">
        <w:trPr>
          <w:trHeight w:val="165"/>
        </w:trPr>
        <w:tc>
          <w:tcPr>
            <w:tcW w:w="6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53DB" w14:textId="77777777" w:rsidR="00024A4D" w:rsidRPr="00FA4BA7" w:rsidRDefault="00024A4D">
            <w:pPr>
              <w:rPr>
                <w:sz w:val="18"/>
                <w:szCs w:val="18"/>
              </w:rPr>
            </w:pPr>
          </w:p>
          <w:p w14:paraId="4ADDFFF4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162C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6A5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4 150,0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ECC5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EE86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63EB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1505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2 400,0</w:t>
            </w:r>
          </w:p>
        </w:tc>
      </w:tr>
      <w:tr w:rsidR="00024A4D" w:rsidRPr="00FA4BA7" w14:paraId="590BC7EF" w14:textId="77777777" w:rsidTr="00FA4BA7">
        <w:trPr>
          <w:trHeight w:val="27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5851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FB1D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394A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4 150,0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96BD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5BF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85FF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57A9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2 400,0</w:t>
            </w:r>
          </w:p>
        </w:tc>
      </w:tr>
      <w:tr w:rsidR="00024A4D" w:rsidRPr="00FA4BA7" w14:paraId="5ECEBAF7" w14:textId="77777777" w:rsidTr="00FA4BA7">
        <w:trPr>
          <w:trHeight w:val="22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F7FD" w14:textId="77777777" w:rsidR="00024A4D" w:rsidRPr="00FA4BA7" w:rsidRDefault="00024A4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686C" w14:textId="77777777" w:rsidR="00024A4D" w:rsidRPr="00FA4BA7" w:rsidRDefault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C3F7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8E35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58ED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557C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6AA2" w14:textId="77777777" w:rsidR="00024A4D" w:rsidRPr="00FA4BA7" w:rsidRDefault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</w:tbl>
    <w:p w14:paraId="3BE78812" w14:textId="77777777" w:rsidR="00024A4D" w:rsidRPr="00FA4BA7" w:rsidRDefault="00024A4D" w:rsidP="00024A4D">
      <w:pPr>
        <w:widowControl w:val="0"/>
        <w:autoSpaceDE w:val="0"/>
        <w:autoSpaceDN w:val="0"/>
        <w:rPr>
          <w:sz w:val="18"/>
          <w:szCs w:val="18"/>
        </w:rPr>
      </w:pPr>
    </w:p>
    <w:p w14:paraId="3C5BFB6C" w14:textId="77777777" w:rsidR="00024A4D" w:rsidRPr="00FA4BA7" w:rsidRDefault="00024A4D" w:rsidP="00FA4BA7">
      <w:pPr>
        <w:widowControl w:val="0"/>
        <w:autoSpaceDE w:val="0"/>
        <w:autoSpaceDN w:val="0"/>
      </w:pPr>
      <w:r w:rsidRPr="00FA4BA7">
        <w:t>Таблица 3</w:t>
      </w:r>
    </w:p>
    <w:p w14:paraId="2FC932C1" w14:textId="77777777" w:rsidR="00024A4D" w:rsidRPr="00FA4BA7" w:rsidRDefault="00024A4D" w:rsidP="00024A4D">
      <w:pPr>
        <w:ind w:firstLine="567"/>
        <w:jc w:val="center"/>
        <w:outlineLvl w:val="1"/>
        <w:rPr>
          <w:bCs/>
          <w:iCs/>
        </w:rPr>
      </w:pPr>
      <w:r w:rsidRPr="00FA4BA7">
        <w:rPr>
          <w:bCs/>
          <w:iCs/>
        </w:rPr>
        <w:t>Перечень возможных рисков при реализации муниципальной программы и мер по их преодолению</w:t>
      </w:r>
    </w:p>
    <w:p w14:paraId="54ACEBC1" w14:textId="77777777" w:rsidR="00024A4D" w:rsidRPr="00FA4BA7" w:rsidRDefault="00024A4D" w:rsidP="00024A4D">
      <w:pPr>
        <w:widowControl w:val="0"/>
        <w:autoSpaceDE w:val="0"/>
        <w:autoSpaceDN w:val="0"/>
        <w:ind w:firstLine="567"/>
        <w:jc w:val="center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9639"/>
      </w:tblGrid>
      <w:tr w:rsidR="00024A4D" w:rsidRPr="00FA4BA7" w14:paraId="3B60443D" w14:textId="77777777" w:rsidTr="00024A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3C8F" w14:textId="77777777" w:rsidR="00024A4D" w:rsidRPr="00FA4BA7" w:rsidRDefault="00024A4D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ED94" w14:textId="77777777" w:rsidR="00024A4D" w:rsidRPr="00FA4BA7" w:rsidRDefault="00024A4D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Описание риска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0004" w14:textId="77777777" w:rsidR="00024A4D" w:rsidRPr="00FA4BA7" w:rsidRDefault="00024A4D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Меры по преодолению рисков</w:t>
            </w:r>
          </w:p>
        </w:tc>
      </w:tr>
      <w:tr w:rsidR="00024A4D" w:rsidRPr="00FA4BA7" w14:paraId="3CC82812" w14:textId="77777777" w:rsidTr="00024A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A722" w14:textId="77777777" w:rsidR="00024A4D" w:rsidRPr="00FA4BA7" w:rsidRDefault="00024A4D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AE6D" w14:textId="77777777" w:rsidR="00024A4D" w:rsidRPr="00FA4BA7" w:rsidRDefault="00024A4D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54CD" w14:textId="77777777" w:rsidR="00024A4D" w:rsidRPr="00FA4BA7" w:rsidRDefault="00024A4D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3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9072"/>
      </w:tblGrid>
      <w:tr w:rsidR="00024A4D" w:rsidRPr="00FA4BA7" w14:paraId="55901876" w14:textId="77777777" w:rsidTr="00FA4B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0E15" w14:textId="77777777" w:rsidR="00024A4D" w:rsidRPr="00FA4BA7" w:rsidRDefault="00024A4D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29C7" w14:textId="77777777" w:rsidR="00024A4D" w:rsidRPr="00FA4BA7" w:rsidRDefault="00024A4D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Риск финансового обеспечения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6B39" w14:textId="77777777" w:rsidR="00024A4D" w:rsidRPr="00FA4BA7" w:rsidRDefault="00024A4D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Мониторинг мероприятий</w:t>
            </w:r>
          </w:p>
        </w:tc>
      </w:tr>
      <w:tr w:rsidR="00024A4D" w:rsidRPr="00FA4BA7" w14:paraId="7A850AE5" w14:textId="77777777" w:rsidTr="00FA4B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4DE6" w14:textId="77777777" w:rsidR="00024A4D" w:rsidRPr="00FA4BA7" w:rsidRDefault="00024A4D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1AA9" w14:textId="77777777" w:rsidR="00024A4D" w:rsidRPr="00FA4BA7" w:rsidRDefault="00024A4D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Риск невыполнения муниципальных контрактов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C8BF" w14:textId="77777777" w:rsidR="00024A4D" w:rsidRPr="00FA4BA7" w:rsidRDefault="00024A4D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024A4D" w:rsidRPr="00FA4BA7" w14:paraId="34681117" w14:textId="77777777" w:rsidTr="00FA4B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E648" w14:textId="77777777" w:rsidR="00024A4D" w:rsidRPr="00FA4BA7" w:rsidRDefault="00024A4D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31FE" w14:textId="77777777" w:rsidR="00024A4D" w:rsidRPr="00FA4BA7" w:rsidRDefault="00024A4D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Правовые риски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D550" w14:textId="77777777" w:rsidR="00024A4D" w:rsidRPr="00FA4BA7" w:rsidRDefault="00024A4D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024A4D" w:rsidRPr="00FA4BA7" w14:paraId="260C985E" w14:textId="77777777" w:rsidTr="00FA4B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6D96" w14:textId="77777777" w:rsidR="00024A4D" w:rsidRPr="00FA4BA7" w:rsidRDefault="00024A4D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C463" w14:textId="77777777" w:rsidR="00024A4D" w:rsidRPr="00FA4BA7" w:rsidRDefault="00024A4D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Риск потери актуальности мероприятий муниципальной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BE3B" w14:textId="77777777" w:rsidR="00024A4D" w:rsidRPr="00FA4BA7" w:rsidRDefault="00024A4D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Планирование и контроль мероприятий муниципальной программы.</w:t>
            </w:r>
          </w:p>
        </w:tc>
      </w:tr>
      <w:tr w:rsidR="00024A4D" w:rsidRPr="00FA4BA7" w14:paraId="6DEB8298" w14:textId="77777777" w:rsidTr="00FA4B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2671" w14:textId="77777777" w:rsidR="00024A4D" w:rsidRPr="00FA4BA7" w:rsidRDefault="00024A4D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9D43" w14:textId="77777777" w:rsidR="00024A4D" w:rsidRPr="00FA4BA7" w:rsidRDefault="00024A4D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CF81" w14:textId="77777777" w:rsidR="00024A4D" w:rsidRPr="00FA4BA7" w:rsidRDefault="00024A4D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Планирование и мониторинг показателей.</w:t>
            </w:r>
          </w:p>
        </w:tc>
      </w:tr>
    </w:tbl>
    <w:p w14:paraId="7EFDEF6F" w14:textId="77777777" w:rsidR="00024A4D" w:rsidRPr="00FA4BA7" w:rsidRDefault="00024A4D" w:rsidP="00FA4BA7">
      <w:pPr>
        <w:jc w:val="center"/>
        <w:sectPr w:rsidR="00024A4D" w:rsidRPr="00FA4BA7" w:rsidSect="00FA4BA7">
          <w:pgSz w:w="16838" w:h="11906" w:orient="landscape"/>
          <w:pgMar w:top="851" w:right="536" w:bottom="284" w:left="1134" w:header="709" w:footer="709" w:gutter="0"/>
          <w:cols w:space="720"/>
        </w:sectPr>
      </w:pPr>
    </w:p>
    <w:p w14:paraId="6ED77D04" w14:textId="77777777" w:rsidR="00024A4D" w:rsidRPr="00FA4BA7" w:rsidRDefault="00024A4D" w:rsidP="00024A4D">
      <w:pPr>
        <w:sectPr w:rsidR="00024A4D" w:rsidRPr="00FA4BA7">
          <w:pgSz w:w="16838" w:h="11906" w:orient="landscape"/>
          <w:pgMar w:top="851" w:right="1134" w:bottom="851" w:left="1134" w:header="709" w:footer="709" w:gutter="0"/>
          <w:cols w:space="720"/>
        </w:sectPr>
      </w:pPr>
    </w:p>
    <w:p w14:paraId="5BE400DB" w14:textId="77777777" w:rsidR="00024A4D" w:rsidRPr="00FA4BA7" w:rsidRDefault="00024A4D" w:rsidP="00FA4BA7">
      <w:pPr>
        <w:pStyle w:val="a3"/>
        <w:jc w:val="center"/>
        <w:rPr>
          <w:b/>
        </w:rPr>
      </w:pPr>
      <w:r w:rsidRPr="00FA4BA7">
        <w:rPr>
          <w:b/>
        </w:rPr>
        <w:lastRenderedPageBreak/>
        <w:t>АДМИНИСТРАЦИЯ СЕЛЬСКОГО ПОСЕЛЕНИЯ ХУЛИМСУНТ</w:t>
      </w:r>
    </w:p>
    <w:p w14:paraId="5501BBE2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Березовский район</w:t>
      </w:r>
    </w:p>
    <w:p w14:paraId="3E919D46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ХАНТЫ-МАНСИЙСКИЙ АВТОНОМНЫЙ ОКРУГ-ЮГРА</w:t>
      </w:r>
    </w:p>
    <w:p w14:paraId="734B6DE7" w14:textId="77777777" w:rsidR="00024A4D" w:rsidRPr="00FA4BA7" w:rsidRDefault="00024A4D" w:rsidP="00024A4D">
      <w:pPr>
        <w:pStyle w:val="a3"/>
        <w:jc w:val="center"/>
        <w:rPr>
          <w:b/>
        </w:rPr>
      </w:pPr>
    </w:p>
    <w:p w14:paraId="2FC43134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ПОСТАНОВЛЕНИЕ</w:t>
      </w:r>
    </w:p>
    <w:p w14:paraId="14A05C27" w14:textId="77777777" w:rsidR="00024A4D" w:rsidRPr="00FA4BA7" w:rsidRDefault="00024A4D" w:rsidP="00024A4D">
      <w:pPr>
        <w:pStyle w:val="a3"/>
        <w:jc w:val="center"/>
      </w:pPr>
    </w:p>
    <w:p w14:paraId="66FC09D9" w14:textId="77777777" w:rsidR="00024A4D" w:rsidRPr="00FA4BA7" w:rsidRDefault="00024A4D" w:rsidP="00024A4D">
      <w:pPr>
        <w:pStyle w:val="a3"/>
        <w:jc w:val="center"/>
      </w:pPr>
    </w:p>
    <w:p w14:paraId="6E12C72F" w14:textId="77777777" w:rsidR="00024A4D" w:rsidRPr="00FA4BA7" w:rsidRDefault="00024A4D" w:rsidP="00024A4D">
      <w:pPr>
        <w:pStyle w:val="a3"/>
        <w:jc w:val="both"/>
      </w:pPr>
      <w:r w:rsidRPr="00FA4BA7">
        <w:t>от 31.01.2023                                                                                                            № 13</w:t>
      </w:r>
    </w:p>
    <w:p w14:paraId="617051DB" w14:textId="77777777" w:rsidR="00024A4D" w:rsidRPr="00FA4BA7" w:rsidRDefault="00024A4D" w:rsidP="00024A4D">
      <w:pPr>
        <w:pStyle w:val="a3"/>
        <w:jc w:val="both"/>
      </w:pPr>
      <w:r w:rsidRPr="00FA4BA7">
        <w:t>д. Хулимсунт</w:t>
      </w:r>
    </w:p>
    <w:p w14:paraId="2D011B19" w14:textId="77777777" w:rsidR="00024A4D" w:rsidRPr="00FA4BA7" w:rsidRDefault="00024A4D" w:rsidP="00024A4D">
      <w:pPr>
        <w:pStyle w:val="a3"/>
      </w:pPr>
    </w:p>
    <w:p w14:paraId="1E794E13" w14:textId="77777777" w:rsidR="00024A4D" w:rsidRPr="00FA4BA7" w:rsidRDefault="00024A4D" w:rsidP="00024A4D">
      <w:pPr>
        <w:jc w:val="both"/>
        <w:rPr>
          <w:rFonts w:eastAsiaTheme="minorEastAsia"/>
          <w:b/>
        </w:rPr>
      </w:pPr>
      <w:r w:rsidRPr="00FA4BA7">
        <w:rPr>
          <w:rFonts w:eastAsiaTheme="minorEastAsia"/>
          <w:b/>
        </w:rPr>
        <w:t xml:space="preserve">Об утверждении муниципальной </w:t>
      </w:r>
    </w:p>
    <w:p w14:paraId="2EB4E706" w14:textId="77777777" w:rsidR="00024A4D" w:rsidRPr="00FA4BA7" w:rsidRDefault="00024A4D" w:rsidP="00024A4D">
      <w:pPr>
        <w:jc w:val="both"/>
        <w:rPr>
          <w:b/>
        </w:rPr>
      </w:pPr>
      <w:r w:rsidRPr="00FA4BA7">
        <w:rPr>
          <w:rFonts w:eastAsiaTheme="minorEastAsia"/>
          <w:b/>
        </w:rPr>
        <w:t xml:space="preserve">программы </w:t>
      </w:r>
      <w:r w:rsidRPr="00FA4BA7">
        <w:rPr>
          <w:b/>
        </w:rPr>
        <w:t xml:space="preserve">«Защита населения и </w:t>
      </w:r>
    </w:p>
    <w:p w14:paraId="6D0FACE4" w14:textId="77777777" w:rsidR="00024A4D" w:rsidRPr="00FA4BA7" w:rsidRDefault="00024A4D" w:rsidP="00024A4D">
      <w:pPr>
        <w:jc w:val="both"/>
        <w:rPr>
          <w:b/>
        </w:rPr>
      </w:pPr>
      <w:r w:rsidRPr="00FA4BA7">
        <w:rPr>
          <w:b/>
        </w:rPr>
        <w:t xml:space="preserve">территорий от чрезвычайных </w:t>
      </w:r>
    </w:p>
    <w:p w14:paraId="0D688D42" w14:textId="77777777" w:rsidR="00024A4D" w:rsidRPr="00FA4BA7" w:rsidRDefault="00024A4D" w:rsidP="00024A4D">
      <w:pPr>
        <w:jc w:val="both"/>
        <w:rPr>
          <w:rFonts w:eastAsiaTheme="minorEastAsia"/>
          <w:b/>
        </w:rPr>
      </w:pPr>
      <w:r w:rsidRPr="00FA4BA7">
        <w:rPr>
          <w:b/>
        </w:rPr>
        <w:t>ситуаций, обеспечение пожарной</w:t>
      </w:r>
    </w:p>
    <w:p w14:paraId="7EFFDC23" w14:textId="77777777" w:rsidR="00024A4D" w:rsidRPr="00FA4BA7" w:rsidRDefault="00024A4D" w:rsidP="00024A4D">
      <w:pPr>
        <w:jc w:val="both"/>
        <w:rPr>
          <w:b/>
        </w:rPr>
      </w:pPr>
      <w:r w:rsidRPr="00FA4BA7">
        <w:rPr>
          <w:b/>
        </w:rPr>
        <w:t>безопасности на территории</w:t>
      </w:r>
    </w:p>
    <w:p w14:paraId="38AD2FA3" w14:textId="77777777" w:rsidR="00024A4D" w:rsidRPr="00FA4BA7" w:rsidRDefault="00024A4D" w:rsidP="00024A4D">
      <w:pPr>
        <w:jc w:val="both"/>
        <w:rPr>
          <w:b/>
        </w:rPr>
      </w:pPr>
      <w:r w:rsidRPr="00FA4BA7">
        <w:rPr>
          <w:b/>
        </w:rPr>
        <w:t>муниципального образования</w:t>
      </w:r>
    </w:p>
    <w:p w14:paraId="6709630B" w14:textId="77777777" w:rsidR="00024A4D" w:rsidRPr="00FA4BA7" w:rsidRDefault="00024A4D" w:rsidP="00024A4D">
      <w:pPr>
        <w:jc w:val="both"/>
        <w:rPr>
          <w:b/>
        </w:rPr>
      </w:pPr>
      <w:r w:rsidRPr="00FA4BA7">
        <w:rPr>
          <w:b/>
        </w:rPr>
        <w:t>сельское поселение Хулимсунт»</w:t>
      </w:r>
    </w:p>
    <w:p w14:paraId="6E298D3C" w14:textId="77777777" w:rsidR="00024A4D" w:rsidRPr="00FA4BA7" w:rsidRDefault="00024A4D" w:rsidP="00024A4D">
      <w:pPr>
        <w:pStyle w:val="ConsPlusTitle"/>
        <w:widowControl/>
        <w:rPr>
          <w:b w:val="0"/>
          <w:sz w:val="24"/>
          <w:szCs w:val="24"/>
        </w:rPr>
      </w:pPr>
    </w:p>
    <w:p w14:paraId="4B1C3ABF" w14:textId="77777777" w:rsidR="00024A4D" w:rsidRPr="00FA4BA7" w:rsidRDefault="00024A4D" w:rsidP="00024A4D">
      <w:pPr>
        <w:pStyle w:val="ConsPlusTitle"/>
        <w:widowControl/>
        <w:ind w:firstLine="709"/>
        <w:jc w:val="both"/>
        <w:rPr>
          <w:b w:val="0"/>
          <w:bCs/>
          <w:sz w:val="24"/>
          <w:szCs w:val="24"/>
        </w:rPr>
      </w:pPr>
      <w:r w:rsidRPr="00FA4BA7">
        <w:rPr>
          <w:b w:val="0"/>
          <w:sz w:val="24"/>
          <w:szCs w:val="24"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14:paraId="15068649" w14:textId="77777777" w:rsidR="00024A4D" w:rsidRPr="00FA4BA7" w:rsidRDefault="00024A4D" w:rsidP="00024A4D">
      <w:pPr>
        <w:pStyle w:val="ConsPlusTitle"/>
        <w:widowControl/>
        <w:ind w:firstLine="709"/>
        <w:jc w:val="both"/>
        <w:rPr>
          <w:b w:val="0"/>
          <w:bCs/>
          <w:sz w:val="24"/>
          <w:szCs w:val="24"/>
        </w:rPr>
      </w:pPr>
    </w:p>
    <w:p w14:paraId="365A4A47" w14:textId="77777777" w:rsidR="00024A4D" w:rsidRPr="00FA4BA7" w:rsidRDefault="00024A4D" w:rsidP="00024A4D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A4BA7">
        <w:rPr>
          <w:bCs/>
        </w:rPr>
        <w:t>1.</w:t>
      </w:r>
      <w:r w:rsidRPr="00FA4BA7">
        <w:t xml:space="preserve"> Утвердить муниципальную программу</w:t>
      </w:r>
      <w:r w:rsidRPr="00FA4BA7">
        <w:rPr>
          <w:bCs/>
        </w:rPr>
        <w:t xml:space="preserve"> «</w:t>
      </w:r>
      <w:r w:rsidRPr="00FA4BA7">
        <w:t>Защита населения и территорий от чрезвычайных ситуаций, обеспечение пожарной безопасности на территории муниципального   образования сельское поселение Хулимсунт</w:t>
      </w:r>
      <w:r w:rsidRPr="00FA4BA7">
        <w:rPr>
          <w:bCs/>
        </w:rPr>
        <w:t>», согласно приложению 1 к настоящему постановлению.</w:t>
      </w:r>
    </w:p>
    <w:p w14:paraId="40E062A1" w14:textId="77777777" w:rsidR="00024A4D" w:rsidRPr="00FA4BA7" w:rsidRDefault="00024A4D" w:rsidP="00024A4D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A4BA7">
        <w:rPr>
          <w:bCs/>
        </w:rPr>
        <w:t>2. Обнародовать настоящее постановление путем размещения в общественно</w:t>
      </w:r>
    </w:p>
    <w:p w14:paraId="7B349659" w14:textId="77777777" w:rsidR="00024A4D" w:rsidRPr="00FA4BA7" w:rsidRDefault="00024A4D" w:rsidP="00024A4D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A4BA7">
        <w:rPr>
          <w:bCs/>
        </w:rPr>
        <w:t>доступных местах и на официальном веб-сайте сельского поселения Хулимсунт.</w:t>
      </w:r>
    </w:p>
    <w:p w14:paraId="2B78C8B2" w14:textId="77777777" w:rsidR="00024A4D" w:rsidRPr="00FA4BA7" w:rsidRDefault="00024A4D" w:rsidP="00024A4D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A4BA7">
        <w:rPr>
          <w:bCs/>
        </w:rPr>
        <w:t>3.</w:t>
      </w:r>
      <w:r w:rsidRPr="00FA4BA7">
        <w:t xml:space="preserve"> Настоящее постановление вступает в силу с момента подписания и обнародования</w:t>
      </w:r>
      <w:r w:rsidRPr="00FA4BA7">
        <w:rPr>
          <w:b/>
        </w:rPr>
        <w:t xml:space="preserve"> </w:t>
      </w:r>
      <w:r w:rsidRPr="00FA4BA7">
        <w:t>и распространяется на правоотношения с 1 января 2023 года.</w:t>
      </w:r>
    </w:p>
    <w:p w14:paraId="53B831F3" w14:textId="77777777" w:rsidR="00024A4D" w:rsidRPr="00FA4BA7" w:rsidRDefault="00024A4D" w:rsidP="00024A4D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A4BA7">
        <w:rPr>
          <w:bCs/>
        </w:rPr>
        <w:t>4. Контроль над исполнением настоящего постановления оставляю за собой.</w:t>
      </w:r>
    </w:p>
    <w:p w14:paraId="5C611696" w14:textId="77777777" w:rsidR="00024A4D" w:rsidRPr="00FA4BA7" w:rsidRDefault="00024A4D" w:rsidP="00024A4D">
      <w:pPr>
        <w:pStyle w:val="a3"/>
        <w:tabs>
          <w:tab w:val="left" w:pos="567"/>
        </w:tabs>
        <w:spacing w:line="240" w:lineRule="atLeast"/>
        <w:jc w:val="both"/>
        <w:rPr>
          <w:bCs/>
        </w:rPr>
      </w:pPr>
    </w:p>
    <w:p w14:paraId="13AC5422" w14:textId="77777777" w:rsidR="00024A4D" w:rsidRPr="00FA4BA7" w:rsidRDefault="00024A4D" w:rsidP="00FA4BA7">
      <w:pPr>
        <w:autoSpaceDE w:val="0"/>
        <w:autoSpaceDN w:val="0"/>
        <w:adjustRightInd w:val="0"/>
      </w:pPr>
      <w:r w:rsidRPr="00FA4BA7">
        <w:t>И.о. главы сельского</w:t>
      </w:r>
    </w:p>
    <w:p w14:paraId="55245572" w14:textId="77777777" w:rsidR="00024A4D" w:rsidRPr="00FA4BA7" w:rsidRDefault="00024A4D" w:rsidP="00FA4BA7">
      <w:pPr>
        <w:tabs>
          <w:tab w:val="left" w:pos="567"/>
        </w:tabs>
        <w:autoSpaceDE w:val="0"/>
        <w:autoSpaceDN w:val="0"/>
        <w:adjustRightInd w:val="0"/>
      </w:pPr>
      <w:r w:rsidRPr="00FA4BA7">
        <w:t>поселения Хулимсунт                                                                    Т.К. Волкова</w:t>
      </w:r>
    </w:p>
    <w:p w14:paraId="6DEEDFFC" w14:textId="77777777" w:rsidR="00024A4D" w:rsidRPr="00FA4BA7" w:rsidRDefault="00024A4D" w:rsidP="00FA4BA7">
      <w:pPr>
        <w:tabs>
          <w:tab w:val="left" w:pos="567"/>
        </w:tabs>
        <w:rPr>
          <w:rFonts w:eastAsiaTheme="minorEastAsia"/>
          <w:color w:val="000000"/>
        </w:rPr>
      </w:pPr>
    </w:p>
    <w:p w14:paraId="0013C422" w14:textId="77777777" w:rsidR="00024A4D" w:rsidRPr="00FA4BA7" w:rsidRDefault="00024A4D" w:rsidP="00024A4D">
      <w:pPr>
        <w:tabs>
          <w:tab w:val="left" w:pos="567"/>
        </w:tabs>
        <w:jc w:val="right"/>
        <w:rPr>
          <w:rFonts w:eastAsiaTheme="minorEastAsia"/>
          <w:sz w:val="18"/>
          <w:szCs w:val="18"/>
        </w:rPr>
      </w:pPr>
      <w:r w:rsidRPr="00FA4BA7">
        <w:rPr>
          <w:rFonts w:eastAsiaTheme="minorEastAsia"/>
          <w:color w:val="000000"/>
          <w:sz w:val="18"/>
          <w:szCs w:val="18"/>
        </w:rPr>
        <w:t xml:space="preserve">Приложение 1 </w:t>
      </w:r>
    </w:p>
    <w:p w14:paraId="1157E9F4" w14:textId="77777777" w:rsidR="00024A4D" w:rsidRPr="00FA4BA7" w:rsidRDefault="00024A4D" w:rsidP="00024A4D">
      <w:pPr>
        <w:shd w:val="clear" w:color="auto" w:fill="FFFFFF"/>
        <w:contextualSpacing/>
        <w:jc w:val="right"/>
        <w:rPr>
          <w:color w:val="000000"/>
          <w:sz w:val="18"/>
          <w:szCs w:val="18"/>
        </w:rPr>
      </w:pPr>
      <w:r w:rsidRPr="00FA4BA7">
        <w:rPr>
          <w:color w:val="000000"/>
          <w:sz w:val="18"/>
          <w:szCs w:val="18"/>
        </w:rPr>
        <w:t xml:space="preserve">к Постановлению Администрации </w:t>
      </w:r>
    </w:p>
    <w:p w14:paraId="74B6DF73" w14:textId="77777777" w:rsidR="00024A4D" w:rsidRPr="00FA4BA7" w:rsidRDefault="00024A4D" w:rsidP="00024A4D">
      <w:pPr>
        <w:jc w:val="right"/>
        <w:rPr>
          <w:b/>
          <w:sz w:val="18"/>
          <w:szCs w:val="18"/>
        </w:rPr>
      </w:pPr>
      <w:r w:rsidRPr="00FA4BA7">
        <w:rPr>
          <w:color w:val="000000"/>
          <w:sz w:val="18"/>
          <w:szCs w:val="18"/>
        </w:rPr>
        <w:t>сельского поселения Хулимсунт</w:t>
      </w:r>
    </w:p>
    <w:p w14:paraId="26A733E9" w14:textId="77777777" w:rsidR="00024A4D" w:rsidRPr="00FA4BA7" w:rsidRDefault="00024A4D" w:rsidP="00024A4D">
      <w:pPr>
        <w:jc w:val="right"/>
        <w:rPr>
          <w:sz w:val="18"/>
          <w:szCs w:val="18"/>
        </w:rPr>
      </w:pPr>
      <w:r w:rsidRPr="00FA4BA7">
        <w:rPr>
          <w:color w:val="000000"/>
          <w:spacing w:val="-1"/>
          <w:sz w:val="18"/>
          <w:szCs w:val="18"/>
        </w:rPr>
        <w:t>от 31.01.2023</w:t>
      </w:r>
      <w:r w:rsidRPr="00FA4BA7">
        <w:rPr>
          <w:sz w:val="18"/>
          <w:szCs w:val="18"/>
        </w:rPr>
        <w:t xml:space="preserve"> г. № 13</w:t>
      </w:r>
    </w:p>
    <w:p w14:paraId="777F4017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540"/>
        <w:jc w:val="both"/>
      </w:pPr>
    </w:p>
    <w:p w14:paraId="67CAB960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4BA7">
        <w:rPr>
          <w:b/>
          <w:bCs/>
        </w:rPr>
        <w:t>ПАСПОРТ МУНИЦИПАЛЬНОЙ ПРОГРАММЫ</w:t>
      </w:r>
    </w:p>
    <w:p w14:paraId="67367E00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540"/>
        <w:jc w:val="both"/>
      </w:pPr>
    </w:p>
    <w:p w14:paraId="308CB5F2" w14:textId="77777777" w:rsidR="00024A4D" w:rsidRPr="00FA4BA7" w:rsidRDefault="00024A4D" w:rsidP="00024A4D">
      <w:pPr>
        <w:jc w:val="center"/>
        <w:rPr>
          <w:bCs/>
        </w:rPr>
      </w:pPr>
      <w:r w:rsidRPr="00FA4BA7">
        <w:rPr>
          <w:bCs/>
        </w:rPr>
        <w:t>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Хулимсунт»</w:t>
      </w:r>
    </w:p>
    <w:p w14:paraId="212CC6A1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6266"/>
      </w:tblGrid>
      <w:tr w:rsidR="00024A4D" w:rsidRPr="00FA4BA7" w14:paraId="092A7C15" w14:textId="77777777" w:rsidTr="00FA4BA7">
        <w:tc>
          <w:tcPr>
            <w:tcW w:w="4083" w:type="dxa"/>
          </w:tcPr>
          <w:p w14:paraId="4DCCCD6D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266" w:type="dxa"/>
          </w:tcPr>
          <w:p w14:paraId="44F1BE9E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>«Защита населения и территорий от чрезвычайных ситуаций, обеспечение пожарной безопасности на территории муниципального   образования сельского поселения Хулимсунт» (далее- Программа)</w:t>
            </w:r>
          </w:p>
        </w:tc>
      </w:tr>
      <w:tr w:rsidR="00024A4D" w:rsidRPr="00FA4BA7" w14:paraId="4B248100" w14:textId="77777777" w:rsidTr="00FA4BA7">
        <w:tc>
          <w:tcPr>
            <w:tcW w:w="4083" w:type="dxa"/>
          </w:tcPr>
          <w:p w14:paraId="3DE6EC73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 xml:space="preserve">Дата утверждения муниципальной программы </w:t>
            </w:r>
          </w:p>
        </w:tc>
        <w:tc>
          <w:tcPr>
            <w:tcW w:w="6266" w:type="dxa"/>
          </w:tcPr>
          <w:p w14:paraId="5F09C1CE" w14:textId="77777777" w:rsidR="00024A4D" w:rsidRPr="00FA4BA7" w:rsidRDefault="00024A4D" w:rsidP="00024A4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>Постановление администрации сельского поселения Хулимсунт от 30.12.2020 г. № 90</w:t>
            </w:r>
          </w:p>
          <w:p w14:paraId="145CE75C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</w:p>
        </w:tc>
      </w:tr>
      <w:tr w:rsidR="00024A4D" w:rsidRPr="00FA4BA7" w14:paraId="7A7DE704" w14:textId="77777777" w:rsidTr="00FA4BA7">
        <w:tc>
          <w:tcPr>
            <w:tcW w:w="4083" w:type="dxa"/>
          </w:tcPr>
          <w:p w14:paraId="5275A8E7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6266" w:type="dxa"/>
          </w:tcPr>
          <w:p w14:paraId="06DD7FD6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>Администрация сельского поселения Хулимсунт</w:t>
            </w:r>
          </w:p>
        </w:tc>
      </w:tr>
      <w:tr w:rsidR="00024A4D" w:rsidRPr="00FA4BA7" w14:paraId="69774130" w14:textId="77777777" w:rsidTr="00FA4BA7">
        <w:tc>
          <w:tcPr>
            <w:tcW w:w="4083" w:type="dxa"/>
          </w:tcPr>
          <w:p w14:paraId="4B148016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>Соисполнитель муниципальной программы</w:t>
            </w:r>
          </w:p>
        </w:tc>
        <w:tc>
          <w:tcPr>
            <w:tcW w:w="6266" w:type="dxa"/>
          </w:tcPr>
          <w:p w14:paraId="6C829ABD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 xml:space="preserve">МКУ «ОХС Хулимсунт» </w:t>
            </w:r>
          </w:p>
        </w:tc>
      </w:tr>
      <w:tr w:rsidR="00024A4D" w:rsidRPr="00FA4BA7" w14:paraId="6C66B5C3" w14:textId="77777777" w:rsidTr="00FA4BA7">
        <w:tc>
          <w:tcPr>
            <w:tcW w:w="4083" w:type="dxa"/>
          </w:tcPr>
          <w:p w14:paraId="1F0CCA72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266" w:type="dxa"/>
          </w:tcPr>
          <w:p w14:paraId="48BF427E" w14:textId="77777777" w:rsidR="00024A4D" w:rsidRPr="00FA4BA7" w:rsidRDefault="00024A4D" w:rsidP="00024A4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>1.Повышение защиты населения и территории сельского поселения от угроз природного и техногенного характера</w:t>
            </w:r>
          </w:p>
        </w:tc>
      </w:tr>
      <w:tr w:rsidR="00024A4D" w:rsidRPr="00FA4BA7" w14:paraId="45111012" w14:textId="77777777" w:rsidTr="00FA4BA7">
        <w:tc>
          <w:tcPr>
            <w:tcW w:w="4083" w:type="dxa"/>
          </w:tcPr>
          <w:p w14:paraId="3B57D973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266" w:type="dxa"/>
          </w:tcPr>
          <w:p w14:paraId="343DE1ED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>1.Содержание в соответствии с установленными требованиями, эффективное использование и восполнение резервов (запасов) финансовых, материальных ресурсов для ликвидации ЧС в населенных пунктах сельского поселения</w:t>
            </w:r>
          </w:p>
        </w:tc>
      </w:tr>
      <w:tr w:rsidR="00024A4D" w:rsidRPr="00FA4BA7" w14:paraId="1B2E3FC3" w14:textId="77777777" w:rsidTr="00FA4BA7">
        <w:tc>
          <w:tcPr>
            <w:tcW w:w="4083" w:type="dxa"/>
          </w:tcPr>
          <w:p w14:paraId="3AA26D9D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 xml:space="preserve">Перечень подпрограмм  </w:t>
            </w:r>
          </w:p>
        </w:tc>
        <w:tc>
          <w:tcPr>
            <w:tcW w:w="6266" w:type="dxa"/>
          </w:tcPr>
          <w:p w14:paraId="0453E92B" w14:textId="77777777" w:rsidR="00024A4D" w:rsidRPr="00FA4BA7" w:rsidRDefault="00024A4D" w:rsidP="00024A4D">
            <w:pPr>
              <w:ind w:firstLine="567"/>
              <w:jc w:val="both"/>
              <w:rPr>
                <w:sz w:val="20"/>
                <w:szCs w:val="20"/>
              </w:rPr>
            </w:pPr>
            <w:r w:rsidRPr="00FA4BA7">
              <w:rPr>
                <w:b/>
                <w:sz w:val="20"/>
                <w:szCs w:val="20"/>
              </w:rPr>
              <w:t>Подпрограмма 1.</w:t>
            </w:r>
            <w:r w:rsidRPr="00FA4BA7">
              <w:rPr>
                <w:sz w:val="20"/>
                <w:szCs w:val="20"/>
              </w:rPr>
              <w:t xml:space="preserve"> Организация и обеспечение мероприятий в сфере гражданской обороны, защиты населения и территории от чрезвычайных ситуаций</w:t>
            </w:r>
          </w:p>
          <w:p w14:paraId="2224D4E3" w14:textId="77777777" w:rsidR="00024A4D" w:rsidRPr="00FA4BA7" w:rsidRDefault="00024A4D" w:rsidP="00024A4D">
            <w:pPr>
              <w:ind w:firstLine="567"/>
              <w:jc w:val="both"/>
              <w:rPr>
                <w:sz w:val="20"/>
                <w:szCs w:val="20"/>
              </w:rPr>
            </w:pPr>
            <w:r w:rsidRPr="00FA4BA7">
              <w:rPr>
                <w:b/>
                <w:sz w:val="20"/>
                <w:szCs w:val="20"/>
              </w:rPr>
              <w:t xml:space="preserve">Подпрограмма 2. </w:t>
            </w:r>
            <w:r w:rsidRPr="00FA4BA7">
              <w:rPr>
                <w:sz w:val="20"/>
                <w:szCs w:val="20"/>
              </w:rPr>
              <w:t>Укрепление пожарной безопасности</w:t>
            </w:r>
          </w:p>
          <w:p w14:paraId="7A07E021" w14:textId="77777777" w:rsidR="00024A4D" w:rsidRPr="00FA4BA7" w:rsidRDefault="00024A4D" w:rsidP="00024A4D">
            <w:pPr>
              <w:tabs>
                <w:tab w:val="left" w:pos="567"/>
              </w:tabs>
              <w:ind w:firstLine="567"/>
              <w:jc w:val="both"/>
              <w:rPr>
                <w:sz w:val="20"/>
                <w:szCs w:val="20"/>
              </w:rPr>
            </w:pPr>
            <w:r w:rsidRPr="00FA4BA7">
              <w:rPr>
                <w:b/>
                <w:sz w:val="20"/>
                <w:szCs w:val="20"/>
              </w:rPr>
              <w:t>Подпрограмма 3.</w:t>
            </w:r>
            <w:r w:rsidRPr="00FA4BA7">
              <w:rPr>
                <w:sz w:val="20"/>
                <w:szCs w:val="20"/>
              </w:rPr>
              <w:t xml:space="preserve"> Обеспечение исполнения полномочий администрации сельского поселения Хулимсунт и подведомственных учреждений</w:t>
            </w:r>
          </w:p>
        </w:tc>
      </w:tr>
      <w:tr w:rsidR="00024A4D" w:rsidRPr="00FA4BA7" w14:paraId="5B9F7691" w14:textId="77777777" w:rsidTr="00FA4BA7">
        <w:tc>
          <w:tcPr>
            <w:tcW w:w="4083" w:type="dxa"/>
          </w:tcPr>
          <w:p w14:paraId="5850D35C" w14:textId="77777777" w:rsidR="00024A4D" w:rsidRPr="00FA4BA7" w:rsidRDefault="00024A4D" w:rsidP="00024A4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266" w:type="dxa"/>
          </w:tcPr>
          <w:p w14:paraId="2FC9611E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>Отсутствует</w:t>
            </w:r>
          </w:p>
        </w:tc>
      </w:tr>
      <w:tr w:rsidR="00024A4D" w:rsidRPr="00FA4BA7" w14:paraId="380B7BF1" w14:textId="77777777" w:rsidTr="00FA4BA7">
        <w:tc>
          <w:tcPr>
            <w:tcW w:w="4083" w:type="dxa"/>
          </w:tcPr>
          <w:p w14:paraId="0F947B23" w14:textId="77777777" w:rsidR="00024A4D" w:rsidRPr="00FA4BA7" w:rsidRDefault="00024A4D" w:rsidP="00024A4D">
            <w:pPr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266" w:type="dxa"/>
          </w:tcPr>
          <w:p w14:paraId="4E4494C0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  <w:r w:rsidRPr="00FA4BA7">
              <w:rPr>
                <w:b/>
                <w:bCs/>
                <w:sz w:val="20"/>
                <w:szCs w:val="20"/>
              </w:rPr>
              <w:t>2023 – 2025</w:t>
            </w:r>
            <w:r w:rsidRPr="00FA4BA7">
              <w:rPr>
                <w:sz w:val="20"/>
                <w:szCs w:val="20"/>
              </w:rPr>
              <w:t xml:space="preserve"> годы и на период </w:t>
            </w:r>
            <w:r w:rsidRPr="00FA4BA7">
              <w:rPr>
                <w:b/>
                <w:bCs/>
                <w:sz w:val="20"/>
                <w:szCs w:val="20"/>
              </w:rPr>
              <w:t>2026-2030</w:t>
            </w:r>
            <w:r w:rsidRPr="00FA4BA7">
              <w:rPr>
                <w:sz w:val="20"/>
                <w:szCs w:val="20"/>
              </w:rPr>
              <w:t xml:space="preserve"> года</w:t>
            </w:r>
          </w:p>
        </w:tc>
      </w:tr>
      <w:tr w:rsidR="00024A4D" w:rsidRPr="00FA4BA7" w14:paraId="0E81DC44" w14:textId="77777777" w:rsidTr="00FA4BA7">
        <w:tc>
          <w:tcPr>
            <w:tcW w:w="4083" w:type="dxa"/>
          </w:tcPr>
          <w:p w14:paraId="2B9E9F7F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266" w:type="dxa"/>
          </w:tcPr>
          <w:p w14:paraId="7F59A7E5" w14:textId="77777777" w:rsidR="00024A4D" w:rsidRPr="00FA4BA7" w:rsidRDefault="00024A4D" w:rsidP="00024A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  <w:lang w:bidi="en-US"/>
              </w:rPr>
              <w:t>1. Доля обеспечения требуемого уровня пожарной безопасности, в общем количестве населенных пунктов сельского поселения</w:t>
            </w:r>
            <w:r w:rsidRPr="00FA4BA7">
              <w:rPr>
                <w:sz w:val="20"/>
                <w:szCs w:val="20"/>
              </w:rPr>
              <w:t xml:space="preserve"> (мин. полосы, Огнетушители, мотопомпы, топоры с ручкой,</w:t>
            </w:r>
          </w:p>
          <w:p w14:paraId="2D8AF773" w14:textId="77777777" w:rsidR="00024A4D" w:rsidRPr="00FA4BA7" w:rsidRDefault="00024A4D" w:rsidP="00024A4D">
            <w:pPr>
              <w:jc w:val="both"/>
              <w:rPr>
                <w:sz w:val="20"/>
                <w:szCs w:val="20"/>
                <w:lang w:bidi="en-US"/>
              </w:rPr>
            </w:pPr>
            <w:r w:rsidRPr="00FA4BA7">
              <w:rPr>
                <w:sz w:val="20"/>
                <w:szCs w:val="20"/>
              </w:rPr>
              <w:t>лопаты штыковые, ведро пожарное и т.д.)</w:t>
            </w:r>
            <w:r w:rsidRPr="00FA4BA7">
              <w:rPr>
                <w:sz w:val="20"/>
                <w:szCs w:val="20"/>
                <w:lang w:bidi="en-US"/>
              </w:rPr>
              <w:t xml:space="preserve">;  </w:t>
            </w:r>
          </w:p>
          <w:p w14:paraId="4743C8F9" w14:textId="77777777" w:rsidR="00024A4D" w:rsidRPr="00FA4BA7" w:rsidRDefault="00024A4D" w:rsidP="00024A4D">
            <w:pPr>
              <w:rPr>
                <w:sz w:val="20"/>
                <w:szCs w:val="20"/>
              </w:rPr>
            </w:pPr>
            <w:r w:rsidRPr="00FA4BA7">
              <w:rPr>
                <w:sz w:val="20"/>
                <w:szCs w:val="20"/>
                <w:lang w:bidi="en-US"/>
              </w:rPr>
              <w:t>2. Доля оповещаемого населения от общего числа жителей сельского поселения Хулимсунт.</w:t>
            </w:r>
          </w:p>
        </w:tc>
      </w:tr>
      <w:tr w:rsidR="00024A4D" w:rsidRPr="00FA4BA7" w14:paraId="13FA85B8" w14:textId="77777777" w:rsidTr="00FA4BA7">
        <w:trPr>
          <w:trHeight w:val="3621"/>
        </w:trPr>
        <w:tc>
          <w:tcPr>
            <w:tcW w:w="4083" w:type="dxa"/>
          </w:tcPr>
          <w:p w14:paraId="26EBCE15" w14:textId="77777777" w:rsidR="00024A4D" w:rsidRPr="00FA4BA7" w:rsidRDefault="00024A4D" w:rsidP="00024A4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4BA7">
              <w:rPr>
                <w:rFonts w:eastAsia="Calibri"/>
                <w:sz w:val="20"/>
                <w:szCs w:val="20"/>
                <w:lang w:eastAsia="en-US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 </w:t>
            </w:r>
          </w:p>
          <w:p w14:paraId="3F4DCA01" w14:textId="77777777" w:rsidR="00024A4D" w:rsidRPr="00FA4BA7" w:rsidRDefault="00024A4D" w:rsidP="00024A4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64B620E" w14:textId="77777777" w:rsidR="00024A4D" w:rsidRPr="00FA4BA7" w:rsidRDefault="00024A4D" w:rsidP="00024A4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4FD76D2" w14:textId="77777777" w:rsidR="00024A4D" w:rsidRPr="00FA4BA7" w:rsidRDefault="00024A4D" w:rsidP="00024A4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AC437EB" w14:textId="77777777" w:rsidR="00024A4D" w:rsidRPr="00FA4BA7" w:rsidRDefault="00024A4D" w:rsidP="00024A4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4A22636" w14:textId="77777777" w:rsidR="00024A4D" w:rsidRPr="00FA4BA7" w:rsidRDefault="00024A4D" w:rsidP="00024A4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BA0B88F" w14:textId="77777777" w:rsidR="00024A4D" w:rsidRPr="00FA4BA7" w:rsidRDefault="00024A4D" w:rsidP="00024A4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FD54914" w14:textId="77777777" w:rsidR="00024A4D" w:rsidRPr="00FA4BA7" w:rsidRDefault="00024A4D" w:rsidP="00024A4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46132F3" w14:textId="77777777" w:rsidR="00024A4D" w:rsidRPr="00FA4BA7" w:rsidRDefault="00024A4D" w:rsidP="00024A4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FEC4DF9" w14:textId="77777777" w:rsidR="00024A4D" w:rsidRPr="00FA4BA7" w:rsidRDefault="00024A4D" w:rsidP="00024A4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7781E0D" w14:textId="77777777" w:rsidR="00024A4D" w:rsidRPr="00FA4BA7" w:rsidRDefault="00024A4D" w:rsidP="00024A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14:paraId="6625B55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Общий объем финансирования Программы в </w:t>
            </w: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2023-2025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годы и на период </w:t>
            </w: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2026-2030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годов составит </w:t>
            </w: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 xml:space="preserve">0,0 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>тыс. рублей, в том числе:</w:t>
            </w:r>
          </w:p>
          <w:p w14:paraId="4FAA6B3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2023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0,0 тыс. рублей;</w:t>
            </w:r>
          </w:p>
          <w:p w14:paraId="57DF5DE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2024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0,0 тыс. рублей;</w:t>
            </w:r>
          </w:p>
          <w:p w14:paraId="2F21CFE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2025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0,0 тыс. рублей;</w:t>
            </w:r>
          </w:p>
          <w:p w14:paraId="3F3226E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2025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0,0 тыс. рублей;</w:t>
            </w:r>
          </w:p>
          <w:p w14:paraId="020BAFD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 xml:space="preserve">2026-2030 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>год – 0,0 тыс. рублей;</w:t>
            </w:r>
          </w:p>
          <w:p w14:paraId="15663E0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из них объем финансирования из сельского поселения на </w:t>
            </w: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2023-2025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годы и на период </w:t>
            </w: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2026-2030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годов составит </w:t>
            </w: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 xml:space="preserve">0,0 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>тыс. рублей, в том числе:</w:t>
            </w:r>
          </w:p>
          <w:p w14:paraId="0E66416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2023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0,0 тыс. рублей;</w:t>
            </w:r>
          </w:p>
          <w:p w14:paraId="03E6DE8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2024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0,0 тыс. рублей;</w:t>
            </w:r>
          </w:p>
          <w:p w14:paraId="4AF30AE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2025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0,0 тыс. рублей;</w:t>
            </w:r>
          </w:p>
          <w:p w14:paraId="68F5118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2025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году – 0,0 тыс. рублей;</w:t>
            </w:r>
          </w:p>
          <w:p w14:paraId="1CAF812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FA4BA7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2026-2030</w:t>
            </w:r>
            <w:r w:rsidRPr="00FA4BA7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 – 0,0 тыс. рублей.</w:t>
            </w:r>
          </w:p>
        </w:tc>
      </w:tr>
    </w:tbl>
    <w:p w14:paraId="0CE8A170" w14:textId="77777777" w:rsidR="00024A4D" w:rsidRPr="00FA4BA7" w:rsidRDefault="00024A4D" w:rsidP="00024A4D">
      <w:pPr>
        <w:jc w:val="both"/>
      </w:pPr>
    </w:p>
    <w:p w14:paraId="53860500" w14:textId="77777777" w:rsidR="00024A4D" w:rsidRPr="00FA4BA7" w:rsidRDefault="00024A4D" w:rsidP="00024A4D">
      <w:pPr>
        <w:jc w:val="center"/>
        <w:rPr>
          <w:b/>
        </w:rPr>
      </w:pPr>
      <w:r w:rsidRPr="00FA4BA7">
        <w:t xml:space="preserve">  </w:t>
      </w:r>
      <w:r w:rsidRPr="00FA4BA7">
        <w:rPr>
          <w:b/>
        </w:rPr>
        <w:t>Раздел 1. Характеристика сферы реализации программы</w:t>
      </w:r>
    </w:p>
    <w:p w14:paraId="577ABD7F" w14:textId="77777777" w:rsidR="00024A4D" w:rsidRPr="00FA4BA7" w:rsidRDefault="00024A4D" w:rsidP="00024A4D"/>
    <w:p w14:paraId="1AC48B94" w14:textId="77777777" w:rsidR="00024A4D" w:rsidRPr="00FA4BA7" w:rsidRDefault="00024A4D" w:rsidP="00024A4D">
      <w:pPr>
        <w:ind w:firstLine="709"/>
        <w:jc w:val="both"/>
      </w:pPr>
      <w:r w:rsidRPr="00FA4BA7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Хулимсунт относится защита населения и территорий от чрезвычайных ситуаций, обеспечение пожарной безопасности в границах населенных пунктов сельского поселения. Полномочия органов местного самоуправления по обеспечению первичных мер пожарной безопасности определены федеральным законом от 21 декабря 1994 года № 69-ФЗ «О пожарной безопасности» к ним относится:</w:t>
      </w:r>
    </w:p>
    <w:p w14:paraId="012B6976" w14:textId="77777777" w:rsidR="00024A4D" w:rsidRPr="00FA4BA7" w:rsidRDefault="00024A4D" w:rsidP="00024A4D">
      <w:pPr>
        <w:ind w:firstLine="709"/>
        <w:jc w:val="both"/>
      </w:pPr>
      <w:r w:rsidRPr="00FA4BA7"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79798C49" w14:textId="77777777" w:rsidR="00024A4D" w:rsidRPr="00FA4BA7" w:rsidRDefault="00024A4D" w:rsidP="00024A4D">
      <w:pPr>
        <w:ind w:firstLine="709"/>
        <w:jc w:val="both"/>
      </w:pPr>
      <w:r w:rsidRPr="00FA4BA7"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4707C41B" w14:textId="77777777" w:rsidR="00024A4D" w:rsidRPr="00FA4BA7" w:rsidRDefault="00024A4D" w:rsidP="00024A4D">
      <w:pPr>
        <w:ind w:firstLine="709"/>
        <w:jc w:val="both"/>
      </w:pPr>
      <w:r w:rsidRPr="00FA4BA7">
        <w:t>- оснащение территорий общего пользования первичными средствами тушения пожаров и противопожарным инвентарем;</w:t>
      </w:r>
    </w:p>
    <w:p w14:paraId="0FFB214B" w14:textId="77777777" w:rsidR="00024A4D" w:rsidRPr="00FA4BA7" w:rsidRDefault="00024A4D" w:rsidP="00024A4D">
      <w:pPr>
        <w:ind w:firstLine="709"/>
        <w:jc w:val="both"/>
      </w:pPr>
      <w:r w:rsidRPr="00FA4BA7">
        <w:lastRenderedPageBreak/>
        <w:t>- организация и принятие мер по оповещению населения и подразделений Государственной противопожарной службы о пожаре;</w:t>
      </w:r>
    </w:p>
    <w:p w14:paraId="3038F9C9" w14:textId="77777777" w:rsidR="00024A4D" w:rsidRPr="00FA4BA7" w:rsidRDefault="00024A4D" w:rsidP="00024A4D">
      <w:pPr>
        <w:ind w:firstLine="709"/>
        <w:jc w:val="both"/>
      </w:pPr>
      <w:r w:rsidRPr="00FA4BA7">
        <w:t>- принятие мер по локализации пожара и спасению людей и имущества до прибытия подразделений противопожарной службы;</w:t>
      </w:r>
    </w:p>
    <w:p w14:paraId="14D36F0F" w14:textId="77777777" w:rsidR="00024A4D" w:rsidRPr="00FA4BA7" w:rsidRDefault="00024A4D" w:rsidP="00024A4D">
      <w:pPr>
        <w:ind w:firstLine="709"/>
        <w:jc w:val="both"/>
      </w:pPr>
      <w:r w:rsidRPr="00FA4BA7">
        <w:t>- включение мероприятий по обеспечению пожарной безопасности в планы, схемы и программы развития территории поселения;</w:t>
      </w:r>
    </w:p>
    <w:p w14:paraId="0E586087" w14:textId="77777777" w:rsidR="00024A4D" w:rsidRPr="00FA4BA7" w:rsidRDefault="00024A4D" w:rsidP="00024A4D">
      <w:pPr>
        <w:ind w:firstLine="709"/>
        <w:jc w:val="both"/>
      </w:pPr>
      <w:r w:rsidRPr="00FA4BA7"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6F7BD8DB" w14:textId="77777777" w:rsidR="00024A4D" w:rsidRPr="00FA4BA7" w:rsidRDefault="00024A4D" w:rsidP="00024A4D">
      <w:pPr>
        <w:ind w:firstLine="709"/>
        <w:jc w:val="both"/>
      </w:pPr>
      <w:r w:rsidRPr="00FA4BA7">
        <w:t>- установление особого противопожарного режима в случае повышения пожарной опасности;</w:t>
      </w:r>
    </w:p>
    <w:p w14:paraId="7D3B4423" w14:textId="77777777" w:rsidR="00024A4D" w:rsidRPr="00FA4BA7" w:rsidRDefault="00024A4D" w:rsidP="00024A4D">
      <w:pPr>
        <w:ind w:firstLine="709"/>
        <w:jc w:val="both"/>
      </w:pPr>
      <w:r w:rsidRPr="00FA4BA7">
        <w:t>Основные причины пожаров - низкая пожаростойкость жилого сектора и низкая противопожарная культура жильцов, изношенность печного оборудования, изношенность электропроводок внутри жилых домов и отсутствие ее плановой и внеплановой профилактики, пренебрежение правилами пожарной безопасности, использование неисправного и самодельного электрооборудования, электронагревательных приборов, печей, а также неосторожное обращение с огнем.</w:t>
      </w:r>
    </w:p>
    <w:p w14:paraId="65B1F936" w14:textId="77777777" w:rsidR="00024A4D" w:rsidRPr="00FA4BA7" w:rsidRDefault="00024A4D" w:rsidP="00024A4D">
      <w:pPr>
        <w:ind w:firstLine="709"/>
        <w:jc w:val="both"/>
      </w:pPr>
      <w:r w:rsidRPr="00FA4BA7">
        <w:t>Целесообразность решения проблемы программно-целевым методом заключается в планировании деятельности по развитию пожарной безопасности местного значения. Утверждение данной программы позволит проводить целенаправленную долговременную политику по развитию мер по защите населения и территории сельского поселения от угроз природного и техногенного характера.</w:t>
      </w:r>
    </w:p>
    <w:p w14:paraId="77B26840" w14:textId="77777777" w:rsidR="00024A4D" w:rsidRPr="00FA4BA7" w:rsidRDefault="00024A4D" w:rsidP="00024A4D">
      <w:pPr>
        <w:ind w:firstLine="709"/>
        <w:jc w:val="both"/>
      </w:pPr>
      <w:r w:rsidRPr="00FA4BA7">
        <w:t>Для решения проблемы по снижению количества пожаров на территории сельского поселения Хулимсунт, предотвращения гибели и травматизма людей, материальных потерь требуется комплексный программный подход в обеспечении первичных мер пожарной безопасности в границах сельского поселения Хулимсунт.</w:t>
      </w:r>
    </w:p>
    <w:p w14:paraId="12566513" w14:textId="77777777" w:rsidR="00024A4D" w:rsidRPr="00FA4BA7" w:rsidRDefault="00024A4D" w:rsidP="00024A4D">
      <w:pPr>
        <w:ind w:firstLine="709"/>
        <w:jc w:val="both"/>
      </w:pPr>
      <w:r w:rsidRPr="00FA4BA7">
        <w:t>Муниципальная программа состоит из 3 подпрограмм:</w:t>
      </w:r>
    </w:p>
    <w:p w14:paraId="17704D44" w14:textId="77777777" w:rsidR="00024A4D" w:rsidRPr="00FA4BA7" w:rsidRDefault="00024A4D" w:rsidP="00024A4D">
      <w:pPr>
        <w:ind w:firstLine="709"/>
        <w:jc w:val="both"/>
      </w:pPr>
      <w:r w:rsidRPr="00FA4BA7">
        <w:t xml:space="preserve">- </w:t>
      </w:r>
      <w:hyperlink w:anchor="Par1116" w:history="1">
        <w:r w:rsidRPr="00FA4BA7">
          <w:t>подпрограмма 1</w:t>
        </w:r>
      </w:hyperlink>
      <w:r w:rsidRPr="00FA4BA7">
        <w:t xml:space="preserve"> «Организация и обеспечение мероприятий в сфере гражданской обороны, защиты населения и территории от чрезвычайных ситуаций.</w:t>
      </w:r>
    </w:p>
    <w:p w14:paraId="4A50E87E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A4BA7">
        <w:rPr>
          <w:rFonts w:eastAsia="Calibri"/>
        </w:rPr>
        <w:t xml:space="preserve">-   </w:t>
      </w:r>
      <w:hyperlink w:anchor="Par1191" w:history="1">
        <w:r w:rsidRPr="00FA4BA7">
          <w:rPr>
            <w:rFonts w:eastAsia="Calibri"/>
          </w:rPr>
          <w:t>подпрограмма 2</w:t>
        </w:r>
      </w:hyperlink>
      <w:r w:rsidRPr="00FA4BA7">
        <w:rPr>
          <w:rFonts w:eastAsia="Calibri"/>
        </w:rPr>
        <w:t xml:space="preserve"> «Укрепление пожарной безопасности».</w:t>
      </w:r>
    </w:p>
    <w:p w14:paraId="1CF40BDB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A4BA7">
        <w:rPr>
          <w:rFonts w:eastAsia="Calibri"/>
        </w:rPr>
        <w:t>- подпрограмма 3. «Обеспечение исполнения полномочий администрации сельского поселения Хулимсунт и подведомственных учреждений»</w:t>
      </w:r>
    </w:p>
    <w:p w14:paraId="5D7ACC1D" w14:textId="59EA14CB" w:rsidR="00024A4D" w:rsidRPr="00FA4BA7" w:rsidRDefault="00024A4D" w:rsidP="00C24FCF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Theme="majorEastAsia"/>
          <w:b/>
        </w:rPr>
      </w:pPr>
    </w:p>
    <w:p w14:paraId="4AF56BF8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Theme="majorEastAsia"/>
          <w:b/>
        </w:rPr>
      </w:pPr>
      <w:r w:rsidRPr="00FA4BA7">
        <w:rPr>
          <w:rFonts w:eastAsiaTheme="majorEastAsia"/>
          <w:b/>
        </w:rPr>
        <w:t>Раздел 2. Механизм реализации муниципальной программы</w:t>
      </w:r>
    </w:p>
    <w:p w14:paraId="443BF777" w14:textId="77777777" w:rsidR="00024A4D" w:rsidRPr="00FA4BA7" w:rsidRDefault="00024A4D" w:rsidP="00024A4D">
      <w:pPr>
        <w:pStyle w:val="2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</w:t>
      </w:r>
    </w:p>
    <w:p w14:paraId="4B91590F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14:paraId="22128392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3B4E39D4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14:paraId="430D3FED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Значения и динамика целевых показателей по годам приводятся в приложении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6E5A2CA1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146F0BE9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-изменение законодательства о муниципальной службе;</w:t>
      </w:r>
    </w:p>
    <w:p w14:paraId="0328A105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48B5F935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lastRenderedPageBreak/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08264F89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В целях управления указанными рисками в процессе реализации муниципальной программы предусматривается:</w:t>
      </w:r>
    </w:p>
    <w:p w14:paraId="40C5E6C1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0332457F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3AA0C246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2.2. Соисполнители муниципальной программы:</w:t>
      </w:r>
    </w:p>
    <w:p w14:paraId="4449C68E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а) участвуют в разработке предложений по внесению изменений в муниципальную программу;</w:t>
      </w:r>
    </w:p>
    <w:p w14:paraId="5D531F3C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58E21EFB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75CB6962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1796CB84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14:paraId="0F0A449F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17F74E0C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К ним следует отнести риски:</w:t>
      </w:r>
    </w:p>
    <w:p w14:paraId="0579E460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14:paraId="303AEB53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2.3.2. Риск невыполнения муниципальных контрактов.</w:t>
      </w:r>
    </w:p>
    <w:p w14:paraId="5F62AEAF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67D4601D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597831FE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2.3.4. Риск потери актуальности мероприятий муниципальной программы.</w:t>
      </w:r>
    </w:p>
    <w:p w14:paraId="7322C7F8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185E681D" w14:textId="77777777" w:rsidR="00024A4D" w:rsidRPr="00FA4BA7" w:rsidRDefault="00024A4D" w:rsidP="00024A4D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  <w:sectPr w:rsidR="00024A4D" w:rsidRPr="00FA4BA7" w:rsidSect="00C24FCF">
          <w:pgSz w:w="11906" w:h="16838" w:code="9"/>
          <w:pgMar w:top="567" w:right="567" w:bottom="426" w:left="1134" w:header="11" w:footer="720" w:gutter="0"/>
          <w:cols w:space="720"/>
          <w:titlePg/>
          <w:docGrid w:linePitch="326"/>
        </w:sectPr>
      </w:pPr>
      <w:r w:rsidRPr="00FA4BA7"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14:paraId="78CCCD1D" w14:textId="77777777" w:rsidR="00024A4D" w:rsidRPr="00FA4BA7" w:rsidRDefault="00024A4D" w:rsidP="00024A4D">
      <w:pPr>
        <w:autoSpaceDE w:val="0"/>
        <w:autoSpaceDN w:val="0"/>
        <w:adjustRightInd w:val="0"/>
        <w:rPr>
          <w:bCs/>
        </w:rPr>
      </w:pPr>
    </w:p>
    <w:p w14:paraId="63E5D4A8" w14:textId="77777777" w:rsidR="00024A4D" w:rsidRPr="00FA4BA7" w:rsidRDefault="00024A4D" w:rsidP="00024A4D">
      <w:pPr>
        <w:autoSpaceDE w:val="0"/>
        <w:autoSpaceDN w:val="0"/>
        <w:adjustRightInd w:val="0"/>
        <w:jc w:val="right"/>
        <w:rPr>
          <w:bCs/>
        </w:rPr>
      </w:pPr>
    </w:p>
    <w:p w14:paraId="031C2C71" w14:textId="77777777" w:rsidR="00024A4D" w:rsidRPr="00FA4BA7" w:rsidRDefault="00024A4D" w:rsidP="00024A4D">
      <w:pPr>
        <w:jc w:val="right"/>
        <w:rPr>
          <w:rFonts w:eastAsiaTheme="minorEastAsia"/>
          <w:b/>
          <w:bCs/>
        </w:rPr>
      </w:pPr>
      <w:r w:rsidRPr="00FA4BA7">
        <w:t>Таблица 1</w:t>
      </w:r>
    </w:p>
    <w:p w14:paraId="6AE1A4BE" w14:textId="77777777" w:rsidR="00024A4D" w:rsidRPr="00FA4BA7" w:rsidRDefault="00024A4D" w:rsidP="00024A4D">
      <w:pPr>
        <w:jc w:val="right"/>
      </w:pPr>
    </w:p>
    <w:p w14:paraId="6D7A07FB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</w:pPr>
      <w:r w:rsidRPr="00FA4BA7">
        <w:t xml:space="preserve">Целевые показатели и (или) индикаторы муниципальной программы </w:t>
      </w:r>
    </w:p>
    <w:p w14:paraId="7D911BCB" w14:textId="77777777" w:rsidR="00024A4D" w:rsidRPr="00FA4BA7" w:rsidRDefault="00024A4D" w:rsidP="00024A4D">
      <w:pPr>
        <w:jc w:val="right"/>
      </w:pPr>
    </w:p>
    <w:p w14:paraId="42E44570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3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4063"/>
        <w:gridCol w:w="1559"/>
        <w:gridCol w:w="1005"/>
        <w:gridCol w:w="1417"/>
        <w:gridCol w:w="1276"/>
        <w:gridCol w:w="1843"/>
        <w:gridCol w:w="1675"/>
        <w:gridCol w:w="170"/>
      </w:tblGrid>
      <w:tr w:rsidR="00024A4D" w:rsidRPr="00FA4BA7" w14:paraId="310151BB" w14:textId="77777777" w:rsidTr="00024A4D">
        <w:trPr>
          <w:gridAfter w:val="1"/>
          <w:wAfter w:w="170" w:type="dxa"/>
          <w:trHeight w:val="415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8BBE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№ п/п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E053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Наименование муниципальных показателей и (или) индикаторов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B80A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Базовое</w:t>
            </w:r>
          </w:p>
          <w:p w14:paraId="53824BF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значение целевого показателя на начало реализации программы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8A86A3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Значение целевого показателя и (или) индикатора на момент окончания действия программы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000928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24A4D" w:rsidRPr="00FA4BA7" w14:paraId="5059D0D5" w14:textId="77777777" w:rsidTr="00024A4D">
        <w:trPr>
          <w:trHeight w:val="286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937DF" w14:textId="77777777" w:rsidR="00024A4D" w:rsidRPr="00FA4BA7" w:rsidRDefault="00024A4D" w:rsidP="00024A4D">
            <w:pPr>
              <w:rPr>
                <w:rFonts w:eastAsia="Calibri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12B78" w14:textId="77777777" w:rsidR="00024A4D" w:rsidRPr="00FA4BA7" w:rsidRDefault="00024A4D" w:rsidP="00024A4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D830B" w14:textId="77777777" w:rsidR="00024A4D" w:rsidRPr="00FA4BA7" w:rsidRDefault="00024A4D" w:rsidP="00024A4D">
            <w:pPr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1EC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BE93B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35514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7D134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2026-2030 годы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A593A8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FA4BA7">
              <w:t>Расчет показателя *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1C26F53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14:paraId="1D99B385" w14:textId="77777777" w:rsidR="00024A4D" w:rsidRPr="00FA4BA7" w:rsidRDefault="00024A4D" w:rsidP="00024A4D"/>
          <w:p w14:paraId="2C88B0D0" w14:textId="77777777" w:rsidR="00024A4D" w:rsidRPr="00FA4BA7" w:rsidRDefault="00024A4D" w:rsidP="00024A4D"/>
          <w:p w14:paraId="12F3D795" w14:textId="77777777" w:rsidR="00024A4D" w:rsidRPr="00FA4BA7" w:rsidRDefault="00024A4D" w:rsidP="00024A4D"/>
          <w:p w14:paraId="2FA23590" w14:textId="77777777" w:rsidR="00024A4D" w:rsidRPr="00FA4BA7" w:rsidRDefault="00024A4D" w:rsidP="00024A4D"/>
          <w:p w14:paraId="7CEDA542" w14:textId="77777777" w:rsidR="00024A4D" w:rsidRPr="00FA4BA7" w:rsidRDefault="00024A4D" w:rsidP="00024A4D"/>
          <w:p w14:paraId="43E9CDE9" w14:textId="77777777" w:rsidR="00024A4D" w:rsidRPr="00FA4BA7" w:rsidRDefault="00024A4D" w:rsidP="00024A4D"/>
          <w:p w14:paraId="7B8D4413" w14:textId="77777777" w:rsidR="00024A4D" w:rsidRPr="00FA4BA7" w:rsidRDefault="00024A4D" w:rsidP="00024A4D"/>
          <w:p w14:paraId="75798456" w14:textId="77777777" w:rsidR="00024A4D" w:rsidRPr="00FA4BA7" w:rsidRDefault="00024A4D" w:rsidP="00024A4D"/>
          <w:p w14:paraId="51D6C5C3" w14:textId="77777777" w:rsidR="00024A4D" w:rsidRPr="00FA4BA7" w:rsidRDefault="00024A4D" w:rsidP="00024A4D"/>
          <w:p w14:paraId="376DA0AF" w14:textId="77777777" w:rsidR="00024A4D" w:rsidRPr="00FA4BA7" w:rsidRDefault="00024A4D" w:rsidP="00024A4D"/>
          <w:p w14:paraId="03BA210F" w14:textId="77777777" w:rsidR="00024A4D" w:rsidRPr="00FA4BA7" w:rsidRDefault="00024A4D" w:rsidP="00024A4D"/>
          <w:p w14:paraId="1692FADE" w14:textId="77777777" w:rsidR="00024A4D" w:rsidRPr="00FA4BA7" w:rsidRDefault="00024A4D" w:rsidP="00024A4D"/>
          <w:p w14:paraId="1FAED5E4" w14:textId="77777777" w:rsidR="00024A4D" w:rsidRPr="00FA4BA7" w:rsidRDefault="00024A4D" w:rsidP="00024A4D"/>
          <w:p w14:paraId="11504AFF" w14:textId="77777777" w:rsidR="00024A4D" w:rsidRPr="00FA4BA7" w:rsidRDefault="00024A4D" w:rsidP="00024A4D">
            <w:pPr>
              <w:jc w:val="center"/>
            </w:pPr>
          </w:p>
        </w:tc>
      </w:tr>
      <w:tr w:rsidR="00024A4D" w:rsidRPr="00FA4BA7" w14:paraId="1F2560D3" w14:textId="77777777" w:rsidTr="00024A4D">
        <w:trPr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D5E1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FA4BA7">
              <w:rPr>
                <w:rFonts w:eastAsia="Calibri"/>
                <w:b/>
              </w:rPr>
              <w:t>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E47C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FA4BA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39CF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FA4BA7">
              <w:rPr>
                <w:rFonts w:eastAsia="Calibri"/>
                <w:b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9D9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FA4BA7">
              <w:rPr>
                <w:rFonts w:eastAsia="Calibri"/>
                <w:b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43AF1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FA4BA7">
              <w:rPr>
                <w:rFonts w:eastAsia="Calibri"/>
                <w:b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A1908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FA4BA7">
              <w:rPr>
                <w:rFonts w:eastAsia="Calibri"/>
                <w:b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340B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FA4BA7">
              <w:rPr>
                <w:rFonts w:eastAsia="Calibri"/>
                <w:b/>
              </w:rPr>
              <w:t>9</w:t>
            </w:r>
          </w:p>
        </w:tc>
        <w:tc>
          <w:tcPr>
            <w:tcW w:w="1675" w:type="dxa"/>
            <w:tcBorders>
              <w:left w:val="single" w:sz="6" w:space="0" w:color="auto"/>
              <w:right w:val="single" w:sz="6" w:space="0" w:color="auto"/>
            </w:tcBorders>
          </w:tcPr>
          <w:p w14:paraId="3946C86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FA4BA7">
              <w:rPr>
                <w:rFonts w:eastAsia="Calibri"/>
                <w:b/>
              </w:rPr>
              <w:t>10</w:t>
            </w:r>
          </w:p>
        </w:tc>
        <w:tc>
          <w:tcPr>
            <w:tcW w:w="170" w:type="dxa"/>
            <w:vMerge/>
            <w:tcBorders>
              <w:left w:val="single" w:sz="6" w:space="0" w:color="auto"/>
              <w:right w:val="nil"/>
            </w:tcBorders>
          </w:tcPr>
          <w:p w14:paraId="6B83176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24A4D" w:rsidRPr="00FA4BA7" w14:paraId="598D181F" w14:textId="77777777" w:rsidTr="00024A4D">
        <w:trPr>
          <w:jc w:val="center"/>
        </w:trPr>
        <w:tc>
          <w:tcPr>
            <w:tcW w:w="598" w:type="dxa"/>
            <w:hideMark/>
          </w:tcPr>
          <w:p w14:paraId="78003E1D" w14:textId="77777777" w:rsidR="00024A4D" w:rsidRPr="00FA4BA7" w:rsidRDefault="00024A4D" w:rsidP="00024A4D">
            <w:pPr>
              <w:jc w:val="center"/>
            </w:pPr>
            <w:r w:rsidRPr="00FA4BA7">
              <w:t>1</w:t>
            </w:r>
          </w:p>
        </w:tc>
        <w:tc>
          <w:tcPr>
            <w:tcW w:w="4063" w:type="dxa"/>
            <w:hideMark/>
          </w:tcPr>
          <w:p w14:paraId="3C5BD8F8" w14:textId="77777777" w:rsidR="00024A4D" w:rsidRPr="00FA4BA7" w:rsidRDefault="00024A4D" w:rsidP="00024A4D">
            <w:pPr>
              <w:autoSpaceDE w:val="0"/>
              <w:autoSpaceDN w:val="0"/>
              <w:adjustRightInd w:val="0"/>
            </w:pPr>
            <w:r w:rsidRPr="00FA4BA7">
              <w:t xml:space="preserve">Обеспечения требуемого уровня пожарной безопасности, в общем количестве населенных пунктов сельского поселения (%) </w:t>
            </w:r>
          </w:p>
          <w:p w14:paraId="2A9F7471" w14:textId="77777777" w:rsidR="00024A4D" w:rsidRPr="00FA4BA7" w:rsidRDefault="00024A4D" w:rsidP="00024A4D">
            <w:pPr>
              <w:autoSpaceDE w:val="0"/>
              <w:autoSpaceDN w:val="0"/>
              <w:adjustRightInd w:val="0"/>
            </w:pPr>
            <w:r w:rsidRPr="00FA4BA7">
              <w:t>(мин. полосы, Огнетушители,</w:t>
            </w:r>
          </w:p>
          <w:p w14:paraId="4242DE6E" w14:textId="77777777" w:rsidR="00024A4D" w:rsidRPr="00FA4BA7" w:rsidRDefault="00024A4D" w:rsidP="00024A4D">
            <w:pPr>
              <w:autoSpaceDE w:val="0"/>
              <w:autoSpaceDN w:val="0"/>
              <w:adjustRightInd w:val="0"/>
            </w:pPr>
            <w:r w:rsidRPr="00FA4BA7">
              <w:t>мотопомпы, топор с ручкой,</w:t>
            </w:r>
          </w:p>
          <w:p w14:paraId="1A5BF176" w14:textId="77777777" w:rsidR="00024A4D" w:rsidRPr="00FA4BA7" w:rsidRDefault="00024A4D" w:rsidP="00024A4D">
            <w:pPr>
              <w:autoSpaceDE w:val="0"/>
              <w:autoSpaceDN w:val="0"/>
              <w:adjustRightInd w:val="0"/>
            </w:pPr>
            <w:r w:rsidRPr="00FA4BA7">
              <w:t xml:space="preserve">лопаты штыковые, ведро пожарное и т.д.) </w:t>
            </w:r>
          </w:p>
        </w:tc>
        <w:tc>
          <w:tcPr>
            <w:tcW w:w="1559" w:type="dxa"/>
            <w:hideMark/>
          </w:tcPr>
          <w:p w14:paraId="544B0AFE" w14:textId="77777777" w:rsidR="00024A4D" w:rsidRPr="00FA4BA7" w:rsidRDefault="00024A4D" w:rsidP="00024A4D">
            <w:pPr>
              <w:autoSpaceDE w:val="0"/>
              <w:autoSpaceDN w:val="0"/>
              <w:adjustRightInd w:val="0"/>
              <w:jc w:val="center"/>
            </w:pPr>
            <w:r w:rsidRPr="00FA4BA7">
              <w:t>100%</w:t>
            </w:r>
          </w:p>
        </w:tc>
        <w:tc>
          <w:tcPr>
            <w:tcW w:w="1005" w:type="dxa"/>
            <w:shd w:val="clear" w:color="auto" w:fill="auto"/>
          </w:tcPr>
          <w:p w14:paraId="5DF184EB" w14:textId="77777777" w:rsidR="00024A4D" w:rsidRPr="00FA4BA7" w:rsidRDefault="00024A4D" w:rsidP="00024A4D">
            <w:pPr>
              <w:jc w:val="center"/>
              <w:rPr>
                <w:bCs/>
              </w:rPr>
            </w:pPr>
            <w:r w:rsidRPr="00FA4BA7">
              <w:rPr>
                <w:bCs/>
              </w:rPr>
              <w:t>100%</w:t>
            </w:r>
          </w:p>
        </w:tc>
        <w:tc>
          <w:tcPr>
            <w:tcW w:w="1417" w:type="dxa"/>
            <w:shd w:val="clear" w:color="auto" w:fill="auto"/>
            <w:hideMark/>
          </w:tcPr>
          <w:p w14:paraId="158512A0" w14:textId="77777777" w:rsidR="00024A4D" w:rsidRPr="00FA4BA7" w:rsidRDefault="00024A4D" w:rsidP="00024A4D">
            <w:pPr>
              <w:jc w:val="center"/>
              <w:rPr>
                <w:bCs/>
              </w:rPr>
            </w:pPr>
            <w:r w:rsidRPr="00FA4BA7">
              <w:rPr>
                <w:bCs/>
              </w:rPr>
              <w:t>100%</w:t>
            </w:r>
          </w:p>
        </w:tc>
        <w:tc>
          <w:tcPr>
            <w:tcW w:w="1276" w:type="dxa"/>
            <w:hideMark/>
          </w:tcPr>
          <w:p w14:paraId="2D284324" w14:textId="77777777" w:rsidR="00024A4D" w:rsidRPr="00FA4BA7" w:rsidRDefault="00024A4D" w:rsidP="00024A4D">
            <w:pPr>
              <w:jc w:val="center"/>
              <w:rPr>
                <w:bCs/>
              </w:rPr>
            </w:pPr>
            <w:r w:rsidRPr="00FA4BA7">
              <w:rPr>
                <w:bCs/>
              </w:rPr>
              <w:t>100%</w:t>
            </w:r>
          </w:p>
        </w:tc>
        <w:tc>
          <w:tcPr>
            <w:tcW w:w="1843" w:type="dxa"/>
          </w:tcPr>
          <w:p w14:paraId="7CA48CB3" w14:textId="77777777" w:rsidR="00024A4D" w:rsidRPr="00FA4BA7" w:rsidRDefault="00024A4D" w:rsidP="00024A4D">
            <w:pPr>
              <w:jc w:val="center"/>
              <w:rPr>
                <w:bCs/>
              </w:rPr>
            </w:pPr>
            <w:r w:rsidRPr="00FA4BA7">
              <w:rPr>
                <w:bCs/>
              </w:rPr>
              <w:t>100%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14:paraId="4FB699F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A4BA7">
              <w:t>На основании Федерального закона от 21.12.1994 года № 69.</w:t>
            </w:r>
          </w:p>
        </w:tc>
        <w:tc>
          <w:tcPr>
            <w:tcW w:w="170" w:type="dxa"/>
            <w:vMerge/>
            <w:tcBorders>
              <w:left w:val="single" w:sz="6" w:space="0" w:color="auto"/>
              <w:right w:val="nil"/>
            </w:tcBorders>
          </w:tcPr>
          <w:p w14:paraId="2B3CE0E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024A4D" w:rsidRPr="00FA4BA7" w14:paraId="6044B7B4" w14:textId="77777777" w:rsidTr="00024A4D">
        <w:trPr>
          <w:jc w:val="center"/>
        </w:trPr>
        <w:tc>
          <w:tcPr>
            <w:tcW w:w="598" w:type="dxa"/>
            <w:hideMark/>
          </w:tcPr>
          <w:p w14:paraId="14E3300F" w14:textId="77777777" w:rsidR="00024A4D" w:rsidRPr="00FA4BA7" w:rsidRDefault="00024A4D" w:rsidP="00024A4D">
            <w:pPr>
              <w:jc w:val="center"/>
            </w:pPr>
            <w:r w:rsidRPr="00FA4BA7">
              <w:t>2</w:t>
            </w:r>
          </w:p>
        </w:tc>
        <w:tc>
          <w:tcPr>
            <w:tcW w:w="4063" w:type="dxa"/>
            <w:hideMark/>
          </w:tcPr>
          <w:p w14:paraId="6AB77E46" w14:textId="77777777" w:rsidR="00024A4D" w:rsidRPr="00FA4BA7" w:rsidRDefault="00024A4D" w:rsidP="00024A4D">
            <w:pPr>
              <w:autoSpaceDE w:val="0"/>
              <w:autoSpaceDN w:val="0"/>
              <w:adjustRightInd w:val="0"/>
            </w:pPr>
            <w:r w:rsidRPr="00FA4BA7">
              <w:t>Доля оповещаемого населения от общего числа жителей сельского поселения, (%.)</w:t>
            </w:r>
          </w:p>
          <w:p w14:paraId="1C742091" w14:textId="77777777" w:rsidR="00024A4D" w:rsidRPr="00FA4BA7" w:rsidRDefault="00024A4D" w:rsidP="00024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hideMark/>
          </w:tcPr>
          <w:p w14:paraId="2E122C0D" w14:textId="77777777" w:rsidR="00024A4D" w:rsidRPr="00FA4BA7" w:rsidRDefault="00024A4D" w:rsidP="00024A4D">
            <w:pPr>
              <w:autoSpaceDE w:val="0"/>
              <w:autoSpaceDN w:val="0"/>
              <w:adjustRightInd w:val="0"/>
              <w:jc w:val="center"/>
            </w:pPr>
            <w:r w:rsidRPr="00FA4BA7">
              <w:t>100%</w:t>
            </w:r>
          </w:p>
        </w:tc>
        <w:tc>
          <w:tcPr>
            <w:tcW w:w="1005" w:type="dxa"/>
            <w:shd w:val="clear" w:color="auto" w:fill="auto"/>
          </w:tcPr>
          <w:p w14:paraId="0A30AC3E" w14:textId="77777777" w:rsidR="00024A4D" w:rsidRPr="00FA4BA7" w:rsidRDefault="00024A4D" w:rsidP="00024A4D">
            <w:pPr>
              <w:jc w:val="center"/>
              <w:rPr>
                <w:bCs/>
              </w:rPr>
            </w:pPr>
            <w:r w:rsidRPr="00FA4BA7">
              <w:t>96%</w:t>
            </w:r>
          </w:p>
        </w:tc>
        <w:tc>
          <w:tcPr>
            <w:tcW w:w="1417" w:type="dxa"/>
            <w:shd w:val="clear" w:color="auto" w:fill="auto"/>
            <w:hideMark/>
          </w:tcPr>
          <w:p w14:paraId="084C7EE0" w14:textId="77777777" w:rsidR="00024A4D" w:rsidRPr="00FA4BA7" w:rsidRDefault="00024A4D" w:rsidP="00024A4D">
            <w:pPr>
              <w:jc w:val="center"/>
              <w:rPr>
                <w:bCs/>
              </w:rPr>
            </w:pPr>
            <w:r w:rsidRPr="00FA4BA7">
              <w:t>96%</w:t>
            </w:r>
          </w:p>
        </w:tc>
        <w:tc>
          <w:tcPr>
            <w:tcW w:w="1276" w:type="dxa"/>
            <w:hideMark/>
          </w:tcPr>
          <w:p w14:paraId="79ABFB43" w14:textId="77777777" w:rsidR="00024A4D" w:rsidRPr="00FA4BA7" w:rsidRDefault="00024A4D" w:rsidP="00024A4D">
            <w:pPr>
              <w:jc w:val="center"/>
              <w:rPr>
                <w:bCs/>
              </w:rPr>
            </w:pPr>
            <w:r w:rsidRPr="00FA4BA7">
              <w:t>96%</w:t>
            </w:r>
          </w:p>
        </w:tc>
        <w:tc>
          <w:tcPr>
            <w:tcW w:w="1843" w:type="dxa"/>
          </w:tcPr>
          <w:p w14:paraId="55D339C4" w14:textId="77777777" w:rsidR="00024A4D" w:rsidRPr="00FA4BA7" w:rsidRDefault="00024A4D" w:rsidP="00024A4D">
            <w:pPr>
              <w:jc w:val="center"/>
              <w:rPr>
                <w:bCs/>
              </w:rPr>
            </w:pPr>
            <w:r w:rsidRPr="00FA4BA7">
              <w:rPr>
                <w:bCs/>
              </w:rPr>
              <w:t>100%</w:t>
            </w:r>
          </w:p>
        </w:tc>
        <w:tc>
          <w:tcPr>
            <w:tcW w:w="1675" w:type="dxa"/>
            <w:tcBorders>
              <w:right w:val="single" w:sz="6" w:space="0" w:color="auto"/>
            </w:tcBorders>
          </w:tcPr>
          <w:p w14:paraId="235BFAE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A4BA7">
              <w:t>На основании Федерального закона от 21.12.1994 года № 69.</w:t>
            </w:r>
          </w:p>
        </w:tc>
        <w:tc>
          <w:tcPr>
            <w:tcW w:w="17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AB6576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14:paraId="47485CB1" w14:textId="77777777" w:rsidR="00024A4D" w:rsidRPr="00FA4BA7" w:rsidRDefault="00024A4D" w:rsidP="00024A4D">
      <w:pPr>
        <w:jc w:val="right"/>
      </w:pPr>
    </w:p>
    <w:p w14:paraId="3E18C625" w14:textId="77777777" w:rsidR="00024A4D" w:rsidRPr="00FA4BA7" w:rsidRDefault="00024A4D" w:rsidP="00024A4D"/>
    <w:p w14:paraId="57765D18" w14:textId="77777777" w:rsidR="00024A4D" w:rsidRPr="00FA4BA7" w:rsidRDefault="00024A4D" w:rsidP="00024A4D"/>
    <w:p w14:paraId="72DE51E2" w14:textId="77777777" w:rsidR="00024A4D" w:rsidRPr="00FA4BA7" w:rsidRDefault="00024A4D" w:rsidP="00024A4D">
      <w:pPr>
        <w:autoSpaceDE w:val="0"/>
        <w:autoSpaceDN w:val="0"/>
        <w:adjustRightInd w:val="0"/>
        <w:jc w:val="right"/>
        <w:rPr>
          <w:bCs/>
        </w:rPr>
      </w:pPr>
    </w:p>
    <w:p w14:paraId="55F84815" w14:textId="77777777" w:rsidR="00024A4D" w:rsidRPr="00FA4BA7" w:rsidRDefault="00024A4D" w:rsidP="00FA4BA7"/>
    <w:p w14:paraId="30F22692" w14:textId="77777777" w:rsidR="00024A4D" w:rsidRPr="00FA4BA7" w:rsidRDefault="00024A4D" w:rsidP="00024A4D">
      <w:pPr>
        <w:jc w:val="right"/>
        <w:rPr>
          <w:rFonts w:eastAsiaTheme="minorEastAsia"/>
          <w:b/>
          <w:bCs/>
        </w:rPr>
      </w:pPr>
      <w:r w:rsidRPr="00FA4BA7">
        <w:lastRenderedPageBreak/>
        <w:t>Таблица 2</w:t>
      </w:r>
    </w:p>
    <w:p w14:paraId="54BE79D1" w14:textId="77777777" w:rsidR="00024A4D" w:rsidRPr="00FA4BA7" w:rsidRDefault="00024A4D" w:rsidP="00024A4D">
      <w:pPr>
        <w:jc w:val="right"/>
      </w:pPr>
    </w:p>
    <w:p w14:paraId="2A542B68" w14:textId="77777777" w:rsidR="00024A4D" w:rsidRPr="00FA4BA7" w:rsidRDefault="00024A4D" w:rsidP="00024A4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A4BA7">
        <w:rPr>
          <w:sz w:val="18"/>
          <w:szCs w:val="18"/>
        </w:rPr>
        <w:t>Перечень основных мероприятий программы</w:t>
      </w:r>
    </w:p>
    <w:p w14:paraId="7A11FE82" w14:textId="77777777" w:rsidR="00024A4D" w:rsidRPr="00FA4BA7" w:rsidRDefault="00024A4D" w:rsidP="00024A4D">
      <w:pPr>
        <w:jc w:val="center"/>
        <w:rPr>
          <w:sz w:val="18"/>
          <w:szCs w:val="18"/>
        </w:rPr>
      </w:pPr>
    </w:p>
    <w:tbl>
      <w:tblPr>
        <w:tblW w:w="264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37"/>
        <w:gridCol w:w="4399"/>
        <w:gridCol w:w="1985"/>
        <w:gridCol w:w="1701"/>
        <w:gridCol w:w="992"/>
        <w:gridCol w:w="1134"/>
        <w:gridCol w:w="1219"/>
        <w:gridCol w:w="1191"/>
        <w:gridCol w:w="1347"/>
        <w:gridCol w:w="1701"/>
        <w:gridCol w:w="1701"/>
        <w:gridCol w:w="1701"/>
        <w:gridCol w:w="1347"/>
        <w:gridCol w:w="1347"/>
        <w:gridCol w:w="1347"/>
        <w:gridCol w:w="1347"/>
        <w:gridCol w:w="1347"/>
      </w:tblGrid>
      <w:tr w:rsidR="00024A4D" w:rsidRPr="00FA4BA7" w14:paraId="2E29D319" w14:textId="77777777" w:rsidTr="00024A4D">
        <w:trPr>
          <w:gridAfter w:val="8"/>
          <w:wAfter w:w="11838" w:type="dxa"/>
          <w:trHeight w:val="202"/>
          <w:tblCellSpacing w:w="5" w:type="nil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DB73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B7C4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C40F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Ответственный</w:t>
            </w:r>
          </w:p>
          <w:p w14:paraId="7585C10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исполнитель/</w:t>
            </w:r>
          </w:p>
          <w:p w14:paraId="274C618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61BE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Источник</w:t>
            </w:r>
          </w:p>
          <w:p w14:paraId="74AA79E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5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12E00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24A4D" w:rsidRPr="00FA4BA7" w14:paraId="6EA25F70" w14:textId="77777777" w:rsidTr="00024A4D">
        <w:trPr>
          <w:gridAfter w:val="8"/>
          <w:wAfter w:w="11838" w:type="dxa"/>
          <w:trHeight w:val="149"/>
          <w:tblCellSpacing w:w="5" w:type="nil"/>
        </w:trPr>
        <w:tc>
          <w:tcPr>
            <w:tcW w:w="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43C6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DF87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2884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421D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2A7C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всего</w:t>
            </w:r>
          </w:p>
        </w:tc>
        <w:tc>
          <w:tcPr>
            <w:tcW w:w="48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BAFDA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в том числе:</w:t>
            </w:r>
          </w:p>
        </w:tc>
      </w:tr>
      <w:tr w:rsidR="00024A4D" w:rsidRPr="00FA4BA7" w14:paraId="5CA2C2C1" w14:textId="77777777" w:rsidTr="00024A4D">
        <w:trPr>
          <w:gridAfter w:val="8"/>
          <w:wAfter w:w="11838" w:type="dxa"/>
          <w:tblCellSpacing w:w="5" w:type="nil"/>
        </w:trPr>
        <w:tc>
          <w:tcPr>
            <w:tcW w:w="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42F1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06D3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B80B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6F33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E021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2F62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 xml:space="preserve">2023 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A599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7BAF6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 xml:space="preserve">2025 </w:t>
            </w:r>
          </w:p>
        </w:tc>
        <w:tc>
          <w:tcPr>
            <w:tcW w:w="13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04C91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2026-2030</w:t>
            </w:r>
          </w:p>
        </w:tc>
      </w:tr>
      <w:tr w:rsidR="00024A4D" w:rsidRPr="00FA4BA7" w14:paraId="0353501F" w14:textId="77777777" w:rsidTr="00024A4D">
        <w:trPr>
          <w:gridAfter w:val="8"/>
          <w:wAfter w:w="11838" w:type="dxa"/>
          <w:tblCellSpacing w:w="5" w:type="nil"/>
        </w:trPr>
        <w:tc>
          <w:tcPr>
            <w:tcW w:w="14587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1652AF" w14:textId="77777777" w:rsidR="00024A4D" w:rsidRPr="00FA4BA7" w:rsidRDefault="00024A4D" w:rsidP="00024A4D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4BA7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1. «Организация и обеспечение мероприятий в сфере гражданской обороны, защиты населения и территории от </w:t>
            </w:r>
          </w:p>
          <w:p w14:paraId="526EE4F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чрезвычайных ситуаций»</w:t>
            </w:r>
          </w:p>
        </w:tc>
      </w:tr>
      <w:tr w:rsidR="00024A4D" w:rsidRPr="00FA4BA7" w14:paraId="1DD04C00" w14:textId="77777777" w:rsidTr="00024A4D">
        <w:trPr>
          <w:gridAfter w:val="8"/>
          <w:wAfter w:w="11838" w:type="dxa"/>
          <w:trHeight w:val="333"/>
          <w:tblCellSpacing w:w="5" w:type="nil"/>
        </w:trPr>
        <w:tc>
          <w:tcPr>
            <w:tcW w:w="4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E356E0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1.1</w:t>
            </w:r>
          </w:p>
        </w:tc>
        <w:tc>
          <w:tcPr>
            <w:tcW w:w="453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2CC032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«Организация пропаганды и обучение населения в области гражданской обороны и чрезвычайных ситуаций»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A1C78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6FA5F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93C9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345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37B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EA2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F51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</w:tr>
      <w:tr w:rsidR="00024A4D" w:rsidRPr="00FA4BA7" w14:paraId="393A1D27" w14:textId="77777777" w:rsidTr="00024A4D">
        <w:trPr>
          <w:gridAfter w:val="8"/>
          <w:wAfter w:w="11838" w:type="dxa"/>
          <w:trHeight w:val="330"/>
          <w:tblCellSpacing w:w="5" w:type="nil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004AE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4674E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FECA5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A4FC9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F5D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0F8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8BA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744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C5D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08C6E71D" w14:textId="77777777" w:rsidTr="00024A4D">
        <w:trPr>
          <w:gridAfter w:val="8"/>
          <w:wAfter w:w="11838" w:type="dxa"/>
          <w:trHeight w:val="225"/>
          <w:tblCellSpacing w:w="5" w:type="nil"/>
        </w:trPr>
        <w:tc>
          <w:tcPr>
            <w:tcW w:w="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D3CA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CCA8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3750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EDD71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CB7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CDC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EED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7EE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503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413062DD" w14:textId="77777777" w:rsidTr="00024A4D">
        <w:trPr>
          <w:gridAfter w:val="8"/>
          <w:wAfter w:w="11838" w:type="dxa"/>
          <w:trHeight w:val="320"/>
          <w:tblCellSpacing w:w="5" w:type="nil"/>
        </w:trPr>
        <w:tc>
          <w:tcPr>
            <w:tcW w:w="4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9D0AC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0" w:name="Par1114"/>
            <w:bookmarkStart w:id="11" w:name="Par1116"/>
            <w:bookmarkStart w:id="12" w:name="Par1118"/>
            <w:bookmarkEnd w:id="10"/>
            <w:bookmarkEnd w:id="11"/>
            <w:bookmarkEnd w:id="12"/>
            <w:r w:rsidRPr="00FA4BA7">
              <w:rPr>
                <w:sz w:val="18"/>
                <w:szCs w:val="18"/>
              </w:rPr>
              <w:t>2.1</w:t>
            </w:r>
          </w:p>
        </w:tc>
        <w:tc>
          <w:tcPr>
            <w:tcW w:w="453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0B3DD9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3" w:name="_Hlk110331988"/>
            <w:r w:rsidRPr="00FA4BA7">
              <w:rPr>
                <w:sz w:val="18"/>
                <w:szCs w:val="18"/>
              </w:rPr>
              <w:t>«Создание и содержание материальных ресурсов (запасов) для предупреждения и ликвидации чрезвычайных ситуаций</w:t>
            </w:r>
            <w:bookmarkEnd w:id="13"/>
            <w:r w:rsidRPr="00FA4BA7"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F49E85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1C3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 xml:space="preserve">всего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A468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1D61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bookmarkStart w:id="14" w:name="Par1130"/>
            <w:bookmarkEnd w:id="14"/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EC05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4B15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04AB6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</w:tr>
      <w:tr w:rsidR="00024A4D" w:rsidRPr="00FA4BA7" w14:paraId="6CDBF8DE" w14:textId="77777777" w:rsidTr="00024A4D">
        <w:trPr>
          <w:gridAfter w:val="8"/>
          <w:wAfter w:w="11838" w:type="dxa"/>
          <w:trHeight w:val="237"/>
          <w:tblCellSpacing w:w="5" w:type="nil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4D86F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3F5A9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82465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247E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1C8AB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031BC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D4DE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B1672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7E9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2EFAC188" w14:textId="77777777" w:rsidTr="00024A4D">
        <w:trPr>
          <w:gridAfter w:val="8"/>
          <w:wAfter w:w="11838" w:type="dxa"/>
          <w:trHeight w:val="70"/>
          <w:tblCellSpacing w:w="5" w:type="nil"/>
        </w:trPr>
        <w:tc>
          <w:tcPr>
            <w:tcW w:w="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7407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079E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0A17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EF9F0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B3F9D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3F54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65BF1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5FEF4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E0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311EA494" w14:textId="77777777" w:rsidTr="00024A4D">
        <w:trPr>
          <w:gridAfter w:val="8"/>
          <w:wAfter w:w="11838" w:type="dxa"/>
          <w:trHeight w:val="237"/>
          <w:tblCellSpacing w:w="5" w:type="nil"/>
        </w:trPr>
        <w:tc>
          <w:tcPr>
            <w:tcW w:w="5018" w:type="dxa"/>
            <w:gridSpan w:val="3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14:paraId="64DF477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64C5578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4BA7">
              <w:rPr>
                <w:bCs/>
                <w:sz w:val="18"/>
                <w:szCs w:val="18"/>
              </w:rPr>
              <w:t>Итого по подпрограмме 1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14:paraId="01BBB1D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 xml:space="preserve">  </w:t>
            </w:r>
          </w:p>
          <w:p w14:paraId="18A1FF6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0407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 xml:space="preserve">всего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6774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B2C1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7893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879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2F3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</w:tr>
      <w:tr w:rsidR="00024A4D" w:rsidRPr="00FA4BA7" w14:paraId="6B6C0CCD" w14:textId="77777777" w:rsidTr="00024A4D">
        <w:trPr>
          <w:gridAfter w:val="8"/>
          <w:wAfter w:w="11838" w:type="dxa"/>
          <w:trHeight w:val="277"/>
          <w:tblCellSpacing w:w="5" w:type="nil"/>
        </w:trPr>
        <w:tc>
          <w:tcPr>
            <w:tcW w:w="5018" w:type="dxa"/>
            <w:gridSpan w:val="3"/>
            <w:vMerge/>
            <w:tcBorders>
              <w:left w:val="single" w:sz="8" w:space="0" w:color="auto"/>
            </w:tcBorders>
          </w:tcPr>
          <w:p w14:paraId="7F9C99C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</w:tcPr>
          <w:p w14:paraId="35C55E1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B5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 xml:space="preserve">местный бюджет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C988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585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FF1E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FA93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B62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409F3947" w14:textId="77777777" w:rsidTr="00024A4D">
        <w:trPr>
          <w:gridAfter w:val="8"/>
          <w:wAfter w:w="11838" w:type="dxa"/>
          <w:trHeight w:val="277"/>
          <w:tblCellSpacing w:w="5" w:type="nil"/>
        </w:trPr>
        <w:tc>
          <w:tcPr>
            <w:tcW w:w="5018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B340B9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6AE325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D34A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район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AB63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D9FB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4343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4504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075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3D68E426" w14:textId="77777777" w:rsidTr="00024A4D">
        <w:trPr>
          <w:gridAfter w:val="8"/>
          <w:wAfter w:w="11838" w:type="dxa"/>
          <w:trHeight w:val="185"/>
          <w:tblCellSpacing w:w="5" w:type="nil"/>
        </w:trPr>
        <w:tc>
          <w:tcPr>
            <w:tcW w:w="145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51F27" w14:textId="77777777" w:rsidR="00024A4D" w:rsidRPr="00FA4BA7" w:rsidRDefault="00024A4D" w:rsidP="00024A4D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4BA7">
              <w:rPr>
                <w:rFonts w:ascii="Times New Roman" w:hAnsi="Times New Roman"/>
                <w:b/>
                <w:sz w:val="18"/>
                <w:szCs w:val="18"/>
              </w:rPr>
              <w:t>Подпрограмма 2. «Укрепление пожарной безопасности»</w:t>
            </w:r>
          </w:p>
        </w:tc>
      </w:tr>
      <w:tr w:rsidR="00024A4D" w:rsidRPr="00FA4BA7" w14:paraId="28A5E32C" w14:textId="77777777" w:rsidTr="00024A4D">
        <w:trPr>
          <w:gridAfter w:val="8"/>
          <w:wAfter w:w="11838" w:type="dxa"/>
          <w:trHeight w:val="139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C055C7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2.1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A540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«Содержание и обновление защитных минерализованных противопожарных полос»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B37170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7AD96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F251C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381CBB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2F8D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03D5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530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</w:tr>
      <w:tr w:rsidR="00024A4D" w:rsidRPr="00FA4BA7" w14:paraId="172B672B" w14:textId="77777777" w:rsidTr="00024A4D">
        <w:trPr>
          <w:gridAfter w:val="8"/>
          <w:wAfter w:w="11838" w:type="dxa"/>
          <w:trHeight w:val="185"/>
          <w:tblCellSpacing w:w="5" w:type="nil"/>
        </w:trPr>
        <w:tc>
          <w:tcPr>
            <w:tcW w:w="4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F08C87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0492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9022D7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E3B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AE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900A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19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1D6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E40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64AE0F7C" w14:textId="77777777" w:rsidTr="00024A4D">
        <w:trPr>
          <w:gridAfter w:val="8"/>
          <w:wAfter w:w="11838" w:type="dxa"/>
          <w:trHeight w:val="285"/>
          <w:tblCellSpacing w:w="5" w:type="nil"/>
        </w:trPr>
        <w:tc>
          <w:tcPr>
            <w:tcW w:w="4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21A91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58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164CF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7D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FF5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02E7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1E4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52C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4CC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64BC0FF7" w14:textId="77777777" w:rsidTr="00024A4D">
        <w:trPr>
          <w:gridAfter w:val="8"/>
          <w:wAfter w:w="11838" w:type="dxa"/>
          <w:trHeight w:val="210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494F3C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2.2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9943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«Обеспечение мер пожарной безопасности»</w:t>
            </w:r>
          </w:p>
          <w:p w14:paraId="44985AF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3E6DD7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 xml:space="preserve">Администрация сельского </w:t>
            </w:r>
          </w:p>
          <w:p w14:paraId="6ACC1F3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D63EC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33EC6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011286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304FC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09E5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59C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</w:tr>
      <w:tr w:rsidR="00024A4D" w:rsidRPr="00FA4BA7" w14:paraId="6EB9DEFF" w14:textId="77777777" w:rsidTr="00024A4D">
        <w:trPr>
          <w:gridAfter w:val="8"/>
          <w:wAfter w:w="11838" w:type="dxa"/>
          <w:trHeight w:val="327"/>
          <w:tblCellSpacing w:w="5" w:type="nil"/>
        </w:trPr>
        <w:tc>
          <w:tcPr>
            <w:tcW w:w="4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DBD6D6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B70E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C7D96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EC7C8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1B8F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16327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D581F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E7E6C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386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11180A7D" w14:textId="77777777" w:rsidTr="00024A4D">
        <w:trPr>
          <w:gridAfter w:val="8"/>
          <w:wAfter w:w="11838" w:type="dxa"/>
          <w:trHeight w:val="70"/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ACC81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9C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D6D8C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6F4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1C5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5E7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BA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4B8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83A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75DCB76D" w14:textId="77777777" w:rsidTr="00024A4D">
        <w:trPr>
          <w:gridAfter w:val="8"/>
          <w:wAfter w:w="11838" w:type="dxa"/>
          <w:trHeight w:val="125"/>
          <w:tblCellSpacing w:w="5" w:type="nil"/>
        </w:trPr>
        <w:tc>
          <w:tcPr>
            <w:tcW w:w="700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257241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440F850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4BA7">
              <w:rPr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4A1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1BF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EBCB7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EA333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BB45F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77895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24A4D" w:rsidRPr="00FA4BA7" w14:paraId="184FEBFF" w14:textId="77777777" w:rsidTr="00024A4D">
        <w:trPr>
          <w:gridAfter w:val="8"/>
          <w:wAfter w:w="11838" w:type="dxa"/>
          <w:trHeight w:val="180"/>
          <w:tblCellSpacing w:w="5" w:type="nil"/>
        </w:trPr>
        <w:tc>
          <w:tcPr>
            <w:tcW w:w="700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F75D53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81B2A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AFFE1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B4C75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50843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EDE90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10CB3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5A6DD30A" w14:textId="77777777" w:rsidTr="00024A4D">
        <w:trPr>
          <w:gridAfter w:val="8"/>
          <w:wAfter w:w="11838" w:type="dxa"/>
          <w:trHeight w:val="180"/>
          <w:tblCellSpacing w:w="5" w:type="nil"/>
        </w:trPr>
        <w:tc>
          <w:tcPr>
            <w:tcW w:w="700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1D5D4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EC6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A23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97D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B87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F25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AFE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13BADBC3" w14:textId="77777777" w:rsidTr="00024A4D">
        <w:trPr>
          <w:trHeight w:val="419"/>
          <w:tblCellSpacing w:w="5" w:type="nil"/>
        </w:trPr>
        <w:tc>
          <w:tcPr>
            <w:tcW w:w="145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460C76" w14:textId="77777777" w:rsidR="00024A4D" w:rsidRPr="00FA4BA7" w:rsidRDefault="00024A4D" w:rsidP="00024A4D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4BA7">
              <w:rPr>
                <w:rFonts w:ascii="Times New Roman" w:hAnsi="Times New Roman"/>
                <w:b/>
                <w:sz w:val="18"/>
                <w:szCs w:val="18"/>
              </w:rPr>
              <w:t>Подпрограмма 3. «Обеспечение исполнения полномочий администрации сельского поселения Хулимсунт и подведомственных</w:t>
            </w:r>
          </w:p>
          <w:p w14:paraId="1458DEF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 xml:space="preserve"> учреждений»</w:t>
            </w:r>
          </w:p>
        </w:tc>
        <w:tc>
          <w:tcPr>
            <w:tcW w:w="1701" w:type="dxa"/>
          </w:tcPr>
          <w:p w14:paraId="306D6F63" w14:textId="77777777" w:rsidR="00024A4D" w:rsidRPr="00FA4BA7" w:rsidRDefault="00024A4D" w:rsidP="00024A4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6E667" w14:textId="77777777" w:rsidR="00024A4D" w:rsidRPr="00FA4BA7" w:rsidRDefault="00024A4D" w:rsidP="00024A4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DD1FB86" w14:textId="77777777" w:rsidR="00024A4D" w:rsidRPr="00FA4BA7" w:rsidRDefault="00024A4D" w:rsidP="00024A4D">
            <w:pPr>
              <w:spacing w:after="200" w:line="276" w:lineRule="auto"/>
              <w:rPr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14:paraId="6BAB1221" w14:textId="77777777" w:rsidR="00024A4D" w:rsidRPr="00FA4BA7" w:rsidRDefault="00024A4D" w:rsidP="00024A4D">
            <w:pPr>
              <w:spacing w:after="200" w:line="276" w:lineRule="auto"/>
              <w:rPr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14:paraId="1CE35CA6" w14:textId="77777777" w:rsidR="00024A4D" w:rsidRPr="00FA4BA7" w:rsidRDefault="00024A4D" w:rsidP="00024A4D">
            <w:pPr>
              <w:spacing w:after="200" w:line="276" w:lineRule="auto"/>
              <w:rPr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14:paraId="59660C11" w14:textId="77777777" w:rsidR="00024A4D" w:rsidRPr="00FA4BA7" w:rsidRDefault="00024A4D" w:rsidP="00024A4D">
            <w:pPr>
              <w:spacing w:after="200" w:line="276" w:lineRule="auto"/>
              <w:rPr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14:paraId="3AE9D81F" w14:textId="77777777" w:rsidR="00024A4D" w:rsidRPr="00FA4BA7" w:rsidRDefault="00024A4D" w:rsidP="00024A4D">
            <w:pPr>
              <w:spacing w:after="200" w:line="276" w:lineRule="auto"/>
              <w:rPr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EFA" w14:textId="77777777" w:rsidR="00024A4D" w:rsidRPr="00FA4BA7" w:rsidRDefault="00024A4D" w:rsidP="00024A4D">
            <w:pPr>
              <w:spacing w:after="200" w:line="276" w:lineRule="auto"/>
              <w:rPr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</w:tr>
      <w:tr w:rsidR="00024A4D" w:rsidRPr="00FA4BA7" w14:paraId="0970DE77" w14:textId="77777777" w:rsidTr="00024A4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838" w:type="dxa"/>
          <w:trHeight w:val="25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D9180" w14:textId="77777777" w:rsidR="00024A4D" w:rsidRPr="00FA4BA7" w:rsidRDefault="00024A4D" w:rsidP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3.1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137DD2" w14:textId="77777777" w:rsidR="00024A4D" w:rsidRPr="00FA4BA7" w:rsidRDefault="00024A4D" w:rsidP="00024A4D">
            <w:pPr>
              <w:jc w:val="both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«Обеспечение выполнения полномочий и функций администрации сельского поселения Хулимсунт и подведомственных учреждений»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CE9C1C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7BF32" w14:textId="77777777" w:rsidR="00024A4D" w:rsidRPr="00FA4BA7" w:rsidRDefault="00024A4D" w:rsidP="00024A4D">
            <w:pPr>
              <w:rPr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EB455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9128B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94D77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DA872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EB91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24A4D" w:rsidRPr="00FA4BA7" w14:paraId="4C6A0F03" w14:textId="77777777" w:rsidTr="00024A4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838" w:type="dxa"/>
          <w:trHeight w:val="435"/>
        </w:trPr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4F7" w14:textId="77777777" w:rsidR="00024A4D" w:rsidRPr="00FA4BA7" w:rsidRDefault="00024A4D" w:rsidP="00024A4D">
            <w:pPr>
              <w:rPr>
                <w:sz w:val="18"/>
                <w:szCs w:val="18"/>
              </w:rPr>
            </w:pPr>
          </w:p>
        </w:tc>
        <w:tc>
          <w:tcPr>
            <w:tcW w:w="4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7DF83D" w14:textId="77777777" w:rsidR="00024A4D" w:rsidRPr="00FA4BA7" w:rsidRDefault="00024A4D" w:rsidP="00024A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A91434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8D2C7" w14:textId="77777777" w:rsidR="00024A4D" w:rsidRPr="00FA4BA7" w:rsidRDefault="00024A4D" w:rsidP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AE580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324BB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513D7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70D54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A7B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0BF6D417" w14:textId="77777777" w:rsidTr="00024A4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838" w:type="dxa"/>
          <w:trHeight w:val="100"/>
        </w:trPr>
        <w:tc>
          <w:tcPr>
            <w:tcW w:w="70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986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E94" w14:textId="77777777" w:rsidR="00024A4D" w:rsidRPr="00FA4BA7" w:rsidRDefault="00024A4D" w:rsidP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район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E6BF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0533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713D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vAlign w:val="center"/>
          </w:tcPr>
          <w:p w14:paraId="059BE05E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3A42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2EF3F958" w14:textId="77777777" w:rsidTr="00024A4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838" w:type="dxa"/>
          <w:trHeight w:val="100"/>
        </w:trPr>
        <w:tc>
          <w:tcPr>
            <w:tcW w:w="70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332F3B" w14:textId="77777777" w:rsidR="00024A4D" w:rsidRPr="00FA4BA7" w:rsidRDefault="00024A4D" w:rsidP="00024A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98BE" w14:textId="77777777" w:rsidR="00024A4D" w:rsidRPr="00FA4BA7" w:rsidRDefault="00024A4D" w:rsidP="00024A4D">
            <w:pPr>
              <w:rPr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6E3E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035D" w14:textId="77777777" w:rsidR="00024A4D" w:rsidRPr="00FA4BA7" w:rsidRDefault="00024A4D" w:rsidP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BB2A" w14:textId="77777777" w:rsidR="00024A4D" w:rsidRPr="00FA4BA7" w:rsidRDefault="00024A4D" w:rsidP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C76" w14:textId="77777777" w:rsidR="00024A4D" w:rsidRPr="00FA4BA7" w:rsidRDefault="00024A4D" w:rsidP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392C" w14:textId="77777777" w:rsidR="00024A4D" w:rsidRPr="00FA4BA7" w:rsidRDefault="00024A4D" w:rsidP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FA4BA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24A4D" w:rsidRPr="00FA4BA7" w14:paraId="2D1690E9" w14:textId="77777777" w:rsidTr="00024A4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838" w:type="dxa"/>
          <w:trHeight w:val="315"/>
        </w:trPr>
        <w:tc>
          <w:tcPr>
            <w:tcW w:w="70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B16CD3" w14:textId="77777777" w:rsidR="00024A4D" w:rsidRPr="00FA4BA7" w:rsidRDefault="00024A4D" w:rsidP="00024A4D">
            <w:pPr>
              <w:rPr>
                <w:bCs/>
                <w:sz w:val="18"/>
                <w:szCs w:val="18"/>
              </w:rPr>
            </w:pPr>
            <w:r w:rsidRPr="00FA4BA7">
              <w:rPr>
                <w:bCs/>
                <w:sz w:val="18"/>
                <w:szCs w:val="18"/>
              </w:rPr>
              <w:t>Итого по подпрограмме 3</w:t>
            </w:r>
          </w:p>
          <w:p w14:paraId="11A8BBEA" w14:textId="77777777" w:rsidR="00024A4D" w:rsidRPr="00FA4BA7" w:rsidRDefault="00024A4D" w:rsidP="00024A4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AAA5" w14:textId="77777777" w:rsidR="00024A4D" w:rsidRPr="00FA4BA7" w:rsidRDefault="00024A4D" w:rsidP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3CFC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622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A519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58A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795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09774EF7" w14:textId="77777777" w:rsidTr="00024A4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838" w:type="dxa"/>
          <w:trHeight w:val="130"/>
        </w:trPr>
        <w:tc>
          <w:tcPr>
            <w:tcW w:w="70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60E" w14:textId="77777777" w:rsidR="00024A4D" w:rsidRPr="00FA4BA7" w:rsidRDefault="00024A4D" w:rsidP="00024A4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0802" w14:textId="77777777" w:rsidR="00024A4D" w:rsidRPr="00FA4BA7" w:rsidRDefault="00024A4D" w:rsidP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DDF0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1648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6AF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78D7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8B99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6E638372" w14:textId="77777777" w:rsidTr="00024A4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838" w:type="dxa"/>
          <w:trHeight w:val="100"/>
        </w:trPr>
        <w:tc>
          <w:tcPr>
            <w:tcW w:w="70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1D202A" w14:textId="77777777" w:rsidR="00024A4D" w:rsidRPr="00FA4BA7" w:rsidRDefault="00024A4D" w:rsidP="00024A4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B36" w14:textId="77777777" w:rsidR="00024A4D" w:rsidRPr="00FA4BA7" w:rsidRDefault="00024A4D" w:rsidP="00024A4D">
            <w:pPr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2D3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28EF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4253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A66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97F" w14:textId="77777777" w:rsidR="00024A4D" w:rsidRPr="00FA4BA7" w:rsidRDefault="00024A4D" w:rsidP="00024A4D">
            <w:pPr>
              <w:jc w:val="center"/>
              <w:rPr>
                <w:b/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34D0560B" w14:textId="77777777" w:rsidTr="00024A4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838" w:type="dxa"/>
          <w:trHeight w:val="251"/>
        </w:trPr>
        <w:tc>
          <w:tcPr>
            <w:tcW w:w="70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B6A558" w14:textId="77777777" w:rsidR="00024A4D" w:rsidRPr="00FA4BA7" w:rsidRDefault="00024A4D" w:rsidP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27C4" w14:textId="77777777" w:rsidR="00024A4D" w:rsidRPr="00FA4BA7" w:rsidRDefault="00024A4D" w:rsidP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B5A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AAC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D31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704C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D1E1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  <w:tr w:rsidR="00024A4D" w:rsidRPr="00FA4BA7" w14:paraId="01199EE2" w14:textId="77777777" w:rsidTr="00024A4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1838" w:type="dxa"/>
          <w:trHeight w:val="190"/>
        </w:trPr>
        <w:tc>
          <w:tcPr>
            <w:tcW w:w="70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AB67" w14:textId="77777777" w:rsidR="00024A4D" w:rsidRPr="00FA4BA7" w:rsidRDefault="00024A4D" w:rsidP="00024A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6C3B" w14:textId="77777777" w:rsidR="00024A4D" w:rsidRPr="00FA4BA7" w:rsidRDefault="00024A4D" w:rsidP="00024A4D">
            <w:pPr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бюджет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D6CC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0EE7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6FA2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9123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C25" w14:textId="77777777" w:rsidR="00024A4D" w:rsidRPr="00FA4BA7" w:rsidRDefault="00024A4D" w:rsidP="00024A4D">
            <w:pPr>
              <w:jc w:val="center"/>
              <w:rPr>
                <w:sz w:val="18"/>
                <w:szCs w:val="18"/>
              </w:rPr>
            </w:pPr>
            <w:r w:rsidRPr="00FA4BA7">
              <w:rPr>
                <w:sz w:val="18"/>
                <w:szCs w:val="18"/>
              </w:rPr>
              <w:t>0,0</w:t>
            </w:r>
          </w:p>
        </w:tc>
      </w:tr>
    </w:tbl>
    <w:p w14:paraId="4EF0E5BE" w14:textId="77777777" w:rsidR="00024A4D" w:rsidRPr="00FA4BA7" w:rsidRDefault="00024A4D" w:rsidP="00024A4D">
      <w:pPr>
        <w:rPr>
          <w:sz w:val="18"/>
          <w:szCs w:val="18"/>
        </w:rPr>
      </w:pPr>
    </w:p>
    <w:p w14:paraId="0AAA9939" w14:textId="77777777" w:rsidR="00024A4D" w:rsidRPr="00FA4BA7" w:rsidRDefault="00024A4D" w:rsidP="00024A4D">
      <w:pPr>
        <w:rPr>
          <w:sz w:val="18"/>
          <w:szCs w:val="18"/>
        </w:rPr>
      </w:pPr>
    </w:p>
    <w:p w14:paraId="4DC4CD90" w14:textId="77777777" w:rsidR="00FA4BA7" w:rsidRPr="00FA4BA7" w:rsidRDefault="00FA4BA7" w:rsidP="00FA4BA7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14:paraId="120EED73" w14:textId="77777777" w:rsidR="00FA4BA7" w:rsidRPr="00FA4BA7" w:rsidRDefault="00FA4BA7" w:rsidP="00FA4BA7">
      <w:pPr>
        <w:widowControl w:val="0"/>
        <w:autoSpaceDE w:val="0"/>
        <w:autoSpaceDN w:val="0"/>
        <w:ind w:firstLine="567"/>
        <w:jc w:val="right"/>
        <w:rPr>
          <w:sz w:val="18"/>
          <w:szCs w:val="18"/>
        </w:rPr>
      </w:pPr>
      <w:r w:rsidRPr="00FA4BA7">
        <w:rPr>
          <w:sz w:val="18"/>
          <w:szCs w:val="18"/>
        </w:rPr>
        <w:t>Таблица 3</w:t>
      </w:r>
    </w:p>
    <w:p w14:paraId="61B809FA" w14:textId="77777777" w:rsidR="00FA4BA7" w:rsidRPr="00FA4BA7" w:rsidRDefault="00FA4BA7" w:rsidP="00FA4BA7">
      <w:pPr>
        <w:ind w:firstLine="567"/>
        <w:jc w:val="center"/>
        <w:outlineLvl w:val="1"/>
        <w:rPr>
          <w:bCs/>
          <w:iCs/>
          <w:sz w:val="18"/>
          <w:szCs w:val="18"/>
        </w:rPr>
      </w:pPr>
    </w:p>
    <w:p w14:paraId="6C63944F" w14:textId="77777777" w:rsidR="00FA4BA7" w:rsidRPr="00FA4BA7" w:rsidRDefault="00FA4BA7" w:rsidP="00FA4BA7">
      <w:pPr>
        <w:ind w:firstLine="567"/>
        <w:jc w:val="center"/>
        <w:outlineLvl w:val="1"/>
        <w:rPr>
          <w:bCs/>
          <w:iCs/>
          <w:sz w:val="18"/>
          <w:szCs w:val="18"/>
        </w:rPr>
      </w:pPr>
      <w:r w:rsidRPr="00FA4BA7">
        <w:rPr>
          <w:bCs/>
          <w:iCs/>
          <w:sz w:val="18"/>
          <w:szCs w:val="18"/>
        </w:rPr>
        <w:t>Перечень возможных рисков при реализации муниципальной программы и мер по их преодолению</w:t>
      </w:r>
    </w:p>
    <w:p w14:paraId="433D8865" w14:textId="77777777" w:rsidR="00FA4BA7" w:rsidRPr="00FA4BA7" w:rsidRDefault="00FA4BA7" w:rsidP="00FA4BA7">
      <w:pPr>
        <w:widowControl w:val="0"/>
        <w:autoSpaceDE w:val="0"/>
        <w:autoSpaceDN w:val="0"/>
        <w:ind w:firstLine="567"/>
        <w:jc w:val="center"/>
        <w:rPr>
          <w:sz w:val="18"/>
          <w:szCs w:val="1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0910"/>
      </w:tblGrid>
      <w:tr w:rsidR="00FA4BA7" w:rsidRPr="00FA4BA7" w14:paraId="6222EA25" w14:textId="77777777" w:rsidTr="007449FB">
        <w:tc>
          <w:tcPr>
            <w:tcW w:w="675" w:type="dxa"/>
            <w:shd w:val="clear" w:color="auto" w:fill="auto"/>
            <w:hideMark/>
          </w:tcPr>
          <w:p w14:paraId="2AA66189" w14:textId="77777777" w:rsidR="00FA4BA7" w:rsidRPr="00FA4BA7" w:rsidRDefault="00FA4BA7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14:paraId="4BF88C40" w14:textId="77777777" w:rsidR="00FA4BA7" w:rsidRPr="00FA4BA7" w:rsidRDefault="00FA4BA7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Описание риска</w:t>
            </w:r>
          </w:p>
        </w:tc>
        <w:tc>
          <w:tcPr>
            <w:tcW w:w="10910" w:type="dxa"/>
            <w:shd w:val="clear" w:color="auto" w:fill="auto"/>
            <w:hideMark/>
          </w:tcPr>
          <w:p w14:paraId="19295808" w14:textId="77777777" w:rsidR="00FA4BA7" w:rsidRPr="00FA4BA7" w:rsidRDefault="00FA4BA7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Меры по преодолению рисков</w:t>
            </w:r>
          </w:p>
        </w:tc>
      </w:tr>
      <w:tr w:rsidR="00FA4BA7" w:rsidRPr="00FA4BA7" w14:paraId="042F1F62" w14:textId="77777777" w:rsidTr="007449FB">
        <w:tc>
          <w:tcPr>
            <w:tcW w:w="675" w:type="dxa"/>
            <w:shd w:val="clear" w:color="auto" w:fill="auto"/>
            <w:hideMark/>
          </w:tcPr>
          <w:p w14:paraId="707D72F7" w14:textId="77777777" w:rsidR="00FA4BA7" w:rsidRPr="00FA4BA7" w:rsidRDefault="00FA4BA7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17B072A8" w14:textId="77777777" w:rsidR="00FA4BA7" w:rsidRPr="00FA4BA7" w:rsidRDefault="00FA4BA7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10" w:type="dxa"/>
            <w:shd w:val="clear" w:color="auto" w:fill="auto"/>
            <w:hideMark/>
          </w:tcPr>
          <w:p w14:paraId="672B537F" w14:textId="77777777" w:rsidR="00FA4BA7" w:rsidRPr="00FA4BA7" w:rsidRDefault="00FA4BA7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0910"/>
      </w:tblGrid>
      <w:tr w:rsidR="00FA4BA7" w:rsidRPr="00FA4BA7" w14:paraId="4172C421" w14:textId="77777777" w:rsidTr="007449FB">
        <w:tc>
          <w:tcPr>
            <w:tcW w:w="675" w:type="dxa"/>
            <w:shd w:val="clear" w:color="auto" w:fill="auto"/>
            <w:hideMark/>
          </w:tcPr>
          <w:p w14:paraId="1ED3A9D3" w14:textId="77777777" w:rsidR="00FA4BA7" w:rsidRPr="00FA4BA7" w:rsidRDefault="00FA4BA7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14:paraId="3926D879" w14:textId="77777777" w:rsidR="00FA4BA7" w:rsidRPr="00FA4BA7" w:rsidRDefault="00FA4BA7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Риск финансового обеспечения</w:t>
            </w:r>
          </w:p>
        </w:tc>
        <w:tc>
          <w:tcPr>
            <w:tcW w:w="10910" w:type="dxa"/>
            <w:shd w:val="clear" w:color="auto" w:fill="auto"/>
          </w:tcPr>
          <w:p w14:paraId="224B651D" w14:textId="77777777" w:rsidR="00FA4BA7" w:rsidRPr="00FA4BA7" w:rsidRDefault="00FA4BA7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Мониторинг мероприятий</w:t>
            </w:r>
          </w:p>
        </w:tc>
      </w:tr>
      <w:tr w:rsidR="00FA4BA7" w:rsidRPr="00FA4BA7" w14:paraId="189CBF47" w14:textId="77777777" w:rsidTr="007449FB">
        <w:tc>
          <w:tcPr>
            <w:tcW w:w="675" w:type="dxa"/>
            <w:shd w:val="clear" w:color="auto" w:fill="auto"/>
            <w:hideMark/>
          </w:tcPr>
          <w:p w14:paraId="6ADB0179" w14:textId="77777777" w:rsidR="00FA4BA7" w:rsidRPr="00FA4BA7" w:rsidRDefault="00FA4BA7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14:paraId="6ED476D7" w14:textId="77777777" w:rsidR="00FA4BA7" w:rsidRPr="00FA4BA7" w:rsidRDefault="00FA4BA7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10910" w:type="dxa"/>
            <w:shd w:val="clear" w:color="auto" w:fill="auto"/>
          </w:tcPr>
          <w:p w14:paraId="67E007EB" w14:textId="77777777" w:rsidR="00FA4BA7" w:rsidRPr="00FA4BA7" w:rsidRDefault="00FA4BA7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FA4BA7" w:rsidRPr="00FA4BA7" w14:paraId="0AD3497A" w14:textId="77777777" w:rsidTr="007449FB">
        <w:tc>
          <w:tcPr>
            <w:tcW w:w="675" w:type="dxa"/>
            <w:shd w:val="clear" w:color="auto" w:fill="auto"/>
            <w:hideMark/>
          </w:tcPr>
          <w:p w14:paraId="5062D8C4" w14:textId="77777777" w:rsidR="00FA4BA7" w:rsidRPr="00FA4BA7" w:rsidRDefault="00FA4BA7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14:paraId="7B22A619" w14:textId="77777777" w:rsidR="00FA4BA7" w:rsidRPr="00FA4BA7" w:rsidRDefault="00FA4BA7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Правовые риски</w:t>
            </w:r>
          </w:p>
        </w:tc>
        <w:tc>
          <w:tcPr>
            <w:tcW w:w="10910" w:type="dxa"/>
            <w:shd w:val="clear" w:color="auto" w:fill="auto"/>
          </w:tcPr>
          <w:p w14:paraId="7B4B178C" w14:textId="77777777" w:rsidR="00FA4BA7" w:rsidRPr="00FA4BA7" w:rsidRDefault="00FA4BA7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FA4BA7" w:rsidRPr="00FA4BA7" w14:paraId="723CFBF8" w14:textId="77777777" w:rsidTr="007449FB">
        <w:tc>
          <w:tcPr>
            <w:tcW w:w="675" w:type="dxa"/>
            <w:shd w:val="clear" w:color="auto" w:fill="auto"/>
          </w:tcPr>
          <w:p w14:paraId="66B68B49" w14:textId="77777777" w:rsidR="00FA4BA7" w:rsidRPr="00FA4BA7" w:rsidRDefault="00FA4BA7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14:paraId="040A51AE" w14:textId="77777777" w:rsidR="00FA4BA7" w:rsidRPr="00FA4BA7" w:rsidRDefault="00FA4BA7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10910" w:type="dxa"/>
            <w:shd w:val="clear" w:color="auto" w:fill="auto"/>
          </w:tcPr>
          <w:p w14:paraId="1AEC31BE" w14:textId="77777777" w:rsidR="00FA4BA7" w:rsidRPr="00FA4BA7" w:rsidRDefault="00FA4BA7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FA4BA7" w:rsidRPr="00FA4BA7" w14:paraId="2580AD44" w14:textId="77777777" w:rsidTr="007449FB">
        <w:tc>
          <w:tcPr>
            <w:tcW w:w="675" w:type="dxa"/>
            <w:shd w:val="clear" w:color="auto" w:fill="auto"/>
          </w:tcPr>
          <w:p w14:paraId="289B50E8" w14:textId="77777777" w:rsidR="00FA4BA7" w:rsidRPr="00FA4BA7" w:rsidRDefault="00FA4BA7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14:paraId="697B98D7" w14:textId="77777777" w:rsidR="00FA4BA7" w:rsidRPr="00FA4BA7" w:rsidRDefault="00FA4BA7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10910" w:type="dxa"/>
            <w:shd w:val="clear" w:color="auto" w:fill="auto"/>
          </w:tcPr>
          <w:p w14:paraId="45A351A9" w14:textId="77777777" w:rsidR="00FA4BA7" w:rsidRPr="00FA4BA7" w:rsidRDefault="00FA4BA7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A4BA7">
              <w:rPr>
                <w:rFonts w:eastAsia="Calibri"/>
                <w:sz w:val="18"/>
                <w:szCs w:val="18"/>
                <w:lang w:eastAsia="en-US"/>
              </w:rPr>
              <w:t>Планирование и мониторинг показателей.</w:t>
            </w:r>
          </w:p>
        </w:tc>
      </w:tr>
    </w:tbl>
    <w:p w14:paraId="5483E09E" w14:textId="77777777" w:rsidR="00024A4D" w:rsidRPr="00FA4BA7" w:rsidRDefault="00024A4D" w:rsidP="00FA4BA7">
      <w:pPr>
        <w:widowControl w:val="0"/>
        <w:autoSpaceDE w:val="0"/>
        <w:autoSpaceDN w:val="0"/>
        <w:jc w:val="center"/>
        <w:rPr>
          <w:sz w:val="18"/>
          <w:szCs w:val="18"/>
        </w:rPr>
        <w:sectPr w:rsidR="00024A4D" w:rsidRPr="00FA4BA7" w:rsidSect="00024A4D">
          <w:pgSz w:w="16838" w:h="11906" w:orient="landscape"/>
          <w:pgMar w:top="426" w:right="1134" w:bottom="993" w:left="1134" w:header="709" w:footer="709" w:gutter="0"/>
          <w:cols w:space="708"/>
          <w:docGrid w:linePitch="360"/>
        </w:sectPr>
      </w:pPr>
    </w:p>
    <w:p w14:paraId="624D0236" w14:textId="77777777" w:rsidR="00024A4D" w:rsidRPr="00FA4BA7" w:rsidRDefault="00024A4D" w:rsidP="00024A4D">
      <w:pPr>
        <w:sectPr w:rsidR="00024A4D" w:rsidRPr="00FA4BA7">
          <w:pgSz w:w="11906" w:h="16838"/>
          <w:pgMar w:top="1134" w:right="851" w:bottom="1134" w:left="851" w:header="709" w:footer="709" w:gutter="0"/>
          <w:cols w:space="720"/>
        </w:sectPr>
      </w:pPr>
    </w:p>
    <w:p w14:paraId="3F5AB246" w14:textId="77777777" w:rsidR="00024A4D" w:rsidRPr="00FA4BA7" w:rsidRDefault="00024A4D" w:rsidP="00FA4BA7">
      <w:pPr>
        <w:pStyle w:val="a3"/>
        <w:jc w:val="center"/>
        <w:rPr>
          <w:b/>
        </w:rPr>
      </w:pPr>
      <w:r w:rsidRPr="00FA4BA7">
        <w:rPr>
          <w:b/>
        </w:rPr>
        <w:lastRenderedPageBreak/>
        <w:t>АДМИНИСТРАЦИЯ СЕЛЬСКОГО ПОСЕЛЕНИЯ ХУЛИМСУНТ</w:t>
      </w:r>
    </w:p>
    <w:p w14:paraId="15760D69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Березовский район</w:t>
      </w:r>
    </w:p>
    <w:p w14:paraId="6CED30C9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ХАНТЫ-МАНСИЙСКИЙ АВТОНОМНЫЙ ОКРУГ-ЮГРА</w:t>
      </w:r>
    </w:p>
    <w:p w14:paraId="62757F56" w14:textId="77777777" w:rsidR="00024A4D" w:rsidRPr="00FA4BA7" w:rsidRDefault="00024A4D" w:rsidP="00024A4D">
      <w:pPr>
        <w:pStyle w:val="a3"/>
        <w:jc w:val="center"/>
        <w:rPr>
          <w:b/>
        </w:rPr>
      </w:pPr>
    </w:p>
    <w:p w14:paraId="50A2EADF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ПОСТАНОВЛЕНИЕ</w:t>
      </w:r>
    </w:p>
    <w:p w14:paraId="151944AE" w14:textId="77777777" w:rsidR="00024A4D" w:rsidRPr="00FA4BA7" w:rsidRDefault="00024A4D" w:rsidP="00024A4D"/>
    <w:p w14:paraId="056C8E9F" w14:textId="77777777" w:rsidR="00024A4D" w:rsidRPr="00FA4BA7" w:rsidRDefault="00024A4D" w:rsidP="00024A4D"/>
    <w:p w14:paraId="30A82136" w14:textId="77777777" w:rsidR="00024A4D" w:rsidRPr="00FA4BA7" w:rsidRDefault="00024A4D" w:rsidP="00024A4D">
      <w:r w:rsidRPr="00FA4BA7">
        <w:t>от 31.01.2023</w:t>
      </w:r>
      <w:r w:rsidRPr="00FA4BA7">
        <w:tab/>
      </w:r>
      <w:r w:rsidRPr="00FA4BA7">
        <w:tab/>
      </w:r>
      <w:r w:rsidRPr="00FA4BA7">
        <w:tab/>
      </w:r>
      <w:r w:rsidRPr="00FA4BA7">
        <w:tab/>
      </w:r>
      <w:r w:rsidRPr="00FA4BA7">
        <w:tab/>
      </w:r>
      <w:r w:rsidRPr="00FA4BA7">
        <w:tab/>
      </w:r>
      <w:r w:rsidRPr="00FA4BA7">
        <w:tab/>
        <w:t xml:space="preserve">                                                   № 14</w:t>
      </w:r>
    </w:p>
    <w:p w14:paraId="3D0ED7FA" w14:textId="77777777" w:rsidR="00024A4D" w:rsidRPr="00FA4BA7" w:rsidRDefault="00024A4D" w:rsidP="00024A4D">
      <w:pPr>
        <w:pStyle w:val="a3"/>
        <w:jc w:val="both"/>
      </w:pPr>
      <w:r w:rsidRPr="00FA4BA7">
        <w:t>д. Хулимсунт</w:t>
      </w:r>
    </w:p>
    <w:p w14:paraId="7D8076F8" w14:textId="77777777" w:rsidR="00024A4D" w:rsidRPr="00FA4BA7" w:rsidRDefault="00024A4D" w:rsidP="00024A4D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024A4D" w:rsidRPr="00FA4BA7" w14:paraId="3AD76B91" w14:textId="77777777" w:rsidTr="00024A4D">
        <w:trPr>
          <w:trHeight w:val="989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1108A" w14:textId="77777777" w:rsidR="00024A4D" w:rsidRPr="00FA4BA7" w:rsidRDefault="00024A4D" w:rsidP="00024A4D">
            <w:pPr>
              <w:rPr>
                <w:b/>
              </w:rPr>
            </w:pPr>
            <w:r w:rsidRPr="00FA4BA7">
              <w:rPr>
                <w:b/>
              </w:rPr>
              <w:t xml:space="preserve">Об утверждении муниципальной </w:t>
            </w:r>
          </w:p>
          <w:p w14:paraId="5AC44F21" w14:textId="77777777" w:rsidR="00024A4D" w:rsidRPr="00FA4BA7" w:rsidRDefault="00024A4D" w:rsidP="00024A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BA7">
              <w:rPr>
                <w:b/>
                <w:bCs/>
              </w:rPr>
              <w:t xml:space="preserve">программы «Обеспечение прав и </w:t>
            </w:r>
          </w:p>
          <w:p w14:paraId="381C8C64" w14:textId="77777777" w:rsidR="00024A4D" w:rsidRPr="00FA4BA7" w:rsidRDefault="00024A4D" w:rsidP="00024A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BA7">
              <w:rPr>
                <w:b/>
                <w:bCs/>
              </w:rPr>
              <w:t xml:space="preserve">законных интересов населения </w:t>
            </w:r>
          </w:p>
          <w:p w14:paraId="3A42A548" w14:textId="77777777" w:rsidR="00024A4D" w:rsidRPr="00FA4BA7" w:rsidRDefault="00024A4D" w:rsidP="00024A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BA7">
              <w:rPr>
                <w:b/>
                <w:bCs/>
              </w:rPr>
              <w:t xml:space="preserve">сельского поселения Хулимсунт в </w:t>
            </w:r>
          </w:p>
          <w:p w14:paraId="29CB838A" w14:textId="77777777" w:rsidR="00024A4D" w:rsidRPr="00FA4BA7" w:rsidRDefault="00024A4D" w:rsidP="00024A4D">
            <w:pPr>
              <w:rPr>
                <w:b/>
              </w:rPr>
            </w:pPr>
            <w:r w:rsidRPr="00FA4BA7">
              <w:rPr>
                <w:b/>
              </w:rPr>
              <w:t>отдельных сферах жизнедеятельности»</w:t>
            </w:r>
          </w:p>
          <w:p w14:paraId="7F820A70" w14:textId="77777777" w:rsidR="00024A4D" w:rsidRPr="00FA4BA7" w:rsidRDefault="00024A4D" w:rsidP="00024A4D">
            <w:pPr>
              <w:rPr>
                <w:b/>
              </w:rPr>
            </w:pPr>
          </w:p>
        </w:tc>
      </w:tr>
    </w:tbl>
    <w:p w14:paraId="75465D55" w14:textId="77777777" w:rsidR="00024A4D" w:rsidRPr="00FA4BA7" w:rsidRDefault="00024A4D" w:rsidP="00024A4D">
      <w:pPr>
        <w:tabs>
          <w:tab w:val="left" w:pos="567"/>
        </w:tabs>
        <w:ind w:left="284" w:right="260" w:firstLine="709"/>
        <w:jc w:val="both"/>
      </w:pPr>
      <w:r w:rsidRPr="00FA4BA7"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 </w:t>
      </w:r>
    </w:p>
    <w:p w14:paraId="277786E8" w14:textId="77777777" w:rsidR="00024A4D" w:rsidRPr="00FA4BA7" w:rsidRDefault="00024A4D" w:rsidP="00024A4D">
      <w:pPr>
        <w:tabs>
          <w:tab w:val="left" w:pos="567"/>
        </w:tabs>
        <w:ind w:left="284" w:right="260" w:firstLine="709"/>
        <w:jc w:val="both"/>
      </w:pPr>
    </w:p>
    <w:p w14:paraId="2F7F4408" w14:textId="77777777" w:rsidR="00024A4D" w:rsidRPr="00FA4BA7" w:rsidRDefault="00024A4D" w:rsidP="00024A4D">
      <w:pPr>
        <w:tabs>
          <w:tab w:val="left" w:pos="567"/>
        </w:tabs>
        <w:ind w:left="284" w:right="260" w:firstLine="709"/>
        <w:jc w:val="both"/>
      </w:pPr>
      <w:r w:rsidRPr="00FA4BA7">
        <w:t>1. Утвердить муниципальную программу «Обеспечение прав и законных   интересов населения сельского поселения Хулимсунт в отдельных сферах жизнедеятельности», согласно Приложению 1 к настоящему постановлению.</w:t>
      </w:r>
    </w:p>
    <w:p w14:paraId="4061A0E7" w14:textId="77777777" w:rsidR="00024A4D" w:rsidRPr="00FA4BA7" w:rsidRDefault="00024A4D" w:rsidP="00024A4D">
      <w:pPr>
        <w:tabs>
          <w:tab w:val="left" w:pos="1560"/>
        </w:tabs>
        <w:ind w:left="284" w:right="260" w:firstLine="709"/>
        <w:jc w:val="both"/>
      </w:pPr>
      <w:r w:rsidRPr="00FA4BA7">
        <w:t>2. Обнародовать настоящее постановление путем размещения в общественно</w:t>
      </w:r>
    </w:p>
    <w:p w14:paraId="7C668805" w14:textId="77777777" w:rsidR="00024A4D" w:rsidRPr="00FA4BA7" w:rsidRDefault="00024A4D" w:rsidP="00024A4D">
      <w:pPr>
        <w:tabs>
          <w:tab w:val="left" w:pos="1560"/>
        </w:tabs>
        <w:ind w:left="284" w:right="260" w:firstLine="709"/>
        <w:jc w:val="both"/>
      </w:pPr>
      <w:r w:rsidRPr="00FA4BA7">
        <w:t>доступных местах и на официальном веб-сайте сельского поселения Хулимсунт.</w:t>
      </w:r>
    </w:p>
    <w:p w14:paraId="047D1A50" w14:textId="77777777" w:rsidR="00024A4D" w:rsidRPr="00FA4BA7" w:rsidRDefault="00024A4D" w:rsidP="00024A4D">
      <w:pPr>
        <w:tabs>
          <w:tab w:val="left" w:pos="567"/>
          <w:tab w:val="left" w:pos="1276"/>
          <w:tab w:val="left" w:pos="1418"/>
        </w:tabs>
        <w:ind w:left="284" w:right="260" w:firstLine="709"/>
        <w:jc w:val="both"/>
      </w:pPr>
      <w:r w:rsidRPr="00FA4BA7">
        <w:t>3. Настоящее постановление вступает в силу после его официального обнародования и распространяется на правоотношения, возникшие с 1 января 2023 года.</w:t>
      </w:r>
    </w:p>
    <w:p w14:paraId="4E671128" w14:textId="77777777" w:rsidR="00024A4D" w:rsidRPr="00FA4BA7" w:rsidRDefault="00024A4D" w:rsidP="00024A4D">
      <w:pPr>
        <w:tabs>
          <w:tab w:val="left" w:pos="567"/>
          <w:tab w:val="left" w:pos="1560"/>
        </w:tabs>
        <w:ind w:left="284" w:right="260" w:firstLine="709"/>
        <w:jc w:val="both"/>
      </w:pPr>
      <w:r w:rsidRPr="00FA4BA7">
        <w:rPr>
          <w:rFonts w:eastAsia="Calibri"/>
        </w:rPr>
        <w:t xml:space="preserve">4. </w:t>
      </w:r>
      <w:r w:rsidRPr="00FA4BA7">
        <w:t>Контроль над исполнением настоящего постановления оставляю за собой.</w:t>
      </w:r>
    </w:p>
    <w:p w14:paraId="6309F7CE" w14:textId="77777777" w:rsidR="00024A4D" w:rsidRPr="00FA4BA7" w:rsidRDefault="00024A4D" w:rsidP="00024A4D">
      <w:pPr>
        <w:autoSpaceDE w:val="0"/>
        <w:autoSpaceDN w:val="0"/>
        <w:adjustRightInd w:val="0"/>
      </w:pPr>
    </w:p>
    <w:p w14:paraId="10749698" w14:textId="77777777" w:rsidR="00024A4D" w:rsidRPr="00FA4BA7" w:rsidRDefault="00024A4D" w:rsidP="00024A4D">
      <w:pPr>
        <w:tabs>
          <w:tab w:val="left" w:pos="567"/>
        </w:tabs>
        <w:jc w:val="both"/>
      </w:pPr>
      <w:r w:rsidRPr="00FA4BA7">
        <w:t xml:space="preserve">      И.о. </w:t>
      </w:r>
      <w:r w:rsidR="008C59EF">
        <w:t>г</w:t>
      </w:r>
      <w:r w:rsidRPr="00FA4BA7">
        <w:t xml:space="preserve">лавы сельского  </w:t>
      </w:r>
    </w:p>
    <w:p w14:paraId="63C20940" w14:textId="77777777" w:rsidR="00024A4D" w:rsidRPr="00FA4BA7" w:rsidRDefault="00024A4D" w:rsidP="00024A4D">
      <w:pPr>
        <w:tabs>
          <w:tab w:val="left" w:pos="567"/>
        </w:tabs>
        <w:jc w:val="both"/>
      </w:pPr>
      <w:r w:rsidRPr="00FA4BA7">
        <w:t xml:space="preserve">      поселения Хулимсунт                                                                                          Волкова Т.К.</w:t>
      </w:r>
    </w:p>
    <w:p w14:paraId="25E9D9C2" w14:textId="77777777" w:rsidR="00024A4D" w:rsidRPr="00FA4BA7" w:rsidRDefault="00024A4D" w:rsidP="00024A4D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14:paraId="1753A479" w14:textId="77777777" w:rsidR="00024A4D" w:rsidRPr="00FA4BA7" w:rsidRDefault="00024A4D" w:rsidP="00024A4D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14:paraId="7ED963E2" w14:textId="77777777" w:rsidR="00024A4D" w:rsidRPr="004D2B85" w:rsidRDefault="00024A4D" w:rsidP="00024A4D">
      <w:pPr>
        <w:jc w:val="right"/>
        <w:rPr>
          <w:sz w:val="18"/>
          <w:szCs w:val="18"/>
        </w:rPr>
      </w:pPr>
      <w:r w:rsidRPr="004D2B85">
        <w:rPr>
          <w:sz w:val="18"/>
          <w:szCs w:val="18"/>
        </w:rPr>
        <w:t xml:space="preserve">Приложение 1 </w:t>
      </w:r>
    </w:p>
    <w:p w14:paraId="74D9E290" w14:textId="77777777" w:rsidR="00024A4D" w:rsidRPr="004D2B85" w:rsidRDefault="00024A4D" w:rsidP="00024A4D">
      <w:pPr>
        <w:jc w:val="right"/>
        <w:rPr>
          <w:sz w:val="18"/>
          <w:szCs w:val="18"/>
        </w:rPr>
      </w:pPr>
      <w:r w:rsidRPr="004D2B85">
        <w:rPr>
          <w:sz w:val="18"/>
          <w:szCs w:val="18"/>
        </w:rPr>
        <w:t>к Постановлению Администрации</w:t>
      </w:r>
    </w:p>
    <w:p w14:paraId="65D5AC1D" w14:textId="77777777" w:rsidR="00024A4D" w:rsidRPr="004D2B85" w:rsidRDefault="00024A4D" w:rsidP="00024A4D">
      <w:pPr>
        <w:jc w:val="right"/>
        <w:rPr>
          <w:sz w:val="18"/>
          <w:szCs w:val="18"/>
        </w:rPr>
      </w:pPr>
      <w:r w:rsidRPr="004D2B85">
        <w:rPr>
          <w:sz w:val="18"/>
          <w:szCs w:val="18"/>
        </w:rPr>
        <w:t>сельского поселения Хулимсунт</w:t>
      </w:r>
    </w:p>
    <w:p w14:paraId="5138D3D6" w14:textId="77777777" w:rsidR="00024A4D" w:rsidRPr="004D2B85" w:rsidRDefault="00024A4D" w:rsidP="00024A4D">
      <w:pPr>
        <w:jc w:val="right"/>
        <w:rPr>
          <w:sz w:val="18"/>
          <w:szCs w:val="18"/>
        </w:rPr>
      </w:pPr>
      <w:r w:rsidRPr="004D2B85">
        <w:rPr>
          <w:sz w:val="18"/>
          <w:szCs w:val="18"/>
        </w:rPr>
        <w:t>от 31.01.2023 № 14</w:t>
      </w:r>
    </w:p>
    <w:p w14:paraId="0C23A9E3" w14:textId="77777777" w:rsidR="00024A4D" w:rsidRPr="00FA4BA7" w:rsidRDefault="00024A4D" w:rsidP="00024A4D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14:paraId="4F392794" w14:textId="77777777" w:rsidR="00024A4D" w:rsidRPr="00FA4BA7" w:rsidRDefault="00024A4D" w:rsidP="00024A4D">
      <w:pPr>
        <w:pStyle w:val="ConsPlusTitle"/>
        <w:widowControl/>
        <w:jc w:val="center"/>
        <w:rPr>
          <w:sz w:val="24"/>
          <w:szCs w:val="24"/>
        </w:rPr>
      </w:pPr>
      <w:r w:rsidRPr="00FA4BA7">
        <w:rPr>
          <w:sz w:val="24"/>
          <w:szCs w:val="24"/>
        </w:rPr>
        <w:t>ПАСПОРТ МУНИЦИПАЛЬНОЙ ПРОГРАММЫ</w:t>
      </w:r>
    </w:p>
    <w:p w14:paraId="5EB048DB" w14:textId="77777777" w:rsidR="00024A4D" w:rsidRPr="00FA4BA7" w:rsidRDefault="00024A4D" w:rsidP="00024A4D">
      <w:pPr>
        <w:pStyle w:val="ConsPlusTitle"/>
        <w:widowControl/>
        <w:jc w:val="center"/>
        <w:rPr>
          <w:sz w:val="24"/>
          <w:szCs w:val="24"/>
        </w:rPr>
      </w:pPr>
      <w:r w:rsidRPr="00FA4BA7">
        <w:rPr>
          <w:sz w:val="24"/>
          <w:szCs w:val="24"/>
        </w:rPr>
        <w:t xml:space="preserve"> </w:t>
      </w:r>
    </w:p>
    <w:p w14:paraId="2BE7EF92" w14:textId="77777777" w:rsidR="00024A4D" w:rsidRPr="00FA4BA7" w:rsidRDefault="00024A4D" w:rsidP="00024A4D">
      <w:pPr>
        <w:jc w:val="center"/>
      </w:pPr>
      <w:r w:rsidRPr="00FA4BA7">
        <w:t xml:space="preserve"> «Обеспечение прав и законных интересов населения сельского поселения Хулимсунт в отдельных сферах жизнедеятельности»</w:t>
      </w:r>
    </w:p>
    <w:p w14:paraId="7BDE9119" w14:textId="77777777" w:rsidR="00024A4D" w:rsidRPr="00FA4BA7" w:rsidRDefault="00024A4D" w:rsidP="00024A4D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521"/>
      </w:tblGrid>
      <w:tr w:rsidR="00024A4D" w:rsidRPr="00FA4BA7" w14:paraId="2AA52196" w14:textId="77777777" w:rsidTr="004D2B85">
        <w:tc>
          <w:tcPr>
            <w:tcW w:w="3964" w:type="dxa"/>
          </w:tcPr>
          <w:p w14:paraId="24715CDA" w14:textId="77777777" w:rsidR="00024A4D" w:rsidRPr="00FA4BA7" w:rsidRDefault="00024A4D" w:rsidP="00024A4D">
            <w:r w:rsidRPr="00FA4BA7">
              <w:t>Наименование муниципальной программы</w:t>
            </w:r>
          </w:p>
        </w:tc>
        <w:tc>
          <w:tcPr>
            <w:tcW w:w="6521" w:type="dxa"/>
          </w:tcPr>
          <w:p w14:paraId="2C03D8E9" w14:textId="77777777" w:rsidR="00024A4D" w:rsidRPr="00FA4BA7" w:rsidRDefault="00024A4D" w:rsidP="00024A4D">
            <w:pPr>
              <w:jc w:val="both"/>
            </w:pPr>
            <w:r w:rsidRPr="00FA4BA7">
              <w:t xml:space="preserve">Обеспечение прав и законных интересов населения сельского поселения Хулимсунт в отдельных сферах жизнедеятельности </w:t>
            </w:r>
          </w:p>
        </w:tc>
      </w:tr>
      <w:tr w:rsidR="00024A4D" w:rsidRPr="00FA4BA7" w14:paraId="4CD7D13A" w14:textId="77777777" w:rsidTr="004D2B85">
        <w:trPr>
          <w:trHeight w:val="647"/>
        </w:trPr>
        <w:tc>
          <w:tcPr>
            <w:tcW w:w="3964" w:type="dxa"/>
          </w:tcPr>
          <w:p w14:paraId="1C064126" w14:textId="77777777" w:rsidR="00024A4D" w:rsidRPr="00FA4BA7" w:rsidRDefault="00024A4D" w:rsidP="00024A4D">
            <w:r w:rsidRPr="00FA4BA7">
              <w:lastRenderedPageBreak/>
              <w:t xml:space="preserve">Дата утверждения муниципальной программы </w:t>
            </w:r>
          </w:p>
        </w:tc>
        <w:tc>
          <w:tcPr>
            <w:tcW w:w="6521" w:type="dxa"/>
          </w:tcPr>
          <w:p w14:paraId="36FE177C" w14:textId="77777777" w:rsidR="00024A4D" w:rsidRPr="00FA4BA7" w:rsidRDefault="00024A4D" w:rsidP="00024A4D">
            <w:pPr>
              <w:tabs>
                <w:tab w:val="left" w:pos="567"/>
              </w:tabs>
              <w:jc w:val="both"/>
            </w:pPr>
            <w:r w:rsidRPr="00FA4BA7">
              <w:t>Постановление администрации сельского поселения Хулимсунт от 30.12.2020 г. № 90</w:t>
            </w:r>
          </w:p>
        </w:tc>
      </w:tr>
      <w:tr w:rsidR="00024A4D" w:rsidRPr="00FA4BA7" w14:paraId="396D38E8" w14:textId="77777777" w:rsidTr="004D2B85">
        <w:tc>
          <w:tcPr>
            <w:tcW w:w="3964" w:type="dxa"/>
          </w:tcPr>
          <w:p w14:paraId="0E828E77" w14:textId="77777777" w:rsidR="00024A4D" w:rsidRPr="00FA4BA7" w:rsidRDefault="00024A4D" w:rsidP="00024A4D">
            <w:r w:rsidRPr="00FA4BA7"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14:paraId="41A03064" w14:textId="77777777" w:rsidR="00024A4D" w:rsidRPr="00FA4BA7" w:rsidRDefault="00024A4D" w:rsidP="00024A4D">
            <w:pPr>
              <w:jc w:val="both"/>
            </w:pPr>
            <w:r w:rsidRPr="00FA4BA7">
              <w:t>Администрация сельского поселения Хулимсунт</w:t>
            </w:r>
          </w:p>
        </w:tc>
      </w:tr>
      <w:tr w:rsidR="00024A4D" w:rsidRPr="00FA4BA7" w14:paraId="65CEBE8C" w14:textId="77777777" w:rsidTr="004D2B85">
        <w:tc>
          <w:tcPr>
            <w:tcW w:w="3964" w:type="dxa"/>
          </w:tcPr>
          <w:p w14:paraId="2E2CE82F" w14:textId="77777777" w:rsidR="00024A4D" w:rsidRPr="00FA4BA7" w:rsidRDefault="00024A4D" w:rsidP="00024A4D">
            <w:r w:rsidRPr="00FA4BA7">
              <w:t>Соисполнитель муниципальной программы</w:t>
            </w:r>
          </w:p>
        </w:tc>
        <w:tc>
          <w:tcPr>
            <w:tcW w:w="6521" w:type="dxa"/>
          </w:tcPr>
          <w:p w14:paraId="0BD42CFE" w14:textId="77777777" w:rsidR="00024A4D" w:rsidRPr="00FA4BA7" w:rsidRDefault="00024A4D" w:rsidP="00024A4D">
            <w:pPr>
              <w:jc w:val="both"/>
            </w:pPr>
            <w:r w:rsidRPr="00FA4BA7">
              <w:t>отсутствует</w:t>
            </w:r>
          </w:p>
        </w:tc>
      </w:tr>
      <w:tr w:rsidR="00024A4D" w:rsidRPr="00FA4BA7" w14:paraId="2F7FF71B" w14:textId="77777777" w:rsidTr="004D2B85">
        <w:tc>
          <w:tcPr>
            <w:tcW w:w="3964" w:type="dxa"/>
          </w:tcPr>
          <w:p w14:paraId="4770FC7E" w14:textId="77777777" w:rsidR="00024A4D" w:rsidRPr="00FA4BA7" w:rsidRDefault="00024A4D" w:rsidP="00024A4D">
            <w:pPr>
              <w:rPr>
                <w:highlight w:val="yellow"/>
              </w:rPr>
            </w:pPr>
            <w:r w:rsidRPr="00FA4BA7">
              <w:t>Цели муниципальной программы</w:t>
            </w:r>
          </w:p>
        </w:tc>
        <w:tc>
          <w:tcPr>
            <w:tcW w:w="6521" w:type="dxa"/>
          </w:tcPr>
          <w:p w14:paraId="54933C5F" w14:textId="77777777" w:rsidR="00024A4D" w:rsidRPr="00FA4BA7" w:rsidRDefault="00024A4D" w:rsidP="00024A4D">
            <w:pPr>
              <w:jc w:val="both"/>
              <w:rPr>
                <w:highlight w:val="yellow"/>
              </w:rPr>
            </w:pPr>
            <w:r w:rsidRPr="00FA4BA7">
              <w:t>1. Совершенствование системы социальной профилактики правонарушений, правовой грамотности и правосознания граждан, а также противодействии немедицинского потребления наркотиков, экстремизма и терроризма</w:t>
            </w:r>
          </w:p>
        </w:tc>
      </w:tr>
      <w:tr w:rsidR="00024A4D" w:rsidRPr="00FA4BA7" w14:paraId="4ACD0AE8" w14:textId="77777777" w:rsidTr="004D2B85">
        <w:trPr>
          <w:trHeight w:val="2561"/>
        </w:trPr>
        <w:tc>
          <w:tcPr>
            <w:tcW w:w="3964" w:type="dxa"/>
          </w:tcPr>
          <w:p w14:paraId="5B37A48B" w14:textId="77777777" w:rsidR="00024A4D" w:rsidRPr="00FA4BA7" w:rsidRDefault="00024A4D" w:rsidP="00024A4D">
            <w:r w:rsidRPr="00FA4BA7">
              <w:t>Задачи муниципальной программы</w:t>
            </w:r>
          </w:p>
        </w:tc>
        <w:tc>
          <w:tcPr>
            <w:tcW w:w="6521" w:type="dxa"/>
          </w:tcPr>
          <w:p w14:paraId="00B04B41" w14:textId="77777777" w:rsidR="00024A4D" w:rsidRPr="00FA4BA7" w:rsidRDefault="00024A4D" w:rsidP="00024A4D">
            <w:r w:rsidRPr="00FA4BA7">
              <w:t>1. Развитие правовой поддержки и правовой грамотности граждан.</w:t>
            </w:r>
          </w:p>
          <w:p w14:paraId="0643BF87" w14:textId="77777777" w:rsidR="00024A4D" w:rsidRPr="00FA4BA7" w:rsidRDefault="00024A4D" w:rsidP="00024A4D">
            <w:r w:rsidRPr="00FA4BA7">
              <w:t>2. Развитие профилактической антинаркотической деятельности.</w:t>
            </w:r>
          </w:p>
          <w:p w14:paraId="70175962" w14:textId="77777777" w:rsidR="00024A4D" w:rsidRPr="00FA4BA7" w:rsidRDefault="00024A4D" w:rsidP="00024A4D">
            <w:pPr>
              <w:autoSpaceDE w:val="0"/>
              <w:autoSpaceDN w:val="0"/>
              <w:adjustRightInd w:val="0"/>
              <w:jc w:val="both"/>
            </w:pPr>
            <w:r w:rsidRPr="00FA4BA7">
              <w:t>3. Ведение профилактической работы по формированию у населения сельского поселения Хулимсунт, в том числе молодежной среде, толерантного сознания и поведения, обеспечивающей противодействие пропаганде экстремизма и терроризма.</w:t>
            </w:r>
          </w:p>
        </w:tc>
      </w:tr>
      <w:tr w:rsidR="00024A4D" w:rsidRPr="00FA4BA7" w14:paraId="6F6FB314" w14:textId="77777777" w:rsidTr="004D2B85">
        <w:trPr>
          <w:trHeight w:val="1418"/>
        </w:trPr>
        <w:tc>
          <w:tcPr>
            <w:tcW w:w="3964" w:type="dxa"/>
          </w:tcPr>
          <w:p w14:paraId="37283C13" w14:textId="77777777" w:rsidR="00024A4D" w:rsidRPr="00FA4BA7" w:rsidRDefault="00024A4D" w:rsidP="00024A4D">
            <w:r w:rsidRPr="00FA4BA7">
              <w:t>Перечень подпрограмм</w:t>
            </w:r>
          </w:p>
        </w:tc>
        <w:tc>
          <w:tcPr>
            <w:tcW w:w="6521" w:type="dxa"/>
          </w:tcPr>
          <w:p w14:paraId="1D957DEB" w14:textId="77777777" w:rsidR="00024A4D" w:rsidRPr="00FA4BA7" w:rsidRDefault="00024A4D" w:rsidP="00024A4D">
            <w:pPr>
              <w:jc w:val="both"/>
            </w:pPr>
            <w:r w:rsidRPr="00FA4BA7">
              <w:t>1. Профилактика правонарушений.</w:t>
            </w:r>
          </w:p>
          <w:p w14:paraId="0B0C721F" w14:textId="77777777" w:rsidR="00024A4D" w:rsidRPr="00FA4BA7" w:rsidRDefault="00024A4D" w:rsidP="00024A4D">
            <w:pPr>
              <w:jc w:val="both"/>
            </w:pPr>
            <w:r w:rsidRPr="00FA4BA7">
              <w:t>2.Противодействие незаконного оборота и потребления наркотических средств и психотропных веществ в сельском поселении Хулимсунт.</w:t>
            </w:r>
          </w:p>
          <w:p w14:paraId="7782C941" w14:textId="77777777" w:rsidR="00024A4D" w:rsidRPr="00FA4BA7" w:rsidRDefault="00024A4D" w:rsidP="00024A4D">
            <w:r w:rsidRPr="00FA4BA7">
              <w:t>3. Противодействие экстремизма и терроризма.</w:t>
            </w:r>
          </w:p>
        </w:tc>
      </w:tr>
      <w:tr w:rsidR="00024A4D" w:rsidRPr="00FA4BA7" w14:paraId="6B81D0DC" w14:textId="77777777" w:rsidTr="004D2B85">
        <w:tc>
          <w:tcPr>
            <w:tcW w:w="3964" w:type="dxa"/>
          </w:tcPr>
          <w:p w14:paraId="2B35F8D5" w14:textId="77777777" w:rsidR="00024A4D" w:rsidRPr="00FA4BA7" w:rsidRDefault="00024A4D" w:rsidP="00024A4D">
            <w:r w:rsidRPr="00FA4BA7"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1" w:type="dxa"/>
          </w:tcPr>
          <w:p w14:paraId="5097D2E1" w14:textId="77777777" w:rsidR="00024A4D" w:rsidRPr="00FA4BA7" w:rsidRDefault="00024A4D" w:rsidP="00024A4D">
            <w:pPr>
              <w:jc w:val="both"/>
              <w:rPr>
                <w:bCs/>
              </w:rPr>
            </w:pPr>
            <w:r w:rsidRPr="00FA4BA7">
              <w:rPr>
                <w:bCs/>
              </w:rPr>
              <w:t>Отсутствует</w:t>
            </w:r>
          </w:p>
        </w:tc>
      </w:tr>
      <w:tr w:rsidR="00024A4D" w:rsidRPr="00FA4BA7" w14:paraId="7A2F1278" w14:textId="77777777" w:rsidTr="004D2B85">
        <w:tc>
          <w:tcPr>
            <w:tcW w:w="3964" w:type="dxa"/>
          </w:tcPr>
          <w:p w14:paraId="6E3680EE" w14:textId="77777777" w:rsidR="00024A4D" w:rsidRPr="00FA4BA7" w:rsidRDefault="00024A4D" w:rsidP="00024A4D">
            <w:pPr>
              <w:jc w:val="both"/>
              <w:rPr>
                <w:b/>
              </w:rPr>
            </w:pPr>
            <w:r w:rsidRPr="00FA4BA7">
              <w:t>Целевые показатели муниципальной программы (показатели социально-экономической эффективности</w:t>
            </w:r>
          </w:p>
          <w:p w14:paraId="3BFD11CA" w14:textId="77777777" w:rsidR="00024A4D" w:rsidRPr="00FA4BA7" w:rsidRDefault="00024A4D" w:rsidP="00024A4D"/>
        </w:tc>
        <w:tc>
          <w:tcPr>
            <w:tcW w:w="6521" w:type="dxa"/>
          </w:tcPr>
          <w:p w14:paraId="76A03870" w14:textId="77777777" w:rsidR="00024A4D" w:rsidRPr="00FA4BA7" w:rsidRDefault="00024A4D" w:rsidP="00024A4D">
            <w:pPr>
              <w:jc w:val="both"/>
            </w:pPr>
            <w:r w:rsidRPr="00FA4BA7">
              <w:t xml:space="preserve">-Количество заключенных актов гражданского состояния, шт.; </w:t>
            </w:r>
          </w:p>
          <w:p w14:paraId="7BA21A85" w14:textId="77777777" w:rsidR="00024A4D" w:rsidRPr="00FA4BA7" w:rsidRDefault="00024A4D" w:rsidP="00024A4D">
            <w:pPr>
              <w:jc w:val="both"/>
            </w:pPr>
            <w:r w:rsidRPr="00FA4BA7">
              <w:t>- Количество фактов участия граждан в мероприятиях по охране общественного порядка (количество мероприятий с участием общественности) до 3 ед.</w:t>
            </w:r>
          </w:p>
          <w:p w14:paraId="14E047A5" w14:textId="77777777" w:rsidR="00024A4D" w:rsidRPr="00FA4BA7" w:rsidRDefault="00024A4D" w:rsidP="00024A4D">
            <w:pPr>
              <w:jc w:val="both"/>
              <w:rPr>
                <w:i/>
              </w:rPr>
            </w:pPr>
            <w:r w:rsidRPr="00FA4BA7">
              <w:t xml:space="preserve">- Количество зарегистрированных фактов экстремистских проявлений, в том числе на почве религиозной и национальной ненависти, количества нарушений. </w:t>
            </w:r>
          </w:p>
          <w:p w14:paraId="7B294AFF" w14:textId="77777777" w:rsidR="00024A4D" w:rsidRPr="00FA4BA7" w:rsidRDefault="00024A4D" w:rsidP="00024A4D">
            <w:pPr>
              <w:jc w:val="both"/>
            </w:pPr>
            <w:r w:rsidRPr="00FA4BA7">
              <w:t xml:space="preserve">- Уровень преступности на улицах и в общественных местах (число зарегистрированных преступлений на 100 тыс. человек населения), ед. </w:t>
            </w:r>
          </w:p>
        </w:tc>
      </w:tr>
      <w:tr w:rsidR="00024A4D" w:rsidRPr="00FA4BA7" w14:paraId="55EEC24A" w14:textId="77777777" w:rsidTr="004D2B85">
        <w:tc>
          <w:tcPr>
            <w:tcW w:w="3964" w:type="dxa"/>
          </w:tcPr>
          <w:p w14:paraId="7AE46CEB" w14:textId="77777777" w:rsidR="00024A4D" w:rsidRPr="00FA4BA7" w:rsidRDefault="00024A4D" w:rsidP="00024A4D">
            <w:pPr>
              <w:jc w:val="both"/>
            </w:pPr>
            <w:r w:rsidRPr="00FA4BA7">
              <w:t>Сроки реализации муниципальной программы</w:t>
            </w:r>
          </w:p>
        </w:tc>
        <w:tc>
          <w:tcPr>
            <w:tcW w:w="6521" w:type="dxa"/>
          </w:tcPr>
          <w:p w14:paraId="28335FCB" w14:textId="77777777" w:rsidR="00024A4D" w:rsidRPr="00FA4BA7" w:rsidRDefault="00024A4D" w:rsidP="00024A4D">
            <w:pPr>
              <w:jc w:val="both"/>
            </w:pPr>
            <w:r w:rsidRPr="00FA4BA7">
              <w:rPr>
                <w:b/>
              </w:rPr>
              <w:t xml:space="preserve">2023-2025 </w:t>
            </w:r>
            <w:r w:rsidRPr="00FA4BA7">
              <w:rPr>
                <w:bCs/>
              </w:rPr>
              <w:t>годы и на период</w:t>
            </w:r>
            <w:r w:rsidRPr="00FA4BA7">
              <w:rPr>
                <w:b/>
              </w:rPr>
              <w:t xml:space="preserve"> 2026-2030 </w:t>
            </w:r>
            <w:r w:rsidRPr="00FA4BA7">
              <w:rPr>
                <w:bCs/>
              </w:rPr>
              <w:t>годов</w:t>
            </w:r>
          </w:p>
        </w:tc>
      </w:tr>
      <w:tr w:rsidR="00024A4D" w:rsidRPr="00FA4BA7" w14:paraId="17BD24C7" w14:textId="77777777" w:rsidTr="004D2B85">
        <w:tc>
          <w:tcPr>
            <w:tcW w:w="3964" w:type="dxa"/>
          </w:tcPr>
          <w:p w14:paraId="43A07F07" w14:textId="77777777" w:rsidR="00024A4D" w:rsidRPr="00FA4BA7" w:rsidRDefault="00024A4D" w:rsidP="00024A4D">
            <w:r w:rsidRPr="00FA4BA7"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</w:t>
            </w:r>
          </w:p>
        </w:tc>
        <w:tc>
          <w:tcPr>
            <w:tcW w:w="6521" w:type="dxa"/>
          </w:tcPr>
          <w:p w14:paraId="7F3609D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Cs/>
                <w:lang w:eastAsia="ar-SA"/>
              </w:rPr>
              <w:t xml:space="preserve">     Общий объем финансирования Программы в </w:t>
            </w:r>
            <w:r w:rsidRPr="00FA4BA7">
              <w:rPr>
                <w:b/>
                <w:bCs/>
                <w:lang w:eastAsia="ar-SA"/>
              </w:rPr>
              <w:t>2023-2025</w:t>
            </w:r>
            <w:r w:rsidRPr="00FA4BA7">
              <w:rPr>
                <w:bCs/>
                <w:lang w:eastAsia="ar-SA"/>
              </w:rPr>
              <w:t xml:space="preserve"> годах и на период </w:t>
            </w:r>
            <w:r w:rsidRPr="00FA4BA7">
              <w:rPr>
                <w:b/>
                <w:bCs/>
                <w:lang w:eastAsia="ar-SA"/>
              </w:rPr>
              <w:t>2026-2030</w:t>
            </w:r>
            <w:r w:rsidRPr="00FA4BA7">
              <w:rPr>
                <w:bCs/>
                <w:lang w:eastAsia="ar-SA"/>
              </w:rPr>
              <w:t xml:space="preserve"> годов составит </w:t>
            </w:r>
            <w:r w:rsidRPr="00FA4BA7">
              <w:rPr>
                <w:b/>
                <w:bCs/>
                <w:lang w:eastAsia="ar-SA"/>
              </w:rPr>
              <w:t>512,0 тыс. рублей</w:t>
            </w:r>
            <w:r w:rsidRPr="00FA4BA7">
              <w:rPr>
                <w:bCs/>
                <w:lang w:eastAsia="ar-SA"/>
              </w:rPr>
              <w:t>, в том числе:</w:t>
            </w:r>
          </w:p>
          <w:p w14:paraId="5724057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2023год</w:t>
            </w:r>
            <w:r w:rsidRPr="00FA4BA7">
              <w:rPr>
                <w:bCs/>
                <w:lang w:eastAsia="ar-SA"/>
              </w:rPr>
              <w:t xml:space="preserve"> – 64,0 тыс. рублей;</w:t>
            </w:r>
          </w:p>
          <w:p w14:paraId="1BF3C02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2024 год</w:t>
            </w:r>
            <w:r w:rsidRPr="00FA4BA7">
              <w:rPr>
                <w:bCs/>
                <w:lang w:eastAsia="ar-SA"/>
              </w:rPr>
              <w:t xml:space="preserve"> – 64,0 тыс. рублей;</w:t>
            </w:r>
          </w:p>
          <w:p w14:paraId="711FDBB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2025 год</w:t>
            </w:r>
            <w:r w:rsidRPr="00FA4BA7">
              <w:rPr>
                <w:bCs/>
                <w:lang w:eastAsia="ar-SA"/>
              </w:rPr>
              <w:t xml:space="preserve"> </w:t>
            </w:r>
            <w:r w:rsidRPr="00FA4BA7">
              <w:rPr>
                <w:b/>
                <w:bCs/>
                <w:lang w:eastAsia="ar-SA"/>
              </w:rPr>
              <w:t xml:space="preserve">– </w:t>
            </w:r>
            <w:r w:rsidRPr="00FA4BA7">
              <w:rPr>
                <w:bCs/>
                <w:lang w:eastAsia="ar-SA"/>
              </w:rPr>
              <w:t>64,0 тыс. рублей;</w:t>
            </w:r>
          </w:p>
          <w:p w14:paraId="6E3D71E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2026-2030</w:t>
            </w:r>
            <w:r w:rsidRPr="00FA4BA7">
              <w:rPr>
                <w:bCs/>
                <w:lang w:eastAsia="ar-SA"/>
              </w:rPr>
              <w:t xml:space="preserve"> годы – 320,0 тыс. рублей; </w:t>
            </w:r>
          </w:p>
          <w:p w14:paraId="46482E3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Cs/>
                <w:lang w:eastAsia="ar-SA"/>
              </w:rPr>
              <w:t xml:space="preserve">            из них объем финансирования Программы из бюджета сельского поселения в </w:t>
            </w:r>
            <w:r w:rsidRPr="00FA4BA7">
              <w:rPr>
                <w:b/>
                <w:bCs/>
                <w:lang w:eastAsia="ar-SA"/>
              </w:rPr>
              <w:t>2023-2025</w:t>
            </w:r>
            <w:r w:rsidRPr="00FA4BA7">
              <w:rPr>
                <w:bCs/>
                <w:lang w:eastAsia="ar-SA"/>
              </w:rPr>
              <w:t xml:space="preserve"> годах и на период </w:t>
            </w:r>
            <w:r w:rsidRPr="00FA4BA7">
              <w:rPr>
                <w:b/>
                <w:bCs/>
                <w:lang w:eastAsia="ar-SA"/>
              </w:rPr>
              <w:t>2026-2030</w:t>
            </w:r>
            <w:r w:rsidRPr="00FA4BA7">
              <w:rPr>
                <w:bCs/>
                <w:lang w:eastAsia="ar-SA"/>
              </w:rPr>
              <w:t xml:space="preserve"> </w:t>
            </w:r>
            <w:r w:rsidRPr="00FA4BA7">
              <w:rPr>
                <w:bCs/>
                <w:lang w:eastAsia="ar-SA"/>
              </w:rPr>
              <w:lastRenderedPageBreak/>
              <w:t xml:space="preserve">годов составит </w:t>
            </w:r>
            <w:r w:rsidRPr="00FA4BA7">
              <w:rPr>
                <w:b/>
                <w:bCs/>
                <w:lang w:eastAsia="ar-SA"/>
              </w:rPr>
              <w:t>73,6 тыс. рублей</w:t>
            </w:r>
            <w:r w:rsidRPr="00FA4BA7">
              <w:rPr>
                <w:bCs/>
                <w:lang w:eastAsia="ar-SA"/>
              </w:rPr>
              <w:t>, в том числе:</w:t>
            </w:r>
          </w:p>
          <w:p w14:paraId="5A22F3B0" w14:textId="77777777" w:rsidR="00024A4D" w:rsidRPr="00FA4BA7" w:rsidRDefault="00024A4D" w:rsidP="00024A4D">
            <w:r w:rsidRPr="00FA4BA7">
              <w:rPr>
                <w:b/>
                <w:bCs/>
                <w:lang w:eastAsia="ar-SA"/>
              </w:rPr>
              <w:t>2023</w:t>
            </w:r>
            <w:r w:rsidRPr="00FA4BA7">
              <w:rPr>
                <w:bCs/>
                <w:lang w:eastAsia="ar-SA"/>
              </w:rPr>
              <w:t xml:space="preserve"> год – 9,2 тыс. рублей;</w:t>
            </w:r>
          </w:p>
          <w:p w14:paraId="09EB87C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2024</w:t>
            </w:r>
            <w:r w:rsidRPr="00FA4BA7">
              <w:rPr>
                <w:bCs/>
                <w:lang w:eastAsia="ar-SA"/>
              </w:rPr>
              <w:t xml:space="preserve"> год – 9,2 тыс. рублей;</w:t>
            </w:r>
          </w:p>
          <w:p w14:paraId="2BC377F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2025</w:t>
            </w:r>
            <w:r w:rsidRPr="00FA4BA7">
              <w:rPr>
                <w:bCs/>
                <w:lang w:eastAsia="ar-SA"/>
              </w:rPr>
              <w:t xml:space="preserve"> год </w:t>
            </w:r>
            <w:r w:rsidRPr="00FA4BA7">
              <w:rPr>
                <w:b/>
                <w:bCs/>
                <w:lang w:eastAsia="ar-SA"/>
              </w:rPr>
              <w:t xml:space="preserve">– </w:t>
            </w:r>
            <w:r w:rsidRPr="00FA4BA7">
              <w:rPr>
                <w:bCs/>
                <w:lang w:eastAsia="ar-SA"/>
              </w:rPr>
              <w:t>9,2 тыс. рублей;</w:t>
            </w:r>
          </w:p>
          <w:p w14:paraId="04DD0BF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2026-2030</w:t>
            </w:r>
            <w:r w:rsidRPr="00FA4BA7">
              <w:rPr>
                <w:bCs/>
                <w:lang w:eastAsia="ar-SA"/>
              </w:rPr>
              <w:t xml:space="preserve"> годы – 46,0 тыс. рублей; </w:t>
            </w:r>
          </w:p>
          <w:p w14:paraId="2F205A58" w14:textId="77777777" w:rsidR="00024A4D" w:rsidRPr="00FA4BA7" w:rsidRDefault="00024A4D" w:rsidP="00024A4D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Cs/>
                <w:lang w:eastAsia="ar-SA"/>
              </w:rPr>
              <w:t xml:space="preserve">     из них объем финансирования Программы из бюджета автономного округа в </w:t>
            </w:r>
            <w:r w:rsidRPr="00FA4BA7">
              <w:rPr>
                <w:b/>
                <w:bCs/>
                <w:lang w:eastAsia="ar-SA"/>
              </w:rPr>
              <w:t>2022-2025</w:t>
            </w:r>
            <w:r w:rsidRPr="00FA4BA7">
              <w:rPr>
                <w:bCs/>
                <w:lang w:eastAsia="ar-SA"/>
              </w:rPr>
              <w:t xml:space="preserve"> годах и на период </w:t>
            </w:r>
            <w:r w:rsidRPr="00FA4BA7">
              <w:rPr>
                <w:b/>
                <w:bCs/>
                <w:lang w:eastAsia="ar-SA"/>
              </w:rPr>
              <w:t>2026-2030</w:t>
            </w:r>
            <w:r w:rsidRPr="00FA4BA7">
              <w:rPr>
                <w:bCs/>
                <w:lang w:eastAsia="ar-SA"/>
              </w:rPr>
              <w:t xml:space="preserve"> годов составит </w:t>
            </w:r>
            <w:r w:rsidRPr="00FA4BA7">
              <w:rPr>
                <w:b/>
                <w:bCs/>
                <w:lang w:eastAsia="ar-SA"/>
              </w:rPr>
              <w:t>438,4 тыс. рублей</w:t>
            </w:r>
            <w:r w:rsidRPr="00FA4BA7">
              <w:rPr>
                <w:bCs/>
                <w:lang w:eastAsia="ar-SA"/>
              </w:rPr>
              <w:t>, в том числе:</w:t>
            </w:r>
          </w:p>
          <w:p w14:paraId="0736BF7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2023</w:t>
            </w:r>
            <w:r w:rsidRPr="00FA4BA7">
              <w:rPr>
                <w:bCs/>
                <w:lang w:eastAsia="ar-SA"/>
              </w:rPr>
              <w:t xml:space="preserve"> год – 54,8 тыс. рублей;</w:t>
            </w:r>
          </w:p>
          <w:p w14:paraId="5A5C9F8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2024</w:t>
            </w:r>
            <w:r w:rsidRPr="00FA4BA7">
              <w:rPr>
                <w:bCs/>
                <w:lang w:eastAsia="ar-SA"/>
              </w:rPr>
              <w:t xml:space="preserve"> год – 54,8 тыс. рублей;</w:t>
            </w:r>
          </w:p>
          <w:p w14:paraId="2E611A0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2025</w:t>
            </w:r>
            <w:r w:rsidRPr="00FA4BA7">
              <w:rPr>
                <w:bCs/>
                <w:lang w:eastAsia="ar-SA"/>
              </w:rPr>
              <w:t xml:space="preserve"> год </w:t>
            </w:r>
            <w:r w:rsidRPr="00FA4BA7">
              <w:rPr>
                <w:b/>
                <w:bCs/>
                <w:lang w:eastAsia="ar-SA"/>
              </w:rPr>
              <w:t xml:space="preserve">– </w:t>
            </w:r>
            <w:r w:rsidRPr="00FA4BA7">
              <w:rPr>
                <w:bCs/>
                <w:lang w:eastAsia="ar-SA"/>
              </w:rPr>
              <w:t>54,8 тыс. рублей;</w:t>
            </w:r>
          </w:p>
          <w:p w14:paraId="5E30F89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2026-2030</w:t>
            </w:r>
            <w:r w:rsidRPr="00FA4BA7">
              <w:rPr>
                <w:bCs/>
                <w:lang w:eastAsia="ar-SA"/>
              </w:rPr>
              <w:t xml:space="preserve"> годы – 274,0 тыс. рублей; </w:t>
            </w:r>
          </w:p>
        </w:tc>
      </w:tr>
    </w:tbl>
    <w:p w14:paraId="4E38A60E" w14:textId="77777777" w:rsidR="00024A4D" w:rsidRPr="00FA4BA7" w:rsidRDefault="00024A4D" w:rsidP="00024A4D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14:paraId="6E475707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41E28F9E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0"/>
        <w:jc w:val="center"/>
        <w:rPr>
          <w:b/>
          <w:i/>
        </w:rPr>
      </w:pPr>
      <w:r w:rsidRPr="00FA4BA7">
        <w:rPr>
          <w:b/>
          <w:bCs/>
        </w:rPr>
        <w:t xml:space="preserve">Раздел 1. </w:t>
      </w:r>
      <w:r w:rsidRPr="00FA4BA7">
        <w:rPr>
          <w:b/>
        </w:rPr>
        <w:t>Характеристика текущего состояния сферы социально-экономического развития сельского поселения Хулимсунт</w:t>
      </w:r>
    </w:p>
    <w:p w14:paraId="2BAC85C7" w14:textId="77777777" w:rsidR="00024A4D" w:rsidRPr="00FA4BA7" w:rsidRDefault="00024A4D" w:rsidP="00024A4D">
      <w:pPr>
        <w:autoSpaceDE w:val="0"/>
        <w:autoSpaceDN w:val="0"/>
        <w:adjustRightInd w:val="0"/>
        <w:jc w:val="center"/>
        <w:rPr>
          <w:b/>
          <w:bCs/>
        </w:rPr>
      </w:pPr>
    </w:p>
    <w:p w14:paraId="1494F3EB" w14:textId="77777777" w:rsidR="00024A4D" w:rsidRPr="00FA4BA7" w:rsidRDefault="00024A4D" w:rsidP="00024A4D">
      <w:pPr>
        <w:ind w:firstLine="708"/>
        <w:jc w:val="both"/>
      </w:pPr>
      <w:r w:rsidRPr="00FA4BA7">
        <w:t xml:space="preserve">Администрация сельского поселения Хулимсунт осуществляет полномочия в сфере Профилактики правонарушений общественного порядка, злоупотребления и незаконного оборота наркотиков. </w:t>
      </w:r>
    </w:p>
    <w:p w14:paraId="315E42EF" w14:textId="77777777" w:rsidR="00024A4D" w:rsidRPr="00FA4BA7" w:rsidRDefault="00024A4D" w:rsidP="00024A4D">
      <w:pPr>
        <w:ind w:firstLine="708"/>
        <w:jc w:val="both"/>
      </w:pPr>
      <w:r w:rsidRPr="00FA4BA7">
        <w:t>Осуществление правовой поддержки и развития правовой грамотности граждан сельского поселения Хулимсунт проводится в соответствии со ст.3 Закона Ханты-Мансийского автономного округа – Югры от 30.09.2008 года № 91-оз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государственной регистрации актов гражданского состояния», в связи с эти нормативно-правовым актом администрация сельского поселения Хулимсунт наделена полномочиями в сфере государственной регистрации актов гражданского состояния.</w:t>
      </w:r>
    </w:p>
    <w:p w14:paraId="083A8605" w14:textId="77777777" w:rsidR="00024A4D" w:rsidRPr="00FA4BA7" w:rsidRDefault="00024A4D" w:rsidP="00024A4D">
      <w:pPr>
        <w:ind w:firstLine="709"/>
        <w:jc w:val="both"/>
      </w:pPr>
      <w:r w:rsidRPr="00FA4BA7">
        <w:t>Администрация сельского поселения Хулимсунт ведет первичный учет демографических событий. На основании информации, предоставляемой администрацией поселения в Березовский Отдел ЗАГС по совершению актов гражданского состояния, основывается анализ демографической ситуации, а также демографические прогнозы сельского поселения Хулимсунт, выявляются соотношения рождений и смертей, браков и разводов. С 2004 года администрация сельского поселения Хулимсунт в сфере исполнения ЗАГС   перешла на компьютеризированную регистрацию актов гражданского состояния с помощью многоуровневой автоматизированной иерархической системы «ЗАГС», что позволяет ежегодно быстро и качественно оказывать государственные услуги по государственной регистрации актов гражданского состояния, выдаче правовых документов из органов ЗАГС.</w:t>
      </w:r>
    </w:p>
    <w:p w14:paraId="48343453" w14:textId="77777777" w:rsidR="00024A4D" w:rsidRPr="00FA4BA7" w:rsidRDefault="00024A4D" w:rsidP="00024A4D">
      <w:pPr>
        <w:pStyle w:val="Default"/>
        <w:ind w:firstLine="540"/>
        <w:jc w:val="center"/>
        <w:rPr>
          <w:u w:val="single"/>
        </w:rPr>
      </w:pPr>
    </w:p>
    <w:p w14:paraId="15C82B12" w14:textId="77777777" w:rsidR="00024A4D" w:rsidRPr="00FA4BA7" w:rsidRDefault="00024A4D" w:rsidP="00024A4D">
      <w:pPr>
        <w:pStyle w:val="Default"/>
        <w:ind w:firstLine="540"/>
        <w:jc w:val="center"/>
        <w:rPr>
          <w:u w:val="single"/>
        </w:rPr>
      </w:pPr>
      <w:r w:rsidRPr="00FA4BA7">
        <w:rPr>
          <w:u w:val="single"/>
        </w:rPr>
        <w:t>Создание общественных формирований правоохранительной направленности, материального стимулирования граждан, участвующих в охране общественного порядка, пресечение преступлений и иных правонарушений.</w:t>
      </w:r>
    </w:p>
    <w:p w14:paraId="3B291FFD" w14:textId="77777777" w:rsidR="00024A4D" w:rsidRPr="00FA4BA7" w:rsidRDefault="00024A4D" w:rsidP="00024A4D">
      <w:pPr>
        <w:tabs>
          <w:tab w:val="left" w:pos="567"/>
        </w:tabs>
        <w:spacing w:before="100" w:beforeAutospacing="1" w:after="100" w:afterAutospacing="1" w:line="240" w:lineRule="atLeast"/>
        <w:contextualSpacing/>
        <w:jc w:val="both"/>
      </w:pPr>
      <w:r w:rsidRPr="00FA4BA7">
        <w:t xml:space="preserve">       </w:t>
      </w:r>
      <w:r w:rsidRPr="00FA4BA7">
        <w:tab/>
        <w:t>Добровольные народные дружины создаются для усиления охраны общественного порядка и борьбы с правонарушителями, оказания содействия сотрудникам правоохранительных органов. Кроме того, добровольные формирования послужат улучшению следующих показателей:</w:t>
      </w:r>
    </w:p>
    <w:p w14:paraId="33BD0D92" w14:textId="77777777" w:rsidR="00024A4D" w:rsidRPr="00FA4BA7" w:rsidRDefault="00024A4D" w:rsidP="00024A4D">
      <w:pPr>
        <w:tabs>
          <w:tab w:val="left" w:pos="567"/>
        </w:tabs>
        <w:spacing w:before="100" w:beforeAutospacing="1" w:after="100" w:afterAutospacing="1" w:line="240" w:lineRule="atLeast"/>
        <w:contextualSpacing/>
        <w:jc w:val="both"/>
      </w:pPr>
      <w:r w:rsidRPr="00FA4BA7">
        <w:tab/>
        <w:t>1. Снижение количества совершенных преступлений, общеуголовной направленности</w:t>
      </w:r>
      <w:r w:rsidRPr="00FA4BA7">
        <w:tab/>
      </w:r>
    </w:p>
    <w:p w14:paraId="76BE59A6" w14:textId="77777777" w:rsidR="00024A4D" w:rsidRPr="00FA4BA7" w:rsidRDefault="00024A4D" w:rsidP="00024A4D">
      <w:pPr>
        <w:tabs>
          <w:tab w:val="left" w:pos="567"/>
        </w:tabs>
        <w:spacing w:before="100" w:beforeAutospacing="1" w:after="100" w:afterAutospacing="1" w:line="240" w:lineRule="atLeast"/>
        <w:contextualSpacing/>
        <w:jc w:val="both"/>
      </w:pPr>
      <w:r w:rsidRPr="00FA4BA7">
        <w:tab/>
        <w:t>2. Снижение количества преступлений общеуголовной направленности, совершенных на улице</w:t>
      </w:r>
    </w:p>
    <w:p w14:paraId="7F823DAC" w14:textId="77777777" w:rsidR="00024A4D" w:rsidRPr="00FA4BA7" w:rsidRDefault="00024A4D" w:rsidP="00024A4D">
      <w:pPr>
        <w:tabs>
          <w:tab w:val="left" w:pos="567"/>
        </w:tabs>
        <w:spacing w:before="100" w:beforeAutospacing="1" w:after="100" w:afterAutospacing="1" w:line="240" w:lineRule="atLeast"/>
        <w:contextualSpacing/>
        <w:jc w:val="both"/>
      </w:pPr>
      <w:r w:rsidRPr="00FA4BA7">
        <w:tab/>
        <w:t xml:space="preserve"> Необходимо отметить, что члены добровольных формирований могут стать хорошим примером для населения и поспособствовать повышению имиджа профессии полицейского.</w:t>
      </w:r>
    </w:p>
    <w:p w14:paraId="4284DFCD" w14:textId="77777777" w:rsidR="00024A4D" w:rsidRPr="00FA4BA7" w:rsidRDefault="00024A4D" w:rsidP="00024A4D">
      <w:pPr>
        <w:pStyle w:val="Default"/>
        <w:jc w:val="center"/>
      </w:pPr>
      <w:r w:rsidRPr="00FA4BA7">
        <w:rPr>
          <w:u w:val="single"/>
        </w:rPr>
        <w:t>Характеристика ситуации в сфере незаконного оборота и потребления наркотических средств и психотропных веществ</w:t>
      </w:r>
    </w:p>
    <w:p w14:paraId="7E8AA019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567"/>
        <w:jc w:val="both"/>
      </w:pPr>
      <w:r w:rsidRPr="00FA4BA7">
        <w:t xml:space="preserve">Одной из основных задач реализации государственной политики Российской Федерации в сфере </w:t>
      </w:r>
      <w:r w:rsidRPr="00FA4BA7">
        <w:lastRenderedPageBreak/>
        <w:t>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согласно Указа Президента РФ от 23 ноября 2020 г. N 733 "Об утверждении Стратегии государственной антинаркотической политики Российской Федерации на период до 2030 года" (далее -  Стратегия государственной антинаркотической политики) является создание государственной системы профилактики немедицинского потребления наркотиков с приоритетом мероприятий первичной профилактики.</w:t>
      </w:r>
    </w:p>
    <w:p w14:paraId="272CDD1D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567"/>
        <w:jc w:val="both"/>
      </w:pPr>
      <w:r w:rsidRPr="00FA4BA7">
        <w:t>Взаимосвязанная деятельность всех субъектов профилактики по недопущению вовлечения детей и подростков в незаконное потребление наркотиков — это комплексная задача, которая требует согласованной работы различных структур, в том числе общественных организаций. Вследствие чего целью подпрограммы определено совершенствование системы первичной противодействие немедицинского потребления наркотиков, а одной из основных задач - координация и создание условий для деятельности субъектов противодействие наркомании.</w:t>
      </w:r>
    </w:p>
    <w:p w14:paraId="7F2B6917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567"/>
        <w:jc w:val="both"/>
      </w:pPr>
      <w:r w:rsidRPr="00FA4BA7">
        <w:t xml:space="preserve">Необходимость предотвращения возможности попадания в сети наркомании остается сегодня одной из главных задач поселения. </w:t>
      </w:r>
    </w:p>
    <w:p w14:paraId="3F6B831A" w14:textId="77777777" w:rsidR="00024A4D" w:rsidRPr="00FA4BA7" w:rsidRDefault="00024A4D" w:rsidP="00024A4D">
      <w:pPr>
        <w:pStyle w:val="Default"/>
        <w:tabs>
          <w:tab w:val="left" w:pos="567"/>
        </w:tabs>
        <w:ind w:firstLine="567"/>
        <w:jc w:val="both"/>
      </w:pPr>
      <w:r w:rsidRPr="00FA4BA7">
        <w:rPr>
          <w:bCs/>
        </w:rPr>
        <w:t xml:space="preserve">Перечень подпрограмм: </w:t>
      </w:r>
    </w:p>
    <w:p w14:paraId="1A915E14" w14:textId="77777777" w:rsidR="00024A4D" w:rsidRPr="00FA4BA7" w:rsidRDefault="00024A4D" w:rsidP="00024A4D">
      <w:pPr>
        <w:pStyle w:val="Default"/>
        <w:tabs>
          <w:tab w:val="left" w:pos="567"/>
        </w:tabs>
        <w:jc w:val="both"/>
      </w:pPr>
      <w:r w:rsidRPr="00FA4BA7">
        <w:tab/>
        <w:t>Подпрограмма 1. Профилактика правонарушений.</w:t>
      </w:r>
    </w:p>
    <w:p w14:paraId="55D2F2BE" w14:textId="77777777" w:rsidR="00024A4D" w:rsidRPr="00FA4BA7" w:rsidRDefault="00024A4D" w:rsidP="00024A4D">
      <w:pPr>
        <w:pStyle w:val="Default"/>
        <w:tabs>
          <w:tab w:val="left" w:pos="567"/>
        </w:tabs>
        <w:jc w:val="both"/>
      </w:pPr>
      <w:r w:rsidRPr="00FA4BA7">
        <w:tab/>
        <w:t>Подпрограмма 2. Противодействие незаконного оборота и потребления наркотических средств и психотропных веществ.</w:t>
      </w:r>
    </w:p>
    <w:p w14:paraId="18B735D2" w14:textId="77777777" w:rsidR="00024A4D" w:rsidRPr="00FA4BA7" w:rsidRDefault="00024A4D" w:rsidP="00024A4D">
      <w:pPr>
        <w:pStyle w:val="Default"/>
        <w:tabs>
          <w:tab w:val="left" w:pos="567"/>
        </w:tabs>
        <w:jc w:val="both"/>
      </w:pPr>
      <w:r w:rsidRPr="00FA4BA7">
        <w:tab/>
        <w:t>Подпрограмма 3. Противодействие экстремизма и терроризма.</w:t>
      </w:r>
    </w:p>
    <w:p w14:paraId="4798881D" w14:textId="77777777" w:rsidR="00024A4D" w:rsidRPr="00FA4BA7" w:rsidRDefault="00024A4D" w:rsidP="00024A4D">
      <w:pPr>
        <w:pStyle w:val="Default"/>
        <w:tabs>
          <w:tab w:val="left" w:pos="567"/>
        </w:tabs>
        <w:ind w:firstLine="567"/>
        <w:jc w:val="both"/>
      </w:pPr>
      <w:r w:rsidRPr="00FA4BA7">
        <w:t>Выделение подпрограмм и включения их в состав муниципальной программы обосновывается в характеристиках ситуации в вышеуказанных сферах.</w:t>
      </w:r>
    </w:p>
    <w:p w14:paraId="41AA9DAC" w14:textId="77777777" w:rsidR="00024A4D" w:rsidRPr="00FA4BA7" w:rsidRDefault="00024A4D" w:rsidP="00024A4D">
      <w:pPr>
        <w:jc w:val="both"/>
      </w:pPr>
    </w:p>
    <w:p w14:paraId="496FA0DB" w14:textId="77777777" w:rsidR="00024A4D" w:rsidRPr="00FA4BA7" w:rsidRDefault="00024A4D" w:rsidP="00024A4D">
      <w:pPr>
        <w:keepNext/>
        <w:keepLines/>
        <w:spacing w:before="40"/>
        <w:jc w:val="center"/>
        <w:outlineLvl w:val="1"/>
        <w:rPr>
          <w:b/>
        </w:rPr>
      </w:pPr>
      <w:r w:rsidRPr="00FA4BA7">
        <w:rPr>
          <w:b/>
        </w:rPr>
        <w:t>Раздел 2. Механизм реализации муниципальной программы</w:t>
      </w:r>
    </w:p>
    <w:p w14:paraId="5A7AD570" w14:textId="77777777" w:rsidR="00024A4D" w:rsidRPr="00FA4BA7" w:rsidRDefault="00024A4D" w:rsidP="00024A4D">
      <w:pPr>
        <w:pStyle w:val="2"/>
        <w:spacing w:before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</w:t>
      </w:r>
    </w:p>
    <w:p w14:paraId="355B0866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14:paraId="005DFB50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307EDFC4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14:paraId="0E5B226C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59443E48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2A164113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-изменение законодательства о муниципальной службе;</w:t>
      </w:r>
    </w:p>
    <w:p w14:paraId="32CB457A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3B352F6A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0268C409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В целях управления указанными рисками в процессе реализации муниципальной программы предусматривается:</w:t>
      </w:r>
    </w:p>
    <w:p w14:paraId="08354E89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00129945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648E98B6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2.2. Соисполнители муниципальной программы:</w:t>
      </w:r>
    </w:p>
    <w:p w14:paraId="4D8578F4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lastRenderedPageBreak/>
        <w:t>а) участвуют в разработке предложений по внесению изменений в муниципальную программу;</w:t>
      </w:r>
    </w:p>
    <w:p w14:paraId="147E0C60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42AD6949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11ACE805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314DBAC5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14:paraId="0E02DED4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1F2B1487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К ним следует отнести риски:</w:t>
      </w:r>
    </w:p>
    <w:p w14:paraId="52BF4AA5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14:paraId="0F9F8059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2.3.2. Риск невыполнения муниципальных контрактов.</w:t>
      </w:r>
    </w:p>
    <w:p w14:paraId="750B9917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58FD017D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7D2EF53E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2.3.4. Риск потери актуальности мероприятий муниципальной программы.</w:t>
      </w:r>
    </w:p>
    <w:p w14:paraId="0D834DC1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014A8CE8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14:paraId="240C3EB4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04CE4F7E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79CC5A6B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2FB5A190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6603D5B8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3C2AEDD4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55F2ACC4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59DAB15F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35D35F01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08F08CDF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0F5902E2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64D05098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26B0D5C6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6905DEC0" w14:textId="77777777" w:rsidR="00024A4D" w:rsidRPr="00FA4BA7" w:rsidRDefault="00024A4D" w:rsidP="004D2B85">
      <w:pPr>
        <w:widowControl w:val="0"/>
        <w:autoSpaceDE w:val="0"/>
        <w:autoSpaceDN w:val="0"/>
        <w:adjustRightInd w:val="0"/>
      </w:pPr>
    </w:p>
    <w:p w14:paraId="213F5314" w14:textId="77777777" w:rsidR="00024A4D" w:rsidRPr="00FA4BA7" w:rsidRDefault="00024A4D" w:rsidP="00024A4D">
      <w:pPr>
        <w:sectPr w:rsidR="00024A4D" w:rsidRPr="00FA4BA7" w:rsidSect="00024A4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562EC40" w14:textId="77777777" w:rsidR="00024A4D" w:rsidRPr="00FA4BA7" w:rsidRDefault="00024A4D" w:rsidP="00024A4D">
      <w:pPr>
        <w:ind w:left="9639"/>
        <w:jc w:val="right"/>
      </w:pPr>
      <w:r w:rsidRPr="00FA4BA7">
        <w:lastRenderedPageBreak/>
        <w:t>Таблица 1</w:t>
      </w:r>
    </w:p>
    <w:p w14:paraId="0F0E1FC1" w14:textId="77777777" w:rsidR="00024A4D" w:rsidRPr="00FA4BA7" w:rsidRDefault="00024A4D" w:rsidP="00024A4D">
      <w:pPr>
        <w:jc w:val="center"/>
      </w:pPr>
    </w:p>
    <w:p w14:paraId="2BE4F40D" w14:textId="77777777" w:rsidR="00024A4D" w:rsidRPr="00FA4BA7" w:rsidRDefault="00024A4D" w:rsidP="00024A4D">
      <w:pPr>
        <w:jc w:val="center"/>
        <w:rPr>
          <w:bCs/>
        </w:rPr>
      </w:pPr>
      <w:r w:rsidRPr="00FA4BA7">
        <w:rPr>
          <w:bCs/>
        </w:rPr>
        <w:t>Целевые показатели и (или) индикаторы муниципальной программы</w:t>
      </w:r>
    </w:p>
    <w:p w14:paraId="09734E66" w14:textId="77777777" w:rsidR="00024A4D" w:rsidRPr="00FA4BA7" w:rsidRDefault="00024A4D" w:rsidP="00024A4D">
      <w:pPr>
        <w:ind w:left="2127"/>
      </w:pPr>
    </w:p>
    <w:p w14:paraId="279350F5" w14:textId="77777777" w:rsidR="00024A4D" w:rsidRPr="00FA4BA7" w:rsidRDefault="00024A4D" w:rsidP="00024A4D">
      <w:pPr>
        <w:ind w:left="2127"/>
        <w:rPr>
          <w:b/>
        </w:rPr>
      </w:pPr>
      <w:r w:rsidRPr="00FA4BA7">
        <w:t xml:space="preserve">                    </w:t>
      </w:r>
    </w:p>
    <w:p w14:paraId="59959FCB" w14:textId="77777777" w:rsidR="00024A4D" w:rsidRPr="00FA4BA7" w:rsidRDefault="00024A4D" w:rsidP="00024A4D">
      <w:pPr>
        <w:ind w:left="9639"/>
        <w:jc w:val="right"/>
      </w:pPr>
    </w:p>
    <w:tbl>
      <w:tblPr>
        <w:tblpPr w:leftFromText="180" w:rightFromText="180" w:vertAnchor="page" w:horzAnchor="margin" w:tblpY="2869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2"/>
        <w:gridCol w:w="1782"/>
        <w:gridCol w:w="892"/>
        <w:gridCol w:w="891"/>
        <w:gridCol w:w="892"/>
        <w:gridCol w:w="1269"/>
        <w:gridCol w:w="1784"/>
        <w:gridCol w:w="1872"/>
      </w:tblGrid>
      <w:tr w:rsidR="00024A4D" w:rsidRPr="004D2B85" w14:paraId="1CCD1A25" w14:textId="77777777" w:rsidTr="004D2B85">
        <w:trPr>
          <w:trHeight w:val="235"/>
        </w:trPr>
        <w:tc>
          <w:tcPr>
            <w:tcW w:w="5562" w:type="dxa"/>
            <w:vMerge w:val="restart"/>
            <w:shd w:val="clear" w:color="auto" w:fill="auto"/>
            <w:vAlign w:val="center"/>
          </w:tcPr>
          <w:p w14:paraId="5C2011F3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Наименование целевых показателей и (или) индикаторов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555D83FF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Базовое</w:t>
            </w:r>
          </w:p>
          <w:p w14:paraId="7F9DBCFA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auto"/>
            <w:vAlign w:val="center"/>
          </w:tcPr>
          <w:p w14:paraId="6167BFE0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1" w:type="dxa"/>
            <w:tcBorders>
              <w:bottom w:val="nil"/>
            </w:tcBorders>
            <w:shd w:val="clear" w:color="auto" w:fill="auto"/>
            <w:vAlign w:val="center"/>
          </w:tcPr>
          <w:p w14:paraId="6438D45B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2" w:type="dxa"/>
            <w:tcBorders>
              <w:bottom w:val="nil"/>
            </w:tcBorders>
            <w:shd w:val="clear" w:color="auto" w:fill="auto"/>
            <w:vAlign w:val="center"/>
          </w:tcPr>
          <w:p w14:paraId="73379B0B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bottom w:val="nil"/>
            </w:tcBorders>
            <w:shd w:val="clear" w:color="auto" w:fill="auto"/>
            <w:vAlign w:val="center"/>
          </w:tcPr>
          <w:p w14:paraId="3743FC18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14:paraId="462AEB60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Значение целевого показателя и (или) индикатора) на момент окончания действия программы</w:t>
            </w:r>
          </w:p>
        </w:tc>
        <w:tc>
          <w:tcPr>
            <w:tcW w:w="1872" w:type="dxa"/>
            <w:vMerge w:val="restart"/>
          </w:tcPr>
          <w:p w14:paraId="7794A6BA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Расчет показателя *</w:t>
            </w:r>
          </w:p>
        </w:tc>
      </w:tr>
      <w:tr w:rsidR="00024A4D" w:rsidRPr="004D2B85" w14:paraId="58E6DF98" w14:textId="77777777" w:rsidTr="004D2B85">
        <w:trPr>
          <w:trHeight w:val="1399"/>
        </w:trPr>
        <w:tc>
          <w:tcPr>
            <w:tcW w:w="5562" w:type="dxa"/>
            <w:vMerge/>
            <w:shd w:val="clear" w:color="auto" w:fill="auto"/>
            <w:vAlign w:val="center"/>
          </w:tcPr>
          <w:p w14:paraId="0370B890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14:paraId="16652BDB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auto"/>
            <w:vAlign w:val="center"/>
          </w:tcPr>
          <w:p w14:paraId="4250253C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auto"/>
            <w:vAlign w:val="center"/>
          </w:tcPr>
          <w:p w14:paraId="17B13CE0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2024 г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auto"/>
            <w:vAlign w:val="center"/>
          </w:tcPr>
          <w:p w14:paraId="05791B32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2025 г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  <w:vAlign w:val="center"/>
          </w:tcPr>
          <w:p w14:paraId="1214FB06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2026-2030 г</w:t>
            </w:r>
          </w:p>
        </w:tc>
        <w:tc>
          <w:tcPr>
            <w:tcW w:w="1784" w:type="dxa"/>
            <w:vMerge/>
            <w:shd w:val="clear" w:color="auto" w:fill="auto"/>
            <w:vAlign w:val="center"/>
          </w:tcPr>
          <w:p w14:paraId="49EECEF3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vMerge/>
          </w:tcPr>
          <w:p w14:paraId="69861BD6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4A4D" w:rsidRPr="004D2B85" w14:paraId="6F7F3185" w14:textId="77777777" w:rsidTr="004D2B85">
        <w:trPr>
          <w:trHeight w:val="692"/>
        </w:trPr>
        <w:tc>
          <w:tcPr>
            <w:tcW w:w="5562" w:type="dxa"/>
            <w:shd w:val="clear" w:color="auto" w:fill="auto"/>
            <w:vAlign w:val="center"/>
          </w:tcPr>
          <w:p w14:paraId="2C1CB7EA" w14:textId="77777777" w:rsidR="00024A4D" w:rsidRPr="004D2B85" w:rsidRDefault="00024A4D" w:rsidP="00024A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Количество заключенных актов гражданского состояния, шт.;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4C862D9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6850CAD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9442DA0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79738CD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F6AFCF7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6779088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1872" w:type="dxa"/>
          </w:tcPr>
          <w:p w14:paraId="73F09489" w14:textId="77777777" w:rsidR="00024A4D" w:rsidRPr="004D2B85" w:rsidRDefault="00024A4D" w:rsidP="00024A4D">
            <w:pPr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По данным Администрации сельского поселения Хулимсунт.</w:t>
            </w:r>
          </w:p>
        </w:tc>
      </w:tr>
      <w:tr w:rsidR="00024A4D" w:rsidRPr="004D2B85" w14:paraId="689E8A1C" w14:textId="77777777" w:rsidTr="004D2B85">
        <w:trPr>
          <w:trHeight w:val="692"/>
        </w:trPr>
        <w:tc>
          <w:tcPr>
            <w:tcW w:w="5562" w:type="dxa"/>
            <w:shd w:val="clear" w:color="auto" w:fill="auto"/>
            <w:vAlign w:val="center"/>
          </w:tcPr>
          <w:p w14:paraId="7D9BAEED" w14:textId="77777777" w:rsidR="00024A4D" w:rsidRPr="004D2B85" w:rsidRDefault="00024A4D" w:rsidP="00024A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Количество фактов участия граждан в мероприятиях по охране общественного порядка (количество мероприятий с участием общественности).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892C4CA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1945B9E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38B74E6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8104D63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4757A6C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9E6688F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72" w:type="dxa"/>
          </w:tcPr>
          <w:p w14:paraId="4746224C" w14:textId="77777777" w:rsidR="00024A4D" w:rsidRPr="004D2B85" w:rsidRDefault="00024A4D" w:rsidP="00024A4D">
            <w:pPr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По данным Администрации сельского поселения Хулимсунт.</w:t>
            </w:r>
          </w:p>
        </w:tc>
      </w:tr>
      <w:tr w:rsidR="00024A4D" w:rsidRPr="004D2B85" w14:paraId="2020ACF8" w14:textId="77777777" w:rsidTr="004D2B85">
        <w:trPr>
          <w:trHeight w:val="706"/>
        </w:trPr>
        <w:tc>
          <w:tcPr>
            <w:tcW w:w="5562" w:type="dxa"/>
            <w:shd w:val="clear" w:color="auto" w:fill="auto"/>
            <w:vAlign w:val="center"/>
          </w:tcPr>
          <w:p w14:paraId="25253F79" w14:textId="77777777" w:rsidR="00024A4D" w:rsidRPr="004D2B85" w:rsidRDefault="00024A4D" w:rsidP="00024A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Количество зарегистрированных фактов экстремистских проявлений, в том числе на почве религиозной и национальной ненависти (количество правонарушений)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100BCA2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45144C1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CC778E8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B76191F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CAEA6FB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348DA9A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72" w:type="dxa"/>
          </w:tcPr>
          <w:p w14:paraId="2CF723AF" w14:textId="77777777" w:rsidR="00024A4D" w:rsidRPr="004D2B85" w:rsidRDefault="00024A4D" w:rsidP="00024A4D">
            <w:pPr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По данным Администрации сельского поселения Хулимсунт.</w:t>
            </w:r>
          </w:p>
        </w:tc>
      </w:tr>
      <w:tr w:rsidR="00024A4D" w:rsidRPr="004D2B85" w14:paraId="65F13398" w14:textId="77777777" w:rsidTr="004D2B85">
        <w:trPr>
          <w:trHeight w:val="235"/>
        </w:trPr>
        <w:tc>
          <w:tcPr>
            <w:tcW w:w="5562" w:type="dxa"/>
            <w:shd w:val="clear" w:color="auto" w:fill="auto"/>
            <w:vAlign w:val="center"/>
          </w:tcPr>
          <w:p w14:paraId="20986902" w14:textId="77777777" w:rsidR="00024A4D" w:rsidRPr="004D2B85" w:rsidRDefault="00024A4D" w:rsidP="00024A4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Уровень преступности на улицах и в общественных местах (число зарегистрированных преступлений на 1000 человек населения), ед.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2012D13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22ADFFC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1DF9539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96C7AE9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1B3EFE6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F070753" w14:textId="77777777" w:rsidR="00024A4D" w:rsidRPr="004D2B85" w:rsidRDefault="00024A4D" w:rsidP="00024A4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72" w:type="dxa"/>
          </w:tcPr>
          <w:p w14:paraId="1BB0BA8B" w14:textId="77777777" w:rsidR="00024A4D" w:rsidRPr="004D2B85" w:rsidRDefault="00024A4D" w:rsidP="00024A4D">
            <w:pPr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По данным МВД ХМАО-Югры.</w:t>
            </w:r>
          </w:p>
        </w:tc>
      </w:tr>
    </w:tbl>
    <w:p w14:paraId="71554AE6" w14:textId="77777777" w:rsidR="004D2B85" w:rsidRPr="004D2B85" w:rsidRDefault="004D2B85" w:rsidP="004D2B85">
      <w:pPr>
        <w:rPr>
          <w:sz w:val="18"/>
          <w:szCs w:val="18"/>
        </w:rPr>
      </w:pPr>
      <w:r w:rsidRPr="004D2B85">
        <w:rPr>
          <w:sz w:val="18"/>
          <w:szCs w:val="18"/>
        </w:rPr>
        <w:t xml:space="preserve">Таблица </w:t>
      </w:r>
      <w:bookmarkStart w:id="15" w:name="_Hlk95289489"/>
      <w:r w:rsidRPr="004D2B85">
        <w:rPr>
          <w:sz w:val="18"/>
          <w:szCs w:val="18"/>
        </w:rPr>
        <w:t xml:space="preserve"> </w:t>
      </w:r>
    </w:p>
    <w:bookmarkEnd w:id="15"/>
    <w:p w14:paraId="70273CFB" w14:textId="77777777" w:rsidR="004D2B85" w:rsidRPr="004D2B85" w:rsidRDefault="004D2B85" w:rsidP="004D2B85">
      <w:pPr>
        <w:pStyle w:val="ConsPlusTitle"/>
        <w:widowControl/>
        <w:jc w:val="center"/>
        <w:rPr>
          <w:b w:val="0"/>
          <w:bCs/>
          <w:sz w:val="18"/>
          <w:szCs w:val="18"/>
        </w:rPr>
      </w:pPr>
      <w:r w:rsidRPr="004D2B85">
        <w:rPr>
          <w:b w:val="0"/>
          <w:sz w:val="18"/>
          <w:szCs w:val="18"/>
        </w:rPr>
        <w:t>Перечень основных мероприятий программы</w:t>
      </w:r>
    </w:p>
    <w:p w14:paraId="2C5B6AE3" w14:textId="77777777" w:rsidR="004D2B85" w:rsidRPr="004D2B85" w:rsidRDefault="004D2B85" w:rsidP="004D2B85">
      <w:pPr>
        <w:pStyle w:val="ConsPlusTitle"/>
        <w:widowControl/>
        <w:jc w:val="center"/>
        <w:rPr>
          <w:b w:val="0"/>
          <w:sz w:val="18"/>
          <w:szCs w:val="18"/>
        </w:rPr>
      </w:pPr>
    </w:p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31"/>
        <w:gridCol w:w="3487"/>
        <w:gridCol w:w="7"/>
        <w:gridCol w:w="2261"/>
        <w:gridCol w:w="7"/>
        <w:gridCol w:w="2120"/>
        <w:gridCol w:w="7"/>
        <w:gridCol w:w="1134"/>
        <w:gridCol w:w="24"/>
        <w:gridCol w:w="1528"/>
        <w:gridCol w:w="1417"/>
        <w:gridCol w:w="1119"/>
        <w:gridCol w:w="15"/>
        <w:gridCol w:w="2224"/>
        <w:gridCol w:w="29"/>
      </w:tblGrid>
      <w:tr w:rsidR="004D2B85" w:rsidRPr="004D2B85" w14:paraId="50D508E9" w14:textId="77777777" w:rsidTr="007449FB">
        <w:trPr>
          <w:gridAfter w:val="1"/>
          <w:wAfter w:w="29" w:type="dxa"/>
          <w:cantSplit/>
          <w:trHeight w:val="161"/>
          <w:jc w:val="center"/>
        </w:trPr>
        <w:tc>
          <w:tcPr>
            <w:tcW w:w="6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04A20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№ п/п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8884A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Основное мероприятие муниципальной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1507B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 xml:space="preserve">Ответственный исполнитель (соисполнитель)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9511B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494B29" w14:textId="77777777" w:rsidR="004D2B85" w:rsidRPr="004D2B85" w:rsidRDefault="004D2B85" w:rsidP="007449FB">
            <w:pPr>
              <w:jc w:val="center"/>
              <w:rPr>
                <w:bCs/>
                <w:sz w:val="18"/>
                <w:szCs w:val="18"/>
              </w:rPr>
            </w:pPr>
            <w:r w:rsidRPr="004D2B85">
              <w:rPr>
                <w:bCs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4D2B85" w:rsidRPr="004D2B85" w14:paraId="6CA6CF9B" w14:textId="77777777" w:rsidTr="007449FB">
        <w:trPr>
          <w:gridAfter w:val="1"/>
          <w:wAfter w:w="29" w:type="dxa"/>
          <w:cantSplit/>
          <w:trHeight w:val="240"/>
          <w:jc w:val="center"/>
        </w:trPr>
        <w:tc>
          <w:tcPr>
            <w:tcW w:w="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3A226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04B92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FE99F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23A7A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1943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437E8FF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всего</w:t>
            </w:r>
          </w:p>
        </w:tc>
        <w:tc>
          <w:tcPr>
            <w:tcW w:w="63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4751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в том числе:</w:t>
            </w:r>
          </w:p>
        </w:tc>
      </w:tr>
      <w:tr w:rsidR="004D2B85" w:rsidRPr="004D2B85" w14:paraId="13E9867F" w14:textId="77777777" w:rsidTr="007449FB">
        <w:trPr>
          <w:gridAfter w:val="1"/>
          <w:wAfter w:w="29" w:type="dxa"/>
          <w:cantSplit/>
          <w:trHeight w:val="183"/>
          <w:jc w:val="center"/>
        </w:trPr>
        <w:tc>
          <w:tcPr>
            <w:tcW w:w="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75DB3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2878D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6F8CD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39C61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2E8CB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6607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19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BE070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19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2024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2BB3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19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2025</w:t>
            </w:r>
          </w:p>
          <w:p w14:paraId="1F2F4FC4" w14:textId="77777777" w:rsidR="004D2B85" w:rsidRPr="004D2B85" w:rsidRDefault="004D2B85" w:rsidP="007449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13CE98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2026-2030</w:t>
            </w:r>
          </w:p>
        </w:tc>
      </w:tr>
      <w:tr w:rsidR="004D2B85" w:rsidRPr="004D2B85" w14:paraId="1360437F" w14:textId="77777777" w:rsidTr="007449FB">
        <w:trPr>
          <w:gridAfter w:val="1"/>
          <w:wAfter w:w="29" w:type="dxa"/>
          <w:trHeight w:val="240"/>
          <w:jc w:val="center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9718F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63000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C3A8F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F34A8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41C23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39C4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19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CDFE2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19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5A61D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19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9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6732652C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10</w:t>
            </w:r>
          </w:p>
        </w:tc>
      </w:tr>
      <w:tr w:rsidR="004D2B85" w:rsidRPr="004D2B85" w14:paraId="705F03DE" w14:textId="77777777" w:rsidTr="007449FB">
        <w:trPr>
          <w:gridAfter w:val="1"/>
          <w:wAfter w:w="29" w:type="dxa"/>
          <w:trHeight w:val="240"/>
          <w:jc w:val="center"/>
        </w:trPr>
        <w:tc>
          <w:tcPr>
            <w:tcW w:w="159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0A11F0" w14:textId="77777777" w:rsidR="004D2B85" w:rsidRPr="004D2B85" w:rsidRDefault="004D2B85" w:rsidP="007449FB">
            <w:pPr>
              <w:rPr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4D2B85" w:rsidRPr="004D2B85" w14:paraId="2F01A033" w14:textId="77777777" w:rsidTr="007449FB">
        <w:trPr>
          <w:gridAfter w:val="1"/>
          <w:wAfter w:w="29" w:type="dxa"/>
          <w:trHeight w:val="120"/>
          <w:jc w:val="center"/>
        </w:trPr>
        <w:tc>
          <w:tcPr>
            <w:tcW w:w="6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5A35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1.1.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A54EC9" w14:textId="77777777" w:rsidR="004D2B85" w:rsidRPr="004D2B85" w:rsidRDefault="004D2B85" w:rsidP="007449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CC6350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ADC49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CFC3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 xml:space="preserve">    240,0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2D67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9FC9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B3EA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064D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150,0</w:t>
            </w:r>
          </w:p>
        </w:tc>
      </w:tr>
      <w:tr w:rsidR="004D2B85" w:rsidRPr="004D2B85" w14:paraId="11D7B769" w14:textId="77777777" w:rsidTr="007449FB">
        <w:trPr>
          <w:gridAfter w:val="1"/>
          <w:wAfter w:w="29" w:type="dxa"/>
          <w:trHeight w:val="120"/>
          <w:jc w:val="center"/>
        </w:trPr>
        <w:tc>
          <w:tcPr>
            <w:tcW w:w="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9167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B60431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CBBBAB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B704E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2A5E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240,0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D4F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2C47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30,0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6BB2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30,0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6594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150,0</w:t>
            </w:r>
          </w:p>
        </w:tc>
      </w:tr>
      <w:tr w:rsidR="004D2B85" w:rsidRPr="004D2B85" w14:paraId="13BF815F" w14:textId="77777777" w:rsidTr="007449FB">
        <w:trPr>
          <w:gridAfter w:val="1"/>
          <w:wAfter w:w="29" w:type="dxa"/>
          <w:trHeight w:val="290"/>
          <w:jc w:val="center"/>
        </w:trPr>
        <w:tc>
          <w:tcPr>
            <w:tcW w:w="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E60D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BD4F52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98EB61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AEC55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8213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DCDB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A21D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363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A011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</w:tr>
      <w:tr w:rsidR="004D2B85" w:rsidRPr="004D2B85" w14:paraId="32578019" w14:textId="77777777" w:rsidTr="007449FB">
        <w:trPr>
          <w:gridAfter w:val="1"/>
          <w:wAfter w:w="29" w:type="dxa"/>
          <w:trHeight w:val="339"/>
          <w:jc w:val="center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E125" w14:textId="77777777" w:rsidR="004D2B85" w:rsidRPr="004D2B85" w:rsidRDefault="004D2B85" w:rsidP="007449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1.2.</w:t>
            </w:r>
          </w:p>
        </w:tc>
        <w:tc>
          <w:tcPr>
            <w:tcW w:w="3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1414CC" w14:textId="77777777" w:rsidR="004D2B85" w:rsidRPr="004D2B85" w:rsidRDefault="004D2B85" w:rsidP="007449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Создание условий для деятельности народных дружин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6E8D1C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282B16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C282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248,0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D510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8681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C57A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31,0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9F28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155,0</w:t>
            </w:r>
          </w:p>
        </w:tc>
      </w:tr>
      <w:tr w:rsidR="004D2B85" w:rsidRPr="004D2B85" w14:paraId="1772A392" w14:textId="77777777" w:rsidTr="007449FB">
        <w:trPr>
          <w:gridAfter w:val="1"/>
          <w:wAfter w:w="29" w:type="dxa"/>
          <w:trHeight w:val="330"/>
          <w:jc w:val="center"/>
        </w:trPr>
        <w:tc>
          <w:tcPr>
            <w:tcW w:w="64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0C42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151D44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1072A7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0B25F2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6E03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198,4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C4D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5D31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E4C2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24,8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DD04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124,0</w:t>
            </w:r>
          </w:p>
        </w:tc>
      </w:tr>
      <w:tr w:rsidR="004D2B85" w:rsidRPr="004D2B85" w14:paraId="44C4FA92" w14:textId="77777777" w:rsidTr="007449FB">
        <w:trPr>
          <w:gridAfter w:val="1"/>
          <w:wAfter w:w="29" w:type="dxa"/>
          <w:trHeight w:val="299"/>
          <w:jc w:val="center"/>
        </w:trPr>
        <w:tc>
          <w:tcPr>
            <w:tcW w:w="64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C599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1E42D8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F71E26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C952A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1B51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49,6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89A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DBF0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3E50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6,2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386A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31,0</w:t>
            </w:r>
          </w:p>
        </w:tc>
      </w:tr>
      <w:tr w:rsidR="004D2B85" w:rsidRPr="004D2B85" w14:paraId="0AA65898" w14:textId="77777777" w:rsidTr="007449FB">
        <w:trPr>
          <w:gridAfter w:val="1"/>
          <w:wAfter w:w="29" w:type="dxa"/>
          <w:trHeight w:val="278"/>
          <w:jc w:val="center"/>
        </w:trPr>
        <w:tc>
          <w:tcPr>
            <w:tcW w:w="64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987E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</w:p>
          <w:p w14:paraId="115FF15E" w14:textId="77777777" w:rsidR="004D2B85" w:rsidRPr="004D2B85" w:rsidRDefault="004D2B85" w:rsidP="007449FB">
            <w:pPr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lastRenderedPageBreak/>
              <w:t>Итого по подпрограмме 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B6397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536D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488,0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3F95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1FCE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61,0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F228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61,0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DDF2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305,0</w:t>
            </w:r>
          </w:p>
        </w:tc>
      </w:tr>
      <w:tr w:rsidR="004D2B85" w:rsidRPr="004D2B85" w14:paraId="22E79404" w14:textId="77777777" w:rsidTr="007449FB">
        <w:trPr>
          <w:gridAfter w:val="1"/>
          <w:wAfter w:w="29" w:type="dxa"/>
          <w:trHeight w:val="269"/>
          <w:jc w:val="center"/>
        </w:trPr>
        <w:tc>
          <w:tcPr>
            <w:tcW w:w="6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843B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A8A14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CF0C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438,4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D886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6C5D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03E7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54,8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7FC5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274,0</w:t>
            </w:r>
          </w:p>
        </w:tc>
      </w:tr>
      <w:tr w:rsidR="004D2B85" w:rsidRPr="004D2B85" w14:paraId="1939D42B" w14:textId="77777777" w:rsidTr="007449FB">
        <w:trPr>
          <w:gridAfter w:val="1"/>
          <w:wAfter w:w="29" w:type="dxa"/>
          <w:trHeight w:val="207"/>
          <w:jc w:val="center"/>
        </w:trPr>
        <w:tc>
          <w:tcPr>
            <w:tcW w:w="6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2337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1AC94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7B11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49,6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F1BA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290A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2E83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6,2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352C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31,0</w:t>
            </w:r>
          </w:p>
        </w:tc>
      </w:tr>
      <w:tr w:rsidR="004D2B85" w:rsidRPr="004D2B85" w14:paraId="77FACCE2" w14:textId="77777777" w:rsidTr="007449FB">
        <w:trPr>
          <w:gridAfter w:val="1"/>
          <w:wAfter w:w="29" w:type="dxa"/>
          <w:trHeight w:val="240"/>
          <w:jc w:val="center"/>
        </w:trPr>
        <w:tc>
          <w:tcPr>
            <w:tcW w:w="1599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5A8D40C6" w14:textId="77777777" w:rsidR="004D2B85" w:rsidRPr="004D2B85" w:rsidRDefault="004D2B85" w:rsidP="007449FB">
            <w:pPr>
              <w:rPr>
                <w:sz w:val="18"/>
                <w:szCs w:val="18"/>
                <w:highlight w:val="red"/>
              </w:rPr>
            </w:pPr>
            <w:r w:rsidRPr="004D2B85">
              <w:rPr>
                <w:b/>
                <w:sz w:val="18"/>
                <w:szCs w:val="18"/>
              </w:rPr>
              <w:t>Подпрограмма 2 «Противодействие незаконного оборота и потребления наркотических средств и психотропных веществ в сельском поселении Хулимсунт»</w:t>
            </w:r>
          </w:p>
        </w:tc>
      </w:tr>
      <w:tr w:rsidR="004D2B85" w:rsidRPr="004D2B85" w14:paraId="3400F34F" w14:textId="77777777" w:rsidTr="007449FB">
        <w:trPr>
          <w:gridAfter w:val="1"/>
          <w:wAfter w:w="29" w:type="dxa"/>
          <w:trHeight w:val="240"/>
          <w:jc w:val="center"/>
        </w:trPr>
        <w:tc>
          <w:tcPr>
            <w:tcW w:w="6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FBF3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8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2.1.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D8913E" w14:textId="77777777" w:rsidR="004D2B85" w:rsidRPr="004D2B85" w:rsidRDefault="004D2B85" w:rsidP="007449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2B85">
              <w:rPr>
                <w:color w:val="000000"/>
                <w:sz w:val="18"/>
                <w:szCs w:val="18"/>
              </w:rPr>
              <w:t xml:space="preserve">Проведение информационной антинаркотической политики </w:t>
            </w:r>
          </w:p>
          <w:p w14:paraId="0F48A3A9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BB3D58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 xml:space="preserve">Администрация сельского поселения Хулимсунт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D5217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 w:firstLine="38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31AFE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458F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C5D22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DC78E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ED6322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10,0</w:t>
            </w:r>
          </w:p>
        </w:tc>
      </w:tr>
      <w:tr w:rsidR="004D2B85" w:rsidRPr="004D2B85" w14:paraId="31A002CA" w14:textId="77777777" w:rsidTr="007449FB">
        <w:trPr>
          <w:gridAfter w:val="1"/>
          <w:wAfter w:w="29" w:type="dxa"/>
          <w:trHeight w:val="275"/>
          <w:jc w:val="center"/>
        </w:trPr>
        <w:tc>
          <w:tcPr>
            <w:tcW w:w="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DD04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65A895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015CEE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6F997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FB9C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5CC7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9EE3F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5CA51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2F60C4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</w:tr>
      <w:tr w:rsidR="004D2B85" w:rsidRPr="004D2B85" w14:paraId="6E8F9AFD" w14:textId="77777777" w:rsidTr="007449FB">
        <w:trPr>
          <w:gridAfter w:val="1"/>
          <w:wAfter w:w="29" w:type="dxa"/>
          <w:trHeight w:val="397"/>
          <w:jc w:val="center"/>
        </w:trPr>
        <w:tc>
          <w:tcPr>
            <w:tcW w:w="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D313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897BFB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664498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2512A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078D9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16,0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E657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9525A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909C3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4837BF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10,0</w:t>
            </w:r>
          </w:p>
        </w:tc>
      </w:tr>
      <w:tr w:rsidR="004D2B85" w:rsidRPr="004D2B85" w14:paraId="4AC31B3F" w14:textId="77777777" w:rsidTr="007449FB">
        <w:trPr>
          <w:gridAfter w:val="1"/>
          <w:wAfter w:w="29" w:type="dxa"/>
          <w:trHeight w:val="240"/>
          <w:jc w:val="center"/>
        </w:trPr>
        <w:tc>
          <w:tcPr>
            <w:tcW w:w="6402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14:paraId="1639D7EB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D1D86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 w:firstLine="38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27EA3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0EB3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DE0E9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A3C77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3E5156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10,0</w:t>
            </w:r>
          </w:p>
        </w:tc>
      </w:tr>
      <w:tr w:rsidR="004D2B85" w:rsidRPr="004D2B85" w14:paraId="72BD37CF" w14:textId="77777777" w:rsidTr="007449FB">
        <w:trPr>
          <w:gridAfter w:val="1"/>
          <w:wAfter w:w="29" w:type="dxa"/>
          <w:trHeight w:val="240"/>
          <w:jc w:val="center"/>
        </w:trPr>
        <w:tc>
          <w:tcPr>
            <w:tcW w:w="640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9F912E8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3573203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266DDC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5189C8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1F96F8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EF95B6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5D5B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</w:tr>
      <w:tr w:rsidR="004D2B85" w:rsidRPr="004D2B85" w14:paraId="0640D8AC" w14:textId="77777777" w:rsidTr="007449FB">
        <w:trPr>
          <w:gridAfter w:val="1"/>
          <w:wAfter w:w="29" w:type="dxa"/>
          <w:trHeight w:val="150"/>
          <w:jc w:val="center"/>
        </w:trPr>
        <w:tc>
          <w:tcPr>
            <w:tcW w:w="640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012F28A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1EF792A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822B6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16,0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893E2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1101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F2D46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98D56F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10,0</w:t>
            </w:r>
          </w:p>
        </w:tc>
      </w:tr>
      <w:tr w:rsidR="004D2B85" w:rsidRPr="004D2B85" w14:paraId="1DDF636A" w14:textId="77777777" w:rsidTr="007449FB">
        <w:trPr>
          <w:trHeight w:val="311"/>
          <w:jc w:val="center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C4EDB2" w14:textId="77777777" w:rsidR="004D2B85" w:rsidRPr="004D2B85" w:rsidRDefault="004D2B85" w:rsidP="007449FB">
            <w:pPr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Подпрограмма 3 «Противодействие экстремизма и терроризма»</w:t>
            </w:r>
          </w:p>
        </w:tc>
      </w:tr>
      <w:tr w:rsidR="004D2B85" w:rsidRPr="004D2B85" w14:paraId="57BC7D04" w14:textId="77777777" w:rsidTr="007449FB">
        <w:trPr>
          <w:trHeight w:val="253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9142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3.1</w:t>
            </w:r>
          </w:p>
        </w:tc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5559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 xml:space="preserve">Проведение информационной антитеррористической и экстремистской политики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211AA6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083656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4786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D9C80F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DC9BE6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5A616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18A89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5,0</w:t>
            </w:r>
          </w:p>
        </w:tc>
      </w:tr>
      <w:tr w:rsidR="004D2B85" w:rsidRPr="004D2B85" w14:paraId="43EB6E34" w14:textId="77777777" w:rsidTr="007449FB">
        <w:trPr>
          <w:trHeight w:val="253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D4B9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A7FB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061BE0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685C75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C68D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60E517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18357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86E3B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89AE2B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</w:tr>
      <w:tr w:rsidR="004D2B85" w:rsidRPr="004D2B85" w14:paraId="31260D98" w14:textId="77777777" w:rsidTr="007449FB">
        <w:trPr>
          <w:trHeight w:val="278"/>
          <w:jc w:val="center"/>
        </w:trPr>
        <w:tc>
          <w:tcPr>
            <w:tcW w:w="639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EF9EC7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Итого по подпрограмме 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AB029F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6ECC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8,0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F74434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04C4A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BA512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1,0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89CD9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5,0</w:t>
            </w:r>
          </w:p>
        </w:tc>
      </w:tr>
      <w:tr w:rsidR="004D2B85" w:rsidRPr="004D2B85" w14:paraId="2FEB9CB6" w14:textId="77777777" w:rsidTr="007449FB">
        <w:trPr>
          <w:trHeight w:val="288"/>
          <w:jc w:val="center"/>
        </w:trPr>
        <w:tc>
          <w:tcPr>
            <w:tcW w:w="639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1BE4551D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A20BA9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A608DE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AF0882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65797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BB1911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D7983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5,0</w:t>
            </w:r>
          </w:p>
        </w:tc>
      </w:tr>
      <w:tr w:rsidR="004D2B85" w:rsidRPr="004D2B85" w14:paraId="440AA85D" w14:textId="77777777" w:rsidTr="007449FB">
        <w:trPr>
          <w:trHeight w:val="117"/>
          <w:jc w:val="center"/>
        </w:trPr>
        <w:tc>
          <w:tcPr>
            <w:tcW w:w="639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CE7D159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573E5D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005985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76EDB9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8ACB13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D3B7E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03555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</w:tr>
      <w:tr w:rsidR="004D2B85" w:rsidRPr="004D2B85" w14:paraId="03D26EF0" w14:textId="77777777" w:rsidTr="007449FB">
        <w:trPr>
          <w:trHeight w:val="301"/>
          <w:jc w:val="center"/>
        </w:trPr>
        <w:tc>
          <w:tcPr>
            <w:tcW w:w="639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E9D13F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0D5972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2D320B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8,0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E5C2B6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B9D8D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81777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1,0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92A24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5,0</w:t>
            </w:r>
          </w:p>
        </w:tc>
      </w:tr>
      <w:tr w:rsidR="004D2B85" w:rsidRPr="004D2B85" w14:paraId="61CFB0BD" w14:textId="77777777" w:rsidTr="007449FB">
        <w:trPr>
          <w:trHeight w:val="301"/>
          <w:jc w:val="center"/>
        </w:trPr>
        <w:tc>
          <w:tcPr>
            <w:tcW w:w="6395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F6A815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39AFEA1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2788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512,0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2432FE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52904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64,0,0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36A1F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64,0,0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CB2823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320,0</w:t>
            </w:r>
          </w:p>
        </w:tc>
      </w:tr>
      <w:tr w:rsidR="004D2B85" w:rsidRPr="004D2B85" w14:paraId="7B3CB4F7" w14:textId="77777777" w:rsidTr="007449FB">
        <w:trPr>
          <w:trHeight w:val="301"/>
          <w:jc w:val="center"/>
        </w:trPr>
        <w:tc>
          <w:tcPr>
            <w:tcW w:w="639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C1D52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rPr>
                <w:bCs/>
                <w:sz w:val="18"/>
                <w:szCs w:val="18"/>
              </w:rPr>
            </w:pPr>
            <w:r w:rsidRPr="004D2B85">
              <w:rPr>
                <w:bCs/>
                <w:sz w:val="18"/>
                <w:szCs w:val="18"/>
              </w:rPr>
              <w:t xml:space="preserve">Итого по Программе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BDCAC1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FA3F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438,4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E81C34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EBE26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187AD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54,8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EE9D0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274,0</w:t>
            </w:r>
          </w:p>
        </w:tc>
      </w:tr>
      <w:tr w:rsidR="004D2B85" w:rsidRPr="004D2B85" w14:paraId="3C072900" w14:textId="77777777" w:rsidTr="007449FB">
        <w:trPr>
          <w:trHeight w:val="301"/>
          <w:jc w:val="center"/>
        </w:trPr>
        <w:tc>
          <w:tcPr>
            <w:tcW w:w="6395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750DA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E5B567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6D1413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73,6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7E6B4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845F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0973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9,2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71EC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46,0</w:t>
            </w:r>
          </w:p>
        </w:tc>
      </w:tr>
    </w:tbl>
    <w:p w14:paraId="79BCBCAA" w14:textId="77777777" w:rsidR="004D2B85" w:rsidRPr="004D2B85" w:rsidRDefault="004D2B85" w:rsidP="004D2B85">
      <w:pPr>
        <w:pStyle w:val="ConsPlusTitle"/>
        <w:ind w:right="-314"/>
        <w:rPr>
          <w:sz w:val="18"/>
          <w:szCs w:val="18"/>
        </w:rPr>
      </w:pPr>
    </w:p>
    <w:p w14:paraId="589EBEFE" w14:textId="77777777" w:rsidR="004D2B85" w:rsidRPr="004D2B85" w:rsidRDefault="004D2B85" w:rsidP="004D2B85">
      <w:pPr>
        <w:pStyle w:val="ConsPlusTitle"/>
        <w:ind w:right="-314"/>
        <w:jc w:val="right"/>
        <w:rPr>
          <w:sz w:val="18"/>
          <w:szCs w:val="18"/>
        </w:rPr>
      </w:pPr>
    </w:p>
    <w:p w14:paraId="5D11EC37" w14:textId="77777777" w:rsidR="004D2B85" w:rsidRPr="004D2B85" w:rsidRDefault="004D2B85" w:rsidP="004D2B85">
      <w:pPr>
        <w:ind w:left="9639"/>
        <w:jc w:val="right"/>
        <w:rPr>
          <w:sz w:val="18"/>
          <w:szCs w:val="18"/>
        </w:rPr>
      </w:pPr>
      <w:r w:rsidRPr="004D2B85">
        <w:rPr>
          <w:sz w:val="18"/>
          <w:szCs w:val="18"/>
        </w:rPr>
        <w:t>Таблица 2</w:t>
      </w:r>
    </w:p>
    <w:p w14:paraId="139FE0EF" w14:textId="77777777" w:rsidR="004D2B85" w:rsidRPr="004D2B85" w:rsidRDefault="004D2B85" w:rsidP="004D2B85">
      <w:pPr>
        <w:ind w:left="9639"/>
        <w:jc w:val="right"/>
        <w:rPr>
          <w:sz w:val="18"/>
          <w:szCs w:val="18"/>
        </w:rPr>
      </w:pPr>
      <w:r w:rsidRPr="004D2B85">
        <w:rPr>
          <w:sz w:val="18"/>
          <w:szCs w:val="18"/>
        </w:rPr>
        <w:t xml:space="preserve"> </w:t>
      </w:r>
    </w:p>
    <w:p w14:paraId="7784FA53" w14:textId="77777777" w:rsidR="004D2B85" w:rsidRPr="004D2B85" w:rsidRDefault="004D2B85" w:rsidP="004D2B85">
      <w:pPr>
        <w:pStyle w:val="ConsPlusTitle"/>
        <w:widowControl/>
        <w:jc w:val="center"/>
        <w:rPr>
          <w:b w:val="0"/>
          <w:bCs/>
          <w:sz w:val="18"/>
          <w:szCs w:val="18"/>
        </w:rPr>
      </w:pPr>
      <w:r w:rsidRPr="004D2B85">
        <w:rPr>
          <w:b w:val="0"/>
          <w:sz w:val="18"/>
          <w:szCs w:val="18"/>
        </w:rPr>
        <w:t>Перечень основных мероприятий программы</w:t>
      </w:r>
    </w:p>
    <w:p w14:paraId="4384499F" w14:textId="77777777" w:rsidR="004D2B85" w:rsidRPr="004D2B85" w:rsidRDefault="004D2B85" w:rsidP="004D2B85">
      <w:pPr>
        <w:pStyle w:val="ConsPlusTitle"/>
        <w:widowControl/>
        <w:jc w:val="center"/>
        <w:rPr>
          <w:b w:val="0"/>
          <w:sz w:val="18"/>
          <w:szCs w:val="18"/>
        </w:rPr>
      </w:pPr>
    </w:p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31"/>
        <w:gridCol w:w="3487"/>
        <w:gridCol w:w="7"/>
        <w:gridCol w:w="2261"/>
        <w:gridCol w:w="7"/>
        <w:gridCol w:w="2120"/>
        <w:gridCol w:w="7"/>
        <w:gridCol w:w="1134"/>
        <w:gridCol w:w="24"/>
        <w:gridCol w:w="1528"/>
        <w:gridCol w:w="1417"/>
        <w:gridCol w:w="1119"/>
        <w:gridCol w:w="15"/>
        <w:gridCol w:w="2224"/>
        <w:gridCol w:w="29"/>
      </w:tblGrid>
      <w:tr w:rsidR="004D2B85" w:rsidRPr="004D2B85" w14:paraId="59CB4230" w14:textId="77777777" w:rsidTr="007449FB">
        <w:trPr>
          <w:gridAfter w:val="1"/>
          <w:wAfter w:w="29" w:type="dxa"/>
          <w:cantSplit/>
          <w:trHeight w:val="161"/>
          <w:jc w:val="center"/>
        </w:trPr>
        <w:tc>
          <w:tcPr>
            <w:tcW w:w="6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94230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№ п/п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CF4B8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Основное мероприятие муниципальной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5030C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 xml:space="preserve">Ответственный исполнитель (соисполнитель)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2B2C8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21912D" w14:textId="77777777" w:rsidR="004D2B85" w:rsidRPr="004D2B85" w:rsidRDefault="004D2B85" w:rsidP="007449FB">
            <w:pPr>
              <w:jc w:val="center"/>
              <w:rPr>
                <w:bCs/>
                <w:sz w:val="18"/>
                <w:szCs w:val="18"/>
              </w:rPr>
            </w:pPr>
            <w:r w:rsidRPr="004D2B85">
              <w:rPr>
                <w:bCs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4D2B85" w:rsidRPr="004D2B85" w14:paraId="54FAB37B" w14:textId="77777777" w:rsidTr="007449FB">
        <w:trPr>
          <w:gridAfter w:val="1"/>
          <w:wAfter w:w="29" w:type="dxa"/>
          <w:cantSplit/>
          <w:trHeight w:val="240"/>
          <w:jc w:val="center"/>
        </w:trPr>
        <w:tc>
          <w:tcPr>
            <w:tcW w:w="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71948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1C3EF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68D6E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C7420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CE30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F95C3E8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всего</w:t>
            </w:r>
          </w:p>
        </w:tc>
        <w:tc>
          <w:tcPr>
            <w:tcW w:w="63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6528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в том числе:</w:t>
            </w:r>
          </w:p>
        </w:tc>
      </w:tr>
      <w:tr w:rsidR="004D2B85" w:rsidRPr="004D2B85" w14:paraId="6CA7ACAF" w14:textId="77777777" w:rsidTr="007449FB">
        <w:trPr>
          <w:gridAfter w:val="1"/>
          <w:wAfter w:w="29" w:type="dxa"/>
          <w:cantSplit/>
          <w:trHeight w:val="183"/>
          <w:jc w:val="center"/>
        </w:trPr>
        <w:tc>
          <w:tcPr>
            <w:tcW w:w="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44A94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DE1E2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F9E4E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8CBE9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37E9C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2621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19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C726A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19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2024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2FB6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19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2025</w:t>
            </w:r>
          </w:p>
          <w:p w14:paraId="0AE945D7" w14:textId="77777777" w:rsidR="004D2B85" w:rsidRPr="004D2B85" w:rsidRDefault="004D2B85" w:rsidP="007449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291216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2026-2030</w:t>
            </w:r>
          </w:p>
        </w:tc>
      </w:tr>
      <w:tr w:rsidR="004D2B85" w:rsidRPr="004D2B85" w14:paraId="0DB314E9" w14:textId="77777777" w:rsidTr="007449FB">
        <w:trPr>
          <w:gridAfter w:val="1"/>
          <w:wAfter w:w="29" w:type="dxa"/>
          <w:trHeight w:val="240"/>
          <w:jc w:val="center"/>
        </w:trPr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8957B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B7CB5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BEA51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918F8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F9904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0DC2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19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2CD7A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19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1A0DA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19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9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054BBBD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10</w:t>
            </w:r>
          </w:p>
        </w:tc>
      </w:tr>
      <w:tr w:rsidR="004D2B85" w:rsidRPr="004D2B85" w14:paraId="6F0E3DFE" w14:textId="77777777" w:rsidTr="007449FB">
        <w:trPr>
          <w:gridAfter w:val="1"/>
          <w:wAfter w:w="29" w:type="dxa"/>
          <w:trHeight w:val="240"/>
          <w:jc w:val="center"/>
        </w:trPr>
        <w:tc>
          <w:tcPr>
            <w:tcW w:w="159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35DA8E" w14:textId="77777777" w:rsidR="004D2B85" w:rsidRPr="004D2B85" w:rsidRDefault="004D2B85" w:rsidP="007449FB">
            <w:pPr>
              <w:rPr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4D2B85" w:rsidRPr="004D2B85" w14:paraId="1F92B80A" w14:textId="77777777" w:rsidTr="007449FB">
        <w:trPr>
          <w:gridAfter w:val="1"/>
          <w:wAfter w:w="29" w:type="dxa"/>
          <w:trHeight w:val="120"/>
          <w:jc w:val="center"/>
        </w:trPr>
        <w:tc>
          <w:tcPr>
            <w:tcW w:w="6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3343" w14:textId="77777777" w:rsidR="004D2B85" w:rsidRPr="004D2B85" w:rsidRDefault="004D2B85" w:rsidP="00744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1.1.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5439BA" w14:textId="77777777" w:rsidR="004D2B85" w:rsidRPr="004D2B85" w:rsidRDefault="004D2B85" w:rsidP="007449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376ABC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6AA28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7DAD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 xml:space="preserve">    240,0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1B7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8F58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F217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555E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150,0</w:t>
            </w:r>
          </w:p>
        </w:tc>
      </w:tr>
      <w:tr w:rsidR="004D2B85" w:rsidRPr="004D2B85" w14:paraId="6323659F" w14:textId="77777777" w:rsidTr="007449FB">
        <w:trPr>
          <w:gridAfter w:val="1"/>
          <w:wAfter w:w="29" w:type="dxa"/>
          <w:trHeight w:val="120"/>
          <w:jc w:val="center"/>
        </w:trPr>
        <w:tc>
          <w:tcPr>
            <w:tcW w:w="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16A5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90AEED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93A504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E9273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1355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240,0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748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2FDD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30,0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E86F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30,0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B82C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150,0</w:t>
            </w:r>
          </w:p>
        </w:tc>
      </w:tr>
      <w:tr w:rsidR="004D2B85" w:rsidRPr="004D2B85" w14:paraId="34DFDB80" w14:textId="77777777" w:rsidTr="007449FB">
        <w:trPr>
          <w:gridAfter w:val="1"/>
          <w:wAfter w:w="29" w:type="dxa"/>
          <w:trHeight w:val="290"/>
          <w:jc w:val="center"/>
        </w:trPr>
        <w:tc>
          <w:tcPr>
            <w:tcW w:w="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657E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D887FB8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9893BB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83743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E65F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CF7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737E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9B0A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A88C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</w:tr>
      <w:tr w:rsidR="004D2B85" w:rsidRPr="004D2B85" w14:paraId="1705294F" w14:textId="77777777" w:rsidTr="007449FB">
        <w:trPr>
          <w:gridAfter w:val="1"/>
          <w:wAfter w:w="29" w:type="dxa"/>
          <w:trHeight w:val="339"/>
          <w:jc w:val="center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92C6" w14:textId="77777777" w:rsidR="004D2B85" w:rsidRPr="004D2B85" w:rsidRDefault="004D2B85" w:rsidP="007449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1.2.</w:t>
            </w:r>
          </w:p>
        </w:tc>
        <w:tc>
          <w:tcPr>
            <w:tcW w:w="3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AF5E2A" w14:textId="77777777" w:rsidR="004D2B85" w:rsidRPr="004D2B85" w:rsidRDefault="004D2B85" w:rsidP="007449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Создание условий для деятельности народных дружин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BC5FDA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B60BEF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8C38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248,0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341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B653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3C3B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31,0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987A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155,0</w:t>
            </w:r>
          </w:p>
        </w:tc>
      </w:tr>
      <w:tr w:rsidR="004D2B85" w:rsidRPr="004D2B85" w14:paraId="62FB80A6" w14:textId="77777777" w:rsidTr="007449FB">
        <w:trPr>
          <w:gridAfter w:val="1"/>
          <w:wAfter w:w="29" w:type="dxa"/>
          <w:trHeight w:val="330"/>
          <w:jc w:val="center"/>
        </w:trPr>
        <w:tc>
          <w:tcPr>
            <w:tcW w:w="64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7CE3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D9EB5B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26C232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F4E495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21F6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198,4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18B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CFE7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CC07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24,8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ECBA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124,0</w:t>
            </w:r>
          </w:p>
        </w:tc>
      </w:tr>
      <w:tr w:rsidR="004D2B85" w:rsidRPr="004D2B85" w14:paraId="59D0C522" w14:textId="77777777" w:rsidTr="007449FB">
        <w:trPr>
          <w:gridAfter w:val="1"/>
          <w:wAfter w:w="29" w:type="dxa"/>
          <w:trHeight w:val="299"/>
          <w:jc w:val="center"/>
        </w:trPr>
        <w:tc>
          <w:tcPr>
            <w:tcW w:w="64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3B6A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8B4CE9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128D11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A99EC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B6EC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49,6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A73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28E5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87DF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6,2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5611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31,0</w:t>
            </w:r>
          </w:p>
        </w:tc>
      </w:tr>
      <w:tr w:rsidR="004D2B85" w:rsidRPr="004D2B85" w14:paraId="470BD4C3" w14:textId="77777777" w:rsidTr="007449FB">
        <w:trPr>
          <w:gridAfter w:val="1"/>
          <w:wAfter w:w="29" w:type="dxa"/>
          <w:trHeight w:val="278"/>
          <w:jc w:val="center"/>
        </w:trPr>
        <w:tc>
          <w:tcPr>
            <w:tcW w:w="64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85F7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</w:p>
          <w:p w14:paraId="3C4B1BB0" w14:textId="77777777" w:rsidR="004D2B85" w:rsidRPr="004D2B85" w:rsidRDefault="004D2B85" w:rsidP="007449FB">
            <w:pPr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2094E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AB0F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488,0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15B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10E8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61,0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6DBF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61,0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0D96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305,0</w:t>
            </w:r>
          </w:p>
        </w:tc>
      </w:tr>
      <w:tr w:rsidR="004D2B85" w:rsidRPr="004D2B85" w14:paraId="5B722585" w14:textId="77777777" w:rsidTr="007449FB">
        <w:trPr>
          <w:gridAfter w:val="1"/>
          <w:wAfter w:w="29" w:type="dxa"/>
          <w:trHeight w:val="269"/>
          <w:jc w:val="center"/>
        </w:trPr>
        <w:tc>
          <w:tcPr>
            <w:tcW w:w="6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0931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37A29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5D2B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438,4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3880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6656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B0EF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54,8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836F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274,0</w:t>
            </w:r>
          </w:p>
        </w:tc>
      </w:tr>
      <w:tr w:rsidR="004D2B85" w:rsidRPr="004D2B85" w14:paraId="12873057" w14:textId="77777777" w:rsidTr="007449FB">
        <w:trPr>
          <w:gridAfter w:val="1"/>
          <w:wAfter w:w="29" w:type="dxa"/>
          <w:trHeight w:val="207"/>
          <w:jc w:val="center"/>
        </w:trPr>
        <w:tc>
          <w:tcPr>
            <w:tcW w:w="6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443F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4F211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2D1A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49,6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764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A9F8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65A4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6,2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F02F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31,0</w:t>
            </w:r>
          </w:p>
        </w:tc>
      </w:tr>
      <w:tr w:rsidR="004D2B85" w:rsidRPr="004D2B85" w14:paraId="7198FE73" w14:textId="77777777" w:rsidTr="007449FB">
        <w:trPr>
          <w:gridAfter w:val="1"/>
          <w:wAfter w:w="29" w:type="dxa"/>
          <w:trHeight w:val="240"/>
          <w:jc w:val="center"/>
        </w:trPr>
        <w:tc>
          <w:tcPr>
            <w:tcW w:w="1599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6756376B" w14:textId="77777777" w:rsidR="004D2B85" w:rsidRPr="004D2B85" w:rsidRDefault="004D2B85" w:rsidP="007449FB">
            <w:pPr>
              <w:rPr>
                <w:sz w:val="18"/>
                <w:szCs w:val="18"/>
                <w:highlight w:val="red"/>
              </w:rPr>
            </w:pPr>
            <w:r w:rsidRPr="004D2B85">
              <w:rPr>
                <w:b/>
                <w:sz w:val="18"/>
                <w:szCs w:val="18"/>
              </w:rPr>
              <w:t>Подпрограмма 2 «Противодействие незаконного оборота и потребления наркотических средств и психотропных веществ в сельском поселении Хулимсунт»</w:t>
            </w:r>
          </w:p>
        </w:tc>
      </w:tr>
      <w:tr w:rsidR="004D2B85" w:rsidRPr="004D2B85" w14:paraId="0BCCDCC8" w14:textId="77777777" w:rsidTr="007449FB">
        <w:trPr>
          <w:gridAfter w:val="1"/>
          <w:wAfter w:w="29" w:type="dxa"/>
          <w:trHeight w:val="240"/>
          <w:jc w:val="center"/>
        </w:trPr>
        <w:tc>
          <w:tcPr>
            <w:tcW w:w="6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8847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8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2.1.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86C112" w14:textId="77777777" w:rsidR="004D2B85" w:rsidRPr="004D2B85" w:rsidRDefault="004D2B85" w:rsidP="007449F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2B85">
              <w:rPr>
                <w:color w:val="000000"/>
                <w:sz w:val="18"/>
                <w:szCs w:val="18"/>
              </w:rPr>
              <w:t xml:space="preserve">Проведение информационной антинаркотической политики </w:t>
            </w:r>
          </w:p>
          <w:p w14:paraId="61A988A2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EB986D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 xml:space="preserve">Администрация сельского поселения Хулимсунт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364D0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 w:firstLine="38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F69E3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F9A3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EC9B2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C5F39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DDD1F7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10,0</w:t>
            </w:r>
          </w:p>
        </w:tc>
      </w:tr>
      <w:tr w:rsidR="004D2B85" w:rsidRPr="004D2B85" w14:paraId="35D37646" w14:textId="77777777" w:rsidTr="007449FB">
        <w:trPr>
          <w:gridAfter w:val="1"/>
          <w:wAfter w:w="29" w:type="dxa"/>
          <w:trHeight w:val="275"/>
          <w:jc w:val="center"/>
        </w:trPr>
        <w:tc>
          <w:tcPr>
            <w:tcW w:w="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9549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F1E6EF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3561B8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2DCA2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71862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1FCD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3B7CA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EA2B0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D41FC5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</w:tr>
      <w:tr w:rsidR="004D2B85" w:rsidRPr="004D2B85" w14:paraId="567C40C4" w14:textId="77777777" w:rsidTr="007449FB">
        <w:trPr>
          <w:gridAfter w:val="1"/>
          <w:wAfter w:w="29" w:type="dxa"/>
          <w:trHeight w:val="397"/>
          <w:jc w:val="center"/>
        </w:trPr>
        <w:tc>
          <w:tcPr>
            <w:tcW w:w="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2DA1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7C36EE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542033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43944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5BF64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16,0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496C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9BC3B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6F0FC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A7CD50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10,0</w:t>
            </w:r>
          </w:p>
        </w:tc>
      </w:tr>
      <w:tr w:rsidR="004D2B85" w:rsidRPr="004D2B85" w14:paraId="050BDC73" w14:textId="77777777" w:rsidTr="007449FB">
        <w:trPr>
          <w:gridAfter w:val="1"/>
          <w:wAfter w:w="29" w:type="dxa"/>
          <w:trHeight w:val="240"/>
          <w:jc w:val="center"/>
        </w:trPr>
        <w:tc>
          <w:tcPr>
            <w:tcW w:w="6402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14:paraId="77CD7CB6" w14:textId="77777777" w:rsidR="004D2B85" w:rsidRPr="004D2B85" w:rsidRDefault="004D2B85" w:rsidP="007449FB">
            <w:pPr>
              <w:autoSpaceDE w:val="0"/>
              <w:autoSpaceDN w:val="0"/>
              <w:adjustRightInd w:val="0"/>
              <w:ind w:firstLine="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64655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 w:firstLine="38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4FA3B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6AA0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730A5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236CF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8D6943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10,0</w:t>
            </w:r>
          </w:p>
        </w:tc>
      </w:tr>
      <w:tr w:rsidR="004D2B85" w:rsidRPr="004D2B85" w14:paraId="34B5750D" w14:textId="77777777" w:rsidTr="007449FB">
        <w:trPr>
          <w:gridAfter w:val="1"/>
          <w:wAfter w:w="29" w:type="dxa"/>
          <w:trHeight w:val="240"/>
          <w:jc w:val="center"/>
        </w:trPr>
        <w:tc>
          <w:tcPr>
            <w:tcW w:w="640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314E897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2BC744" w14:textId="77777777" w:rsidR="004D2B85" w:rsidRPr="004D2B85" w:rsidRDefault="004D2B85" w:rsidP="007449FB">
            <w:pPr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885072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30FF7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083571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F73187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DD16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</w:tr>
      <w:tr w:rsidR="004D2B85" w:rsidRPr="004D2B85" w14:paraId="62D4B1AD" w14:textId="77777777" w:rsidTr="007449FB">
        <w:trPr>
          <w:gridAfter w:val="1"/>
          <w:wAfter w:w="29" w:type="dxa"/>
          <w:trHeight w:val="150"/>
          <w:jc w:val="center"/>
        </w:trPr>
        <w:tc>
          <w:tcPr>
            <w:tcW w:w="640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0584851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5DB280A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BCE98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16,0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15139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5AD6E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B37DD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2,0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9B1080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10,0</w:t>
            </w:r>
          </w:p>
        </w:tc>
      </w:tr>
      <w:tr w:rsidR="004D2B85" w:rsidRPr="004D2B85" w14:paraId="68A63499" w14:textId="77777777" w:rsidTr="007449FB">
        <w:trPr>
          <w:trHeight w:val="311"/>
          <w:jc w:val="center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B11603" w14:textId="77777777" w:rsidR="004D2B85" w:rsidRPr="004D2B85" w:rsidRDefault="004D2B85" w:rsidP="007449FB">
            <w:pPr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Подпрограмма 3 «Противодействие экстремизма и терроризма»</w:t>
            </w:r>
          </w:p>
        </w:tc>
      </w:tr>
      <w:tr w:rsidR="004D2B85" w:rsidRPr="004D2B85" w14:paraId="18F82523" w14:textId="77777777" w:rsidTr="007449FB">
        <w:trPr>
          <w:trHeight w:val="253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C4AC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3.1</w:t>
            </w:r>
          </w:p>
        </w:tc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D452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 xml:space="preserve">Проведение информационной антитеррористической и экстремистской политики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4B45D3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C28931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F8F6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FCDF3E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D1A52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B7C2F6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F24EB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5,0</w:t>
            </w:r>
          </w:p>
        </w:tc>
      </w:tr>
      <w:tr w:rsidR="004D2B85" w:rsidRPr="004D2B85" w14:paraId="033F457F" w14:textId="77777777" w:rsidTr="007449FB">
        <w:trPr>
          <w:trHeight w:val="253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7A6C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3863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4DD574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02A969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E95F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EAE59C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77480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D42BF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6509D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</w:tr>
      <w:tr w:rsidR="004D2B85" w:rsidRPr="004D2B85" w14:paraId="169440A3" w14:textId="77777777" w:rsidTr="007449FB">
        <w:trPr>
          <w:trHeight w:val="278"/>
          <w:jc w:val="center"/>
        </w:trPr>
        <w:tc>
          <w:tcPr>
            <w:tcW w:w="639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59BDEE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Итого по подпрограмме 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D80E0E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2194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8,0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34F338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39DFD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0A2F0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1,0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7BB96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5,0</w:t>
            </w:r>
          </w:p>
        </w:tc>
      </w:tr>
      <w:tr w:rsidR="004D2B85" w:rsidRPr="004D2B85" w14:paraId="0095842A" w14:textId="77777777" w:rsidTr="007449FB">
        <w:trPr>
          <w:trHeight w:val="288"/>
          <w:jc w:val="center"/>
        </w:trPr>
        <w:tc>
          <w:tcPr>
            <w:tcW w:w="639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50806A35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77478C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00ACF7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F830CF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54E10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40A5FC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C9D26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5,0</w:t>
            </w:r>
          </w:p>
        </w:tc>
      </w:tr>
      <w:tr w:rsidR="004D2B85" w:rsidRPr="004D2B85" w14:paraId="55E8735D" w14:textId="77777777" w:rsidTr="007449FB">
        <w:trPr>
          <w:trHeight w:val="117"/>
          <w:jc w:val="center"/>
        </w:trPr>
        <w:tc>
          <w:tcPr>
            <w:tcW w:w="639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2FBEC12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9C137C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A429B7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E11C5E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A4444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9952F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CF38E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0,0</w:t>
            </w:r>
          </w:p>
        </w:tc>
      </w:tr>
      <w:tr w:rsidR="004D2B85" w:rsidRPr="004D2B85" w14:paraId="73307775" w14:textId="77777777" w:rsidTr="007449FB">
        <w:trPr>
          <w:trHeight w:val="301"/>
          <w:jc w:val="center"/>
        </w:trPr>
        <w:tc>
          <w:tcPr>
            <w:tcW w:w="639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9E9C63" w14:textId="77777777" w:rsidR="004D2B85" w:rsidRPr="004D2B85" w:rsidRDefault="004D2B85" w:rsidP="007449F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E2677E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A92B56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8,0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F03E90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CD642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46171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1,0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B0020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5,0</w:t>
            </w:r>
          </w:p>
        </w:tc>
      </w:tr>
      <w:tr w:rsidR="004D2B85" w:rsidRPr="004D2B85" w14:paraId="7910C322" w14:textId="77777777" w:rsidTr="007449FB">
        <w:trPr>
          <w:trHeight w:val="301"/>
          <w:jc w:val="center"/>
        </w:trPr>
        <w:tc>
          <w:tcPr>
            <w:tcW w:w="6395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63A74F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165970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126E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512,0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39B96F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BCF5C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64,0,0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ED5CF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64,0,0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D5ACA" w14:textId="77777777" w:rsidR="004D2B85" w:rsidRPr="004D2B85" w:rsidRDefault="004D2B85" w:rsidP="007449FB">
            <w:pPr>
              <w:jc w:val="center"/>
              <w:rPr>
                <w:b/>
                <w:sz w:val="18"/>
                <w:szCs w:val="18"/>
              </w:rPr>
            </w:pPr>
            <w:r w:rsidRPr="004D2B85">
              <w:rPr>
                <w:b/>
                <w:sz w:val="18"/>
                <w:szCs w:val="18"/>
              </w:rPr>
              <w:t>320,0</w:t>
            </w:r>
          </w:p>
        </w:tc>
      </w:tr>
      <w:tr w:rsidR="004D2B85" w:rsidRPr="004D2B85" w14:paraId="77E82FBC" w14:textId="77777777" w:rsidTr="007449FB">
        <w:trPr>
          <w:trHeight w:val="301"/>
          <w:jc w:val="center"/>
        </w:trPr>
        <w:tc>
          <w:tcPr>
            <w:tcW w:w="639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1AE1B2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rPr>
                <w:bCs/>
                <w:sz w:val="18"/>
                <w:szCs w:val="18"/>
              </w:rPr>
            </w:pPr>
            <w:r w:rsidRPr="004D2B85">
              <w:rPr>
                <w:bCs/>
                <w:sz w:val="18"/>
                <w:szCs w:val="18"/>
              </w:rPr>
              <w:t xml:space="preserve">Итого по Программе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512456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бюджет район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B357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438,4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4BB7A4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100C5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75882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54,8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B765A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274,0</w:t>
            </w:r>
          </w:p>
        </w:tc>
      </w:tr>
      <w:tr w:rsidR="004D2B85" w:rsidRPr="004D2B85" w14:paraId="0044C40A" w14:textId="77777777" w:rsidTr="007449FB">
        <w:trPr>
          <w:trHeight w:val="301"/>
          <w:jc w:val="center"/>
        </w:trPr>
        <w:tc>
          <w:tcPr>
            <w:tcW w:w="6395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C45B8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8B7897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9DFD09" w14:textId="77777777" w:rsidR="004D2B85" w:rsidRPr="004D2B85" w:rsidRDefault="004D2B85" w:rsidP="007449FB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73,6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014DB6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1A4E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FE59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9,2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7845" w14:textId="77777777" w:rsidR="004D2B85" w:rsidRPr="004D2B85" w:rsidRDefault="004D2B85" w:rsidP="007449FB">
            <w:pPr>
              <w:jc w:val="center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46,0</w:t>
            </w:r>
          </w:p>
        </w:tc>
      </w:tr>
    </w:tbl>
    <w:p w14:paraId="6921665B" w14:textId="77777777" w:rsidR="004D2B85" w:rsidRPr="004D2B85" w:rsidRDefault="004D2B85" w:rsidP="004D2B85">
      <w:pPr>
        <w:widowControl w:val="0"/>
        <w:autoSpaceDE w:val="0"/>
        <w:autoSpaceDN w:val="0"/>
        <w:rPr>
          <w:sz w:val="18"/>
          <w:szCs w:val="18"/>
        </w:rPr>
      </w:pPr>
      <w:r w:rsidRPr="004D2B85">
        <w:rPr>
          <w:sz w:val="18"/>
          <w:szCs w:val="18"/>
        </w:rPr>
        <w:t>Таблица 3</w:t>
      </w:r>
    </w:p>
    <w:p w14:paraId="4160B024" w14:textId="77777777" w:rsidR="004D2B85" w:rsidRPr="004D2B85" w:rsidRDefault="004D2B85" w:rsidP="004D2B85">
      <w:pPr>
        <w:ind w:firstLine="567"/>
        <w:jc w:val="center"/>
        <w:outlineLvl w:val="1"/>
        <w:rPr>
          <w:bCs/>
          <w:iCs/>
          <w:sz w:val="18"/>
          <w:szCs w:val="18"/>
        </w:rPr>
      </w:pPr>
    </w:p>
    <w:p w14:paraId="35521957" w14:textId="77777777" w:rsidR="004D2B85" w:rsidRPr="004D2B85" w:rsidRDefault="004D2B85" w:rsidP="004D2B85">
      <w:pPr>
        <w:ind w:firstLine="567"/>
        <w:jc w:val="center"/>
        <w:outlineLvl w:val="1"/>
        <w:rPr>
          <w:bCs/>
          <w:iCs/>
          <w:sz w:val="18"/>
          <w:szCs w:val="18"/>
        </w:rPr>
      </w:pPr>
      <w:commentRangeStart w:id="16"/>
      <w:r w:rsidRPr="004D2B85">
        <w:rPr>
          <w:bCs/>
          <w:iCs/>
          <w:sz w:val="18"/>
          <w:szCs w:val="18"/>
        </w:rPr>
        <w:t>Перечень</w:t>
      </w:r>
      <w:commentRangeEnd w:id="16"/>
      <w:r w:rsidRPr="004D2B85">
        <w:rPr>
          <w:rStyle w:val="afb"/>
          <w:sz w:val="18"/>
          <w:szCs w:val="18"/>
        </w:rPr>
        <w:commentReference w:id="16"/>
      </w:r>
      <w:r w:rsidRPr="004D2B85">
        <w:rPr>
          <w:bCs/>
          <w:iCs/>
          <w:sz w:val="18"/>
          <w:szCs w:val="18"/>
        </w:rPr>
        <w:t xml:space="preserve"> возможных рисков при реализации муниципальной программы и мер по их преодолению</w:t>
      </w:r>
    </w:p>
    <w:p w14:paraId="29A2E44A" w14:textId="77777777" w:rsidR="004D2B85" w:rsidRPr="004D2B85" w:rsidRDefault="004D2B85" w:rsidP="004D2B85">
      <w:pPr>
        <w:widowControl w:val="0"/>
        <w:autoSpaceDE w:val="0"/>
        <w:autoSpaceDN w:val="0"/>
        <w:ind w:firstLine="567"/>
        <w:jc w:val="center"/>
        <w:rPr>
          <w:sz w:val="18"/>
          <w:szCs w:val="1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1477"/>
      </w:tblGrid>
      <w:tr w:rsidR="004D2B85" w:rsidRPr="004D2B85" w14:paraId="3094B382" w14:textId="77777777" w:rsidTr="007449FB">
        <w:tc>
          <w:tcPr>
            <w:tcW w:w="675" w:type="dxa"/>
            <w:shd w:val="clear" w:color="auto" w:fill="auto"/>
            <w:hideMark/>
          </w:tcPr>
          <w:p w14:paraId="691CC1DF" w14:textId="77777777" w:rsidR="004D2B85" w:rsidRPr="004D2B85" w:rsidRDefault="004D2B85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14:paraId="0F4683CC" w14:textId="77777777" w:rsidR="004D2B85" w:rsidRPr="004D2B85" w:rsidRDefault="004D2B85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Описание риска</w:t>
            </w:r>
          </w:p>
        </w:tc>
        <w:tc>
          <w:tcPr>
            <w:tcW w:w="11477" w:type="dxa"/>
            <w:shd w:val="clear" w:color="auto" w:fill="auto"/>
            <w:hideMark/>
          </w:tcPr>
          <w:p w14:paraId="1F3ADF49" w14:textId="77777777" w:rsidR="004D2B85" w:rsidRPr="004D2B85" w:rsidRDefault="004D2B85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Меры по преодолению рисков</w:t>
            </w:r>
          </w:p>
        </w:tc>
      </w:tr>
      <w:tr w:rsidR="004D2B85" w:rsidRPr="004D2B85" w14:paraId="332DBC81" w14:textId="77777777" w:rsidTr="007449FB">
        <w:tc>
          <w:tcPr>
            <w:tcW w:w="675" w:type="dxa"/>
            <w:shd w:val="clear" w:color="auto" w:fill="auto"/>
            <w:hideMark/>
          </w:tcPr>
          <w:p w14:paraId="53B760B6" w14:textId="77777777" w:rsidR="004D2B85" w:rsidRPr="004D2B85" w:rsidRDefault="004D2B85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3D0601D4" w14:textId="77777777" w:rsidR="004D2B85" w:rsidRPr="004D2B85" w:rsidRDefault="004D2B85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7" w:type="dxa"/>
            <w:shd w:val="clear" w:color="auto" w:fill="auto"/>
            <w:hideMark/>
          </w:tcPr>
          <w:p w14:paraId="2A810872" w14:textId="77777777" w:rsidR="004D2B85" w:rsidRPr="004D2B85" w:rsidRDefault="004D2B85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</w:tbl>
    <w:p w14:paraId="7CA57873" w14:textId="77777777" w:rsidR="004D2B85" w:rsidRPr="004D2B85" w:rsidRDefault="004D2B85" w:rsidP="004D2B85">
      <w:pPr>
        <w:rPr>
          <w:vanish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1477"/>
      </w:tblGrid>
      <w:tr w:rsidR="004D2B85" w:rsidRPr="004D2B85" w14:paraId="41758A74" w14:textId="77777777" w:rsidTr="007449FB">
        <w:tc>
          <w:tcPr>
            <w:tcW w:w="675" w:type="dxa"/>
            <w:shd w:val="clear" w:color="auto" w:fill="auto"/>
            <w:hideMark/>
          </w:tcPr>
          <w:p w14:paraId="730AE0F0" w14:textId="77777777" w:rsidR="004D2B85" w:rsidRPr="004D2B85" w:rsidRDefault="004D2B85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14:paraId="03645F7C" w14:textId="77777777" w:rsidR="004D2B85" w:rsidRPr="004D2B85" w:rsidRDefault="004D2B85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Риск финансового обеспечения</w:t>
            </w:r>
          </w:p>
        </w:tc>
        <w:tc>
          <w:tcPr>
            <w:tcW w:w="11477" w:type="dxa"/>
            <w:shd w:val="clear" w:color="auto" w:fill="auto"/>
          </w:tcPr>
          <w:p w14:paraId="3CAFDB1C" w14:textId="77777777" w:rsidR="004D2B85" w:rsidRPr="004D2B85" w:rsidRDefault="004D2B85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Мониторинг мероприятий</w:t>
            </w:r>
          </w:p>
        </w:tc>
      </w:tr>
      <w:tr w:rsidR="004D2B85" w:rsidRPr="004D2B85" w14:paraId="53BC2499" w14:textId="77777777" w:rsidTr="007449FB">
        <w:tc>
          <w:tcPr>
            <w:tcW w:w="675" w:type="dxa"/>
            <w:shd w:val="clear" w:color="auto" w:fill="auto"/>
            <w:hideMark/>
          </w:tcPr>
          <w:p w14:paraId="554D5057" w14:textId="77777777" w:rsidR="004D2B85" w:rsidRPr="004D2B85" w:rsidRDefault="004D2B85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14:paraId="12100F65" w14:textId="77777777" w:rsidR="004D2B85" w:rsidRPr="004D2B85" w:rsidRDefault="004D2B85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11477" w:type="dxa"/>
            <w:shd w:val="clear" w:color="auto" w:fill="auto"/>
          </w:tcPr>
          <w:p w14:paraId="0D2B5DDA" w14:textId="77777777" w:rsidR="004D2B85" w:rsidRPr="004D2B85" w:rsidRDefault="004D2B85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4D2B85" w:rsidRPr="004D2B85" w14:paraId="0CA467FF" w14:textId="77777777" w:rsidTr="007449FB">
        <w:tc>
          <w:tcPr>
            <w:tcW w:w="675" w:type="dxa"/>
            <w:shd w:val="clear" w:color="auto" w:fill="auto"/>
            <w:hideMark/>
          </w:tcPr>
          <w:p w14:paraId="73D4E875" w14:textId="77777777" w:rsidR="004D2B85" w:rsidRPr="004D2B85" w:rsidRDefault="004D2B85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14:paraId="49E6B967" w14:textId="77777777" w:rsidR="004D2B85" w:rsidRPr="004D2B85" w:rsidRDefault="004D2B85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Правовые риски</w:t>
            </w:r>
          </w:p>
        </w:tc>
        <w:tc>
          <w:tcPr>
            <w:tcW w:w="11477" w:type="dxa"/>
            <w:shd w:val="clear" w:color="auto" w:fill="auto"/>
          </w:tcPr>
          <w:p w14:paraId="336389A6" w14:textId="77777777" w:rsidR="004D2B85" w:rsidRPr="004D2B85" w:rsidRDefault="004D2B85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4D2B85" w:rsidRPr="004D2B85" w14:paraId="10C409E3" w14:textId="77777777" w:rsidTr="007449FB">
        <w:tc>
          <w:tcPr>
            <w:tcW w:w="675" w:type="dxa"/>
            <w:shd w:val="clear" w:color="auto" w:fill="auto"/>
          </w:tcPr>
          <w:p w14:paraId="1A364814" w14:textId="77777777" w:rsidR="004D2B85" w:rsidRPr="004D2B85" w:rsidRDefault="004D2B85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14:paraId="2F77E1B6" w14:textId="77777777" w:rsidR="004D2B85" w:rsidRPr="004D2B85" w:rsidRDefault="004D2B85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11477" w:type="dxa"/>
            <w:shd w:val="clear" w:color="auto" w:fill="auto"/>
          </w:tcPr>
          <w:p w14:paraId="251AD0AC" w14:textId="77777777" w:rsidR="004D2B85" w:rsidRPr="004D2B85" w:rsidRDefault="004D2B85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4D2B85" w:rsidRPr="004D2B85" w14:paraId="73819329" w14:textId="77777777" w:rsidTr="007449FB">
        <w:tc>
          <w:tcPr>
            <w:tcW w:w="675" w:type="dxa"/>
            <w:shd w:val="clear" w:color="auto" w:fill="auto"/>
          </w:tcPr>
          <w:p w14:paraId="4BBC142B" w14:textId="77777777" w:rsidR="004D2B85" w:rsidRPr="004D2B85" w:rsidRDefault="004D2B85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14:paraId="095E9323" w14:textId="77777777" w:rsidR="004D2B85" w:rsidRPr="004D2B85" w:rsidRDefault="004D2B85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11477" w:type="dxa"/>
            <w:shd w:val="clear" w:color="auto" w:fill="auto"/>
          </w:tcPr>
          <w:p w14:paraId="0C3F4D35" w14:textId="77777777" w:rsidR="004D2B85" w:rsidRPr="004D2B85" w:rsidRDefault="004D2B85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D2B85">
              <w:rPr>
                <w:rFonts w:eastAsia="Calibri"/>
                <w:sz w:val="18"/>
                <w:szCs w:val="18"/>
                <w:lang w:eastAsia="en-US"/>
              </w:rPr>
              <w:t>Планирование и мониторинг показателей.</w:t>
            </w:r>
          </w:p>
        </w:tc>
      </w:tr>
    </w:tbl>
    <w:p w14:paraId="4CF792D7" w14:textId="77777777" w:rsidR="00024A4D" w:rsidRPr="004D2B85" w:rsidRDefault="00024A4D" w:rsidP="004D2B85">
      <w:pPr>
        <w:pStyle w:val="a3"/>
        <w:rPr>
          <w:sz w:val="18"/>
          <w:szCs w:val="18"/>
        </w:rPr>
        <w:sectPr w:rsidR="00024A4D" w:rsidRPr="004D2B85" w:rsidSect="004D2B85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14:paraId="50C92130" w14:textId="77777777" w:rsidR="004D2B85" w:rsidRDefault="004D2B85" w:rsidP="004D2B85">
      <w:pPr>
        <w:pStyle w:val="a3"/>
        <w:rPr>
          <w:b/>
        </w:rPr>
      </w:pPr>
    </w:p>
    <w:p w14:paraId="4F0B1B88" w14:textId="77777777" w:rsidR="004D2B85" w:rsidRDefault="004D2B85" w:rsidP="00024A4D">
      <w:pPr>
        <w:pStyle w:val="a3"/>
        <w:jc w:val="center"/>
        <w:rPr>
          <w:b/>
        </w:rPr>
      </w:pPr>
    </w:p>
    <w:p w14:paraId="782C1C3A" w14:textId="77777777" w:rsidR="004D2B85" w:rsidRDefault="004D2B85" w:rsidP="00024A4D">
      <w:pPr>
        <w:pStyle w:val="a3"/>
        <w:jc w:val="center"/>
        <w:rPr>
          <w:b/>
        </w:rPr>
      </w:pPr>
    </w:p>
    <w:p w14:paraId="4F43C585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АДМИНИСТРАЦИЯ СЕЛЬСКОГО ПОСЕЛЕНИЯ ХУЛИМСУНТ</w:t>
      </w:r>
    </w:p>
    <w:p w14:paraId="75FD613F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Березовский район</w:t>
      </w:r>
    </w:p>
    <w:p w14:paraId="1488973D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ХАНТЫ-МАНСИЙСКИЙ АВТОНОМНЫЙ ОКРУГ-ЮГРА</w:t>
      </w:r>
    </w:p>
    <w:p w14:paraId="571EC19F" w14:textId="77777777" w:rsidR="00024A4D" w:rsidRPr="00FA4BA7" w:rsidRDefault="00024A4D" w:rsidP="00024A4D">
      <w:pPr>
        <w:pStyle w:val="a3"/>
        <w:jc w:val="center"/>
        <w:rPr>
          <w:b/>
        </w:rPr>
      </w:pPr>
    </w:p>
    <w:p w14:paraId="51F6CF05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ПОСТАНОВЛЕНИЕ</w:t>
      </w:r>
    </w:p>
    <w:p w14:paraId="0470DFFE" w14:textId="77777777" w:rsidR="00024A4D" w:rsidRPr="00FA4BA7" w:rsidRDefault="00024A4D" w:rsidP="00024A4D"/>
    <w:p w14:paraId="794DB955" w14:textId="77777777" w:rsidR="00024A4D" w:rsidRPr="00FA4BA7" w:rsidRDefault="00024A4D" w:rsidP="00024A4D"/>
    <w:p w14:paraId="35CBFC92" w14:textId="77777777" w:rsidR="00024A4D" w:rsidRPr="00FA4BA7" w:rsidRDefault="00024A4D" w:rsidP="00024A4D">
      <w:r w:rsidRPr="00FA4BA7">
        <w:t xml:space="preserve">  от 31.01.2023</w:t>
      </w:r>
      <w:r w:rsidRPr="00FA4BA7">
        <w:tab/>
      </w:r>
      <w:r w:rsidRPr="00FA4BA7">
        <w:tab/>
      </w:r>
      <w:r w:rsidRPr="00FA4BA7">
        <w:tab/>
      </w:r>
      <w:r w:rsidRPr="00FA4BA7">
        <w:tab/>
      </w:r>
      <w:r w:rsidRPr="00FA4BA7">
        <w:tab/>
      </w:r>
      <w:r w:rsidRPr="00FA4BA7">
        <w:tab/>
        <w:t xml:space="preserve">                                                      </w:t>
      </w:r>
      <w:r w:rsidR="004D2B85">
        <w:t xml:space="preserve">                                                                  </w:t>
      </w:r>
      <w:r w:rsidRPr="00FA4BA7">
        <w:t xml:space="preserve">      № 15</w:t>
      </w:r>
    </w:p>
    <w:p w14:paraId="6DA54F45" w14:textId="77777777" w:rsidR="00024A4D" w:rsidRPr="00FA4BA7" w:rsidRDefault="00024A4D" w:rsidP="00024A4D">
      <w:pPr>
        <w:pStyle w:val="a3"/>
        <w:jc w:val="both"/>
      </w:pPr>
      <w:r w:rsidRPr="00FA4BA7">
        <w:t xml:space="preserve">  д. Хулимсунт</w:t>
      </w:r>
    </w:p>
    <w:p w14:paraId="79DEE8EC" w14:textId="77777777" w:rsidR="00024A4D" w:rsidRPr="00FA4BA7" w:rsidRDefault="00024A4D" w:rsidP="00024A4D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</w:tblGrid>
      <w:tr w:rsidR="00024A4D" w:rsidRPr="00FA4BA7" w14:paraId="6649504D" w14:textId="77777777" w:rsidTr="00024A4D">
        <w:trPr>
          <w:trHeight w:val="843"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A46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FA4BA7">
              <w:rPr>
                <w:rFonts w:eastAsia="Calibri"/>
                <w:b/>
                <w:bCs/>
                <w:lang w:eastAsia="en-US"/>
              </w:rPr>
              <w:t>Об утверждении муниципальной программы</w:t>
            </w:r>
          </w:p>
          <w:p w14:paraId="02A33C8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FA4BA7">
              <w:rPr>
                <w:rFonts w:eastAsia="Calibri"/>
                <w:b/>
                <w:bCs/>
              </w:rPr>
              <w:t xml:space="preserve">«Развитие транспортной системы </w:t>
            </w:r>
          </w:p>
          <w:p w14:paraId="4B55A07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FA4BA7">
              <w:rPr>
                <w:rFonts w:eastAsia="Calibri"/>
                <w:b/>
                <w:bCs/>
              </w:rPr>
              <w:t xml:space="preserve">сельского поселения Хулимсунт» </w:t>
            </w:r>
          </w:p>
          <w:tbl>
            <w:tblPr>
              <w:tblpPr w:leftFromText="180" w:rightFromText="180" w:vertAnchor="text" w:horzAnchor="margin" w:tblpY="15"/>
              <w:tblW w:w="6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83"/>
            </w:tblGrid>
            <w:tr w:rsidR="00024A4D" w:rsidRPr="00FA4BA7" w14:paraId="215B555B" w14:textId="77777777" w:rsidTr="00024A4D">
              <w:trPr>
                <w:trHeight w:val="224"/>
              </w:trPr>
              <w:tc>
                <w:tcPr>
                  <w:tcW w:w="6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F8FEFF" w14:textId="77777777" w:rsidR="00024A4D" w:rsidRPr="00FA4BA7" w:rsidRDefault="00024A4D" w:rsidP="00024A4D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47E639EF" w14:textId="77777777" w:rsidR="00024A4D" w:rsidRPr="00FA4BA7" w:rsidRDefault="00024A4D" w:rsidP="00024A4D">
            <w:pPr>
              <w:pStyle w:val="ConsTitle"/>
              <w:widowControl/>
              <w:jc w:val="both"/>
              <w:outlineLvl w:val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14:paraId="259A88F2" w14:textId="77777777" w:rsidR="00024A4D" w:rsidRPr="00FA4BA7" w:rsidRDefault="00024A4D" w:rsidP="00024A4D">
      <w:pPr>
        <w:tabs>
          <w:tab w:val="left" w:pos="567"/>
        </w:tabs>
        <w:ind w:left="284" w:right="260" w:firstLine="709"/>
        <w:jc w:val="both"/>
      </w:pPr>
      <w:r w:rsidRPr="00FA4BA7">
        <w:t xml:space="preserve">В целях реализации Указа Президента Российской Федерации от 07 мая 2018 года </w:t>
      </w:r>
      <w:hyperlink r:id="rId16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FA4BA7">
          <w:t>№ 204 «О национальных</w:t>
        </w:r>
      </w:hyperlink>
      <w:r w:rsidRPr="00FA4BA7">
        <w:t xml:space="preserve"> целях и стратегических задачах развития Российской Федерации на период до 2024 года», в соответствии с </w:t>
      </w:r>
      <w:hyperlink r:id="rId17" w:history="1">
        <w:r w:rsidRPr="00FA4BA7">
          <w:t>Бюджетным кодексом</w:t>
        </w:r>
      </w:hyperlink>
      <w:r w:rsidRPr="00FA4BA7">
        <w:t xml:space="preserve"> Российской Федерации, Федеральным законом от 28.06.2014 </w:t>
      </w:r>
      <w:hyperlink r:id="rId18" w:history="1">
        <w:r w:rsidRPr="00FA4BA7">
          <w:t>№ 172-ФЗ «О стратегическо</w:t>
        </w:r>
      </w:hyperlink>
      <w:r w:rsidRPr="00FA4BA7">
        <w:t>м планировании в Российской Федерации», в соответствии с Федеральным законом от 06 октября 2003 года</w:t>
      </w:r>
      <w:hyperlink r:id="rId19" w:history="1">
        <w:r w:rsidRPr="00FA4BA7">
          <w:t xml:space="preserve"> № 131-ФЗ «Об общих</w:t>
        </w:r>
      </w:hyperlink>
      <w:r w:rsidRPr="00FA4BA7">
        <w:t xml:space="preserve">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</w:t>
      </w:r>
    </w:p>
    <w:p w14:paraId="34845FC4" w14:textId="77777777" w:rsidR="00024A4D" w:rsidRPr="00FA4BA7" w:rsidRDefault="00024A4D" w:rsidP="00024A4D">
      <w:pPr>
        <w:tabs>
          <w:tab w:val="left" w:pos="567"/>
        </w:tabs>
        <w:ind w:left="284" w:right="260" w:firstLine="709"/>
        <w:jc w:val="both"/>
      </w:pPr>
    </w:p>
    <w:p w14:paraId="555AB05A" w14:textId="77777777" w:rsidR="00024A4D" w:rsidRPr="00FA4BA7" w:rsidRDefault="00024A4D" w:rsidP="00024A4D">
      <w:pPr>
        <w:tabs>
          <w:tab w:val="left" w:pos="567"/>
        </w:tabs>
        <w:ind w:left="284" w:right="260" w:firstLine="709"/>
        <w:jc w:val="both"/>
      </w:pPr>
      <w:r w:rsidRPr="00FA4BA7">
        <w:t>1. Утвердить муниципальную программу «Развитие транспортной системы сельского поселения Хулимсунт», согласно Приложению 1 к настоящему постановлению.</w:t>
      </w:r>
    </w:p>
    <w:p w14:paraId="132C57D9" w14:textId="77777777" w:rsidR="00024A4D" w:rsidRPr="00FA4BA7" w:rsidRDefault="00024A4D" w:rsidP="00024A4D">
      <w:pPr>
        <w:tabs>
          <w:tab w:val="left" w:pos="1560"/>
        </w:tabs>
        <w:ind w:left="284" w:right="260" w:firstLine="709"/>
        <w:jc w:val="both"/>
      </w:pPr>
      <w:r w:rsidRPr="00FA4BA7">
        <w:t>2. Обнародовать настоящее постановление путем размещения в общественно</w:t>
      </w:r>
    </w:p>
    <w:p w14:paraId="2732C992" w14:textId="77777777" w:rsidR="00024A4D" w:rsidRPr="00FA4BA7" w:rsidRDefault="00024A4D" w:rsidP="00024A4D">
      <w:pPr>
        <w:tabs>
          <w:tab w:val="left" w:pos="1560"/>
        </w:tabs>
        <w:ind w:left="284" w:right="260" w:firstLine="709"/>
        <w:jc w:val="both"/>
      </w:pPr>
      <w:r w:rsidRPr="00FA4BA7">
        <w:t>доступных местах и на официальном веб-сайте сельского поселения Хулимсунт.</w:t>
      </w:r>
    </w:p>
    <w:p w14:paraId="626BA02F" w14:textId="77777777" w:rsidR="00024A4D" w:rsidRPr="00FA4BA7" w:rsidRDefault="00024A4D" w:rsidP="00024A4D">
      <w:pPr>
        <w:tabs>
          <w:tab w:val="left" w:pos="567"/>
          <w:tab w:val="left" w:pos="1276"/>
          <w:tab w:val="left" w:pos="1418"/>
        </w:tabs>
        <w:ind w:left="284" w:right="260" w:firstLine="709"/>
        <w:jc w:val="both"/>
      </w:pPr>
      <w:r w:rsidRPr="00FA4BA7">
        <w:t>3. Настоящее постановление вступает в силу после его официального обнародования и распространяется на правоотношения, возникшие с 1 января 2023 года.</w:t>
      </w:r>
    </w:p>
    <w:p w14:paraId="55ED031D" w14:textId="77777777" w:rsidR="00024A4D" w:rsidRPr="00FA4BA7" w:rsidRDefault="00024A4D" w:rsidP="00024A4D">
      <w:pPr>
        <w:tabs>
          <w:tab w:val="left" w:pos="567"/>
          <w:tab w:val="left" w:pos="1560"/>
        </w:tabs>
        <w:ind w:left="284" w:right="260" w:firstLine="709"/>
        <w:jc w:val="both"/>
      </w:pPr>
      <w:r w:rsidRPr="00FA4BA7">
        <w:rPr>
          <w:rFonts w:eastAsia="Calibri"/>
        </w:rPr>
        <w:t xml:space="preserve">4. </w:t>
      </w:r>
      <w:r w:rsidRPr="00FA4BA7">
        <w:t>Контроль над исполнением настоящего постановления оставляю за собой.</w:t>
      </w:r>
    </w:p>
    <w:p w14:paraId="009D59CA" w14:textId="77777777" w:rsidR="00024A4D" w:rsidRPr="00FA4BA7" w:rsidRDefault="00024A4D" w:rsidP="004D2B85">
      <w:pPr>
        <w:autoSpaceDE w:val="0"/>
        <w:autoSpaceDN w:val="0"/>
        <w:adjustRightInd w:val="0"/>
        <w:spacing w:line="240" w:lineRule="atLeast"/>
        <w:jc w:val="both"/>
      </w:pPr>
    </w:p>
    <w:p w14:paraId="2F8A3D3A" w14:textId="77777777" w:rsidR="00024A4D" w:rsidRPr="00FA4BA7" w:rsidRDefault="00024A4D" w:rsidP="00024A4D">
      <w:pPr>
        <w:tabs>
          <w:tab w:val="left" w:pos="567"/>
        </w:tabs>
        <w:jc w:val="both"/>
      </w:pPr>
      <w:r w:rsidRPr="00FA4BA7">
        <w:t xml:space="preserve">  И.о. </w:t>
      </w:r>
      <w:r w:rsidR="004D2B85">
        <w:t>г</w:t>
      </w:r>
      <w:r w:rsidRPr="00FA4BA7">
        <w:t>лавы сельского</w:t>
      </w:r>
    </w:p>
    <w:p w14:paraId="655B9F4E" w14:textId="77777777" w:rsidR="004D2B85" w:rsidRPr="004D2B85" w:rsidRDefault="00024A4D" w:rsidP="004D2B85">
      <w:pPr>
        <w:tabs>
          <w:tab w:val="left" w:pos="567"/>
        </w:tabs>
        <w:jc w:val="both"/>
      </w:pPr>
      <w:r w:rsidRPr="00FA4BA7">
        <w:t xml:space="preserve">  поселения Хулимсунт                                                                                            </w:t>
      </w:r>
      <w:r w:rsidR="004D2B85">
        <w:t xml:space="preserve">                                                                  </w:t>
      </w:r>
      <w:r w:rsidRPr="00FA4BA7">
        <w:t xml:space="preserve"> Волкова Т.К.</w:t>
      </w:r>
    </w:p>
    <w:p w14:paraId="06FB5263" w14:textId="77777777" w:rsidR="004D2B85" w:rsidRPr="00FA4BA7" w:rsidRDefault="004D2B85" w:rsidP="00024A4D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14:paraId="72945011" w14:textId="77777777" w:rsidR="00024A4D" w:rsidRPr="004D2B85" w:rsidRDefault="00024A4D" w:rsidP="00024A4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4D2B85">
        <w:rPr>
          <w:bCs/>
          <w:sz w:val="18"/>
          <w:szCs w:val="18"/>
        </w:rPr>
        <w:t xml:space="preserve">Приложение 1 </w:t>
      </w:r>
    </w:p>
    <w:p w14:paraId="3ED08D8B" w14:textId="77777777" w:rsidR="00024A4D" w:rsidRPr="004D2B85" w:rsidRDefault="00024A4D" w:rsidP="00024A4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4D2B85">
        <w:rPr>
          <w:bCs/>
          <w:sz w:val="18"/>
          <w:szCs w:val="18"/>
        </w:rPr>
        <w:t>к Постановлению Администрации</w:t>
      </w:r>
    </w:p>
    <w:p w14:paraId="61D2E097" w14:textId="77777777" w:rsidR="00024A4D" w:rsidRPr="004D2B85" w:rsidRDefault="00024A4D" w:rsidP="00024A4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4D2B85">
        <w:rPr>
          <w:bCs/>
          <w:sz w:val="18"/>
          <w:szCs w:val="18"/>
        </w:rPr>
        <w:t>сельского поселения Хулимсунт</w:t>
      </w:r>
    </w:p>
    <w:p w14:paraId="71FEEB8D" w14:textId="77777777" w:rsidR="00024A4D" w:rsidRPr="004D2B85" w:rsidRDefault="00024A4D" w:rsidP="00024A4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4D2B85">
        <w:rPr>
          <w:bCs/>
          <w:sz w:val="18"/>
          <w:szCs w:val="18"/>
        </w:rPr>
        <w:t>от 31.01.2023 № 15</w:t>
      </w:r>
    </w:p>
    <w:p w14:paraId="5B9F733C" w14:textId="77777777" w:rsidR="004D2B85" w:rsidRDefault="004D2B85" w:rsidP="00024A4D">
      <w:pPr>
        <w:jc w:val="center"/>
        <w:rPr>
          <w:b/>
          <w:bCs/>
        </w:rPr>
      </w:pPr>
    </w:p>
    <w:p w14:paraId="0F14BE1C" w14:textId="77777777" w:rsidR="00024A4D" w:rsidRPr="00FA4BA7" w:rsidRDefault="00024A4D" w:rsidP="00024A4D">
      <w:pPr>
        <w:jc w:val="center"/>
        <w:rPr>
          <w:b/>
          <w:bCs/>
        </w:rPr>
      </w:pPr>
      <w:r w:rsidRPr="00FA4BA7">
        <w:rPr>
          <w:b/>
          <w:bCs/>
        </w:rPr>
        <w:t>ПАСПОРТ МУНИЦИПАЛЬНОЙ ПРОГРАММЫ</w:t>
      </w:r>
    </w:p>
    <w:p w14:paraId="29CDEE92" w14:textId="77777777" w:rsidR="00024A4D" w:rsidRPr="00FA4BA7" w:rsidRDefault="00024A4D" w:rsidP="00024A4D">
      <w:pPr>
        <w:jc w:val="center"/>
      </w:pPr>
    </w:p>
    <w:p w14:paraId="5C462BEE" w14:textId="77777777" w:rsidR="00024A4D" w:rsidRPr="00FA4BA7" w:rsidRDefault="00024A4D" w:rsidP="00024A4D">
      <w:pPr>
        <w:jc w:val="center"/>
      </w:pPr>
      <w:r w:rsidRPr="00FA4BA7">
        <w:t>«Развитие транспортной системы сельского поселения Хулимсунт»</w:t>
      </w:r>
    </w:p>
    <w:p w14:paraId="0B1041F3" w14:textId="77777777" w:rsidR="00024A4D" w:rsidRPr="00FA4BA7" w:rsidRDefault="00024A4D" w:rsidP="00024A4D">
      <w:pPr>
        <w:jc w:val="center"/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6516"/>
        <w:gridCol w:w="8930"/>
      </w:tblGrid>
      <w:tr w:rsidR="00024A4D" w:rsidRPr="00FA4BA7" w14:paraId="2275370A" w14:textId="77777777" w:rsidTr="004D2B85">
        <w:trPr>
          <w:trHeight w:val="63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DC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 xml:space="preserve">Наименование муниципальной программы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4A9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rPr>
                <w:bCs/>
              </w:rPr>
              <w:t>«Развитие транспортной системы сельского поселения Хулимсунт»</w:t>
            </w:r>
            <w:r w:rsidRPr="00FA4BA7">
              <w:t xml:space="preserve"> </w:t>
            </w:r>
            <w:r w:rsidRPr="00FA4BA7">
              <w:rPr>
                <w:bCs/>
              </w:rPr>
              <w:t>(далее- Программа)</w:t>
            </w:r>
          </w:p>
        </w:tc>
      </w:tr>
      <w:tr w:rsidR="00024A4D" w:rsidRPr="00FA4BA7" w14:paraId="27FF6B7A" w14:textId="77777777" w:rsidTr="004D2B85">
        <w:trPr>
          <w:trHeight w:val="9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18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 xml:space="preserve">Дата принятия решения о разработке муниципальной программы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3E5" w14:textId="77777777" w:rsidR="00024A4D" w:rsidRPr="00FA4BA7" w:rsidRDefault="00024A4D" w:rsidP="00024A4D">
            <w:pPr>
              <w:tabs>
                <w:tab w:val="left" w:pos="567"/>
              </w:tabs>
              <w:jc w:val="both"/>
            </w:pPr>
            <w:r w:rsidRPr="00FA4BA7">
              <w:t>Постановление администрации сельского поселения Хулимсунт от 30.12.2020 г. № 90</w:t>
            </w:r>
          </w:p>
          <w:p w14:paraId="228373D5" w14:textId="77777777" w:rsidR="00024A4D" w:rsidRPr="00FA4BA7" w:rsidRDefault="00024A4D" w:rsidP="00024A4D">
            <w:pPr>
              <w:spacing w:after="120"/>
            </w:pPr>
          </w:p>
        </w:tc>
      </w:tr>
      <w:tr w:rsidR="00024A4D" w:rsidRPr="00FA4BA7" w14:paraId="5499D016" w14:textId="77777777" w:rsidTr="004D2B85">
        <w:trPr>
          <w:trHeight w:val="97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EA8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Ответственный исполнитель муниципальной программы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A9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Администрация сельского поселения Хулимсунт</w:t>
            </w:r>
          </w:p>
        </w:tc>
      </w:tr>
      <w:tr w:rsidR="00024A4D" w:rsidRPr="00FA4BA7" w14:paraId="14613638" w14:textId="77777777" w:rsidTr="004D2B85">
        <w:trPr>
          <w:trHeight w:val="55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AC2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Соисполнители муниципальной программы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AEBB" w14:textId="77777777" w:rsidR="00024A4D" w:rsidRPr="00FA4BA7" w:rsidRDefault="00024A4D" w:rsidP="00024A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 w:rsidRPr="00FA4BA7">
              <w:t>МКУ «ОХС Хулимсунт»</w:t>
            </w:r>
          </w:p>
        </w:tc>
      </w:tr>
      <w:tr w:rsidR="00024A4D" w:rsidRPr="00FA4BA7" w14:paraId="352BC5DD" w14:textId="77777777" w:rsidTr="004D2B85">
        <w:trPr>
          <w:trHeight w:val="127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C69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Цели</w:t>
            </w:r>
          </w:p>
          <w:p w14:paraId="24F4EDF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 xml:space="preserve">муниципальной программы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006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Развитие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Хулимсунт</w:t>
            </w:r>
          </w:p>
        </w:tc>
      </w:tr>
      <w:tr w:rsidR="00024A4D" w:rsidRPr="00FA4BA7" w14:paraId="3D63E085" w14:textId="77777777" w:rsidTr="004D2B85">
        <w:trPr>
          <w:trHeight w:val="8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839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 xml:space="preserve">Задачи </w:t>
            </w:r>
          </w:p>
          <w:p w14:paraId="578EABD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муниципальной программы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3B18" w14:textId="77777777" w:rsidR="00024A4D" w:rsidRPr="00FA4BA7" w:rsidRDefault="00024A4D" w:rsidP="00024A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</w:pPr>
            <w:r w:rsidRPr="00FA4BA7">
              <w:t>1. Содержание и текущий ремонт автомобильных дорог и улиц общего пользования местного значения.</w:t>
            </w:r>
          </w:p>
          <w:p w14:paraId="7B3BBA38" w14:textId="77777777" w:rsidR="00024A4D" w:rsidRPr="00FA4BA7" w:rsidRDefault="00024A4D" w:rsidP="00024A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</w:pPr>
            <w:r w:rsidRPr="00FA4BA7">
              <w:t>2. Создание благоприятных условий для проживания жителей</w:t>
            </w:r>
          </w:p>
        </w:tc>
      </w:tr>
      <w:tr w:rsidR="00024A4D" w:rsidRPr="00FA4BA7" w14:paraId="0BC4BA9E" w14:textId="77777777" w:rsidTr="004D2B85">
        <w:trPr>
          <w:trHeight w:val="39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10A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Подпрограммы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0CF" w14:textId="77777777" w:rsidR="00024A4D" w:rsidRPr="00FA4BA7" w:rsidRDefault="00024A4D" w:rsidP="00024A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FA4BA7">
              <w:t>- Подпрограмма 1 «Дорожное хозяйство»</w:t>
            </w:r>
          </w:p>
        </w:tc>
      </w:tr>
      <w:tr w:rsidR="00024A4D" w:rsidRPr="00FA4BA7" w14:paraId="78357169" w14:textId="77777777" w:rsidTr="004D2B85">
        <w:trPr>
          <w:trHeight w:val="6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4B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057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Отсутствует</w:t>
            </w:r>
          </w:p>
        </w:tc>
      </w:tr>
      <w:tr w:rsidR="00024A4D" w:rsidRPr="00FA4BA7" w14:paraId="4433DF84" w14:textId="77777777" w:rsidTr="004D2B85">
        <w:trPr>
          <w:trHeight w:val="6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3A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6E8" w14:textId="77777777" w:rsidR="00024A4D" w:rsidRPr="00FA4BA7" w:rsidRDefault="00024A4D" w:rsidP="00024A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FA4BA7">
              <w:rPr>
                <w:iCs/>
              </w:rPr>
              <w:t>-Работы по ремонту проезжей части д.Хулимсунт 3 микрорайон сооружение 6/п</w:t>
            </w:r>
          </w:p>
          <w:p w14:paraId="1947C8F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FA4BA7">
              <w:t>-Количество установленных дорожных знаков, шт.</w:t>
            </w:r>
          </w:p>
          <w:p w14:paraId="71F44CD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FA4BA7">
              <w:t>-Содержание автомобильных дорог и улиц общего пользования местного значения.</w:t>
            </w:r>
          </w:p>
        </w:tc>
      </w:tr>
      <w:tr w:rsidR="00024A4D" w:rsidRPr="00FA4BA7" w14:paraId="13A4F1B0" w14:textId="77777777" w:rsidTr="004D2B85">
        <w:trPr>
          <w:trHeight w:val="43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B2E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lastRenderedPageBreak/>
              <w:t>Сроки реализации</w:t>
            </w:r>
          </w:p>
          <w:p w14:paraId="0965391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муниципальной программы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2B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rPr>
                <w:b/>
              </w:rPr>
              <w:t>2023 – 2025</w:t>
            </w:r>
            <w:r w:rsidRPr="00FA4BA7">
              <w:t xml:space="preserve"> годы и на период до </w:t>
            </w:r>
            <w:r w:rsidRPr="00FA4BA7">
              <w:rPr>
                <w:b/>
              </w:rPr>
              <w:t>2026-2030</w:t>
            </w:r>
            <w:r w:rsidRPr="00FA4BA7">
              <w:t xml:space="preserve"> года</w:t>
            </w:r>
          </w:p>
        </w:tc>
      </w:tr>
      <w:tr w:rsidR="00024A4D" w:rsidRPr="00FA4BA7" w14:paraId="7DB63D1E" w14:textId="77777777" w:rsidTr="004D2B8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EC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Финансовое обеспечение муниципальной программы</w:t>
            </w:r>
          </w:p>
          <w:p w14:paraId="48B6BB5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D1C" w14:textId="77777777" w:rsidR="00024A4D" w:rsidRPr="00FA4BA7" w:rsidRDefault="00024A4D" w:rsidP="00024A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34"/>
              <w:jc w:val="both"/>
              <w:rPr>
                <w:bCs/>
                <w:lang w:eastAsia="ar-SA"/>
              </w:rPr>
            </w:pPr>
            <w:r w:rsidRPr="00FA4BA7">
              <w:rPr>
                <w:bCs/>
                <w:lang w:eastAsia="ar-SA"/>
              </w:rPr>
              <w:t xml:space="preserve">    Общий объем финансирования муниципальной программы на </w:t>
            </w:r>
            <w:r w:rsidRPr="00FA4BA7">
              <w:rPr>
                <w:b/>
                <w:bCs/>
                <w:lang w:eastAsia="ar-SA"/>
              </w:rPr>
              <w:t>2023-2025</w:t>
            </w:r>
            <w:r w:rsidRPr="00FA4BA7">
              <w:rPr>
                <w:bCs/>
                <w:lang w:eastAsia="ar-SA"/>
              </w:rPr>
              <w:t xml:space="preserve"> годы и на период </w:t>
            </w:r>
            <w:r w:rsidRPr="00FA4BA7">
              <w:rPr>
                <w:b/>
                <w:bCs/>
                <w:lang w:eastAsia="ar-SA"/>
              </w:rPr>
              <w:t>2026-2030</w:t>
            </w:r>
            <w:r w:rsidRPr="00FA4BA7">
              <w:rPr>
                <w:bCs/>
                <w:lang w:eastAsia="ar-SA"/>
              </w:rPr>
              <w:t xml:space="preserve"> годов составит </w:t>
            </w:r>
            <w:r w:rsidRPr="00FA4BA7">
              <w:rPr>
                <w:b/>
                <w:bCs/>
                <w:lang w:eastAsia="ar-SA"/>
              </w:rPr>
              <w:t>36 647,8</w:t>
            </w:r>
            <w:r w:rsidRPr="00FA4BA7">
              <w:rPr>
                <w:bCs/>
                <w:lang w:eastAsia="ar-SA"/>
              </w:rPr>
              <w:t xml:space="preserve"> тыс. рублей, в том числе:</w:t>
            </w:r>
          </w:p>
          <w:p w14:paraId="5D55549A" w14:textId="77777777" w:rsidR="00024A4D" w:rsidRPr="00FA4BA7" w:rsidRDefault="00024A4D" w:rsidP="00024A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34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2023</w:t>
            </w:r>
            <w:r w:rsidRPr="00FA4BA7">
              <w:rPr>
                <w:bCs/>
                <w:lang w:eastAsia="ar-SA"/>
              </w:rPr>
              <w:t xml:space="preserve"> год – 4313,4 тыс. рублей.;</w:t>
            </w:r>
          </w:p>
          <w:p w14:paraId="2D9B7216" w14:textId="77777777" w:rsidR="00024A4D" w:rsidRPr="00FA4BA7" w:rsidRDefault="00024A4D" w:rsidP="00024A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34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2024</w:t>
            </w:r>
            <w:r w:rsidRPr="00FA4BA7">
              <w:rPr>
                <w:bCs/>
                <w:lang w:eastAsia="ar-SA"/>
              </w:rPr>
              <w:t xml:space="preserve"> год – 4619,2 тыс. рублей;</w:t>
            </w:r>
          </w:p>
          <w:p w14:paraId="3F747D2D" w14:textId="77777777" w:rsidR="00024A4D" w:rsidRPr="00FA4BA7" w:rsidRDefault="00024A4D" w:rsidP="00024A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34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2025</w:t>
            </w:r>
            <w:r w:rsidRPr="00FA4BA7">
              <w:rPr>
                <w:bCs/>
                <w:lang w:eastAsia="ar-SA"/>
              </w:rPr>
              <w:t xml:space="preserve"> год – 4 619,2 тыс. рублей;</w:t>
            </w:r>
          </w:p>
          <w:p w14:paraId="72F2F040" w14:textId="77777777" w:rsidR="00024A4D" w:rsidRPr="00FA4BA7" w:rsidRDefault="00024A4D" w:rsidP="00024A4D">
            <w:pPr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2026-2030</w:t>
            </w:r>
            <w:r w:rsidRPr="00FA4BA7">
              <w:rPr>
                <w:bCs/>
                <w:lang w:eastAsia="ar-SA"/>
              </w:rPr>
              <w:t xml:space="preserve"> год – 23 096,0 тыс. рублей.</w:t>
            </w:r>
          </w:p>
          <w:p w14:paraId="6CF7BD56" w14:textId="77777777" w:rsidR="00024A4D" w:rsidRPr="00FA4BA7" w:rsidRDefault="00024A4D" w:rsidP="00024A4D">
            <w:pPr>
              <w:ind w:firstLine="283"/>
              <w:jc w:val="both"/>
              <w:rPr>
                <w:lang w:eastAsia="ar-SA"/>
              </w:rPr>
            </w:pPr>
            <w:r w:rsidRPr="00FA4BA7">
              <w:rPr>
                <w:lang w:eastAsia="ar-SA"/>
              </w:rPr>
              <w:t xml:space="preserve">из них объем финансирования муниципальной программы из бюджета сельского поселения на </w:t>
            </w:r>
            <w:r w:rsidRPr="00FA4BA7">
              <w:rPr>
                <w:b/>
                <w:lang w:eastAsia="ar-SA"/>
              </w:rPr>
              <w:t>2023-2025</w:t>
            </w:r>
            <w:r w:rsidRPr="00FA4BA7">
              <w:rPr>
                <w:lang w:eastAsia="ar-SA"/>
              </w:rPr>
              <w:t xml:space="preserve"> годы и на период </w:t>
            </w:r>
            <w:r w:rsidRPr="00FA4BA7">
              <w:rPr>
                <w:b/>
                <w:lang w:eastAsia="ar-SA"/>
              </w:rPr>
              <w:t>2026-2030</w:t>
            </w:r>
            <w:r w:rsidRPr="00FA4BA7">
              <w:rPr>
                <w:lang w:eastAsia="ar-SA"/>
              </w:rPr>
              <w:t xml:space="preserve"> годов составит </w:t>
            </w:r>
            <w:r w:rsidRPr="00FA4BA7">
              <w:rPr>
                <w:b/>
                <w:lang w:eastAsia="ar-SA"/>
              </w:rPr>
              <w:t>3</w:t>
            </w:r>
            <w:r w:rsidRPr="00FA4BA7">
              <w:rPr>
                <w:b/>
              </w:rPr>
              <w:t>6 647,8</w:t>
            </w:r>
            <w:r w:rsidRPr="00FA4BA7">
              <w:rPr>
                <w:lang w:eastAsia="ar-SA"/>
              </w:rPr>
              <w:t xml:space="preserve"> тыс. рублей, в том числе:</w:t>
            </w:r>
          </w:p>
          <w:p w14:paraId="77277045" w14:textId="77777777" w:rsidR="00024A4D" w:rsidRPr="00FA4BA7" w:rsidRDefault="00024A4D" w:rsidP="00024A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34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2023</w:t>
            </w:r>
            <w:r w:rsidRPr="00FA4BA7">
              <w:rPr>
                <w:bCs/>
                <w:lang w:eastAsia="ar-SA"/>
              </w:rPr>
              <w:t xml:space="preserve"> год – 4 313,4 тыс. рублей.;</w:t>
            </w:r>
          </w:p>
          <w:p w14:paraId="3F0AF3CA" w14:textId="77777777" w:rsidR="00024A4D" w:rsidRPr="00FA4BA7" w:rsidRDefault="00024A4D" w:rsidP="00024A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34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2024</w:t>
            </w:r>
            <w:r w:rsidRPr="00FA4BA7">
              <w:rPr>
                <w:bCs/>
                <w:lang w:eastAsia="ar-SA"/>
              </w:rPr>
              <w:t xml:space="preserve"> год – 4 619,2 тыс. рублей;</w:t>
            </w:r>
          </w:p>
          <w:p w14:paraId="22375571" w14:textId="77777777" w:rsidR="00024A4D" w:rsidRPr="00FA4BA7" w:rsidRDefault="00024A4D" w:rsidP="00024A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34"/>
              <w:jc w:val="both"/>
              <w:rPr>
                <w:bCs/>
                <w:lang w:eastAsia="ar-SA"/>
              </w:rPr>
            </w:pPr>
            <w:r w:rsidRPr="00FA4BA7">
              <w:rPr>
                <w:b/>
                <w:bCs/>
                <w:lang w:eastAsia="ar-SA"/>
              </w:rPr>
              <w:t>2025</w:t>
            </w:r>
            <w:r w:rsidRPr="00FA4BA7">
              <w:rPr>
                <w:bCs/>
                <w:lang w:eastAsia="ar-SA"/>
              </w:rPr>
              <w:t xml:space="preserve"> год – 4 619,2тыс. рублей;</w:t>
            </w:r>
          </w:p>
          <w:p w14:paraId="3FD58759" w14:textId="77777777" w:rsidR="00024A4D" w:rsidRPr="00FA4BA7" w:rsidRDefault="00024A4D" w:rsidP="00024A4D">
            <w:pPr>
              <w:jc w:val="both"/>
            </w:pPr>
            <w:r w:rsidRPr="00FA4BA7">
              <w:rPr>
                <w:b/>
                <w:bCs/>
                <w:lang w:val="x-none" w:eastAsia="ar-SA"/>
              </w:rPr>
              <w:t>2026-2030</w:t>
            </w:r>
            <w:r w:rsidRPr="00FA4BA7">
              <w:rPr>
                <w:bCs/>
                <w:lang w:val="x-none" w:eastAsia="ar-SA"/>
              </w:rPr>
              <w:t xml:space="preserve"> год – </w:t>
            </w:r>
            <w:r w:rsidRPr="00FA4BA7">
              <w:rPr>
                <w:bCs/>
                <w:lang w:eastAsia="ar-SA"/>
              </w:rPr>
              <w:t>23 096,0</w:t>
            </w:r>
            <w:r w:rsidRPr="00FA4BA7">
              <w:rPr>
                <w:bCs/>
                <w:lang w:val="x-none" w:eastAsia="ar-SA"/>
              </w:rPr>
              <w:t xml:space="preserve"> </w:t>
            </w:r>
            <w:r w:rsidRPr="00FA4BA7">
              <w:rPr>
                <w:lang w:val="x-none" w:eastAsia="ar-SA"/>
              </w:rPr>
              <w:t>тыс. рублей.</w:t>
            </w:r>
          </w:p>
        </w:tc>
      </w:tr>
    </w:tbl>
    <w:p w14:paraId="5353954B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48933F94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A4BA7">
        <w:rPr>
          <w:b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14:paraId="53FAE8BB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14:paraId="5BBF3136" w14:textId="77777777" w:rsidR="00024A4D" w:rsidRPr="00FA4BA7" w:rsidRDefault="00024A4D" w:rsidP="00024A4D">
      <w:pPr>
        <w:pStyle w:val="a3"/>
        <w:tabs>
          <w:tab w:val="left" w:pos="567"/>
        </w:tabs>
        <w:jc w:val="both"/>
      </w:pPr>
      <w:r w:rsidRPr="00FA4BA7">
        <w:tab/>
        <w:t>Развитие транспортной системы сельского поселения Хулимсунт является необходимым условием улучшения качества жизни населения в поселении.</w:t>
      </w:r>
    </w:p>
    <w:p w14:paraId="50CFD84E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567"/>
        <w:jc w:val="both"/>
      </w:pPr>
      <w:r w:rsidRPr="00FA4BA7">
        <w:t>Транспортный комплекс сельского поселения Хулимсунт сформирован автомобильным и воздушным транспортом и включает в себя: сеть зимних автомобильных дорог, вертолетные площадки.</w:t>
      </w:r>
    </w:p>
    <w:p w14:paraId="50AA138F" w14:textId="77777777" w:rsidR="00024A4D" w:rsidRPr="00FA4BA7" w:rsidRDefault="00024A4D" w:rsidP="00024A4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 xml:space="preserve">Поселение имеет сложную транспортную схему, а именно имеет ограничения по наземному сообщению. В зимнее время используются зимники. Расстояние до районного центра – городского поселения Березово - 314 км, до ближайшего города Югорска, имеющего железнодорожное сообщение, - 239,3 км. </w:t>
      </w:r>
    </w:p>
    <w:p w14:paraId="27BD2C05" w14:textId="77777777" w:rsidR="00024A4D" w:rsidRPr="00FA4BA7" w:rsidRDefault="00024A4D" w:rsidP="00024A4D">
      <w:pPr>
        <w:tabs>
          <w:tab w:val="left" w:pos="567"/>
        </w:tabs>
        <w:ind w:firstLine="540"/>
        <w:jc w:val="both"/>
      </w:pPr>
      <w:r w:rsidRPr="00FA4BA7">
        <w:t>Данная транспортная схема сложилась из-за отсутствия в Березовском районе автомобильных дорог с твердым покрытием между населенными пунктами и между муниципальными образованиями, кроме того, в районе отсутствует железнодорожный транспорт.</w:t>
      </w:r>
    </w:p>
    <w:p w14:paraId="1F4E71D8" w14:textId="77777777" w:rsidR="00024A4D" w:rsidRPr="00FA4BA7" w:rsidRDefault="00024A4D" w:rsidP="00024A4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общего пользования местного значения </w:t>
      </w:r>
      <w:r w:rsidRPr="00FA4BA7">
        <w:rPr>
          <w:rFonts w:ascii="Times New Roman" w:hAnsi="Times New Roman" w:cs="Times New Roman"/>
          <w:color w:val="000000"/>
          <w:sz w:val="24"/>
          <w:szCs w:val="24"/>
        </w:rPr>
        <w:t>на территории поселения составляет:</w:t>
      </w:r>
    </w:p>
    <w:p w14:paraId="1F721D86" w14:textId="77777777" w:rsidR="00024A4D" w:rsidRPr="00FA4BA7" w:rsidRDefault="00024A4D" w:rsidP="00024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BA7">
        <w:rPr>
          <w:rFonts w:ascii="Times New Roman" w:hAnsi="Times New Roman" w:cs="Times New Roman"/>
          <w:sz w:val="24"/>
          <w:szCs w:val="24"/>
        </w:rPr>
        <w:t>- в бетонном исполнении – 1,06 км с. Няксимволь;</w:t>
      </w:r>
    </w:p>
    <w:p w14:paraId="77E35E0A" w14:textId="77777777" w:rsidR="00024A4D" w:rsidRPr="00FA4BA7" w:rsidRDefault="00024A4D" w:rsidP="00024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 в бетонном исполнении – 6,862 км д. Хулимсунт.</w:t>
      </w:r>
    </w:p>
    <w:p w14:paraId="689BA6F5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FA4BA7">
        <w:t>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14:paraId="3660F2A0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FA4BA7"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14:paraId="4048B400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FA4BA7">
        <w:t xml:space="preserve">ремонт автомобильной дороги – комплекс работ по восстановлению транспортно-эксплуатационных характеристик автомобильной дороги, при </w:t>
      </w:r>
      <w:r w:rsidRPr="00FA4BA7">
        <w:lastRenderedPageBreak/>
        <w:t>выполнении которых не затрагиваются конструктивные и иные характеристики надежности и безопасности автомобильной дороги;</w:t>
      </w:r>
    </w:p>
    <w:p w14:paraId="402E2F9A" w14:textId="77777777" w:rsidR="00024A4D" w:rsidRPr="00FA4BA7" w:rsidRDefault="00024A4D" w:rsidP="00024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В настоящее время сельское поселение не имеет наземных муниципальных, региональных, федеральных дорог. Именно сложная транспортная схема и отсутствие цивилизованных и современных дорог является главным препятствием для осуществления инвестиционной политики на территории поселения.</w:t>
      </w:r>
    </w:p>
    <w:p w14:paraId="46E50B59" w14:textId="77777777" w:rsidR="00024A4D" w:rsidRPr="00FA4BA7" w:rsidRDefault="00024A4D" w:rsidP="00024A4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Утверждение данной программы позволит проводить целенаправленную долговременную политику по развитию дорожного хозяйства муниципального образования.</w:t>
      </w:r>
    </w:p>
    <w:p w14:paraId="5BF13E74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14:paraId="50F5E246" w14:textId="77777777" w:rsidR="00024A4D" w:rsidRPr="00FA4BA7" w:rsidRDefault="00024A4D" w:rsidP="00024A4D">
      <w:pPr>
        <w:keepNext/>
        <w:keepLines/>
        <w:spacing w:before="40"/>
        <w:outlineLvl w:val="1"/>
        <w:rPr>
          <w:b/>
        </w:rPr>
      </w:pPr>
      <w:r w:rsidRPr="00FA4BA7">
        <w:rPr>
          <w:b/>
        </w:rPr>
        <w:t xml:space="preserve">               Раздел 2. Механизм реализации муниципальной программы.</w:t>
      </w:r>
    </w:p>
    <w:p w14:paraId="03F6741F" w14:textId="77777777" w:rsidR="00024A4D" w:rsidRPr="00FA4BA7" w:rsidRDefault="00024A4D" w:rsidP="00024A4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</w:t>
      </w:r>
    </w:p>
    <w:p w14:paraId="20D170D3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14:paraId="1DE224E6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07AE41A8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14:paraId="4319830D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44C56C54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64D9ADDA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-изменение законодательства о муниципальной службе;</w:t>
      </w:r>
    </w:p>
    <w:p w14:paraId="0DEF6E26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35615523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720BF56E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В целях управления указанными рисками в процессе реализации муниципальной программы предусматривается:</w:t>
      </w:r>
    </w:p>
    <w:p w14:paraId="4FD3755F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7E4A9373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0E07B018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2.2. Соисполнители муниципальной программы:</w:t>
      </w:r>
    </w:p>
    <w:p w14:paraId="57FB525F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а) участвуют в разработке предложений по внесению изменений в муниципальную программу;</w:t>
      </w:r>
    </w:p>
    <w:p w14:paraId="5F93F58E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4A4029C5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1A8F3499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02E196BF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lastRenderedPageBreak/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14:paraId="2360C39A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523CB6D9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К ним следует отнести риски:</w:t>
      </w:r>
    </w:p>
    <w:p w14:paraId="7E3F93BF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14:paraId="6813FC52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2.3.2. Риск невыполнения муниципальных контрактов.</w:t>
      </w:r>
    </w:p>
    <w:p w14:paraId="61C3D265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306B4927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1EE23C8E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2.3.4. Риск потери актуальности мероприятий муниципальной программы.</w:t>
      </w:r>
    </w:p>
    <w:p w14:paraId="6839CFD3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0CE6D35B" w14:textId="77777777" w:rsidR="00024A4D" w:rsidRPr="00FA4BA7" w:rsidRDefault="00024A4D" w:rsidP="00024A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14:paraId="0E470DA6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56E346A3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6819B0EE" w14:textId="77777777" w:rsidR="00024A4D" w:rsidRPr="00FA4BA7" w:rsidRDefault="00024A4D" w:rsidP="00024A4D">
      <w:pPr>
        <w:widowControl w:val="0"/>
        <w:autoSpaceDE w:val="0"/>
        <w:autoSpaceDN w:val="0"/>
        <w:adjustRightInd w:val="0"/>
      </w:pPr>
    </w:p>
    <w:p w14:paraId="3CA592DF" w14:textId="77777777" w:rsidR="00024A4D" w:rsidRPr="00FA4BA7" w:rsidRDefault="00024A4D" w:rsidP="00024A4D">
      <w:pPr>
        <w:sectPr w:rsidR="00024A4D" w:rsidRPr="00FA4BA7" w:rsidSect="004D2B8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7004AE1" w14:textId="77777777" w:rsidR="00024A4D" w:rsidRPr="00FA4BA7" w:rsidRDefault="00024A4D" w:rsidP="004D2B85">
      <w:pPr>
        <w:pStyle w:val="a3"/>
      </w:pPr>
      <w:r w:rsidRPr="00FA4BA7">
        <w:lastRenderedPageBreak/>
        <w:t>Таблица 1</w:t>
      </w:r>
    </w:p>
    <w:p w14:paraId="214579B9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15B7BD6" w14:textId="77777777" w:rsidR="00024A4D" w:rsidRPr="00FA4BA7" w:rsidRDefault="00024A4D" w:rsidP="00024A4D">
      <w:pPr>
        <w:pStyle w:val="ConsPlusTitle"/>
        <w:jc w:val="center"/>
        <w:rPr>
          <w:b w:val="0"/>
          <w:sz w:val="24"/>
          <w:szCs w:val="24"/>
        </w:rPr>
      </w:pPr>
      <w:r w:rsidRPr="00FA4BA7">
        <w:rPr>
          <w:b w:val="0"/>
          <w:sz w:val="24"/>
          <w:szCs w:val="24"/>
        </w:rPr>
        <w:t xml:space="preserve">Целевые показатели муниципальной программы </w:t>
      </w:r>
    </w:p>
    <w:p w14:paraId="2DAA7B1D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993"/>
        <w:gridCol w:w="850"/>
        <w:gridCol w:w="992"/>
        <w:gridCol w:w="1276"/>
        <w:gridCol w:w="2126"/>
        <w:gridCol w:w="2410"/>
      </w:tblGrid>
      <w:tr w:rsidR="00024A4D" w:rsidRPr="00FA4BA7" w14:paraId="5E273DF7" w14:textId="77777777" w:rsidTr="00024A4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CE1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3E4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 xml:space="preserve">Наименование муниципальных показателей и (или) индикаторов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4F81" w14:textId="77777777" w:rsidR="00024A4D" w:rsidRPr="00FA4BA7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14:paraId="6145AB0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2679" w14:textId="77777777" w:rsidR="00024A4D" w:rsidRPr="00FA4BA7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и (или) индикатора *</w:t>
            </w:r>
          </w:p>
          <w:p w14:paraId="41D6BE7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 xml:space="preserve">по годам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65C4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Значение целевого показателя и (или) индикатора на момент окончания действия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0248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Расчет показателя *</w:t>
            </w:r>
          </w:p>
        </w:tc>
      </w:tr>
      <w:tr w:rsidR="00024A4D" w:rsidRPr="00FA4BA7" w14:paraId="136A9127" w14:textId="77777777" w:rsidTr="00024A4D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1987" w14:textId="77777777" w:rsidR="00024A4D" w:rsidRPr="00FA4BA7" w:rsidRDefault="00024A4D" w:rsidP="00024A4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1FFE" w14:textId="77777777" w:rsidR="00024A4D" w:rsidRPr="00FA4BA7" w:rsidRDefault="00024A4D" w:rsidP="00024A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25D8" w14:textId="77777777" w:rsidR="00024A4D" w:rsidRPr="00FA4BA7" w:rsidRDefault="00024A4D" w:rsidP="00024A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AFC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425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415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9D7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 xml:space="preserve">2026-2030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FB21" w14:textId="77777777" w:rsidR="00024A4D" w:rsidRPr="00FA4BA7" w:rsidRDefault="00024A4D" w:rsidP="00024A4D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0878" w14:textId="77777777" w:rsidR="00024A4D" w:rsidRPr="00FA4BA7" w:rsidRDefault="00024A4D" w:rsidP="00024A4D"/>
        </w:tc>
      </w:tr>
      <w:tr w:rsidR="00024A4D" w:rsidRPr="00FA4BA7" w14:paraId="155910F4" w14:textId="77777777" w:rsidTr="00024A4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496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C6A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7F1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BF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36D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BD4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19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FC6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F6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10</w:t>
            </w:r>
          </w:p>
        </w:tc>
      </w:tr>
      <w:tr w:rsidR="00024A4D" w:rsidRPr="00FA4BA7" w14:paraId="5D248E0D" w14:textId="77777777" w:rsidTr="00024A4D">
        <w:trPr>
          <w:trHeight w:val="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156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725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rPr>
                <w:iCs/>
              </w:rPr>
              <w:t>Работы по ремонту проезжей части д.Хулимсунт 3 микрорайон сооружение 6/п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869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1 963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3A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1 963 м²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1A8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EE0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BB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E1C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1 963 м²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D56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>Данные предоставлены Администрацией сельского поселения Хулимсунт</w:t>
            </w:r>
          </w:p>
        </w:tc>
      </w:tr>
      <w:tr w:rsidR="00024A4D" w:rsidRPr="00FA4BA7" w14:paraId="4719059D" w14:textId="77777777" w:rsidTr="00024A4D">
        <w:trPr>
          <w:trHeight w:val="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822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0969" w14:textId="77777777" w:rsidR="00024A4D" w:rsidRPr="00FA4BA7" w:rsidRDefault="00024A4D" w:rsidP="00024A4D">
            <w:pPr>
              <w:pStyle w:val="ConsCell"/>
              <w:keepLines/>
              <w:widowControl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дорожных знаков, шт.;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CDCC" w14:textId="77777777" w:rsidR="00024A4D" w:rsidRPr="00FA4BA7" w:rsidRDefault="00024A4D" w:rsidP="00024A4D">
            <w:pPr>
              <w:jc w:val="center"/>
            </w:pPr>
            <w:r w:rsidRPr="00FA4BA7">
              <w:t>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DFB" w14:textId="77777777" w:rsidR="00024A4D" w:rsidRPr="00FA4BA7" w:rsidRDefault="00024A4D" w:rsidP="00024A4D">
            <w:pPr>
              <w:jc w:val="center"/>
            </w:pPr>
            <w:r w:rsidRPr="00FA4BA7">
              <w:t>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BBFB" w14:textId="77777777" w:rsidR="00024A4D" w:rsidRPr="00FA4BA7" w:rsidRDefault="00024A4D" w:rsidP="00024A4D">
            <w:pPr>
              <w:jc w:val="center"/>
            </w:pPr>
            <w:r w:rsidRPr="00FA4BA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3ED6" w14:textId="77777777" w:rsidR="00024A4D" w:rsidRPr="00FA4BA7" w:rsidRDefault="00024A4D" w:rsidP="00024A4D">
            <w:pPr>
              <w:jc w:val="center"/>
            </w:pPr>
            <w:r w:rsidRPr="00FA4BA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697E" w14:textId="77777777" w:rsidR="00024A4D" w:rsidRPr="00FA4BA7" w:rsidRDefault="00024A4D" w:rsidP="00024A4D">
            <w:pPr>
              <w:jc w:val="center"/>
            </w:pPr>
            <w:r w:rsidRPr="00FA4BA7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C0C6" w14:textId="77777777" w:rsidR="00024A4D" w:rsidRPr="00FA4BA7" w:rsidRDefault="00024A4D" w:rsidP="00024A4D">
            <w:pPr>
              <w:jc w:val="center"/>
            </w:pPr>
            <w:r w:rsidRPr="00FA4BA7">
              <w:t>579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0FAB" w14:textId="77777777" w:rsidR="00024A4D" w:rsidRPr="00FA4BA7" w:rsidRDefault="00024A4D" w:rsidP="00024A4D">
            <w:r w:rsidRPr="00FA4BA7">
              <w:t>Данные основанны с учетом  проекта организации дорожного движения</w:t>
            </w:r>
          </w:p>
        </w:tc>
      </w:tr>
      <w:tr w:rsidR="00024A4D" w:rsidRPr="00FA4BA7" w14:paraId="2E1061F8" w14:textId="77777777" w:rsidTr="00024A4D">
        <w:trPr>
          <w:trHeight w:val="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C0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A22" w14:textId="77777777" w:rsidR="00024A4D" w:rsidRPr="00FA4BA7" w:rsidRDefault="00024A4D" w:rsidP="00024A4D">
            <w:pPr>
              <w:pStyle w:val="ConsCell"/>
              <w:keepLines/>
              <w:widowControl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улиц общего пользования местного значения 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D248" w14:textId="77777777" w:rsidR="00024A4D" w:rsidRPr="00FA4BA7" w:rsidRDefault="00024A4D" w:rsidP="00024A4D">
            <w:pPr>
              <w:jc w:val="center"/>
            </w:pPr>
            <w:r w:rsidRPr="00FA4BA7"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528" w14:textId="77777777" w:rsidR="00024A4D" w:rsidRPr="00FA4BA7" w:rsidRDefault="00024A4D" w:rsidP="00024A4D">
            <w:pPr>
              <w:jc w:val="center"/>
            </w:pPr>
            <w:r w:rsidRPr="00FA4B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87CB" w14:textId="77777777" w:rsidR="00024A4D" w:rsidRPr="00FA4BA7" w:rsidRDefault="00024A4D" w:rsidP="00024A4D">
            <w:pPr>
              <w:jc w:val="center"/>
            </w:pPr>
            <w:r w:rsidRPr="00FA4BA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EAE" w14:textId="77777777" w:rsidR="00024A4D" w:rsidRPr="00FA4BA7" w:rsidRDefault="00024A4D" w:rsidP="00024A4D">
            <w:pPr>
              <w:jc w:val="center"/>
            </w:pPr>
            <w:r w:rsidRPr="00FA4BA7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B13" w14:textId="77777777" w:rsidR="00024A4D" w:rsidRPr="00FA4BA7" w:rsidRDefault="00024A4D" w:rsidP="00024A4D">
            <w:pPr>
              <w:jc w:val="center"/>
            </w:pPr>
            <w:r w:rsidRPr="00FA4BA7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4C7" w14:textId="77777777" w:rsidR="00024A4D" w:rsidRPr="00FA4BA7" w:rsidRDefault="00024A4D" w:rsidP="00024A4D">
            <w:pPr>
              <w:jc w:val="center"/>
            </w:pPr>
            <w:r w:rsidRPr="00FA4BA7"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1E12" w14:textId="77777777" w:rsidR="00024A4D" w:rsidRPr="00FA4BA7" w:rsidRDefault="00024A4D" w:rsidP="00024A4D">
            <w:r w:rsidRPr="00FA4BA7">
              <w:t>Данные предоставлены Администрацией сельского поселения Хулимсунт</w:t>
            </w:r>
          </w:p>
        </w:tc>
      </w:tr>
    </w:tbl>
    <w:p w14:paraId="458B413C" w14:textId="77777777" w:rsidR="00024A4D" w:rsidRPr="00FA4BA7" w:rsidRDefault="00024A4D" w:rsidP="004D2B85">
      <w:pPr>
        <w:pStyle w:val="a3"/>
        <w:rPr>
          <w:b/>
          <w:bCs/>
        </w:rPr>
      </w:pPr>
    </w:p>
    <w:p w14:paraId="0A5261FB" w14:textId="77777777" w:rsidR="00024A4D" w:rsidRPr="00FA4BA7" w:rsidRDefault="00024A4D" w:rsidP="00024A4D">
      <w:pPr>
        <w:pStyle w:val="a3"/>
        <w:jc w:val="right"/>
        <w:rPr>
          <w:b/>
          <w:bCs/>
        </w:rPr>
      </w:pPr>
    </w:p>
    <w:p w14:paraId="1585A317" w14:textId="77777777" w:rsidR="00024A4D" w:rsidRPr="00FA4BA7" w:rsidRDefault="00024A4D" w:rsidP="00024A4D">
      <w:pPr>
        <w:pStyle w:val="a3"/>
        <w:jc w:val="right"/>
        <w:rPr>
          <w:b/>
          <w:bCs/>
        </w:rPr>
      </w:pPr>
    </w:p>
    <w:p w14:paraId="42CE7914" w14:textId="77777777" w:rsidR="00024A4D" w:rsidRPr="00FA4BA7" w:rsidRDefault="00024A4D" w:rsidP="00024A4D">
      <w:pPr>
        <w:pStyle w:val="a3"/>
        <w:jc w:val="right"/>
      </w:pPr>
      <w:r w:rsidRPr="00FA4BA7">
        <w:t>Таблица 2</w:t>
      </w:r>
    </w:p>
    <w:p w14:paraId="0607D84C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right"/>
      </w:pPr>
    </w:p>
    <w:p w14:paraId="7601A1E4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</w:pPr>
      <w:r w:rsidRPr="00FA4BA7">
        <w:t>Перечень основных мероприятий программы</w:t>
      </w:r>
    </w:p>
    <w:p w14:paraId="37AC9034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</w:pPr>
    </w:p>
    <w:tbl>
      <w:tblPr>
        <w:tblW w:w="164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84"/>
        <w:gridCol w:w="1985"/>
        <w:gridCol w:w="1984"/>
        <w:gridCol w:w="1134"/>
        <w:gridCol w:w="1134"/>
        <w:gridCol w:w="1276"/>
        <w:gridCol w:w="1134"/>
        <w:gridCol w:w="1701"/>
        <w:gridCol w:w="851"/>
        <w:gridCol w:w="766"/>
      </w:tblGrid>
      <w:tr w:rsidR="00024A4D" w:rsidRPr="00FA4BA7" w14:paraId="730D7487" w14:textId="77777777" w:rsidTr="00024A4D">
        <w:trPr>
          <w:gridAfter w:val="2"/>
          <w:wAfter w:w="161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4F5C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EF5B9C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 xml:space="preserve">№ </w:t>
            </w:r>
          </w:p>
        </w:tc>
        <w:tc>
          <w:tcPr>
            <w:tcW w:w="3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58D2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rPr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57E1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Ответственный</w:t>
            </w:r>
          </w:p>
          <w:p w14:paraId="08A31F8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исполнитель/</w:t>
            </w:r>
          </w:p>
          <w:p w14:paraId="74FD82D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соисполнитель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060A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Источник</w:t>
            </w:r>
          </w:p>
          <w:p w14:paraId="09D96AB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финансирования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E0E71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4BA7">
              <w:rPr>
                <w:bCs/>
              </w:rPr>
              <w:t>Финансовые затраты на реализацию (тыс. рублей)</w:t>
            </w:r>
          </w:p>
        </w:tc>
      </w:tr>
      <w:tr w:rsidR="00024A4D" w:rsidRPr="00FA4BA7" w14:paraId="38CFA93D" w14:textId="77777777" w:rsidTr="00024A4D">
        <w:trPr>
          <w:gridAfter w:val="2"/>
          <w:wAfter w:w="161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C5AE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80D2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CBA8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8DF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BEF0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4BA7">
              <w:rPr>
                <w:bCs/>
              </w:rPr>
              <w:t>всего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7CF4F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4BA7">
              <w:rPr>
                <w:bCs/>
              </w:rPr>
              <w:t>в том числе:</w:t>
            </w:r>
          </w:p>
        </w:tc>
      </w:tr>
      <w:tr w:rsidR="00024A4D" w:rsidRPr="00FA4BA7" w14:paraId="387DF7F5" w14:textId="77777777" w:rsidTr="00024A4D">
        <w:trPr>
          <w:gridAfter w:val="2"/>
          <w:wAfter w:w="1617" w:type="dxa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C516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B471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2139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58AF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06DF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830F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4BA7">
              <w:rPr>
                <w:bCs/>
              </w:rPr>
              <w:t>2023г.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7C4EF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4BA7">
              <w:rPr>
                <w:bCs/>
              </w:rPr>
              <w:t>2024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ED8F7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4BA7">
              <w:rPr>
                <w:bCs/>
              </w:rPr>
              <w:t>2025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A614F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4BA7">
              <w:rPr>
                <w:bCs/>
              </w:rPr>
              <w:t>2026-2030 г.</w:t>
            </w:r>
          </w:p>
        </w:tc>
      </w:tr>
      <w:tr w:rsidR="00024A4D" w:rsidRPr="00FA4BA7" w14:paraId="76D9D3CB" w14:textId="77777777" w:rsidTr="00024A4D">
        <w:trPr>
          <w:gridAfter w:val="2"/>
          <w:wAfter w:w="1617" w:type="dxa"/>
          <w:tblCellSpacing w:w="5" w:type="nil"/>
        </w:trPr>
        <w:tc>
          <w:tcPr>
            <w:tcW w:w="14799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9E316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4BA7">
              <w:rPr>
                <w:b/>
              </w:rPr>
              <w:t>Подпрограмма 1 «Дорожное хозяйство»</w:t>
            </w:r>
          </w:p>
        </w:tc>
      </w:tr>
      <w:tr w:rsidR="00024A4D" w:rsidRPr="00FA4BA7" w14:paraId="18D44640" w14:textId="77777777" w:rsidTr="00024A4D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D9F065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1.1.</w:t>
            </w:r>
          </w:p>
          <w:p w14:paraId="78C3DBBF" w14:textId="77777777" w:rsidR="00024A4D" w:rsidRPr="00FA4BA7" w:rsidRDefault="00024A4D" w:rsidP="00024A4D"/>
        </w:tc>
        <w:tc>
          <w:tcPr>
            <w:tcW w:w="38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236E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>Основное мероприятие «Сохранность автомобильных дорог общего пользования местного значения»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77913A52" w14:textId="77777777" w:rsidR="00024A4D" w:rsidRPr="00FA4BA7" w:rsidRDefault="00024A4D" w:rsidP="00024A4D">
            <w:pPr>
              <w:jc w:val="center"/>
            </w:pPr>
            <w:r w:rsidRPr="00FA4BA7"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460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BA7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6B6FE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36 647,8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6DB14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4 313,4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F7FEE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0BBC5B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4 619,2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45C24E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23 096,0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3BFC9C" w14:textId="77777777" w:rsidR="00024A4D" w:rsidRPr="00FA4BA7" w:rsidRDefault="00024A4D" w:rsidP="00024A4D">
            <w:pPr>
              <w:ind w:left="-83" w:right="-127"/>
              <w:jc w:val="center"/>
              <w:outlineLvl w:val="0"/>
              <w:rPr>
                <w:b/>
              </w:rPr>
            </w:pPr>
          </w:p>
        </w:tc>
        <w:tc>
          <w:tcPr>
            <w:tcW w:w="766" w:type="dxa"/>
          </w:tcPr>
          <w:p w14:paraId="0056B116" w14:textId="77777777" w:rsidR="00024A4D" w:rsidRPr="00FA4BA7" w:rsidRDefault="00024A4D" w:rsidP="00024A4D">
            <w:pPr>
              <w:ind w:left="-83" w:right="-127"/>
              <w:jc w:val="center"/>
              <w:outlineLvl w:val="0"/>
              <w:rPr>
                <w:b/>
              </w:rPr>
            </w:pPr>
          </w:p>
        </w:tc>
      </w:tr>
      <w:tr w:rsidR="00024A4D" w:rsidRPr="00FA4BA7" w14:paraId="649E31EA" w14:textId="77777777" w:rsidTr="00024A4D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297D40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CE88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561A85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83B98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1DC38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36 647,8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A1833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4 313,4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F3DC9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921904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4 619,2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D695DC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23 096,0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3FBF82" w14:textId="77777777" w:rsidR="00024A4D" w:rsidRPr="00FA4BA7" w:rsidRDefault="00024A4D" w:rsidP="00024A4D">
            <w:pPr>
              <w:jc w:val="center"/>
              <w:outlineLvl w:val="0"/>
            </w:pPr>
          </w:p>
        </w:tc>
        <w:tc>
          <w:tcPr>
            <w:tcW w:w="766" w:type="dxa"/>
          </w:tcPr>
          <w:p w14:paraId="34A2CCF9" w14:textId="77777777" w:rsidR="00024A4D" w:rsidRPr="00FA4BA7" w:rsidRDefault="00024A4D" w:rsidP="00024A4D">
            <w:pPr>
              <w:jc w:val="center"/>
              <w:outlineLvl w:val="0"/>
            </w:pPr>
          </w:p>
        </w:tc>
      </w:tr>
      <w:tr w:rsidR="00024A4D" w:rsidRPr="00FA4BA7" w14:paraId="395CC8C1" w14:textId="77777777" w:rsidTr="00024A4D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EDC67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584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BEC3E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F726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3C2E3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85B99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EF451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2FAB4D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E1E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E3AC90" w14:textId="77777777" w:rsidR="00024A4D" w:rsidRPr="00FA4BA7" w:rsidRDefault="00024A4D" w:rsidP="00024A4D">
            <w:pPr>
              <w:jc w:val="center"/>
              <w:outlineLvl w:val="0"/>
            </w:pPr>
          </w:p>
        </w:tc>
        <w:tc>
          <w:tcPr>
            <w:tcW w:w="766" w:type="dxa"/>
          </w:tcPr>
          <w:p w14:paraId="145FC6DD" w14:textId="77777777" w:rsidR="00024A4D" w:rsidRPr="00FA4BA7" w:rsidRDefault="00024A4D" w:rsidP="00024A4D">
            <w:pPr>
              <w:jc w:val="center"/>
              <w:outlineLvl w:val="0"/>
            </w:pPr>
          </w:p>
        </w:tc>
      </w:tr>
      <w:tr w:rsidR="00024A4D" w:rsidRPr="00FA4BA7" w14:paraId="0E90A381" w14:textId="77777777" w:rsidTr="00024A4D">
        <w:trPr>
          <w:gridAfter w:val="1"/>
          <w:wAfter w:w="766" w:type="dxa"/>
          <w:trHeight w:val="320"/>
          <w:tblCellSpacing w:w="5" w:type="nil"/>
        </w:trPr>
        <w:tc>
          <w:tcPr>
            <w:tcW w:w="643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78E5DF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BB8B6D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4BA7">
              <w:rPr>
                <w:bCs/>
              </w:rPr>
              <w:t>Итого по Программе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BEAB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4BA7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9462E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36 647,8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60D4E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4 313,4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944D2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92242C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4 619,2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829DCC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23 096,0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EC9805" w14:textId="77777777" w:rsidR="00024A4D" w:rsidRPr="00FA4BA7" w:rsidRDefault="00024A4D" w:rsidP="00024A4D">
            <w:pPr>
              <w:ind w:left="-83" w:right="-127"/>
              <w:jc w:val="center"/>
              <w:outlineLvl w:val="0"/>
              <w:rPr>
                <w:b/>
              </w:rPr>
            </w:pPr>
          </w:p>
        </w:tc>
      </w:tr>
      <w:tr w:rsidR="00024A4D" w:rsidRPr="00FA4BA7" w14:paraId="60E5160B" w14:textId="77777777" w:rsidTr="00024A4D">
        <w:trPr>
          <w:gridAfter w:val="1"/>
          <w:wAfter w:w="766" w:type="dxa"/>
          <w:trHeight w:val="320"/>
          <w:tblCellSpacing w:w="5" w:type="nil"/>
        </w:trPr>
        <w:tc>
          <w:tcPr>
            <w:tcW w:w="64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DD3B5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B652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396FB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rPr>
                <w:b/>
              </w:rPr>
              <w:t>36 647,8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3D58E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4 313,4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46F2C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A9AE01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4 619,2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855BB4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23 096,0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1BE9CD" w14:textId="77777777" w:rsidR="00024A4D" w:rsidRPr="00FA4BA7" w:rsidRDefault="00024A4D" w:rsidP="00024A4D">
            <w:pPr>
              <w:jc w:val="center"/>
              <w:outlineLvl w:val="0"/>
            </w:pPr>
          </w:p>
        </w:tc>
      </w:tr>
      <w:tr w:rsidR="00024A4D" w:rsidRPr="00FA4BA7" w14:paraId="232941CA" w14:textId="77777777" w:rsidTr="00024A4D">
        <w:trPr>
          <w:gridAfter w:val="1"/>
          <w:wAfter w:w="766" w:type="dxa"/>
          <w:trHeight w:val="320"/>
          <w:tblCellSpacing w:w="5" w:type="nil"/>
        </w:trPr>
        <w:tc>
          <w:tcPr>
            <w:tcW w:w="643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B832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37A3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E52E6E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331B9C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B70E02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A13080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8D2C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F0A8F54" w14:textId="77777777" w:rsidR="00024A4D" w:rsidRPr="00FA4BA7" w:rsidRDefault="00024A4D" w:rsidP="00024A4D">
            <w:pPr>
              <w:jc w:val="center"/>
              <w:outlineLvl w:val="0"/>
            </w:pPr>
          </w:p>
        </w:tc>
      </w:tr>
    </w:tbl>
    <w:p w14:paraId="00CDB12D" w14:textId="77777777" w:rsidR="00024A4D" w:rsidRPr="00FA4BA7" w:rsidRDefault="00024A4D" w:rsidP="004D2B85">
      <w:pPr>
        <w:widowControl w:val="0"/>
        <w:autoSpaceDE w:val="0"/>
        <w:autoSpaceDN w:val="0"/>
        <w:rPr>
          <w:bCs/>
        </w:rPr>
      </w:pPr>
      <w:r w:rsidRPr="00FA4BA7">
        <w:rPr>
          <w:bCs/>
        </w:rPr>
        <w:t>Таблица 3</w:t>
      </w:r>
    </w:p>
    <w:p w14:paraId="6E12AB74" w14:textId="77777777" w:rsidR="00024A4D" w:rsidRPr="00FA4BA7" w:rsidRDefault="00024A4D" w:rsidP="00024A4D">
      <w:pPr>
        <w:ind w:firstLine="567"/>
        <w:jc w:val="center"/>
        <w:outlineLvl w:val="1"/>
        <w:rPr>
          <w:bCs/>
          <w:iCs/>
        </w:rPr>
      </w:pPr>
    </w:p>
    <w:p w14:paraId="5D4867C1" w14:textId="77777777" w:rsidR="00024A4D" w:rsidRPr="00FA4BA7" w:rsidRDefault="00024A4D" w:rsidP="00024A4D">
      <w:pPr>
        <w:ind w:firstLine="567"/>
        <w:jc w:val="center"/>
        <w:outlineLvl w:val="1"/>
        <w:rPr>
          <w:bCs/>
          <w:iCs/>
        </w:rPr>
      </w:pPr>
      <w:r w:rsidRPr="00FA4BA7">
        <w:rPr>
          <w:bCs/>
          <w:iCs/>
        </w:rPr>
        <w:t>Перечень возможных рисков при реализации муниципальной программы и мер по их преодолению</w:t>
      </w:r>
    </w:p>
    <w:p w14:paraId="3DC14662" w14:textId="77777777" w:rsidR="00024A4D" w:rsidRPr="00FA4BA7" w:rsidRDefault="00024A4D" w:rsidP="00024A4D">
      <w:pPr>
        <w:widowControl w:val="0"/>
        <w:autoSpaceDE w:val="0"/>
        <w:autoSpaceDN w:val="0"/>
        <w:ind w:firstLine="567"/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9639"/>
      </w:tblGrid>
      <w:tr w:rsidR="00024A4D" w:rsidRPr="00FA4BA7" w14:paraId="25F00D96" w14:textId="77777777" w:rsidTr="00024A4D">
        <w:tc>
          <w:tcPr>
            <w:tcW w:w="675" w:type="dxa"/>
            <w:shd w:val="clear" w:color="auto" w:fill="auto"/>
            <w:hideMark/>
          </w:tcPr>
          <w:p w14:paraId="3AB5ED53" w14:textId="77777777" w:rsidR="00024A4D" w:rsidRPr="00FA4BA7" w:rsidRDefault="00024A4D" w:rsidP="00024A4D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282" w:type="dxa"/>
            <w:shd w:val="clear" w:color="auto" w:fill="auto"/>
            <w:hideMark/>
          </w:tcPr>
          <w:p w14:paraId="705E6D2E" w14:textId="77777777" w:rsidR="00024A4D" w:rsidRPr="00FA4BA7" w:rsidRDefault="00024A4D" w:rsidP="00024A4D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9639" w:type="dxa"/>
            <w:shd w:val="clear" w:color="auto" w:fill="auto"/>
            <w:hideMark/>
          </w:tcPr>
          <w:p w14:paraId="718F6A5B" w14:textId="77777777" w:rsidR="00024A4D" w:rsidRPr="00FA4BA7" w:rsidRDefault="00024A4D" w:rsidP="00024A4D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024A4D" w:rsidRPr="00FA4BA7" w14:paraId="1F032700" w14:textId="77777777" w:rsidTr="00024A4D">
        <w:tc>
          <w:tcPr>
            <w:tcW w:w="675" w:type="dxa"/>
            <w:shd w:val="clear" w:color="auto" w:fill="auto"/>
            <w:hideMark/>
          </w:tcPr>
          <w:p w14:paraId="0545F5F5" w14:textId="77777777" w:rsidR="00024A4D" w:rsidRPr="00FA4BA7" w:rsidRDefault="00024A4D" w:rsidP="00024A4D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82" w:type="dxa"/>
            <w:shd w:val="clear" w:color="auto" w:fill="auto"/>
            <w:hideMark/>
          </w:tcPr>
          <w:p w14:paraId="67F96FE6" w14:textId="77777777" w:rsidR="00024A4D" w:rsidRPr="00FA4BA7" w:rsidRDefault="00024A4D" w:rsidP="00024A4D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639" w:type="dxa"/>
            <w:shd w:val="clear" w:color="auto" w:fill="auto"/>
            <w:hideMark/>
          </w:tcPr>
          <w:p w14:paraId="6746B7B9" w14:textId="77777777" w:rsidR="00024A4D" w:rsidRPr="00FA4BA7" w:rsidRDefault="00024A4D" w:rsidP="00024A4D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3</w:t>
            </w:r>
          </w:p>
        </w:tc>
      </w:tr>
    </w:tbl>
    <w:p w14:paraId="56FBE8F7" w14:textId="77777777" w:rsidR="00024A4D" w:rsidRPr="00FA4BA7" w:rsidRDefault="00024A4D" w:rsidP="00024A4D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9639"/>
      </w:tblGrid>
      <w:tr w:rsidR="00024A4D" w:rsidRPr="00FA4BA7" w14:paraId="16ADCDF6" w14:textId="77777777" w:rsidTr="00024A4D">
        <w:tc>
          <w:tcPr>
            <w:tcW w:w="675" w:type="dxa"/>
            <w:shd w:val="clear" w:color="auto" w:fill="auto"/>
            <w:hideMark/>
          </w:tcPr>
          <w:p w14:paraId="19252DE4" w14:textId="77777777" w:rsidR="00024A4D" w:rsidRPr="00FA4BA7" w:rsidRDefault="00024A4D" w:rsidP="00024A4D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14:paraId="425E355B" w14:textId="77777777" w:rsidR="00024A4D" w:rsidRPr="00FA4BA7" w:rsidRDefault="00024A4D" w:rsidP="00024A4D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9639" w:type="dxa"/>
            <w:shd w:val="clear" w:color="auto" w:fill="auto"/>
          </w:tcPr>
          <w:p w14:paraId="3331C05F" w14:textId="77777777" w:rsidR="00024A4D" w:rsidRPr="00FA4BA7" w:rsidRDefault="00024A4D" w:rsidP="00024A4D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024A4D" w:rsidRPr="00FA4BA7" w14:paraId="17604ADA" w14:textId="77777777" w:rsidTr="00024A4D">
        <w:tc>
          <w:tcPr>
            <w:tcW w:w="675" w:type="dxa"/>
            <w:shd w:val="clear" w:color="auto" w:fill="auto"/>
            <w:hideMark/>
          </w:tcPr>
          <w:p w14:paraId="24C31ADB" w14:textId="77777777" w:rsidR="00024A4D" w:rsidRPr="00FA4BA7" w:rsidRDefault="00024A4D" w:rsidP="00024A4D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14:paraId="6BE9F7C8" w14:textId="77777777" w:rsidR="00024A4D" w:rsidRPr="00FA4BA7" w:rsidRDefault="00024A4D" w:rsidP="00024A4D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9639" w:type="dxa"/>
            <w:shd w:val="clear" w:color="auto" w:fill="auto"/>
          </w:tcPr>
          <w:p w14:paraId="09D3A4A7" w14:textId="77777777" w:rsidR="00024A4D" w:rsidRPr="00FA4BA7" w:rsidRDefault="00024A4D" w:rsidP="00024A4D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024A4D" w:rsidRPr="00FA4BA7" w14:paraId="20DFF9AC" w14:textId="77777777" w:rsidTr="00024A4D">
        <w:tc>
          <w:tcPr>
            <w:tcW w:w="675" w:type="dxa"/>
            <w:shd w:val="clear" w:color="auto" w:fill="auto"/>
            <w:hideMark/>
          </w:tcPr>
          <w:p w14:paraId="642438CD" w14:textId="77777777" w:rsidR="00024A4D" w:rsidRPr="00FA4BA7" w:rsidRDefault="00024A4D" w:rsidP="00024A4D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14:paraId="5CA405BC" w14:textId="77777777" w:rsidR="00024A4D" w:rsidRPr="00FA4BA7" w:rsidRDefault="00024A4D" w:rsidP="00024A4D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9639" w:type="dxa"/>
            <w:shd w:val="clear" w:color="auto" w:fill="auto"/>
          </w:tcPr>
          <w:p w14:paraId="1B7CE167" w14:textId="77777777" w:rsidR="00024A4D" w:rsidRPr="00FA4BA7" w:rsidRDefault="00024A4D" w:rsidP="00024A4D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024A4D" w:rsidRPr="00FA4BA7" w14:paraId="5970A297" w14:textId="77777777" w:rsidTr="00024A4D">
        <w:tc>
          <w:tcPr>
            <w:tcW w:w="675" w:type="dxa"/>
            <w:shd w:val="clear" w:color="auto" w:fill="auto"/>
          </w:tcPr>
          <w:p w14:paraId="4B79F960" w14:textId="77777777" w:rsidR="00024A4D" w:rsidRPr="00FA4BA7" w:rsidRDefault="00024A4D" w:rsidP="00024A4D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14:paraId="2160B311" w14:textId="77777777" w:rsidR="00024A4D" w:rsidRPr="00FA4BA7" w:rsidRDefault="00024A4D" w:rsidP="00024A4D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9639" w:type="dxa"/>
            <w:shd w:val="clear" w:color="auto" w:fill="auto"/>
          </w:tcPr>
          <w:p w14:paraId="15C248D4" w14:textId="77777777" w:rsidR="00024A4D" w:rsidRPr="00FA4BA7" w:rsidRDefault="00024A4D" w:rsidP="00024A4D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024A4D" w:rsidRPr="00FA4BA7" w14:paraId="4E3195E5" w14:textId="77777777" w:rsidTr="00024A4D">
        <w:tc>
          <w:tcPr>
            <w:tcW w:w="675" w:type="dxa"/>
            <w:shd w:val="clear" w:color="auto" w:fill="auto"/>
          </w:tcPr>
          <w:p w14:paraId="511A4FD3" w14:textId="77777777" w:rsidR="00024A4D" w:rsidRPr="00FA4BA7" w:rsidRDefault="00024A4D" w:rsidP="00024A4D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14:paraId="79752ABD" w14:textId="77777777" w:rsidR="00024A4D" w:rsidRPr="00FA4BA7" w:rsidRDefault="00024A4D" w:rsidP="00024A4D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9639" w:type="dxa"/>
            <w:shd w:val="clear" w:color="auto" w:fill="auto"/>
          </w:tcPr>
          <w:p w14:paraId="1EF593BE" w14:textId="77777777" w:rsidR="00024A4D" w:rsidRPr="00FA4BA7" w:rsidRDefault="00024A4D" w:rsidP="00024A4D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14:paraId="5F506308" w14:textId="77777777" w:rsidR="008921FC" w:rsidRPr="00FA4BA7" w:rsidRDefault="008921FC" w:rsidP="004D2B85">
      <w:pPr>
        <w:contextualSpacing/>
        <w:rPr>
          <w:color w:val="FF0000"/>
        </w:rPr>
      </w:pPr>
    </w:p>
    <w:p w14:paraId="29F418E0" w14:textId="77777777" w:rsidR="008921FC" w:rsidRPr="00FA4BA7" w:rsidRDefault="008921FC" w:rsidP="008921FC">
      <w:pPr>
        <w:ind w:left="1301"/>
        <w:contextualSpacing/>
        <w:rPr>
          <w:color w:val="FF0000"/>
        </w:rPr>
      </w:pPr>
    </w:p>
    <w:tbl>
      <w:tblPr>
        <w:tblW w:w="15627" w:type="dxa"/>
        <w:tblInd w:w="-318" w:type="dxa"/>
        <w:tblLook w:val="00A0" w:firstRow="1" w:lastRow="0" w:firstColumn="1" w:lastColumn="0" w:noHBand="0" w:noVBand="0"/>
      </w:tblPr>
      <w:tblGrid>
        <w:gridCol w:w="222"/>
        <w:gridCol w:w="74"/>
        <w:gridCol w:w="4477"/>
        <w:gridCol w:w="10854"/>
      </w:tblGrid>
      <w:tr w:rsidR="00024A4D" w:rsidRPr="00FA4BA7" w14:paraId="6B1FD9B4" w14:textId="77777777" w:rsidTr="004D2B85">
        <w:tc>
          <w:tcPr>
            <w:tcW w:w="222" w:type="dxa"/>
          </w:tcPr>
          <w:p w14:paraId="146B2397" w14:textId="77777777" w:rsidR="00024A4D" w:rsidRPr="00FA4BA7" w:rsidRDefault="00024A4D" w:rsidP="00024A4D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5" w:type="dxa"/>
            <w:gridSpan w:val="3"/>
          </w:tcPr>
          <w:p w14:paraId="6D412601" w14:textId="77777777" w:rsidR="00024A4D" w:rsidRPr="00FA4BA7" w:rsidRDefault="00024A4D" w:rsidP="00024A4D">
            <w:pPr>
              <w:jc w:val="right"/>
            </w:pPr>
          </w:p>
          <w:p w14:paraId="775BDF82" w14:textId="77777777" w:rsidR="00024A4D" w:rsidRPr="00FA4BA7" w:rsidRDefault="00024A4D" w:rsidP="00024A4D">
            <w:pPr>
              <w:pStyle w:val="a3"/>
              <w:jc w:val="center"/>
              <w:rPr>
                <w:b/>
              </w:rPr>
            </w:pPr>
            <w:r w:rsidRPr="00FA4BA7">
              <w:rPr>
                <w:b/>
              </w:rPr>
              <w:lastRenderedPageBreak/>
              <w:t>АДМИНИСТРАЦИЯ СЕЛЬСКОГО ПОСЕЛЕНИЯ ХУЛИМСУНТ</w:t>
            </w:r>
          </w:p>
          <w:p w14:paraId="1A9A74D7" w14:textId="77777777" w:rsidR="00024A4D" w:rsidRPr="00FA4BA7" w:rsidRDefault="00024A4D" w:rsidP="00024A4D">
            <w:pPr>
              <w:pStyle w:val="a3"/>
              <w:jc w:val="center"/>
              <w:rPr>
                <w:b/>
              </w:rPr>
            </w:pPr>
            <w:r w:rsidRPr="00FA4BA7">
              <w:rPr>
                <w:b/>
              </w:rPr>
              <w:t>Березовский район</w:t>
            </w:r>
          </w:p>
          <w:p w14:paraId="32812443" w14:textId="77777777" w:rsidR="00024A4D" w:rsidRPr="00FA4BA7" w:rsidRDefault="00024A4D" w:rsidP="00024A4D">
            <w:pPr>
              <w:pStyle w:val="a3"/>
              <w:jc w:val="center"/>
              <w:rPr>
                <w:b/>
              </w:rPr>
            </w:pPr>
            <w:r w:rsidRPr="00FA4BA7">
              <w:rPr>
                <w:b/>
              </w:rPr>
              <w:t>ХАНТЫ-МАНСИЙСКИЙ АВТОНОМНЫЙ ОКРУГ-ЮГРА</w:t>
            </w:r>
          </w:p>
          <w:p w14:paraId="1F58F51C" w14:textId="77777777" w:rsidR="00024A4D" w:rsidRPr="00FA4BA7" w:rsidRDefault="00024A4D" w:rsidP="00024A4D">
            <w:pPr>
              <w:pStyle w:val="a3"/>
              <w:jc w:val="center"/>
              <w:rPr>
                <w:b/>
              </w:rPr>
            </w:pPr>
          </w:p>
          <w:p w14:paraId="32BFF3B0" w14:textId="77777777" w:rsidR="00024A4D" w:rsidRPr="00FA4BA7" w:rsidRDefault="00024A4D" w:rsidP="00024A4D">
            <w:pPr>
              <w:pStyle w:val="a3"/>
              <w:jc w:val="center"/>
              <w:rPr>
                <w:b/>
              </w:rPr>
            </w:pPr>
            <w:r w:rsidRPr="00FA4BA7">
              <w:rPr>
                <w:b/>
              </w:rPr>
              <w:t>ПОСТАНОВЛЕНИЕ</w:t>
            </w:r>
          </w:p>
          <w:p w14:paraId="08F4697A" w14:textId="77777777" w:rsidR="00024A4D" w:rsidRPr="00FA4BA7" w:rsidRDefault="00024A4D" w:rsidP="00024A4D">
            <w:pPr>
              <w:pStyle w:val="a3"/>
              <w:jc w:val="center"/>
            </w:pPr>
          </w:p>
          <w:p w14:paraId="237F2C30" w14:textId="77777777" w:rsidR="00024A4D" w:rsidRPr="00FA4BA7" w:rsidRDefault="00024A4D" w:rsidP="00024A4D">
            <w:pPr>
              <w:pStyle w:val="a3"/>
              <w:jc w:val="center"/>
            </w:pPr>
          </w:p>
          <w:p w14:paraId="60CEF01F" w14:textId="77777777" w:rsidR="00024A4D" w:rsidRPr="00FA4BA7" w:rsidRDefault="00024A4D" w:rsidP="00024A4D">
            <w:pPr>
              <w:pStyle w:val="a3"/>
              <w:jc w:val="center"/>
            </w:pPr>
          </w:p>
          <w:p w14:paraId="7DDEC86C" w14:textId="77777777" w:rsidR="00024A4D" w:rsidRPr="00FA4BA7" w:rsidRDefault="00024A4D" w:rsidP="00024A4D">
            <w:pPr>
              <w:pStyle w:val="a3"/>
              <w:jc w:val="both"/>
            </w:pPr>
            <w:r w:rsidRPr="00FA4BA7">
              <w:t>от 31.01.2023                                                                                                                   № 16</w:t>
            </w:r>
          </w:p>
          <w:p w14:paraId="66BBDE67" w14:textId="77777777" w:rsidR="00024A4D" w:rsidRPr="00FA4BA7" w:rsidRDefault="00024A4D" w:rsidP="00024A4D">
            <w:pPr>
              <w:pStyle w:val="a3"/>
              <w:jc w:val="both"/>
            </w:pPr>
            <w:r w:rsidRPr="00FA4BA7">
              <w:t>д. Хулимсунт</w:t>
            </w:r>
          </w:p>
          <w:p w14:paraId="50500955" w14:textId="77777777" w:rsidR="00024A4D" w:rsidRPr="00FA4BA7" w:rsidRDefault="00024A4D" w:rsidP="00024A4D">
            <w:pPr>
              <w:pStyle w:val="a3"/>
            </w:pPr>
          </w:p>
          <w:p w14:paraId="2982DBA5" w14:textId="77777777" w:rsidR="00024A4D" w:rsidRPr="00FA4BA7" w:rsidRDefault="00024A4D" w:rsidP="00024A4D">
            <w:pPr>
              <w:pStyle w:val="a3"/>
              <w:rPr>
                <w:b/>
              </w:rPr>
            </w:pPr>
            <w:r w:rsidRPr="00FA4BA7">
              <w:rPr>
                <w:b/>
              </w:rPr>
              <w:t xml:space="preserve">Об утверждении муниципальной </w:t>
            </w:r>
          </w:p>
          <w:p w14:paraId="1C3113A6" w14:textId="77777777" w:rsidR="00024A4D" w:rsidRPr="00FA4BA7" w:rsidRDefault="00024A4D" w:rsidP="00024A4D">
            <w:pPr>
              <w:pStyle w:val="a3"/>
              <w:rPr>
                <w:b/>
              </w:rPr>
            </w:pPr>
            <w:r w:rsidRPr="00FA4BA7">
              <w:rPr>
                <w:b/>
              </w:rPr>
              <w:t xml:space="preserve">программы «Содействие занятости </w:t>
            </w:r>
          </w:p>
          <w:p w14:paraId="21CB7E74" w14:textId="77777777" w:rsidR="00024A4D" w:rsidRPr="00FA4BA7" w:rsidRDefault="00024A4D" w:rsidP="00024A4D">
            <w:pPr>
              <w:pStyle w:val="a3"/>
              <w:rPr>
                <w:b/>
              </w:rPr>
            </w:pPr>
            <w:r w:rsidRPr="00FA4BA7">
              <w:rPr>
                <w:b/>
              </w:rPr>
              <w:t>населения на территории сельского</w:t>
            </w:r>
          </w:p>
          <w:p w14:paraId="16BEF5FE" w14:textId="77777777" w:rsidR="00024A4D" w:rsidRPr="00FA4BA7" w:rsidRDefault="00024A4D" w:rsidP="00024A4D">
            <w:pPr>
              <w:pStyle w:val="a3"/>
              <w:rPr>
                <w:b/>
              </w:rPr>
            </w:pPr>
            <w:r w:rsidRPr="00FA4BA7">
              <w:rPr>
                <w:b/>
              </w:rPr>
              <w:t>поселения Хулимсунт»</w:t>
            </w:r>
          </w:p>
          <w:tbl>
            <w:tblPr>
              <w:tblStyle w:val="af2"/>
              <w:tblW w:w="9836" w:type="dxa"/>
              <w:tblLook w:val="04A0" w:firstRow="1" w:lastRow="0" w:firstColumn="1" w:lastColumn="0" w:noHBand="0" w:noVBand="1"/>
            </w:tblPr>
            <w:tblGrid>
              <w:gridCol w:w="9836"/>
            </w:tblGrid>
            <w:tr w:rsidR="00024A4D" w:rsidRPr="00FA4BA7" w14:paraId="2B863B72" w14:textId="77777777" w:rsidTr="00024A4D">
              <w:trPr>
                <w:trHeight w:val="283"/>
              </w:trPr>
              <w:tc>
                <w:tcPr>
                  <w:tcW w:w="9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FE08C" w14:textId="77777777" w:rsidR="00024A4D" w:rsidRPr="00FA4BA7" w:rsidRDefault="00024A4D" w:rsidP="00024A4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</w:tr>
          </w:tbl>
          <w:p w14:paraId="57A33D0F" w14:textId="77777777" w:rsidR="00024A4D" w:rsidRPr="00FA4BA7" w:rsidRDefault="00024A4D" w:rsidP="00024A4D">
            <w:pPr>
              <w:tabs>
                <w:tab w:val="left" w:pos="567"/>
              </w:tabs>
              <w:ind w:firstLine="567"/>
              <w:jc w:val="both"/>
            </w:pPr>
            <w:r w:rsidRPr="00FA4BA7">
              <w:t xml:space="preserve">В целях реализации Указа Президента Российской Федерации от 07 мая 2018 года </w:t>
            </w:r>
            <w:hyperlink r:id="rId20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      <w:r w:rsidRPr="00FA4BA7">
                <w:t>№ 204 «О национальных</w:t>
              </w:r>
            </w:hyperlink>
            <w:r w:rsidRPr="00FA4BA7">
              <w:t xml:space="preserve"> целях и стратегических задачах развития Российской Федерации на период до 2024 года», в соответствии с </w:t>
            </w:r>
            <w:hyperlink r:id="rId21" w:history="1">
              <w:r w:rsidRPr="00FA4BA7">
                <w:t>Бюджетным кодексом</w:t>
              </w:r>
            </w:hyperlink>
            <w:r w:rsidRPr="00FA4BA7">
              <w:t xml:space="preserve"> Российской Федерации, Федеральным законом от 28.06.2014 </w:t>
            </w:r>
            <w:hyperlink r:id="rId22" w:history="1">
              <w:r w:rsidRPr="00FA4BA7">
                <w:t>№ 172-ФЗ «О стратегическо</w:t>
              </w:r>
            </w:hyperlink>
            <w:r w:rsidRPr="00FA4BA7">
              <w:t>м планировании в Российской Федерации», в соответствии с Федеральным законом от 06 октября 2003 года</w:t>
            </w:r>
            <w:hyperlink r:id="rId23" w:history="1">
              <w:r w:rsidRPr="00FA4BA7">
                <w:t xml:space="preserve"> № 131-ФЗ «Об общих</w:t>
              </w:r>
            </w:hyperlink>
            <w:r w:rsidRPr="00FA4BA7">
      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 </w:t>
            </w:r>
          </w:p>
          <w:p w14:paraId="2C6A4E94" w14:textId="77777777" w:rsidR="00024A4D" w:rsidRPr="00FA4BA7" w:rsidRDefault="00024A4D" w:rsidP="00024A4D">
            <w:pPr>
              <w:tabs>
                <w:tab w:val="left" w:pos="567"/>
              </w:tabs>
              <w:ind w:firstLine="567"/>
              <w:jc w:val="both"/>
            </w:pPr>
          </w:p>
          <w:p w14:paraId="05554D59" w14:textId="77777777" w:rsidR="00024A4D" w:rsidRPr="00FA4BA7" w:rsidRDefault="00024A4D" w:rsidP="00024A4D">
            <w:pPr>
              <w:tabs>
                <w:tab w:val="left" w:pos="567"/>
              </w:tabs>
              <w:jc w:val="both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ab/>
              <w:t>1. Утвердить муниципальную программу «Содействие занятости населения на территории сельского поселения Хулимсунт», согласно приложению 1 к настоящему постановлению.</w:t>
            </w:r>
          </w:p>
          <w:p w14:paraId="3485110C" w14:textId="77777777" w:rsidR="00024A4D" w:rsidRPr="00FA4BA7" w:rsidRDefault="00024A4D" w:rsidP="00024A4D">
            <w:pPr>
              <w:ind w:firstLine="567"/>
              <w:jc w:val="both"/>
            </w:pPr>
            <w:r w:rsidRPr="00FA4BA7">
              <w:t>2. Обнародовать настоящее постановление путем размещения в общественно</w:t>
            </w:r>
          </w:p>
          <w:p w14:paraId="6FEBB84C" w14:textId="77777777" w:rsidR="00024A4D" w:rsidRPr="00FA4BA7" w:rsidRDefault="00024A4D" w:rsidP="00024A4D">
            <w:pPr>
              <w:jc w:val="both"/>
            </w:pPr>
            <w:r w:rsidRPr="00FA4BA7">
              <w:t>доступных местах и на официальном веб-сайте сельского поселения Хулимсунт.</w:t>
            </w:r>
          </w:p>
          <w:p w14:paraId="410A2BA1" w14:textId="77777777" w:rsidR="00024A4D" w:rsidRPr="00FA4BA7" w:rsidRDefault="00024A4D" w:rsidP="00024A4D">
            <w:pPr>
              <w:tabs>
                <w:tab w:val="left" w:pos="567"/>
              </w:tabs>
              <w:ind w:firstLine="567"/>
              <w:jc w:val="both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ab/>
              <w:t>3. Настоящее постановление вступает в силу после его официального обнародования и распространяется на правоотношения, возникшие с 1 января 2023 года.</w:t>
            </w:r>
          </w:p>
          <w:p w14:paraId="4C6DA4C1" w14:textId="02C87EF7" w:rsidR="00024A4D" w:rsidRPr="00FA4BA7" w:rsidRDefault="00024A4D" w:rsidP="00C24FCF">
            <w:pPr>
              <w:tabs>
                <w:tab w:val="left" w:pos="567"/>
              </w:tabs>
              <w:ind w:firstLine="567"/>
              <w:jc w:val="both"/>
            </w:pPr>
            <w:r w:rsidRPr="00FA4BA7">
              <w:rPr>
                <w:rFonts w:eastAsia="Calibri"/>
              </w:rPr>
              <w:t xml:space="preserve">4. </w:t>
            </w:r>
            <w:r w:rsidRPr="00FA4BA7">
              <w:t xml:space="preserve">Контроль над исполнением настоящего постановления оставляю за </w:t>
            </w:r>
            <w:r w:rsidR="00C24FCF">
              <w:t>собой.</w:t>
            </w:r>
          </w:p>
          <w:p w14:paraId="25566C03" w14:textId="77777777" w:rsidR="00024A4D" w:rsidRPr="00FA4BA7" w:rsidRDefault="00024A4D" w:rsidP="00024A4D">
            <w:pPr>
              <w:autoSpaceDE w:val="0"/>
              <w:autoSpaceDN w:val="0"/>
              <w:adjustRightInd w:val="0"/>
              <w:ind w:firstLine="426"/>
            </w:pPr>
            <w:r w:rsidRPr="00FA4BA7">
              <w:t>И.о. главы сельского</w:t>
            </w:r>
          </w:p>
          <w:p w14:paraId="7F7A7824" w14:textId="77777777" w:rsidR="00024A4D" w:rsidRPr="00FA4BA7" w:rsidRDefault="00024A4D" w:rsidP="004D2B85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6"/>
            </w:pPr>
            <w:r w:rsidRPr="00FA4BA7">
              <w:t>поселения Хулимсунт                                                                           Т.К. Волкова</w:t>
            </w:r>
          </w:p>
          <w:p w14:paraId="1860011B" w14:textId="77777777" w:rsidR="00024A4D" w:rsidRPr="00FA4BA7" w:rsidRDefault="00024A4D" w:rsidP="00024A4D">
            <w:pPr>
              <w:jc w:val="both"/>
            </w:pPr>
          </w:p>
          <w:p w14:paraId="36171E62" w14:textId="77777777" w:rsidR="00024A4D" w:rsidRPr="004D2B85" w:rsidRDefault="00024A4D" w:rsidP="00024A4D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2B85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14:paraId="2FF56A92" w14:textId="77777777" w:rsidR="00024A4D" w:rsidRPr="004D2B85" w:rsidRDefault="00024A4D" w:rsidP="00024A4D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2B85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14:paraId="75063C20" w14:textId="77777777" w:rsidR="00024A4D" w:rsidRPr="004D2B85" w:rsidRDefault="00024A4D" w:rsidP="00024A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сельского поселения Хулимсунт</w:t>
            </w:r>
          </w:p>
          <w:p w14:paraId="0B3D96B5" w14:textId="77777777" w:rsidR="00024A4D" w:rsidRPr="004D2B85" w:rsidRDefault="00024A4D" w:rsidP="00024A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D2B85">
              <w:rPr>
                <w:sz w:val="18"/>
                <w:szCs w:val="18"/>
              </w:rPr>
              <w:t>от 31.01.2023 г. № 16</w:t>
            </w:r>
          </w:p>
          <w:p w14:paraId="54CB53A0" w14:textId="77777777" w:rsidR="00024A4D" w:rsidRPr="004D2B85" w:rsidRDefault="00024A4D" w:rsidP="00024A4D">
            <w:pPr>
              <w:pStyle w:val="ConsPlusTitle"/>
              <w:jc w:val="center"/>
              <w:rPr>
                <w:sz w:val="18"/>
                <w:szCs w:val="18"/>
              </w:rPr>
            </w:pPr>
          </w:p>
          <w:p w14:paraId="175411F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lastRenderedPageBreak/>
              <w:t xml:space="preserve">ПАСПОРТ МУНИЦИПАЛЬНОЙ ПРОГРАММЫ </w:t>
            </w:r>
          </w:p>
          <w:p w14:paraId="0F421FB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6C6F03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4BA7">
              <w:rPr>
                <w:bCs/>
              </w:rPr>
              <w:t>«Содействие занятости населения на территории сельского поселения Хулимсунт»</w:t>
            </w:r>
          </w:p>
          <w:p w14:paraId="48FB48AC" w14:textId="77777777" w:rsidR="00024A4D" w:rsidRPr="00FA4BA7" w:rsidRDefault="00024A4D" w:rsidP="00024A4D">
            <w:pPr>
              <w:jc w:val="both"/>
              <w:rPr>
                <w:color w:val="000000"/>
              </w:rPr>
            </w:pPr>
          </w:p>
        </w:tc>
      </w:tr>
      <w:tr w:rsidR="00024A4D" w:rsidRPr="00FA4BA7" w14:paraId="3FE46C01" w14:textId="77777777" w:rsidTr="004D2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96" w:type="dxa"/>
        </w:trPr>
        <w:tc>
          <w:tcPr>
            <w:tcW w:w="4477" w:type="dxa"/>
          </w:tcPr>
          <w:p w14:paraId="3FEFCBD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lastRenderedPageBreak/>
              <w:t>Наименование муниципальной программы</w:t>
            </w:r>
          </w:p>
        </w:tc>
        <w:tc>
          <w:tcPr>
            <w:tcW w:w="10854" w:type="dxa"/>
          </w:tcPr>
          <w:p w14:paraId="6D6B13D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Содействие занятости населения на территории сельского поселения Хулимсунт</w:t>
            </w:r>
          </w:p>
        </w:tc>
      </w:tr>
      <w:tr w:rsidR="00024A4D" w:rsidRPr="00FA4BA7" w14:paraId="206CAEB5" w14:textId="77777777" w:rsidTr="004D2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96" w:type="dxa"/>
        </w:trPr>
        <w:tc>
          <w:tcPr>
            <w:tcW w:w="4477" w:type="dxa"/>
          </w:tcPr>
          <w:p w14:paraId="3910410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 xml:space="preserve">Дата утверждения муниципальной программы </w:t>
            </w:r>
          </w:p>
        </w:tc>
        <w:tc>
          <w:tcPr>
            <w:tcW w:w="10854" w:type="dxa"/>
          </w:tcPr>
          <w:p w14:paraId="3F9A6049" w14:textId="77777777" w:rsidR="00024A4D" w:rsidRPr="00FA4BA7" w:rsidRDefault="00024A4D" w:rsidP="00024A4D">
            <w:pPr>
              <w:jc w:val="both"/>
            </w:pPr>
            <w:r w:rsidRPr="00FA4BA7">
              <w:t>Постановление администрации сельского поселения Хулимсунт от 30.12.2020 № 90</w:t>
            </w:r>
          </w:p>
        </w:tc>
      </w:tr>
      <w:tr w:rsidR="00024A4D" w:rsidRPr="00FA4BA7" w14:paraId="56829B28" w14:textId="77777777" w:rsidTr="004D2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96" w:type="dxa"/>
        </w:trPr>
        <w:tc>
          <w:tcPr>
            <w:tcW w:w="4477" w:type="dxa"/>
          </w:tcPr>
          <w:p w14:paraId="0477159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 xml:space="preserve">Ответственный исполнитель муниципальной программы </w:t>
            </w:r>
          </w:p>
        </w:tc>
        <w:tc>
          <w:tcPr>
            <w:tcW w:w="10854" w:type="dxa"/>
          </w:tcPr>
          <w:p w14:paraId="678438C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 xml:space="preserve"> Администрация сельского поселения Хулимсунт</w:t>
            </w:r>
          </w:p>
        </w:tc>
      </w:tr>
      <w:tr w:rsidR="00024A4D" w:rsidRPr="00FA4BA7" w14:paraId="5559F430" w14:textId="77777777" w:rsidTr="004D2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96" w:type="dxa"/>
        </w:trPr>
        <w:tc>
          <w:tcPr>
            <w:tcW w:w="4477" w:type="dxa"/>
          </w:tcPr>
          <w:p w14:paraId="6B87333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>Соисполнители муниципальной программы</w:t>
            </w:r>
          </w:p>
        </w:tc>
        <w:tc>
          <w:tcPr>
            <w:tcW w:w="10854" w:type="dxa"/>
          </w:tcPr>
          <w:p w14:paraId="3CC464C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МКУ «ОХС Хулимсунт»</w:t>
            </w:r>
          </w:p>
        </w:tc>
      </w:tr>
      <w:tr w:rsidR="00024A4D" w:rsidRPr="00FA4BA7" w14:paraId="3B14773F" w14:textId="77777777" w:rsidTr="004D2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96" w:type="dxa"/>
        </w:trPr>
        <w:tc>
          <w:tcPr>
            <w:tcW w:w="4477" w:type="dxa"/>
          </w:tcPr>
          <w:p w14:paraId="76F9B87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>Цели муниципальной программы</w:t>
            </w:r>
          </w:p>
        </w:tc>
        <w:tc>
          <w:tcPr>
            <w:tcW w:w="10854" w:type="dxa"/>
          </w:tcPr>
          <w:p w14:paraId="6527988E" w14:textId="77777777" w:rsidR="00024A4D" w:rsidRPr="00FA4BA7" w:rsidRDefault="00024A4D" w:rsidP="00024A4D">
            <w:pPr>
              <w:pStyle w:val="a3"/>
              <w:ind w:firstLine="284"/>
              <w:jc w:val="both"/>
            </w:pPr>
            <w:r w:rsidRPr="00FA4BA7">
              <w:t>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Хулимсунт</w:t>
            </w:r>
          </w:p>
        </w:tc>
      </w:tr>
      <w:tr w:rsidR="00024A4D" w:rsidRPr="00FA4BA7" w14:paraId="04F0CFAF" w14:textId="77777777" w:rsidTr="004D2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96" w:type="dxa"/>
          <w:trHeight w:val="900"/>
        </w:trPr>
        <w:tc>
          <w:tcPr>
            <w:tcW w:w="4477" w:type="dxa"/>
          </w:tcPr>
          <w:p w14:paraId="1B2F88C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>Задачи муниципальной программы</w:t>
            </w:r>
          </w:p>
          <w:p w14:paraId="099FDCF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54" w:type="dxa"/>
          </w:tcPr>
          <w:p w14:paraId="54EBD36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FA4BA7">
              <w:t>- содействие временному трудоустройству безработных граждан, испытывающих трудности в поиске работы;</w:t>
            </w:r>
          </w:p>
          <w:p w14:paraId="761B008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FA4BA7">
              <w:t xml:space="preserve"> - содействие временному трудоустройству несовершеннолетних граждан в возрасте от 14 до 18 лет в свободное от учёбы время</w:t>
            </w:r>
          </w:p>
        </w:tc>
      </w:tr>
      <w:tr w:rsidR="00024A4D" w:rsidRPr="00FA4BA7" w14:paraId="6B9D3D82" w14:textId="77777777" w:rsidTr="004D2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96" w:type="dxa"/>
        </w:trPr>
        <w:tc>
          <w:tcPr>
            <w:tcW w:w="4477" w:type="dxa"/>
          </w:tcPr>
          <w:p w14:paraId="255C115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 xml:space="preserve">Перечень подпрограмм  </w:t>
            </w:r>
          </w:p>
        </w:tc>
        <w:tc>
          <w:tcPr>
            <w:tcW w:w="10854" w:type="dxa"/>
          </w:tcPr>
          <w:p w14:paraId="5812FDB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- Содействие трудоустройству граждан</w:t>
            </w:r>
          </w:p>
        </w:tc>
      </w:tr>
      <w:tr w:rsidR="00024A4D" w:rsidRPr="00FA4BA7" w14:paraId="42B9F361" w14:textId="77777777" w:rsidTr="004D2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96" w:type="dxa"/>
        </w:trPr>
        <w:tc>
          <w:tcPr>
            <w:tcW w:w="4477" w:type="dxa"/>
          </w:tcPr>
          <w:p w14:paraId="0A4D9C1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bookmarkStart w:id="17" w:name="_Hlk124852339"/>
            <w:r w:rsidRPr="00FA4BA7"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10854" w:type="dxa"/>
          </w:tcPr>
          <w:p w14:paraId="5E6ACFF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rPr>
                <w:bCs/>
              </w:rPr>
              <w:t>Отсутствует</w:t>
            </w:r>
          </w:p>
        </w:tc>
      </w:tr>
      <w:bookmarkEnd w:id="17"/>
      <w:tr w:rsidR="00024A4D" w:rsidRPr="00FA4BA7" w14:paraId="7A2825EA" w14:textId="77777777" w:rsidTr="004D2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96" w:type="dxa"/>
        </w:trPr>
        <w:tc>
          <w:tcPr>
            <w:tcW w:w="4477" w:type="dxa"/>
          </w:tcPr>
          <w:p w14:paraId="72BA9B3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10854" w:type="dxa"/>
          </w:tcPr>
          <w:p w14:paraId="7BE26C8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FA4BA7">
              <w:t xml:space="preserve">-Численность граждан, ежегодно трудоустраиваемых на временные и общественные работы, чел.; </w:t>
            </w:r>
          </w:p>
          <w:p w14:paraId="386AF43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FA4BA7">
              <w:t>-количество трудоустроенных несовершеннолетних граждан от 14 до 18 лет, чел.</w:t>
            </w:r>
          </w:p>
        </w:tc>
      </w:tr>
      <w:tr w:rsidR="00024A4D" w:rsidRPr="00FA4BA7" w14:paraId="27E755A3" w14:textId="77777777" w:rsidTr="004D2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96" w:type="dxa"/>
        </w:trPr>
        <w:tc>
          <w:tcPr>
            <w:tcW w:w="4477" w:type="dxa"/>
          </w:tcPr>
          <w:p w14:paraId="714381D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>Сроки   реализации муниципальной программы</w:t>
            </w:r>
          </w:p>
        </w:tc>
        <w:tc>
          <w:tcPr>
            <w:tcW w:w="10854" w:type="dxa"/>
          </w:tcPr>
          <w:p w14:paraId="45D8C41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rPr>
                <w:b/>
                <w:bCs/>
              </w:rPr>
              <w:t>2023 – 2025</w:t>
            </w:r>
            <w:r w:rsidRPr="00FA4BA7">
              <w:t xml:space="preserve"> годы и на </w:t>
            </w:r>
            <w:r w:rsidRPr="00FA4BA7">
              <w:rPr>
                <w:b/>
                <w:bCs/>
              </w:rPr>
              <w:t>2026-2030</w:t>
            </w:r>
            <w:r w:rsidRPr="00FA4BA7">
              <w:t xml:space="preserve"> года</w:t>
            </w:r>
          </w:p>
        </w:tc>
      </w:tr>
      <w:tr w:rsidR="00024A4D" w:rsidRPr="00FA4BA7" w14:paraId="1D4A00F2" w14:textId="77777777" w:rsidTr="004D2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96" w:type="dxa"/>
          <w:trHeight w:val="1408"/>
        </w:trPr>
        <w:tc>
          <w:tcPr>
            <w:tcW w:w="4477" w:type="dxa"/>
          </w:tcPr>
          <w:p w14:paraId="70CD194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10854" w:type="dxa"/>
          </w:tcPr>
          <w:p w14:paraId="07502C3D" w14:textId="77777777" w:rsidR="00024A4D" w:rsidRPr="00FA4BA7" w:rsidRDefault="00024A4D" w:rsidP="00024A4D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     Общий объем финансирования программы на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2023-2025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годов составит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32 605,6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14:paraId="29BDD97B" w14:textId="77777777" w:rsidR="00024A4D" w:rsidRPr="00FA4BA7" w:rsidRDefault="00024A4D" w:rsidP="00024A4D">
            <w:pPr>
              <w:jc w:val="both"/>
            </w:pPr>
            <w:r w:rsidRPr="00FA4BA7">
              <w:t>2023 год – 4 075,7 тыс. рублей;</w:t>
            </w:r>
          </w:p>
          <w:p w14:paraId="734D1BCC" w14:textId="77777777" w:rsidR="00024A4D" w:rsidRPr="00FA4BA7" w:rsidRDefault="00024A4D" w:rsidP="00024A4D">
            <w:pPr>
              <w:jc w:val="both"/>
            </w:pPr>
            <w:r w:rsidRPr="00FA4BA7">
              <w:t>2024 год – 4 075,7 тыс. рублей;</w:t>
            </w:r>
          </w:p>
          <w:p w14:paraId="70305253" w14:textId="77777777" w:rsidR="00024A4D" w:rsidRPr="00FA4BA7" w:rsidRDefault="00024A4D" w:rsidP="00024A4D">
            <w:pPr>
              <w:jc w:val="both"/>
            </w:pPr>
            <w:r w:rsidRPr="00FA4BA7">
              <w:t>2025 год – 4 075,7 тыс. рублей;</w:t>
            </w:r>
          </w:p>
          <w:p w14:paraId="08D325AE" w14:textId="77777777" w:rsidR="00024A4D" w:rsidRPr="00FA4BA7" w:rsidRDefault="00024A4D" w:rsidP="00024A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2026-2030 год – 20 378,5 тыс. рублей.;</w:t>
            </w:r>
          </w:p>
          <w:p w14:paraId="27592A80" w14:textId="77777777" w:rsidR="00024A4D" w:rsidRPr="00FA4BA7" w:rsidRDefault="00024A4D" w:rsidP="00024A4D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объем финансирования из бюджета </w:t>
            </w:r>
            <w:r w:rsidRPr="00FA4B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автономного округа 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2023-2025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2026-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2030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годов составит </w:t>
            </w:r>
            <w:r w:rsidRPr="00FA4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9 797,6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22C0435F" w14:textId="77777777" w:rsidR="00024A4D" w:rsidRPr="00FA4BA7" w:rsidRDefault="00024A4D" w:rsidP="00024A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2023 год – 1 224,7 тыс. рублей.;</w:t>
            </w:r>
          </w:p>
          <w:p w14:paraId="44E5694E" w14:textId="77777777" w:rsidR="00024A4D" w:rsidRPr="00FA4BA7" w:rsidRDefault="00024A4D" w:rsidP="00024A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2024 год – 1 224,7 тыс. рублей;</w:t>
            </w:r>
          </w:p>
          <w:p w14:paraId="3005AE5A" w14:textId="77777777" w:rsidR="00024A4D" w:rsidRPr="00FA4BA7" w:rsidRDefault="00024A4D" w:rsidP="00024A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2025 год – 1 224,7 тыс. рублей;</w:t>
            </w:r>
          </w:p>
          <w:p w14:paraId="64FE8471" w14:textId="77777777" w:rsidR="00024A4D" w:rsidRPr="00FA4BA7" w:rsidRDefault="00024A4D" w:rsidP="00024A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2026-2030 год – 6 123,5 тыс. рублей.;</w:t>
            </w:r>
          </w:p>
          <w:p w14:paraId="132BC369" w14:textId="77777777" w:rsidR="00024A4D" w:rsidRPr="00FA4BA7" w:rsidRDefault="00024A4D" w:rsidP="00024A4D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объем финансирования из бюджета </w:t>
            </w:r>
            <w:r w:rsidRPr="00FA4B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2023-2025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годов составит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22 778,0 тыс. рублей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10F45D40" w14:textId="77777777" w:rsidR="00024A4D" w:rsidRPr="00FA4BA7" w:rsidRDefault="00024A4D" w:rsidP="00024A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2023 год – 2 851,0 тыс. рублей;</w:t>
            </w:r>
          </w:p>
          <w:p w14:paraId="09AA2C61" w14:textId="77777777" w:rsidR="00024A4D" w:rsidRPr="00FA4BA7" w:rsidRDefault="00024A4D" w:rsidP="00024A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2024 год – 2 851,0 тыс. рублей;</w:t>
            </w:r>
          </w:p>
          <w:p w14:paraId="60754DB1" w14:textId="77777777" w:rsidR="00024A4D" w:rsidRPr="00FA4BA7" w:rsidRDefault="00024A4D" w:rsidP="00024A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2025 год – 2 851,0 тыс. рублей;</w:t>
            </w:r>
          </w:p>
          <w:p w14:paraId="0F3271F2" w14:textId="77777777" w:rsidR="00024A4D" w:rsidRPr="00FA4BA7" w:rsidRDefault="00024A4D" w:rsidP="00024A4D">
            <w:pPr>
              <w:jc w:val="both"/>
            </w:pPr>
            <w:r w:rsidRPr="00FA4BA7">
              <w:t>2026-2030 год – 14 255,0 тыс. рублей.;</w:t>
            </w:r>
          </w:p>
        </w:tc>
      </w:tr>
    </w:tbl>
    <w:p w14:paraId="3B1307F3" w14:textId="77777777" w:rsidR="00024A4D" w:rsidRPr="00FA4BA7" w:rsidRDefault="00024A4D" w:rsidP="00024A4D">
      <w:pPr>
        <w:jc w:val="both"/>
        <w:rPr>
          <w:color w:val="000000"/>
        </w:rPr>
      </w:pPr>
    </w:p>
    <w:p w14:paraId="6424CC6B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0"/>
        <w:jc w:val="center"/>
        <w:rPr>
          <w:b/>
        </w:rPr>
      </w:pPr>
      <w:r w:rsidRPr="00FA4BA7">
        <w:rPr>
          <w:b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14:paraId="72C30839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0"/>
        <w:jc w:val="center"/>
        <w:rPr>
          <w:rFonts w:eastAsia="Calibri"/>
          <w:b/>
          <w:i/>
        </w:rPr>
      </w:pPr>
    </w:p>
    <w:p w14:paraId="3F1F6D5D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Ситуация на рынке труда сельского поселения Хулимсунт на протяжении нескольких лет остается стабильной, о чем свидетельствуют официальные статистические данные основных показателей рынка труда. Численность безработных граждан, состоящих на учете в Центре занятости:</w:t>
      </w:r>
    </w:p>
    <w:p w14:paraId="33B36FF6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 на 01.01.2021 года - 95 человек;</w:t>
      </w:r>
    </w:p>
    <w:p w14:paraId="05DB0EC8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 на 01.01.2022 года - 105 человек.</w:t>
      </w:r>
    </w:p>
    <w:p w14:paraId="3FD2BD0A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За 9 месяцев 2022 года в казенное учреждение Ханты-Мансийского автономного округа-Югры "Березовский центр занятости населения" за содействием в поиске работы обратилось 65 человек.</w:t>
      </w:r>
    </w:p>
    <w:p w14:paraId="12AAECD2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</w:t>
      </w:r>
    </w:p>
    <w:p w14:paraId="424BF301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B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BA7">
        <w:rPr>
          <w:rFonts w:ascii="Times New Roman" w:hAnsi="Times New Roman" w:cs="Times New Roman"/>
          <w:sz w:val="24"/>
          <w:szCs w:val="24"/>
        </w:rPr>
        <w:t>Организация оплачиваемых общественных работ для граждан, зарегистрированных в службе занятости населения, является мерой, способной изменить либо удерживать в стабильном состоянии ситуацию на рынке труда. Данная форма занятости населения позволяет одновременно решать как задачи, связанные с жизнеобеспечением,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</w:t>
      </w:r>
    </w:p>
    <w:p w14:paraId="76B64879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Вопросы организации занятости детей, подростков и молодёжи в настоящее время в сельском поселении Хулимсунт имеют особую значимость, как важнейшая составляющая социальной политики в отношении подрастающего поколения. В сельском поселении Хулимсунт за предыдущие годы накоплен определенный опыт, как в организации, так и в содержании работы с детьми во время летних каникул. Значительную роль в решении задачи занятости детей играет эффективное использование базы учреждений социальной сферы в каникулярный период.</w:t>
      </w:r>
    </w:p>
    <w:p w14:paraId="4A07455D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Муниципальная программа позволит реализовать потребность поселения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труда, и оказать содействие органам занятости в решении проблемы занятости трудоспособного населения.</w:t>
      </w:r>
    </w:p>
    <w:p w14:paraId="13FCE0EC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К числу ключевых проблем развития сферы занятости населения сельского поселения Хулимсунт относятся следующие:</w:t>
      </w:r>
    </w:p>
    <w:p w14:paraId="674D72EE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 xml:space="preserve">-квалификационное несоответствие спроса и предложения рабочей силы, так как работодатели нуждаются в специалистах с </w:t>
      </w:r>
      <w:r w:rsidRPr="00FA4BA7">
        <w:rPr>
          <w:rFonts w:ascii="Times New Roman" w:hAnsi="Times New Roman" w:cs="Times New Roman"/>
          <w:sz w:val="24"/>
          <w:szCs w:val="24"/>
        </w:rPr>
        <w:lastRenderedPageBreak/>
        <w:t>профессиональным образованием, наличием смежных профессий, опытом работы, что часто отсутствует у претендентов;</w:t>
      </w:r>
    </w:p>
    <w:p w14:paraId="213F1351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-территориальный дисбаланс-наличие вакансий в одном поселении, специалистов в другом, при ограниченной транспортной схеме и нежелании граждан переезжать в другую местность;</w:t>
      </w:r>
    </w:p>
    <w:p w14:paraId="0BD4D1C3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-ограниченная транспортная инфраструктура, отсутствие регулярного круглогодичного сообщения с административным центром.</w:t>
      </w:r>
    </w:p>
    <w:p w14:paraId="7E7FD651" w14:textId="77777777" w:rsidR="00024A4D" w:rsidRPr="004D2B85" w:rsidRDefault="00024A4D" w:rsidP="004D2B8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Организация временных работ для категорий граждан, испытывающих трудности в поиске работы, и организация общественных работ позволяет практически круглый год создавать условия для временной занятости в сельском поселении для отдельных категорий граждан, не имеющих определенного уровня профессиональной подготовки. Реализация мероприятий муниципальной программы содействия занятости населения станет одним из методов стабилизации ситуации на рынке труда</w:t>
      </w:r>
      <w:r w:rsidR="004D2B85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Хулимсунт.</w:t>
      </w:r>
    </w:p>
    <w:p w14:paraId="09156F00" w14:textId="40858AB9" w:rsidR="00024A4D" w:rsidRPr="00FA4BA7" w:rsidRDefault="00024A4D" w:rsidP="00024A4D">
      <w:pPr>
        <w:rPr>
          <w:b/>
          <w:color w:val="000000"/>
        </w:rPr>
      </w:pPr>
    </w:p>
    <w:p w14:paraId="164FF9D1" w14:textId="77777777" w:rsidR="00024A4D" w:rsidRPr="00FA4BA7" w:rsidRDefault="00024A4D" w:rsidP="00024A4D">
      <w:pPr>
        <w:ind w:left="708" w:firstLine="708"/>
        <w:rPr>
          <w:b/>
          <w:color w:val="000000"/>
        </w:rPr>
      </w:pPr>
      <w:r w:rsidRPr="00FA4BA7">
        <w:rPr>
          <w:b/>
          <w:color w:val="000000"/>
        </w:rPr>
        <w:t>Раздел 2. Механизм реализации муниципальной программы.</w:t>
      </w:r>
    </w:p>
    <w:p w14:paraId="152F7DDA" w14:textId="77777777" w:rsidR="00024A4D" w:rsidRPr="00FA4BA7" w:rsidRDefault="00024A4D" w:rsidP="00024A4D">
      <w:pPr>
        <w:jc w:val="both"/>
        <w:rPr>
          <w:color w:val="000000"/>
        </w:rPr>
      </w:pPr>
      <w:r w:rsidRPr="00FA4BA7">
        <w:rPr>
          <w:color w:val="000000"/>
        </w:rPr>
        <w:t xml:space="preserve">                        </w:t>
      </w:r>
    </w:p>
    <w:p w14:paraId="59FBCD24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color w:val="000000"/>
          <w:sz w:val="24"/>
          <w:szCs w:val="24"/>
        </w:rPr>
        <w:t xml:space="preserve"> 2.1. </w:t>
      </w:r>
      <w:r w:rsidRPr="00FA4BA7">
        <w:rPr>
          <w:rFonts w:ascii="Times New Roman" w:hAnsi="Times New Roman" w:cs="Times New Roman"/>
          <w:sz w:val="24"/>
          <w:szCs w:val="24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14:paraId="2BF9B9B8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265680F1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14:paraId="5F9D60C3" w14:textId="77777777" w:rsidR="00024A4D" w:rsidRPr="00FA4BA7" w:rsidRDefault="00024A4D" w:rsidP="00024A4D">
      <w:pPr>
        <w:tabs>
          <w:tab w:val="left" w:pos="567"/>
        </w:tabs>
        <w:ind w:firstLine="567"/>
        <w:jc w:val="both"/>
      </w:pPr>
      <w:r w:rsidRPr="00FA4BA7">
        <w:t>Значения и динамика целевых показателей по годам приводятся в приложении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3395F00F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1A273369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-изменение законодательства о муниципальной службе;</w:t>
      </w:r>
    </w:p>
    <w:p w14:paraId="6CEC1351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37ADF1E7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2725FEEA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муниципальной программы предусматривается:</w:t>
      </w:r>
    </w:p>
    <w:p w14:paraId="77B1223C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617B3FB9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504873A6" w14:textId="77777777" w:rsidR="00024A4D" w:rsidRPr="00FA4BA7" w:rsidRDefault="00024A4D" w:rsidP="00024A4D">
      <w:pPr>
        <w:ind w:firstLine="709"/>
        <w:jc w:val="both"/>
        <w:rPr>
          <w:color w:val="000000"/>
        </w:rPr>
      </w:pPr>
      <w:r w:rsidRPr="00FA4BA7">
        <w:rPr>
          <w:color w:val="000000"/>
        </w:rPr>
        <w:t xml:space="preserve">2.2.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0689802C" w14:textId="77777777" w:rsidR="00024A4D" w:rsidRPr="00FA4BA7" w:rsidRDefault="00024A4D" w:rsidP="00024A4D">
      <w:pPr>
        <w:ind w:firstLine="709"/>
        <w:jc w:val="both"/>
        <w:rPr>
          <w:color w:val="000000"/>
        </w:rPr>
      </w:pPr>
      <w:r w:rsidRPr="00FA4BA7">
        <w:rPr>
          <w:color w:val="000000"/>
        </w:rPr>
        <w:t>К ним следует отнести риски:</w:t>
      </w:r>
    </w:p>
    <w:p w14:paraId="6406DBCB" w14:textId="77777777" w:rsidR="00024A4D" w:rsidRPr="00FA4BA7" w:rsidRDefault="00024A4D" w:rsidP="00024A4D">
      <w:pPr>
        <w:jc w:val="both"/>
        <w:rPr>
          <w:color w:val="000000"/>
        </w:rPr>
      </w:pPr>
      <w:r w:rsidRPr="00FA4BA7">
        <w:rPr>
          <w:color w:val="000000"/>
        </w:rPr>
        <w:t xml:space="preserve">        - Риск невыполнения муниципальных контрактов.</w:t>
      </w:r>
    </w:p>
    <w:p w14:paraId="762AE358" w14:textId="77777777" w:rsidR="00024A4D" w:rsidRPr="00FA4BA7" w:rsidRDefault="00024A4D" w:rsidP="00024A4D">
      <w:pPr>
        <w:jc w:val="both"/>
        <w:rPr>
          <w:color w:val="000000"/>
        </w:rPr>
      </w:pPr>
      <w:r w:rsidRPr="00FA4BA7">
        <w:lastRenderedPageBreak/>
        <w:t xml:space="preserve">Связан с </w:t>
      </w:r>
      <w:r w:rsidRPr="00FA4BA7">
        <w:rPr>
          <w:color w:val="000000"/>
        </w:rPr>
        <w:t>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666096AF" w14:textId="77777777" w:rsidR="00024A4D" w:rsidRPr="00FA4BA7" w:rsidRDefault="00024A4D" w:rsidP="00024A4D">
      <w:pPr>
        <w:jc w:val="both"/>
        <w:rPr>
          <w:color w:val="000000"/>
        </w:rPr>
      </w:pPr>
      <w:r w:rsidRPr="00FA4BA7">
        <w:rPr>
          <w:color w:val="000000"/>
        </w:rPr>
        <w:t>-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2281B12F" w14:textId="77777777" w:rsidR="00024A4D" w:rsidRPr="00FA4BA7" w:rsidRDefault="00024A4D" w:rsidP="00024A4D">
      <w:pPr>
        <w:ind w:firstLine="709"/>
        <w:jc w:val="both"/>
        <w:rPr>
          <w:color w:val="000000"/>
        </w:rPr>
      </w:pPr>
      <w:r w:rsidRPr="00FA4BA7">
        <w:rPr>
          <w:color w:val="000000"/>
        </w:rPr>
        <w:t>- Риск потери актуальности мероприятий муниципальной программы.</w:t>
      </w:r>
    </w:p>
    <w:p w14:paraId="64772A58" w14:textId="77777777" w:rsidR="00024A4D" w:rsidRPr="00FA4BA7" w:rsidRDefault="00024A4D" w:rsidP="00024A4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color w:val="000000"/>
          <w:sz w:val="24"/>
          <w:szCs w:val="24"/>
        </w:rPr>
        <w:t>-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4AA05CBE" w14:textId="77777777" w:rsidR="00024A4D" w:rsidRPr="00FA4BA7" w:rsidRDefault="00024A4D" w:rsidP="00024A4D">
      <w:pPr>
        <w:ind w:firstLine="709"/>
        <w:jc w:val="both"/>
        <w:rPr>
          <w:color w:val="000000"/>
        </w:rPr>
      </w:pPr>
      <w:r w:rsidRPr="00FA4BA7">
        <w:rPr>
          <w:color w:val="000000"/>
        </w:rPr>
        <w:t>2.3. Соисполнители муниципальной программы:</w:t>
      </w:r>
    </w:p>
    <w:p w14:paraId="0512B8A6" w14:textId="77777777" w:rsidR="00024A4D" w:rsidRPr="00FA4BA7" w:rsidRDefault="00024A4D" w:rsidP="00024A4D">
      <w:pPr>
        <w:ind w:firstLine="709"/>
        <w:jc w:val="both"/>
        <w:rPr>
          <w:color w:val="000000"/>
        </w:rPr>
      </w:pPr>
      <w:r w:rsidRPr="00FA4BA7">
        <w:rPr>
          <w:color w:val="000000"/>
        </w:rPr>
        <w:t>а) участвуют в разработке предложений по внесению изменений в муниципальную программу;</w:t>
      </w:r>
    </w:p>
    <w:p w14:paraId="3A4260B1" w14:textId="77777777" w:rsidR="00024A4D" w:rsidRPr="00FA4BA7" w:rsidRDefault="00024A4D" w:rsidP="00024A4D">
      <w:pPr>
        <w:ind w:firstLine="709"/>
        <w:jc w:val="both"/>
        <w:rPr>
          <w:color w:val="000000"/>
        </w:rPr>
      </w:pPr>
      <w:r w:rsidRPr="00FA4BA7">
        <w:rPr>
          <w:color w:val="000000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1F843C78" w14:textId="77777777" w:rsidR="00024A4D" w:rsidRPr="00FA4BA7" w:rsidRDefault="00024A4D" w:rsidP="00024A4D">
      <w:pPr>
        <w:ind w:firstLine="709"/>
        <w:jc w:val="both"/>
        <w:rPr>
          <w:color w:val="000000"/>
        </w:rPr>
      </w:pPr>
      <w:r w:rsidRPr="00FA4BA7">
        <w:rPr>
          <w:color w:val="000000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2F109D17" w14:textId="77777777" w:rsidR="00024A4D" w:rsidRPr="00FA4BA7" w:rsidRDefault="00024A4D" w:rsidP="00024A4D">
      <w:pPr>
        <w:ind w:firstLine="709"/>
        <w:jc w:val="both"/>
        <w:rPr>
          <w:color w:val="000000"/>
        </w:rPr>
      </w:pPr>
      <w:r w:rsidRPr="00FA4BA7">
        <w:rPr>
          <w:color w:val="000000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2B673880" w14:textId="77777777" w:rsidR="00024A4D" w:rsidRPr="00FA4BA7" w:rsidRDefault="00024A4D" w:rsidP="004D2B85">
      <w:pPr>
        <w:ind w:firstLine="709"/>
        <w:jc w:val="both"/>
        <w:rPr>
          <w:color w:val="000000"/>
        </w:rPr>
        <w:sectPr w:rsidR="00024A4D" w:rsidRPr="00FA4BA7" w:rsidSect="004D2B85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  <w:r w:rsidRPr="00FA4BA7">
        <w:rPr>
          <w:color w:val="000000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</w:t>
      </w:r>
      <w:r w:rsidR="004D2B85">
        <w:rPr>
          <w:color w:val="000000"/>
        </w:rPr>
        <w:t>риятий муниципальной программы.</w:t>
      </w:r>
    </w:p>
    <w:p w14:paraId="31EF425E" w14:textId="77777777" w:rsidR="00024A4D" w:rsidRPr="00FA4BA7" w:rsidRDefault="00024A4D" w:rsidP="00024A4D"/>
    <w:p w14:paraId="42D1EF02" w14:textId="77777777" w:rsidR="00024A4D" w:rsidRPr="00FA4BA7" w:rsidRDefault="00024A4D" w:rsidP="00024A4D"/>
    <w:p w14:paraId="0ACAF7EC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right"/>
      </w:pPr>
      <w:r w:rsidRPr="00FA4BA7">
        <w:t>Таблица 1</w:t>
      </w:r>
    </w:p>
    <w:p w14:paraId="2795C432" w14:textId="77777777" w:rsidR="00024A4D" w:rsidRPr="00FA4BA7" w:rsidRDefault="00024A4D" w:rsidP="00024A4D">
      <w:pPr>
        <w:pStyle w:val="ConsPlusTitle"/>
        <w:jc w:val="center"/>
        <w:rPr>
          <w:sz w:val="24"/>
          <w:szCs w:val="24"/>
        </w:rPr>
      </w:pPr>
    </w:p>
    <w:p w14:paraId="37947321" w14:textId="77777777" w:rsidR="00024A4D" w:rsidRPr="00FA4BA7" w:rsidRDefault="00024A4D" w:rsidP="00024A4D">
      <w:pPr>
        <w:pStyle w:val="ConsPlusTitle"/>
        <w:jc w:val="center"/>
        <w:rPr>
          <w:b w:val="0"/>
          <w:sz w:val="24"/>
          <w:szCs w:val="24"/>
        </w:rPr>
      </w:pPr>
      <w:r w:rsidRPr="00FA4BA7">
        <w:rPr>
          <w:b w:val="0"/>
          <w:sz w:val="24"/>
          <w:szCs w:val="24"/>
        </w:rPr>
        <w:t>Целевые показатели и (или) индикаторы муниципальной программы</w:t>
      </w:r>
    </w:p>
    <w:p w14:paraId="55117EF8" w14:textId="77777777" w:rsidR="00024A4D" w:rsidRPr="00FA4BA7" w:rsidRDefault="00024A4D" w:rsidP="00024A4D">
      <w:pPr>
        <w:jc w:val="right"/>
      </w:pPr>
    </w:p>
    <w:p w14:paraId="1B40E2F6" w14:textId="77777777" w:rsidR="00024A4D" w:rsidRPr="00FA4BA7" w:rsidRDefault="00024A4D" w:rsidP="00024A4D">
      <w:pPr>
        <w:rPr>
          <w:bCs/>
          <w:color w:val="00000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608"/>
        <w:gridCol w:w="2338"/>
        <w:gridCol w:w="1193"/>
        <w:gridCol w:w="1005"/>
        <w:gridCol w:w="992"/>
        <w:gridCol w:w="851"/>
        <w:gridCol w:w="2268"/>
        <w:gridCol w:w="2693"/>
      </w:tblGrid>
      <w:tr w:rsidR="00024A4D" w:rsidRPr="00FA4BA7" w14:paraId="40AC0E25" w14:textId="77777777" w:rsidTr="00B65AA1">
        <w:trPr>
          <w:trHeight w:val="1765"/>
        </w:trPr>
        <w:tc>
          <w:tcPr>
            <w:tcW w:w="640" w:type="dxa"/>
            <w:vMerge w:val="restart"/>
            <w:shd w:val="clear" w:color="auto" w:fill="auto"/>
          </w:tcPr>
          <w:p w14:paraId="234FBC4E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№ п/п</w:t>
            </w:r>
          </w:p>
          <w:p w14:paraId="44F7B402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6DC188FD" w14:textId="77777777" w:rsidR="00024A4D" w:rsidRPr="00B65AA1" w:rsidRDefault="00024A4D" w:rsidP="00024A4D">
            <w:pPr>
              <w:spacing w:line="240" w:lineRule="atLeast"/>
              <w:jc w:val="center"/>
            </w:pPr>
          </w:p>
        </w:tc>
        <w:tc>
          <w:tcPr>
            <w:tcW w:w="3608" w:type="dxa"/>
            <w:vMerge w:val="restart"/>
            <w:shd w:val="clear" w:color="auto" w:fill="auto"/>
          </w:tcPr>
          <w:p w14:paraId="34B15111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Наименование муниципальных показателей и (или) индикаторов</w:t>
            </w:r>
          </w:p>
          <w:p w14:paraId="117FB618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6B79840B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2FCB8538" w14:textId="77777777" w:rsidR="00024A4D" w:rsidRPr="00B65AA1" w:rsidRDefault="00024A4D" w:rsidP="00024A4D">
            <w:pPr>
              <w:spacing w:line="240" w:lineRule="atLeast"/>
              <w:jc w:val="center"/>
            </w:pPr>
          </w:p>
        </w:tc>
        <w:tc>
          <w:tcPr>
            <w:tcW w:w="2338" w:type="dxa"/>
            <w:vMerge w:val="restart"/>
            <w:shd w:val="clear" w:color="auto" w:fill="auto"/>
          </w:tcPr>
          <w:p w14:paraId="2DC28C7D" w14:textId="77777777" w:rsidR="00024A4D" w:rsidRPr="00B65AA1" w:rsidRDefault="00024A4D" w:rsidP="00024A4D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A1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14:paraId="1B945468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041" w:type="dxa"/>
            <w:gridSpan w:val="4"/>
            <w:shd w:val="clear" w:color="auto" w:fill="auto"/>
          </w:tcPr>
          <w:p w14:paraId="2476C7B7" w14:textId="77777777" w:rsidR="00024A4D" w:rsidRPr="00B65AA1" w:rsidRDefault="00024A4D" w:rsidP="00024A4D">
            <w:pPr>
              <w:pStyle w:val="ConsPlusCell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AA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целевого показателя и (или) индикатора </w:t>
            </w:r>
          </w:p>
          <w:p w14:paraId="7BD87837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по годам *</w:t>
            </w:r>
          </w:p>
        </w:tc>
        <w:tc>
          <w:tcPr>
            <w:tcW w:w="2268" w:type="dxa"/>
            <w:shd w:val="clear" w:color="auto" w:fill="auto"/>
          </w:tcPr>
          <w:p w14:paraId="3A88D3C9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Значение целевого показателя и (или) индикатора на момент окончания действия программы</w:t>
            </w:r>
          </w:p>
        </w:tc>
        <w:tc>
          <w:tcPr>
            <w:tcW w:w="2693" w:type="dxa"/>
          </w:tcPr>
          <w:p w14:paraId="2E319EF6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Расчет показателя *</w:t>
            </w:r>
          </w:p>
        </w:tc>
      </w:tr>
      <w:tr w:rsidR="00024A4D" w:rsidRPr="00FA4BA7" w14:paraId="3A3DB7B8" w14:textId="77777777" w:rsidTr="00B65AA1">
        <w:trPr>
          <w:trHeight w:val="582"/>
        </w:trPr>
        <w:tc>
          <w:tcPr>
            <w:tcW w:w="640" w:type="dxa"/>
            <w:vMerge/>
            <w:shd w:val="clear" w:color="auto" w:fill="auto"/>
          </w:tcPr>
          <w:p w14:paraId="23A785EC" w14:textId="77777777" w:rsidR="00024A4D" w:rsidRPr="00B65AA1" w:rsidRDefault="00024A4D" w:rsidP="00024A4D">
            <w:pPr>
              <w:spacing w:line="240" w:lineRule="atLeast"/>
              <w:jc w:val="center"/>
            </w:pPr>
          </w:p>
        </w:tc>
        <w:tc>
          <w:tcPr>
            <w:tcW w:w="3608" w:type="dxa"/>
            <w:vMerge/>
            <w:shd w:val="clear" w:color="auto" w:fill="auto"/>
          </w:tcPr>
          <w:p w14:paraId="6CC97876" w14:textId="77777777" w:rsidR="00024A4D" w:rsidRPr="00B65AA1" w:rsidRDefault="00024A4D" w:rsidP="00024A4D">
            <w:pPr>
              <w:spacing w:line="240" w:lineRule="atLeast"/>
              <w:jc w:val="center"/>
            </w:pPr>
          </w:p>
        </w:tc>
        <w:tc>
          <w:tcPr>
            <w:tcW w:w="2338" w:type="dxa"/>
            <w:vMerge/>
            <w:shd w:val="clear" w:color="auto" w:fill="auto"/>
          </w:tcPr>
          <w:p w14:paraId="081F3CE2" w14:textId="77777777" w:rsidR="00024A4D" w:rsidRPr="00B65AA1" w:rsidRDefault="00024A4D" w:rsidP="00024A4D">
            <w:pPr>
              <w:spacing w:line="240" w:lineRule="atLeast"/>
              <w:jc w:val="center"/>
            </w:pPr>
          </w:p>
        </w:tc>
        <w:tc>
          <w:tcPr>
            <w:tcW w:w="1193" w:type="dxa"/>
            <w:shd w:val="clear" w:color="auto" w:fill="auto"/>
          </w:tcPr>
          <w:p w14:paraId="316F60E0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18E442C0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2023 г</w:t>
            </w:r>
          </w:p>
        </w:tc>
        <w:tc>
          <w:tcPr>
            <w:tcW w:w="1005" w:type="dxa"/>
            <w:shd w:val="clear" w:color="auto" w:fill="auto"/>
          </w:tcPr>
          <w:p w14:paraId="07E17D45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708F7869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2024 г</w:t>
            </w:r>
          </w:p>
        </w:tc>
        <w:tc>
          <w:tcPr>
            <w:tcW w:w="992" w:type="dxa"/>
            <w:shd w:val="clear" w:color="auto" w:fill="auto"/>
          </w:tcPr>
          <w:p w14:paraId="4B0B44C3" w14:textId="77777777" w:rsidR="00024A4D" w:rsidRPr="00B65AA1" w:rsidRDefault="00024A4D" w:rsidP="00024A4D">
            <w:pPr>
              <w:spacing w:line="240" w:lineRule="atLeast"/>
            </w:pPr>
          </w:p>
          <w:p w14:paraId="0A59C6FB" w14:textId="77777777" w:rsidR="00024A4D" w:rsidRPr="00B65AA1" w:rsidRDefault="00024A4D" w:rsidP="00024A4D">
            <w:pPr>
              <w:spacing w:line="240" w:lineRule="atLeast"/>
            </w:pPr>
            <w:r w:rsidRPr="00B65AA1">
              <w:t xml:space="preserve">2025 г </w:t>
            </w:r>
          </w:p>
        </w:tc>
        <w:tc>
          <w:tcPr>
            <w:tcW w:w="851" w:type="dxa"/>
            <w:shd w:val="clear" w:color="auto" w:fill="auto"/>
          </w:tcPr>
          <w:p w14:paraId="3133525E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18EBA90E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2026-2030 г</w:t>
            </w:r>
          </w:p>
        </w:tc>
        <w:tc>
          <w:tcPr>
            <w:tcW w:w="2268" w:type="dxa"/>
          </w:tcPr>
          <w:p w14:paraId="23C14DD0" w14:textId="77777777" w:rsidR="00024A4D" w:rsidRPr="00B65AA1" w:rsidRDefault="00024A4D" w:rsidP="00024A4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49D2E23A" w14:textId="77777777" w:rsidR="00024A4D" w:rsidRPr="00B65AA1" w:rsidRDefault="00024A4D" w:rsidP="00024A4D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024A4D" w:rsidRPr="00FA4BA7" w14:paraId="1A6BC7D7" w14:textId="77777777" w:rsidTr="00B65AA1">
        <w:trPr>
          <w:trHeight w:val="305"/>
        </w:trPr>
        <w:tc>
          <w:tcPr>
            <w:tcW w:w="640" w:type="dxa"/>
            <w:shd w:val="clear" w:color="auto" w:fill="auto"/>
          </w:tcPr>
          <w:p w14:paraId="6CBDCFDA" w14:textId="77777777" w:rsidR="00024A4D" w:rsidRPr="00B65AA1" w:rsidRDefault="00024A4D" w:rsidP="00024A4D">
            <w:pPr>
              <w:spacing w:line="240" w:lineRule="atLeast"/>
              <w:jc w:val="center"/>
              <w:rPr>
                <w:bCs/>
              </w:rPr>
            </w:pPr>
            <w:r w:rsidRPr="00B65AA1">
              <w:rPr>
                <w:bCs/>
              </w:rPr>
              <w:t>1</w:t>
            </w:r>
          </w:p>
        </w:tc>
        <w:tc>
          <w:tcPr>
            <w:tcW w:w="3608" w:type="dxa"/>
            <w:shd w:val="clear" w:color="auto" w:fill="auto"/>
          </w:tcPr>
          <w:p w14:paraId="48DBDF5F" w14:textId="77777777" w:rsidR="00024A4D" w:rsidRPr="00B65AA1" w:rsidRDefault="00024A4D" w:rsidP="00024A4D">
            <w:pPr>
              <w:spacing w:line="240" w:lineRule="atLeast"/>
              <w:jc w:val="center"/>
              <w:rPr>
                <w:bCs/>
              </w:rPr>
            </w:pPr>
            <w:r w:rsidRPr="00B65AA1">
              <w:rPr>
                <w:bCs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14:paraId="36151F0C" w14:textId="77777777" w:rsidR="00024A4D" w:rsidRPr="00B65AA1" w:rsidRDefault="00024A4D" w:rsidP="00024A4D">
            <w:pPr>
              <w:spacing w:line="240" w:lineRule="atLeast"/>
              <w:jc w:val="center"/>
              <w:rPr>
                <w:bCs/>
              </w:rPr>
            </w:pPr>
            <w:r w:rsidRPr="00B65AA1">
              <w:rPr>
                <w:bCs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14:paraId="6354D989" w14:textId="77777777" w:rsidR="00024A4D" w:rsidRPr="00B65AA1" w:rsidRDefault="00024A4D" w:rsidP="00024A4D">
            <w:pPr>
              <w:spacing w:line="240" w:lineRule="atLeast"/>
              <w:jc w:val="center"/>
              <w:rPr>
                <w:bCs/>
              </w:rPr>
            </w:pPr>
            <w:r w:rsidRPr="00B65AA1">
              <w:rPr>
                <w:bCs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14:paraId="492A563A" w14:textId="77777777" w:rsidR="00024A4D" w:rsidRPr="00B65AA1" w:rsidRDefault="00024A4D" w:rsidP="00024A4D">
            <w:pPr>
              <w:spacing w:line="240" w:lineRule="atLeast"/>
              <w:jc w:val="center"/>
              <w:rPr>
                <w:bCs/>
              </w:rPr>
            </w:pPr>
            <w:r w:rsidRPr="00B65AA1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83AD9C4" w14:textId="77777777" w:rsidR="00024A4D" w:rsidRPr="00B65AA1" w:rsidRDefault="00024A4D" w:rsidP="00024A4D">
            <w:pPr>
              <w:spacing w:line="240" w:lineRule="atLeast"/>
              <w:jc w:val="center"/>
              <w:rPr>
                <w:bCs/>
              </w:rPr>
            </w:pPr>
            <w:r w:rsidRPr="00B65AA1">
              <w:rPr>
                <w:b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4C12739" w14:textId="77777777" w:rsidR="00024A4D" w:rsidRPr="00B65AA1" w:rsidRDefault="00024A4D" w:rsidP="00024A4D">
            <w:pPr>
              <w:spacing w:line="240" w:lineRule="atLeast"/>
              <w:jc w:val="center"/>
              <w:rPr>
                <w:bCs/>
              </w:rPr>
            </w:pPr>
            <w:r w:rsidRPr="00B65AA1">
              <w:rPr>
                <w:bCs/>
              </w:rPr>
              <w:t>7</w:t>
            </w:r>
          </w:p>
        </w:tc>
        <w:tc>
          <w:tcPr>
            <w:tcW w:w="2268" w:type="dxa"/>
          </w:tcPr>
          <w:p w14:paraId="010A624B" w14:textId="77777777" w:rsidR="00024A4D" w:rsidRPr="00B65AA1" w:rsidRDefault="00024A4D" w:rsidP="00024A4D">
            <w:pPr>
              <w:spacing w:line="240" w:lineRule="atLeast"/>
              <w:jc w:val="center"/>
              <w:rPr>
                <w:bCs/>
              </w:rPr>
            </w:pPr>
            <w:r w:rsidRPr="00B65AA1">
              <w:rPr>
                <w:bCs/>
              </w:rPr>
              <w:t>8</w:t>
            </w:r>
          </w:p>
        </w:tc>
        <w:tc>
          <w:tcPr>
            <w:tcW w:w="2693" w:type="dxa"/>
          </w:tcPr>
          <w:p w14:paraId="06698DA6" w14:textId="77777777" w:rsidR="00024A4D" w:rsidRPr="00B65AA1" w:rsidRDefault="00024A4D" w:rsidP="00024A4D">
            <w:pPr>
              <w:spacing w:line="240" w:lineRule="atLeast"/>
              <w:jc w:val="center"/>
              <w:rPr>
                <w:bCs/>
              </w:rPr>
            </w:pPr>
            <w:r w:rsidRPr="00B65AA1">
              <w:rPr>
                <w:bCs/>
              </w:rPr>
              <w:t>9</w:t>
            </w:r>
          </w:p>
        </w:tc>
      </w:tr>
      <w:tr w:rsidR="00024A4D" w:rsidRPr="00FA4BA7" w14:paraId="7C65FA22" w14:textId="77777777" w:rsidTr="00B65AA1">
        <w:trPr>
          <w:trHeight w:val="586"/>
        </w:trPr>
        <w:tc>
          <w:tcPr>
            <w:tcW w:w="640" w:type="dxa"/>
            <w:shd w:val="clear" w:color="auto" w:fill="auto"/>
          </w:tcPr>
          <w:p w14:paraId="33DE3A5D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1.</w:t>
            </w:r>
          </w:p>
        </w:tc>
        <w:tc>
          <w:tcPr>
            <w:tcW w:w="3608" w:type="dxa"/>
            <w:shd w:val="clear" w:color="auto" w:fill="auto"/>
          </w:tcPr>
          <w:p w14:paraId="6F71BF48" w14:textId="77777777" w:rsidR="00024A4D" w:rsidRPr="00B65AA1" w:rsidRDefault="00024A4D" w:rsidP="00024A4D">
            <w:pPr>
              <w:spacing w:line="240" w:lineRule="atLeast"/>
              <w:jc w:val="both"/>
            </w:pPr>
            <w:r w:rsidRPr="00B65AA1">
              <w:t>Численность граждан, ежегодно трудоустраиваемых на временные и общественные работы, чел.</w:t>
            </w:r>
          </w:p>
        </w:tc>
        <w:tc>
          <w:tcPr>
            <w:tcW w:w="2338" w:type="dxa"/>
            <w:shd w:val="clear" w:color="auto" w:fill="auto"/>
          </w:tcPr>
          <w:p w14:paraId="79C413BB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7235E065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105</w:t>
            </w:r>
          </w:p>
        </w:tc>
        <w:tc>
          <w:tcPr>
            <w:tcW w:w="1193" w:type="dxa"/>
            <w:shd w:val="clear" w:color="auto" w:fill="auto"/>
          </w:tcPr>
          <w:p w14:paraId="17EE7F73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339C22E3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95</w:t>
            </w:r>
          </w:p>
        </w:tc>
        <w:tc>
          <w:tcPr>
            <w:tcW w:w="1005" w:type="dxa"/>
            <w:shd w:val="clear" w:color="auto" w:fill="auto"/>
          </w:tcPr>
          <w:p w14:paraId="07F33C94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1967B2A4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CEBE2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4E3220AE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C9C68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08A942E3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103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77B0BD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6AC43E4A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508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59691DA" w14:textId="77777777" w:rsidR="00024A4D" w:rsidRPr="00B65AA1" w:rsidRDefault="00024A4D" w:rsidP="00024A4D">
            <w:pPr>
              <w:spacing w:line="240" w:lineRule="atLeast"/>
            </w:pPr>
            <w:r w:rsidRPr="00B65AA1">
              <w:t>Данные предоставлены на основании заключенных трудовых договоров МКУ «ОХС Хулимсунт»</w:t>
            </w:r>
          </w:p>
        </w:tc>
      </w:tr>
      <w:tr w:rsidR="00024A4D" w:rsidRPr="00FA4BA7" w14:paraId="60906EA0" w14:textId="77777777" w:rsidTr="00B65AA1">
        <w:trPr>
          <w:trHeight w:val="1670"/>
        </w:trPr>
        <w:tc>
          <w:tcPr>
            <w:tcW w:w="640" w:type="dxa"/>
            <w:shd w:val="clear" w:color="auto" w:fill="auto"/>
          </w:tcPr>
          <w:p w14:paraId="6F39F56A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2.</w:t>
            </w:r>
          </w:p>
        </w:tc>
        <w:tc>
          <w:tcPr>
            <w:tcW w:w="3608" w:type="dxa"/>
            <w:shd w:val="clear" w:color="auto" w:fill="auto"/>
          </w:tcPr>
          <w:p w14:paraId="1D88E882" w14:textId="77777777" w:rsidR="00024A4D" w:rsidRPr="00B65AA1" w:rsidRDefault="00024A4D" w:rsidP="00024A4D">
            <w:pPr>
              <w:spacing w:line="240" w:lineRule="atLeast"/>
              <w:jc w:val="both"/>
            </w:pPr>
            <w:r w:rsidRPr="00B65AA1">
              <w:t>количество трудоустроенных несовершеннолетних граждан от 14 до 18 лет, чел.</w:t>
            </w:r>
          </w:p>
        </w:tc>
        <w:tc>
          <w:tcPr>
            <w:tcW w:w="2338" w:type="dxa"/>
            <w:shd w:val="clear" w:color="auto" w:fill="auto"/>
          </w:tcPr>
          <w:p w14:paraId="284C8697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1AD40DA6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40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41C5506" w14:textId="77777777" w:rsidR="00024A4D" w:rsidRPr="00B65AA1" w:rsidRDefault="00024A4D" w:rsidP="00024A4D">
            <w:pPr>
              <w:spacing w:line="240" w:lineRule="atLeast"/>
              <w:jc w:val="center"/>
              <w:rPr>
                <w:color w:val="000000"/>
              </w:rPr>
            </w:pPr>
            <w:r w:rsidRPr="00B65AA1">
              <w:rPr>
                <w:color w:val="000000"/>
              </w:rPr>
              <w:t>40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DF6981A" w14:textId="77777777" w:rsidR="00024A4D" w:rsidRPr="00B65AA1" w:rsidRDefault="00024A4D" w:rsidP="00024A4D">
            <w:pPr>
              <w:spacing w:line="240" w:lineRule="atLeast"/>
              <w:jc w:val="center"/>
              <w:rPr>
                <w:color w:val="000000"/>
              </w:rPr>
            </w:pPr>
            <w:r w:rsidRPr="00B65AA1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5FDE0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2A5971D0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00092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17D2A9DF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CB98C5" w14:textId="77777777" w:rsidR="00024A4D" w:rsidRPr="00B65AA1" w:rsidRDefault="00024A4D" w:rsidP="00024A4D">
            <w:pPr>
              <w:spacing w:line="240" w:lineRule="atLeast"/>
              <w:jc w:val="center"/>
            </w:pPr>
          </w:p>
          <w:p w14:paraId="28B07F5B" w14:textId="77777777" w:rsidR="00024A4D" w:rsidRPr="00B65AA1" w:rsidRDefault="00024A4D" w:rsidP="00024A4D">
            <w:pPr>
              <w:spacing w:line="240" w:lineRule="atLeast"/>
              <w:jc w:val="center"/>
            </w:pPr>
            <w:r w:rsidRPr="00B65AA1">
              <w:t>160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6128BF8" w14:textId="77777777" w:rsidR="00024A4D" w:rsidRPr="00B65AA1" w:rsidRDefault="00024A4D" w:rsidP="00024A4D">
            <w:pPr>
              <w:spacing w:line="240" w:lineRule="atLeast"/>
            </w:pPr>
            <w:r w:rsidRPr="00B65AA1">
              <w:t>Данные предоставлены на основании заключенных трудовых договоров МКУ «ОХС Хулимсунт»</w:t>
            </w:r>
          </w:p>
        </w:tc>
      </w:tr>
    </w:tbl>
    <w:p w14:paraId="54195FE5" w14:textId="620DE319" w:rsidR="00024A4D" w:rsidRPr="00FA4BA7" w:rsidRDefault="00024A4D" w:rsidP="00024A4D"/>
    <w:p w14:paraId="6C80BC7D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right"/>
      </w:pPr>
      <w:r w:rsidRPr="00FA4BA7">
        <w:t>Таблица 2</w:t>
      </w:r>
    </w:p>
    <w:p w14:paraId="21CC019F" w14:textId="77777777" w:rsidR="00024A4D" w:rsidRPr="00FA4BA7" w:rsidRDefault="00024A4D" w:rsidP="00024A4D">
      <w:pPr>
        <w:jc w:val="center"/>
      </w:pPr>
    </w:p>
    <w:p w14:paraId="2A66EE21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</w:pPr>
      <w:r w:rsidRPr="00FA4BA7">
        <w:t>Перечень основных мероприятий программы</w:t>
      </w:r>
    </w:p>
    <w:p w14:paraId="49CA38C3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4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9"/>
        <w:gridCol w:w="4820"/>
        <w:gridCol w:w="1701"/>
        <w:gridCol w:w="1842"/>
        <w:gridCol w:w="1134"/>
        <w:gridCol w:w="1134"/>
        <w:gridCol w:w="1134"/>
        <w:gridCol w:w="1134"/>
        <w:gridCol w:w="1276"/>
        <w:gridCol w:w="170"/>
      </w:tblGrid>
      <w:tr w:rsidR="00024A4D" w:rsidRPr="00FA4BA7" w14:paraId="487BFADC" w14:textId="77777777" w:rsidTr="00024A4D">
        <w:trPr>
          <w:gridAfter w:val="1"/>
          <w:wAfter w:w="170" w:type="dxa"/>
          <w:trHeight w:val="301"/>
          <w:tblCellSpacing w:w="5" w:type="nil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0635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A1FB38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 xml:space="preserve">№ </w:t>
            </w:r>
            <w:r w:rsidRPr="00FA4BA7">
              <w:lastRenderedPageBreak/>
              <w:t>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3C3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rPr>
                <w:lang w:eastAsia="en-US"/>
              </w:rPr>
              <w:lastRenderedPageBreak/>
              <w:t>Основное мероприятие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A8D2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Ответственный</w:t>
            </w:r>
          </w:p>
          <w:p w14:paraId="0FB4F6B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lastRenderedPageBreak/>
              <w:t>исполнитель/</w:t>
            </w:r>
          </w:p>
          <w:p w14:paraId="2C6AA30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соисполнитель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C17E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lastRenderedPageBreak/>
              <w:t>Источник</w:t>
            </w:r>
          </w:p>
          <w:p w14:paraId="0F2D0DA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финансировани</w:t>
            </w:r>
            <w:r w:rsidRPr="00FA4BA7">
              <w:lastRenderedPageBreak/>
              <w:t>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70626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lastRenderedPageBreak/>
              <w:t>Финансовые затраты на реализацию (тыс. рублей)</w:t>
            </w:r>
          </w:p>
        </w:tc>
      </w:tr>
      <w:tr w:rsidR="00024A4D" w:rsidRPr="00FA4BA7" w14:paraId="183E32B6" w14:textId="77777777" w:rsidTr="00024A4D">
        <w:trPr>
          <w:gridAfter w:val="1"/>
          <w:wAfter w:w="170" w:type="dxa"/>
          <w:trHeight w:val="301"/>
          <w:tblCellSpacing w:w="5" w:type="nil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3A3E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4014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0EBC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66D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1A224A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всего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6455D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>в том числе:</w:t>
            </w:r>
          </w:p>
        </w:tc>
      </w:tr>
      <w:tr w:rsidR="00024A4D" w:rsidRPr="00FA4BA7" w14:paraId="29088653" w14:textId="77777777" w:rsidTr="00024A4D">
        <w:trPr>
          <w:gridAfter w:val="1"/>
          <w:wAfter w:w="170" w:type="dxa"/>
          <w:trHeight w:val="579"/>
          <w:tblCellSpacing w:w="5" w:type="nil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C318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4F7D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4A6E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2F34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8C006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F9255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BA7">
              <w:rPr>
                <w:b/>
              </w:rPr>
              <w:t>2023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199ED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BA7">
              <w:rPr>
                <w:b/>
              </w:rPr>
              <w:t xml:space="preserve">2024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EEA49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BA7">
              <w:rPr>
                <w:b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2C5D6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BA7">
              <w:rPr>
                <w:b/>
              </w:rPr>
              <w:t>2026-2030</w:t>
            </w:r>
          </w:p>
        </w:tc>
      </w:tr>
      <w:tr w:rsidR="00024A4D" w:rsidRPr="00FA4BA7" w14:paraId="0AC070FA" w14:textId="77777777" w:rsidTr="00024A4D">
        <w:trPr>
          <w:gridAfter w:val="1"/>
          <w:wAfter w:w="170" w:type="dxa"/>
          <w:trHeight w:val="271"/>
          <w:tblCellSpacing w:w="5" w:type="nil"/>
          <w:jc w:val="center"/>
        </w:trPr>
        <w:tc>
          <w:tcPr>
            <w:tcW w:w="10196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15D75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4BA7">
              <w:rPr>
                <w:b/>
              </w:rPr>
              <w:t>Подпрограмма 1 «Содействие трудоустройству граждан»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F2555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24A4D" w:rsidRPr="00FA4BA7" w14:paraId="4B66D574" w14:textId="77777777" w:rsidTr="00024A4D">
        <w:trPr>
          <w:gridAfter w:val="1"/>
          <w:wAfter w:w="170" w:type="dxa"/>
          <w:trHeight w:val="314"/>
          <w:tblCellSpacing w:w="5" w:type="nil"/>
          <w:jc w:val="center"/>
        </w:trPr>
        <w:tc>
          <w:tcPr>
            <w:tcW w:w="6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BAEB2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1.1</w:t>
            </w:r>
          </w:p>
          <w:p w14:paraId="04DC2A30" w14:textId="77777777" w:rsidR="00024A4D" w:rsidRPr="00FA4BA7" w:rsidRDefault="00024A4D" w:rsidP="00024A4D"/>
          <w:p w14:paraId="0D4B1FF3" w14:textId="77777777" w:rsidR="00024A4D" w:rsidRPr="00FA4BA7" w:rsidRDefault="00024A4D" w:rsidP="00024A4D"/>
          <w:p w14:paraId="16155CB6" w14:textId="77777777" w:rsidR="00024A4D" w:rsidRPr="00FA4BA7" w:rsidRDefault="00024A4D" w:rsidP="00024A4D"/>
        </w:tc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9264C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Содействие улучшению положения на рынке труда не занятых трудовой деятельностью и безработных граждан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30AB5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Администрация сельского поселения Хулимсунт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28FC6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BA7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8556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22 765,6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26BD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2 845,7 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C2C1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2 845,7 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3264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2 845,7 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082F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14 228,5</w:t>
            </w:r>
          </w:p>
        </w:tc>
      </w:tr>
      <w:tr w:rsidR="00024A4D" w:rsidRPr="00FA4BA7" w14:paraId="3CEEF1DB" w14:textId="77777777" w:rsidTr="00024A4D">
        <w:trPr>
          <w:gridAfter w:val="1"/>
          <w:wAfter w:w="170" w:type="dxa"/>
          <w:trHeight w:val="367"/>
          <w:tblCellSpacing w:w="5" w:type="nil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17AFF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C55A2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1FC34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93A7F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0CCA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14 568,0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05C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1 821,0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49A3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1 821,0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A3A2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1 821,0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3C87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9 105,0</w:t>
            </w:r>
          </w:p>
        </w:tc>
      </w:tr>
      <w:tr w:rsidR="00024A4D" w:rsidRPr="00FA4BA7" w14:paraId="0E90B765" w14:textId="77777777" w:rsidTr="00024A4D">
        <w:trPr>
          <w:gridAfter w:val="1"/>
          <w:wAfter w:w="170" w:type="dxa"/>
          <w:trHeight w:val="420"/>
          <w:tblCellSpacing w:w="5" w:type="nil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1227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389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FF10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BD3A2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E4DA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rPr>
                <w:rStyle w:val="CharStyle8"/>
                <w:sz w:val="24"/>
                <w:szCs w:val="24"/>
              </w:rPr>
              <w:t>8 197,6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FD8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1 024,7 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7D07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1 024,7 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3D2E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1 024,7 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B3B3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5 123,5</w:t>
            </w:r>
          </w:p>
        </w:tc>
      </w:tr>
      <w:tr w:rsidR="00024A4D" w:rsidRPr="00FA4BA7" w14:paraId="42E0E657" w14:textId="77777777" w:rsidTr="00024A4D">
        <w:trPr>
          <w:trHeight w:val="301"/>
          <w:tblCellSpacing w:w="5" w:type="nil"/>
          <w:jc w:val="center"/>
        </w:trPr>
        <w:tc>
          <w:tcPr>
            <w:tcW w:w="69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60D84E3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BA7">
              <w:t>1.2.</w:t>
            </w:r>
          </w:p>
          <w:p w14:paraId="653E9556" w14:textId="77777777" w:rsidR="00024A4D" w:rsidRPr="00FA4BA7" w:rsidRDefault="00024A4D" w:rsidP="00024A4D"/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3E4E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>Организация трудоустройства несовершеннолетних граждан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23A13189" w14:textId="77777777" w:rsidR="00024A4D" w:rsidRPr="00FA4BA7" w:rsidRDefault="00024A4D" w:rsidP="00024A4D">
            <w:pPr>
              <w:jc w:val="center"/>
            </w:pPr>
            <w:r w:rsidRPr="00FA4BA7">
              <w:t>Администрация сельского поселения Хулимсунт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6106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BA7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07C76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9 240,0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39F80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1 230,0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DAA2E1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1 230,0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A7601C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1 230,0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1239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6 150,0</w:t>
            </w:r>
          </w:p>
        </w:tc>
        <w:tc>
          <w:tcPr>
            <w:tcW w:w="170" w:type="dxa"/>
          </w:tcPr>
          <w:p w14:paraId="6A0AFEE1" w14:textId="77777777" w:rsidR="00024A4D" w:rsidRPr="00FA4BA7" w:rsidRDefault="00024A4D" w:rsidP="00024A4D">
            <w:pPr>
              <w:ind w:left="-83" w:right="-127"/>
              <w:jc w:val="center"/>
              <w:outlineLvl w:val="0"/>
              <w:rPr>
                <w:b/>
              </w:rPr>
            </w:pPr>
          </w:p>
        </w:tc>
      </w:tr>
      <w:tr w:rsidR="00024A4D" w:rsidRPr="00FA4BA7" w14:paraId="57A0B26A" w14:textId="77777777" w:rsidTr="00024A4D">
        <w:trPr>
          <w:trHeight w:val="301"/>
          <w:tblCellSpacing w:w="5" w:type="nil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8F160F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1908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5B2C96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E6964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209589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8 240,0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157DE3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1 030,0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8B547D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1 030,0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353652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1 030,0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CBD2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5 150,0</w:t>
            </w:r>
          </w:p>
        </w:tc>
        <w:tc>
          <w:tcPr>
            <w:tcW w:w="170" w:type="dxa"/>
          </w:tcPr>
          <w:p w14:paraId="5FA4FD92" w14:textId="77777777" w:rsidR="00024A4D" w:rsidRPr="00FA4BA7" w:rsidRDefault="00024A4D" w:rsidP="00024A4D">
            <w:pPr>
              <w:jc w:val="center"/>
              <w:outlineLvl w:val="0"/>
            </w:pPr>
          </w:p>
        </w:tc>
      </w:tr>
      <w:tr w:rsidR="00024A4D" w:rsidRPr="00FA4BA7" w14:paraId="085E0929" w14:textId="77777777" w:rsidTr="00024A4D">
        <w:trPr>
          <w:trHeight w:val="255"/>
          <w:tblCellSpacing w:w="5" w:type="nil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E9675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945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FFE5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ECD62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F5BE5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D54AF7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A9B959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8072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6BA9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1 000,0</w:t>
            </w:r>
          </w:p>
        </w:tc>
        <w:tc>
          <w:tcPr>
            <w:tcW w:w="170" w:type="dxa"/>
          </w:tcPr>
          <w:p w14:paraId="18C2E87F" w14:textId="77777777" w:rsidR="00024A4D" w:rsidRPr="00FA4BA7" w:rsidRDefault="00024A4D" w:rsidP="00024A4D">
            <w:pPr>
              <w:jc w:val="center"/>
              <w:outlineLvl w:val="0"/>
            </w:pPr>
          </w:p>
        </w:tc>
      </w:tr>
      <w:tr w:rsidR="00024A4D" w:rsidRPr="00FA4BA7" w14:paraId="33DA07FF" w14:textId="77777777" w:rsidTr="00024A4D">
        <w:trPr>
          <w:trHeight w:val="301"/>
          <w:tblCellSpacing w:w="5" w:type="nil"/>
          <w:jc w:val="center"/>
        </w:trPr>
        <w:tc>
          <w:tcPr>
            <w:tcW w:w="7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A92262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73CDE80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4BA7">
              <w:rPr>
                <w:bCs/>
              </w:rPr>
              <w:t>Итого по Программе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C24A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4BA7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7AE55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32 605,6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7B02B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4 075,7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0E51CA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4 075,7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648900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4 075,7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E89DF0" w14:textId="77777777" w:rsidR="00024A4D" w:rsidRPr="00FA4BA7" w:rsidRDefault="00024A4D" w:rsidP="00024A4D">
            <w:pPr>
              <w:jc w:val="center"/>
              <w:outlineLvl w:val="0"/>
              <w:rPr>
                <w:b/>
              </w:rPr>
            </w:pPr>
            <w:r w:rsidRPr="00FA4BA7">
              <w:rPr>
                <w:b/>
              </w:rPr>
              <w:t>20 378,5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14:paraId="56FFF154" w14:textId="77777777" w:rsidR="00024A4D" w:rsidRPr="00FA4BA7" w:rsidRDefault="00024A4D" w:rsidP="00024A4D">
            <w:pPr>
              <w:ind w:left="-83" w:right="-127"/>
              <w:jc w:val="center"/>
              <w:outlineLvl w:val="0"/>
              <w:rPr>
                <w:b/>
              </w:rPr>
            </w:pPr>
          </w:p>
        </w:tc>
      </w:tr>
      <w:tr w:rsidR="00024A4D" w:rsidRPr="00FA4BA7" w14:paraId="7B246D51" w14:textId="77777777" w:rsidTr="00024A4D">
        <w:trPr>
          <w:trHeight w:val="301"/>
          <w:tblCellSpacing w:w="5" w:type="nil"/>
          <w:jc w:val="center"/>
        </w:trPr>
        <w:tc>
          <w:tcPr>
            <w:tcW w:w="7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718B5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FC64C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3C32C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22 808,0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3398A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2 851,0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332B4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2 851,0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D1FD9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2 851,0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966E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14 255,0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14:paraId="2256E88F" w14:textId="77777777" w:rsidR="00024A4D" w:rsidRPr="00FA4BA7" w:rsidRDefault="00024A4D" w:rsidP="00024A4D">
            <w:pPr>
              <w:jc w:val="center"/>
              <w:outlineLvl w:val="0"/>
            </w:pPr>
          </w:p>
        </w:tc>
      </w:tr>
      <w:tr w:rsidR="00024A4D" w:rsidRPr="00FA4BA7" w14:paraId="2AB82936" w14:textId="77777777" w:rsidTr="00024A4D">
        <w:trPr>
          <w:trHeight w:val="301"/>
          <w:tblCellSpacing w:w="5" w:type="nil"/>
          <w:jc w:val="center"/>
        </w:trPr>
        <w:tc>
          <w:tcPr>
            <w:tcW w:w="72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2C58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E14EE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</w:pPr>
            <w:r w:rsidRPr="00FA4BA7"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D7D03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9 797,6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D1CEA8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1 224,7 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F1D275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1 224,7 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39AA8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1 224,7 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1C2A" w14:textId="77777777" w:rsidR="00024A4D" w:rsidRPr="00FA4BA7" w:rsidRDefault="00024A4D" w:rsidP="00024A4D">
            <w:pPr>
              <w:jc w:val="center"/>
              <w:outlineLvl w:val="0"/>
            </w:pPr>
            <w:r w:rsidRPr="00FA4BA7">
              <w:t>6 123,5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14:paraId="5BD237EB" w14:textId="77777777" w:rsidR="00024A4D" w:rsidRPr="00FA4BA7" w:rsidRDefault="00024A4D" w:rsidP="00024A4D">
            <w:pPr>
              <w:jc w:val="center"/>
              <w:outlineLvl w:val="0"/>
            </w:pPr>
          </w:p>
        </w:tc>
      </w:tr>
    </w:tbl>
    <w:p w14:paraId="36FC2C86" w14:textId="77777777" w:rsidR="00C24FCF" w:rsidRPr="00FA4BA7" w:rsidRDefault="00C24FCF" w:rsidP="00C24FCF">
      <w:pPr>
        <w:widowControl w:val="0"/>
        <w:autoSpaceDE w:val="0"/>
        <w:autoSpaceDN w:val="0"/>
        <w:ind w:firstLine="567"/>
        <w:jc w:val="right"/>
      </w:pPr>
      <w:r w:rsidRPr="00FA4BA7">
        <w:t>Таблица 3</w:t>
      </w:r>
    </w:p>
    <w:p w14:paraId="0344DC19" w14:textId="77777777" w:rsidR="00C24FCF" w:rsidRPr="00FA4BA7" w:rsidRDefault="00C24FCF" w:rsidP="00C24FCF">
      <w:pPr>
        <w:ind w:firstLine="567"/>
        <w:jc w:val="center"/>
        <w:outlineLvl w:val="1"/>
        <w:rPr>
          <w:bCs/>
          <w:iCs/>
        </w:rPr>
      </w:pPr>
    </w:p>
    <w:p w14:paraId="03BC6AED" w14:textId="77777777" w:rsidR="00C24FCF" w:rsidRPr="00FA4BA7" w:rsidRDefault="00C24FCF" w:rsidP="00C24FCF">
      <w:pPr>
        <w:ind w:firstLine="567"/>
        <w:jc w:val="center"/>
        <w:outlineLvl w:val="1"/>
        <w:rPr>
          <w:bCs/>
          <w:iCs/>
        </w:rPr>
      </w:pPr>
      <w:r w:rsidRPr="00FA4BA7">
        <w:rPr>
          <w:bCs/>
          <w:iCs/>
        </w:rPr>
        <w:t>Перечень возможных рисков при реализации муниципальной программы и мер по их преодолению</w:t>
      </w:r>
    </w:p>
    <w:p w14:paraId="6E5EB048" w14:textId="77777777" w:rsidR="00C24FCF" w:rsidRPr="00FA4BA7" w:rsidRDefault="00C24FCF" w:rsidP="00C24FCF">
      <w:pPr>
        <w:widowControl w:val="0"/>
        <w:autoSpaceDE w:val="0"/>
        <w:autoSpaceDN w:val="0"/>
        <w:ind w:firstLine="567"/>
        <w:jc w:val="center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0"/>
        <w:gridCol w:w="11619"/>
      </w:tblGrid>
      <w:tr w:rsidR="00C24FCF" w:rsidRPr="00FA4BA7" w14:paraId="4F52495C" w14:textId="77777777" w:rsidTr="00B65A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B51B" w14:textId="77777777" w:rsidR="00C24FCF" w:rsidRPr="00FA4BA7" w:rsidRDefault="00C24FCF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9A35" w14:textId="77777777" w:rsidR="00C24FCF" w:rsidRPr="00FA4BA7" w:rsidRDefault="00C24FCF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D571" w14:textId="77777777" w:rsidR="00C24FCF" w:rsidRPr="00FA4BA7" w:rsidRDefault="00C24FCF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C24FCF" w:rsidRPr="00FA4BA7" w14:paraId="62F0E505" w14:textId="77777777" w:rsidTr="00B65A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2B43" w14:textId="77777777" w:rsidR="00C24FCF" w:rsidRPr="00FA4BA7" w:rsidRDefault="00C24FCF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5ED6" w14:textId="77777777" w:rsidR="00C24FCF" w:rsidRPr="00FA4BA7" w:rsidRDefault="00C24FCF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2C1C" w14:textId="77777777" w:rsidR="00C24FCF" w:rsidRPr="00FA4BA7" w:rsidRDefault="00C24FCF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3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08"/>
        <w:gridCol w:w="8221"/>
      </w:tblGrid>
      <w:tr w:rsidR="00C24FCF" w:rsidRPr="00FA4BA7" w14:paraId="13CC2CD4" w14:textId="77777777" w:rsidTr="00B65A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928" w14:textId="77777777" w:rsidR="00C24FCF" w:rsidRPr="00FA4BA7" w:rsidRDefault="00C24FCF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E34A" w14:textId="77777777" w:rsidR="00C24FCF" w:rsidRPr="00FA4BA7" w:rsidRDefault="00C24FCF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6CF7" w14:textId="77777777" w:rsidR="00C24FCF" w:rsidRPr="00FA4BA7" w:rsidRDefault="00C24FCF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C24FCF" w:rsidRPr="00FA4BA7" w14:paraId="3AF722BA" w14:textId="77777777" w:rsidTr="00B65A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867A" w14:textId="77777777" w:rsidR="00C24FCF" w:rsidRPr="00FA4BA7" w:rsidRDefault="00C24FCF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B869" w14:textId="77777777" w:rsidR="00C24FCF" w:rsidRPr="00FA4BA7" w:rsidRDefault="00C24FCF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4F90" w14:textId="77777777" w:rsidR="00C24FCF" w:rsidRPr="00FA4BA7" w:rsidRDefault="00C24FCF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C24FCF" w:rsidRPr="00FA4BA7" w14:paraId="1DFEBB4A" w14:textId="77777777" w:rsidTr="00B65A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0420" w14:textId="77777777" w:rsidR="00C24FCF" w:rsidRPr="00FA4BA7" w:rsidRDefault="00C24FCF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0F33" w14:textId="77777777" w:rsidR="00C24FCF" w:rsidRPr="00FA4BA7" w:rsidRDefault="00C24FCF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ED9E" w14:textId="77777777" w:rsidR="00C24FCF" w:rsidRPr="00FA4BA7" w:rsidRDefault="00C24FCF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C24FCF" w:rsidRPr="00FA4BA7" w14:paraId="469D5FB5" w14:textId="77777777" w:rsidTr="00B65A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C725" w14:textId="77777777" w:rsidR="00C24FCF" w:rsidRPr="00FA4BA7" w:rsidRDefault="00C24FCF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B84D" w14:textId="77777777" w:rsidR="00C24FCF" w:rsidRPr="00FA4BA7" w:rsidRDefault="00C24FCF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1DFD" w14:textId="77777777" w:rsidR="00C24FCF" w:rsidRPr="00FA4BA7" w:rsidRDefault="00C24FCF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C24FCF" w:rsidRPr="00FA4BA7" w14:paraId="15960FCE" w14:textId="77777777" w:rsidTr="00B65A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72B4" w14:textId="77777777" w:rsidR="00C24FCF" w:rsidRPr="00FA4BA7" w:rsidRDefault="00C24FCF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35F6" w14:textId="77777777" w:rsidR="00C24FCF" w:rsidRPr="00FA4BA7" w:rsidRDefault="00C24FCF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FEA7" w14:textId="77777777" w:rsidR="00C24FCF" w:rsidRPr="00FA4BA7" w:rsidRDefault="00C24FCF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14:paraId="201614F6" w14:textId="4C18FB86" w:rsidR="00024A4D" w:rsidRPr="00FA4BA7" w:rsidRDefault="00024A4D" w:rsidP="00024A4D">
      <w:pPr>
        <w:tabs>
          <w:tab w:val="left" w:pos="8505"/>
        </w:tabs>
        <w:sectPr w:rsidR="00024A4D" w:rsidRPr="00FA4BA7" w:rsidSect="004D2B85">
          <w:pgSz w:w="16838" w:h="11906" w:orient="landscape"/>
          <w:pgMar w:top="851" w:right="822" w:bottom="426" w:left="567" w:header="709" w:footer="709" w:gutter="0"/>
          <w:cols w:space="720"/>
        </w:sectPr>
      </w:pPr>
    </w:p>
    <w:p w14:paraId="6619925E" w14:textId="77777777" w:rsidR="00B65AA1" w:rsidRPr="00FA4BA7" w:rsidRDefault="00B65AA1" w:rsidP="00B65AA1">
      <w:pPr>
        <w:pStyle w:val="a3"/>
        <w:jc w:val="center"/>
        <w:rPr>
          <w:b/>
        </w:rPr>
      </w:pPr>
      <w:bookmarkStart w:id="18" w:name="_Hlk58944329"/>
      <w:r w:rsidRPr="00FA4BA7">
        <w:rPr>
          <w:b/>
        </w:rPr>
        <w:lastRenderedPageBreak/>
        <w:t>АДМИНИСТРАЦИЯ СЕЛЬСКОГО ПОСЕЛЕНИЯ ХУЛИМСУНТ</w:t>
      </w:r>
    </w:p>
    <w:p w14:paraId="7E1110D6" w14:textId="77777777" w:rsidR="00B65AA1" w:rsidRPr="00FA4BA7" w:rsidRDefault="00B65AA1" w:rsidP="00B65AA1">
      <w:pPr>
        <w:pStyle w:val="a3"/>
        <w:jc w:val="center"/>
        <w:rPr>
          <w:b/>
        </w:rPr>
      </w:pPr>
      <w:r w:rsidRPr="00FA4BA7">
        <w:rPr>
          <w:b/>
        </w:rPr>
        <w:t>Березовский район</w:t>
      </w:r>
    </w:p>
    <w:p w14:paraId="6FBFE923" w14:textId="77777777" w:rsidR="00B65AA1" w:rsidRPr="00FA4BA7" w:rsidRDefault="00B65AA1" w:rsidP="00B65AA1">
      <w:pPr>
        <w:pStyle w:val="a3"/>
        <w:jc w:val="center"/>
        <w:rPr>
          <w:b/>
        </w:rPr>
      </w:pPr>
      <w:r w:rsidRPr="00FA4BA7">
        <w:rPr>
          <w:b/>
        </w:rPr>
        <w:t>ХАНТЫ-МАНСИЙСКИЙ АВТОНОМНЫЙ ОКРУГ-ЮГРА</w:t>
      </w:r>
    </w:p>
    <w:p w14:paraId="305FC63F" w14:textId="77777777" w:rsidR="00B65AA1" w:rsidRPr="00FA4BA7" w:rsidRDefault="00B65AA1" w:rsidP="00B65AA1">
      <w:pPr>
        <w:pStyle w:val="a3"/>
        <w:jc w:val="center"/>
        <w:rPr>
          <w:b/>
        </w:rPr>
      </w:pPr>
    </w:p>
    <w:p w14:paraId="65453354" w14:textId="77777777" w:rsidR="00B65AA1" w:rsidRPr="00FA4BA7" w:rsidRDefault="00B65AA1" w:rsidP="00B65AA1">
      <w:pPr>
        <w:pStyle w:val="a3"/>
        <w:jc w:val="center"/>
        <w:rPr>
          <w:b/>
        </w:rPr>
      </w:pPr>
      <w:r w:rsidRPr="00FA4BA7">
        <w:rPr>
          <w:b/>
        </w:rPr>
        <w:t>ПОСТАНОВЛЕНИЕ</w:t>
      </w:r>
    </w:p>
    <w:p w14:paraId="2ACF128E" w14:textId="77777777" w:rsidR="00B65AA1" w:rsidRPr="00FA4BA7" w:rsidRDefault="00B65AA1" w:rsidP="00B65AA1">
      <w:pPr>
        <w:pStyle w:val="a3"/>
        <w:jc w:val="center"/>
      </w:pPr>
    </w:p>
    <w:p w14:paraId="6507A0C9" w14:textId="77777777" w:rsidR="00B65AA1" w:rsidRPr="00FA4BA7" w:rsidRDefault="00B65AA1" w:rsidP="00B65AA1">
      <w:pPr>
        <w:pStyle w:val="a3"/>
        <w:jc w:val="both"/>
      </w:pPr>
      <w:r w:rsidRPr="00FA4BA7">
        <w:t>от 31.01.2023                                                                                                                    № 17</w:t>
      </w:r>
    </w:p>
    <w:p w14:paraId="5FC34002" w14:textId="1637EA20" w:rsidR="00B65AA1" w:rsidRDefault="00B65AA1" w:rsidP="00B65AA1">
      <w:pPr>
        <w:pStyle w:val="a3"/>
        <w:jc w:val="both"/>
      </w:pPr>
      <w:r w:rsidRPr="00FA4BA7">
        <w:t>д. Хулимсунт</w:t>
      </w:r>
      <w:bookmarkEnd w:id="18"/>
    </w:p>
    <w:p w14:paraId="7A1D7AA7" w14:textId="77777777" w:rsidR="00B65AA1" w:rsidRPr="00FA4BA7" w:rsidRDefault="00B65AA1" w:rsidP="00B65AA1">
      <w:pPr>
        <w:pStyle w:val="a3"/>
        <w:jc w:val="both"/>
      </w:pPr>
    </w:p>
    <w:tbl>
      <w:tblPr>
        <w:tblStyle w:val="af2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65AA1" w:rsidRPr="00FA4BA7" w14:paraId="5C40F56A" w14:textId="77777777" w:rsidTr="007449FB">
        <w:trPr>
          <w:trHeight w:val="148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07B8728" w14:textId="77777777" w:rsidR="00B65AA1" w:rsidRPr="00FA4BA7" w:rsidRDefault="00B65AA1" w:rsidP="007449FB">
            <w:pPr>
              <w:pStyle w:val="a3"/>
              <w:jc w:val="both"/>
              <w:rPr>
                <w:b/>
              </w:rPr>
            </w:pPr>
            <w:r w:rsidRPr="00FA4BA7">
              <w:rPr>
                <w:b/>
              </w:rPr>
              <w:t>Об утверждении муниципальной</w:t>
            </w:r>
          </w:p>
          <w:p w14:paraId="7DFD0216" w14:textId="77777777" w:rsidR="00B65AA1" w:rsidRPr="00FA4BA7" w:rsidRDefault="00B65AA1" w:rsidP="007449FB">
            <w:pPr>
              <w:pStyle w:val="a3"/>
              <w:jc w:val="both"/>
              <w:rPr>
                <w:b/>
              </w:rPr>
            </w:pPr>
            <w:r w:rsidRPr="00FA4BA7">
              <w:rPr>
                <w:b/>
              </w:rPr>
              <w:t xml:space="preserve">программы «Управление муниципальным </w:t>
            </w:r>
          </w:p>
          <w:p w14:paraId="6E461028" w14:textId="77777777" w:rsidR="00B65AA1" w:rsidRPr="00FA4BA7" w:rsidRDefault="00B65AA1" w:rsidP="007449FB">
            <w:pPr>
              <w:pStyle w:val="a3"/>
              <w:jc w:val="both"/>
              <w:rPr>
                <w:b/>
              </w:rPr>
            </w:pPr>
            <w:r w:rsidRPr="00FA4BA7">
              <w:rPr>
                <w:b/>
              </w:rPr>
              <w:t xml:space="preserve">имуществом в сельском поселении </w:t>
            </w:r>
          </w:p>
          <w:p w14:paraId="10E6CCA4" w14:textId="77777777" w:rsidR="00B65AA1" w:rsidRPr="00FA4BA7" w:rsidRDefault="00B65AA1" w:rsidP="007449FB">
            <w:pPr>
              <w:pStyle w:val="a3"/>
              <w:jc w:val="both"/>
              <w:rPr>
                <w:b/>
              </w:rPr>
            </w:pPr>
            <w:r w:rsidRPr="00FA4BA7">
              <w:rPr>
                <w:b/>
              </w:rPr>
              <w:t xml:space="preserve">Хулимсунт» </w:t>
            </w:r>
          </w:p>
          <w:p w14:paraId="014557AB" w14:textId="77777777" w:rsidR="00B65AA1" w:rsidRPr="00FA4BA7" w:rsidRDefault="00B65AA1" w:rsidP="007449FB">
            <w:pPr>
              <w:pStyle w:val="ConsPlusTitle"/>
              <w:widowControl/>
              <w:rPr>
                <w:sz w:val="24"/>
                <w:szCs w:val="24"/>
              </w:rPr>
            </w:pPr>
          </w:p>
        </w:tc>
      </w:tr>
    </w:tbl>
    <w:p w14:paraId="4313C97D" w14:textId="77777777" w:rsidR="00B65AA1" w:rsidRPr="00FA4BA7" w:rsidRDefault="00B65AA1" w:rsidP="00B65AA1">
      <w:pPr>
        <w:tabs>
          <w:tab w:val="left" w:pos="567"/>
        </w:tabs>
        <w:spacing w:line="240" w:lineRule="atLeast"/>
        <w:ind w:firstLine="709"/>
        <w:jc w:val="both"/>
      </w:pPr>
      <w:r w:rsidRPr="00FA4BA7">
        <w:t xml:space="preserve">В целях реализации Указа Президента Российской Федерации от 07 мая 2018 года </w:t>
      </w:r>
      <w:hyperlink r:id="rId24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FA4BA7">
          <w:rPr>
            <w:rStyle w:val="af"/>
          </w:rPr>
          <w:t>№ 204 «О национальных</w:t>
        </w:r>
      </w:hyperlink>
      <w:r w:rsidRPr="00FA4BA7">
        <w:t xml:space="preserve"> целях и стратегических задачах развития Российской Федерации на период до 2024 года», в соответствии с </w:t>
      </w:r>
      <w:hyperlink r:id="rId25" w:history="1">
        <w:r w:rsidRPr="00FA4BA7">
          <w:rPr>
            <w:rStyle w:val="af"/>
          </w:rPr>
          <w:t>Бюджетным кодексом</w:t>
        </w:r>
      </w:hyperlink>
      <w:r w:rsidRPr="00FA4BA7">
        <w:t xml:space="preserve"> Российской Федерации, Федеральным законом от 28.06.2014 </w:t>
      </w:r>
      <w:hyperlink r:id="rId26" w:history="1">
        <w:r w:rsidRPr="00FA4BA7">
          <w:rPr>
            <w:rStyle w:val="af"/>
          </w:rPr>
          <w:t>№ 172-ФЗ «О стратегическо</w:t>
        </w:r>
      </w:hyperlink>
      <w:r w:rsidRPr="00FA4BA7">
        <w:t>м планировании в Российской Федерации», в соответствии с Федеральным законом от 06 октября 2003 года</w:t>
      </w:r>
      <w:hyperlink r:id="rId27" w:history="1">
        <w:r w:rsidRPr="00FA4BA7">
          <w:rPr>
            <w:rStyle w:val="af"/>
          </w:rPr>
          <w:t xml:space="preserve"> № 131-ФЗ «Об общих</w:t>
        </w:r>
      </w:hyperlink>
      <w:r w:rsidRPr="00FA4BA7">
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14:paraId="69258784" w14:textId="77777777" w:rsidR="00B65AA1" w:rsidRPr="00FA4BA7" w:rsidRDefault="00B65AA1" w:rsidP="00B65AA1">
      <w:pPr>
        <w:tabs>
          <w:tab w:val="left" w:pos="567"/>
        </w:tabs>
        <w:spacing w:line="240" w:lineRule="atLeast"/>
        <w:ind w:firstLine="709"/>
        <w:jc w:val="both"/>
      </w:pPr>
    </w:p>
    <w:p w14:paraId="5FCCBB40" w14:textId="77777777" w:rsidR="00B65AA1" w:rsidRPr="00FA4BA7" w:rsidRDefault="00B65AA1" w:rsidP="00B65AA1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FA4BA7">
        <w:t>1. утвердить муниципальную программу «Управление муниципальным имуществом в сельском поселении Хулимсунт», согласно приложению 1 к настоящему постановлению.</w:t>
      </w:r>
    </w:p>
    <w:p w14:paraId="4C388075" w14:textId="77777777" w:rsidR="00B65AA1" w:rsidRPr="00FA4BA7" w:rsidRDefault="00B65AA1" w:rsidP="00B65AA1">
      <w:pPr>
        <w:spacing w:line="240" w:lineRule="atLeast"/>
        <w:ind w:firstLine="709"/>
        <w:jc w:val="both"/>
      </w:pPr>
      <w:r w:rsidRPr="00FA4BA7">
        <w:t>2. Обнародовать настоящее постановление путем размещения в общественно</w:t>
      </w:r>
    </w:p>
    <w:p w14:paraId="2EA4EC29" w14:textId="77777777" w:rsidR="00B65AA1" w:rsidRPr="00FA4BA7" w:rsidRDefault="00B65AA1" w:rsidP="00B65AA1">
      <w:pPr>
        <w:spacing w:line="240" w:lineRule="atLeast"/>
        <w:ind w:firstLine="709"/>
        <w:jc w:val="both"/>
      </w:pPr>
      <w:r w:rsidRPr="00FA4BA7">
        <w:t>доступных местах и на официальном веб-сайте сельского поселения Хулимсунт.</w:t>
      </w:r>
    </w:p>
    <w:p w14:paraId="0804AAB4" w14:textId="77777777" w:rsidR="00B65AA1" w:rsidRPr="00FA4BA7" w:rsidRDefault="00B65AA1" w:rsidP="00B65AA1">
      <w:pPr>
        <w:tabs>
          <w:tab w:val="left" w:pos="567"/>
          <w:tab w:val="left" w:pos="1276"/>
          <w:tab w:val="left" w:pos="1418"/>
        </w:tabs>
        <w:spacing w:line="240" w:lineRule="atLeast"/>
        <w:ind w:firstLine="709"/>
        <w:jc w:val="both"/>
      </w:pPr>
      <w:r w:rsidRPr="00FA4BA7">
        <w:t>3. Настоящее постановление вступает в силу после его официального обнародования и распространяется на правоотношения, возникшие с 1 января 2023 года.</w:t>
      </w:r>
    </w:p>
    <w:p w14:paraId="5E5E5D5E" w14:textId="582F16C2" w:rsidR="00B65AA1" w:rsidRPr="00FA4BA7" w:rsidRDefault="00B65AA1" w:rsidP="00B65AA1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FA4BA7">
        <w:rPr>
          <w:rFonts w:eastAsia="Calibri"/>
        </w:rPr>
        <w:t xml:space="preserve">4. </w:t>
      </w:r>
      <w:r w:rsidRPr="00FA4BA7">
        <w:t>Контроль над исполнением настоящего постановления оставляю за собой.</w:t>
      </w:r>
    </w:p>
    <w:p w14:paraId="6530B6D0" w14:textId="77777777" w:rsidR="00B65AA1" w:rsidRPr="00FA4BA7" w:rsidRDefault="00B65AA1" w:rsidP="00B65AA1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И.о. главы сельского</w:t>
      </w:r>
    </w:p>
    <w:p w14:paraId="36CE768B" w14:textId="77777777" w:rsidR="00B65AA1" w:rsidRPr="00FA4BA7" w:rsidRDefault="00B65AA1" w:rsidP="00B65AA1">
      <w:r w:rsidRPr="00FA4BA7">
        <w:t xml:space="preserve">поселения Хулимсунт                                                </w:t>
      </w:r>
      <w:r>
        <w:t xml:space="preserve">                    Т.К. Волкова</w:t>
      </w:r>
    </w:p>
    <w:p w14:paraId="29A671AA" w14:textId="77777777" w:rsidR="00B65AA1" w:rsidRPr="00FA4BA7" w:rsidRDefault="00B65AA1" w:rsidP="00B65AA1">
      <w:pPr>
        <w:jc w:val="center"/>
      </w:pPr>
    </w:p>
    <w:p w14:paraId="71633EF4" w14:textId="77777777" w:rsidR="00B65AA1" w:rsidRPr="00CC1835" w:rsidRDefault="00B65AA1" w:rsidP="00B65AA1">
      <w:pPr>
        <w:jc w:val="right"/>
        <w:rPr>
          <w:sz w:val="18"/>
          <w:szCs w:val="18"/>
        </w:rPr>
      </w:pPr>
      <w:r w:rsidRPr="00CC1835">
        <w:rPr>
          <w:sz w:val="18"/>
          <w:szCs w:val="18"/>
        </w:rPr>
        <w:t xml:space="preserve">Приложение 1 </w:t>
      </w:r>
    </w:p>
    <w:p w14:paraId="0772F953" w14:textId="77777777" w:rsidR="00B65AA1" w:rsidRPr="00CC1835" w:rsidRDefault="00B65AA1" w:rsidP="00B65AA1">
      <w:pPr>
        <w:jc w:val="right"/>
        <w:rPr>
          <w:sz w:val="18"/>
          <w:szCs w:val="18"/>
        </w:rPr>
      </w:pPr>
      <w:r w:rsidRPr="00CC1835">
        <w:rPr>
          <w:sz w:val="18"/>
          <w:szCs w:val="18"/>
        </w:rPr>
        <w:t>к Постановлению Администрации</w:t>
      </w:r>
    </w:p>
    <w:p w14:paraId="60D3A12B" w14:textId="77777777" w:rsidR="00B65AA1" w:rsidRPr="00CC1835" w:rsidRDefault="00B65AA1" w:rsidP="00B65AA1">
      <w:pPr>
        <w:jc w:val="right"/>
        <w:rPr>
          <w:sz w:val="18"/>
          <w:szCs w:val="18"/>
        </w:rPr>
      </w:pPr>
      <w:r w:rsidRPr="00CC1835">
        <w:rPr>
          <w:sz w:val="18"/>
          <w:szCs w:val="18"/>
        </w:rPr>
        <w:t>сельского поселения Хулимсунт</w:t>
      </w:r>
    </w:p>
    <w:p w14:paraId="31DADB6B" w14:textId="77777777" w:rsidR="00B65AA1" w:rsidRPr="00CC1835" w:rsidRDefault="00B65AA1" w:rsidP="00B65AA1">
      <w:pPr>
        <w:jc w:val="right"/>
        <w:rPr>
          <w:sz w:val="18"/>
          <w:szCs w:val="18"/>
        </w:rPr>
      </w:pPr>
      <w:r w:rsidRPr="00CC1835">
        <w:rPr>
          <w:sz w:val="18"/>
          <w:szCs w:val="18"/>
        </w:rPr>
        <w:t>от 31.01.2023 № 17</w:t>
      </w:r>
    </w:p>
    <w:p w14:paraId="342067D2" w14:textId="77777777" w:rsidR="00B65AA1" w:rsidRPr="00FA4BA7" w:rsidRDefault="00B65AA1" w:rsidP="00B65AA1">
      <w:pPr>
        <w:jc w:val="center"/>
        <w:rPr>
          <w:b/>
          <w:bCs/>
        </w:rPr>
      </w:pPr>
      <w:r w:rsidRPr="00FA4BA7">
        <w:rPr>
          <w:b/>
          <w:bCs/>
        </w:rPr>
        <w:t xml:space="preserve"> </w:t>
      </w:r>
    </w:p>
    <w:p w14:paraId="5A3BB5DC" w14:textId="77777777" w:rsidR="00B65AA1" w:rsidRPr="00FA4BA7" w:rsidRDefault="00B65AA1" w:rsidP="00B65AA1">
      <w:pPr>
        <w:jc w:val="center"/>
        <w:rPr>
          <w:b/>
          <w:bCs/>
        </w:rPr>
      </w:pPr>
      <w:r w:rsidRPr="00FA4BA7">
        <w:rPr>
          <w:b/>
          <w:bCs/>
        </w:rPr>
        <w:t>ПАСПОРТ МУНИЦИПАЛЬНОЙ ПРОГРАММЫ</w:t>
      </w:r>
    </w:p>
    <w:p w14:paraId="3FBC9934" w14:textId="77777777" w:rsidR="00B65AA1" w:rsidRPr="00FA4BA7" w:rsidRDefault="00B65AA1" w:rsidP="00B65AA1">
      <w:pPr>
        <w:jc w:val="center"/>
      </w:pPr>
    </w:p>
    <w:p w14:paraId="414E4964" w14:textId="77777777" w:rsidR="00B65AA1" w:rsidRPr="00FA4BA7" w:rsidRDefault="00B65AA1" w:rsidP="00B65AA1">
      <w:pPr>
        <w:jc w:val="center"/>
      </w:pPr>
      <w:r w:rsidRPr="00FA4BA7">
        <w:t>«Управление муниципальным имуществом в сельском поселении Хулимсунт»</w:t>
      </w:r>
    </w:p>
    <w:p w14:paraId="73625193" w14:textId="77777777" w:rsidR="00B65AA1" w:rsidRPr="00FA4BA7" w:rsidRDefault="00B65AA1" w:rsidP="00B65A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14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7"/>
        <w:gridCol w:w="6697"/>
      </w:tblGrid>
      <w:tr w:rsidR="00B65AA1" w:rsidRPr="00FA4BA7" w14:paraId="70A14139" w14:textId="77777777" w:rsidTr="007449FB">
        <w:trPr>
          <w:trHeight w:val="607"/>
        </w:trPr>
        <w:tc>
          <w:tcPr>
            <w:tcW w:w="1809" w:type="pct"/>
            <w:vAlign w:val="center"/>
          </w:tcPr>
          <w:p w14:paraId="1DE062D9" w14:textId="77777777" w:rsidR="00B65AA1" w:rsidRPr="00FA4BA7" w:rsidRDefault="00B65AA1" w:rsidP="007449FB">
            <w:pPr>
              <w:jc w:val="both"/>
              <w:rPr>
                <w:bCs/>
              </w:rPr>
            </w:pPr>
            <w:r w:rsidRPr="00FA4BA7">
              <w:rPr>
                <w:bCs/>
              </w:rPr>
              <w:t>Наименование муниципальной программы</w:t>
            </w:r>
          </w:p>
        </w:tc>
        <w:tc>
          <w:tcPr>
            <w:tcW w:w="3191" w:type="pct"/>
            <w:vAlign w:val="center"/>
          </w:tcPr>
          <w:p w14:paraId="443CEEC8" w14:textId="77777777" w:rsidR="00B65AA1" w:rsidRPr="00FA4BA7" w:rsidRDefault="00B65AA1" w:rsidP="007449FB">
            <w:pPr>
              <w:jc w:val="both"/>
            </w:pPr>
            <w:r w:rsidRPr="00FA4BA7">
              <w:t xml:space="preserve">Управление муниципальным имуществом в сельском поселении Хулимсунт </w:t>
            </w:r>
          </w:p>
        </w:tc>
      </w:tr>
      <w:tr w:rsidR="00B65AA1" w:rsidRPr="00FA4BA7" w14:paraId="1AE3465A" w14:textId="77777777" w:rsidTr="007449FB">
        <w:trPr>
          <w:trHeight w:val="559"/>
        </w:trPr>
        <w:tc>
          <w:tcPr>
            <w:tcW w:w="1809" w:type="pct"/>
            <w:vAlign w:val="center"/>
          </w:tcPr>
          <w:p w14:paraId="75502E5A" w14:textId="77777777" w:rsidR="00B65AA1" w:rsidRPr="00FA4BA7" w:rsidRDefault="00B65AA1" w:rsidP="007449FB">
            <w:pPr>
              <w:jc w:val="both"/>
              <w:rPr>
                <w:bCs/>
              </w:rPr>
            </w:pPr>
            <w:r w:rsidRPr="00FA4BA7">
              <w:rPr>
                <w:bCs/>
              </w:rPr>
              <w:t xml:space="preserve">Дата утверждения муниципальной программы </w:t>
            </w:r>
          </w:p>
        </w:tc>
        <w:tc>
          <w:tcPr>
            <w:tcW w:w="3191" w:type="pct"/>
            <w:vAlign w:val="center"/>
          </w:tcPr>
          <w:p w14:paraId="200F1C46" w14:textId="77777777" w:rsidR="00B65AA1" w:rsidRPr="00FA4BA7" w:rsidRDefault="00B65AA1" w:rsidP="007449FB">
            <w:pPr>
              <w:jc w:val="both"/>
            </w:pPr>
            <w:r w:rsidRPr="00FA4BA7">
              <w:t>Постановление администрации сельского поселения Хулимсунт от 30.12.2020 № 90</w:t>
            </w:r>
          </w:p>
          <w:p w14:paraId="7EBC5A5B" w14:textId="77777777" w:rsidR="00B65AA1" w:rsidRPr="00FA4BA7" w:rsidRDefault="00B65AA1" w:rsidP="007449FB">
            <w:pPr>
              <w:tabs>
                <w:tab w:val="left" w:pos="567"/>
              </w:tabs>
              <w:jc w:val="both"/>
            </w:pPr>
          </w:p>
        </w:tc>
      </w:tr>
      <w:tr w:rsidR="00B65AA1" w:rsidRPr="00FA4BA7" w14:paraId="5120E58F" w14:textId="77777777" w:rsidTr="007449FB">
        <w:trPr>
          <w:trHeight w:val="626"/>
        </w:trPr>
        <w:tc>
          <w:tcPr>
            <w:tcW w:w="1809" w:type="pct"/>
            <w:vAlign w:val="center"/>
          </w:tcPr>
          <w:p w14:paraId="1C0EB6C0" w14:textId="77777777" w:rsidR="00B65AA1" w:rsidRPr="00FA4BA7" w:rsidRDefault="00B65AA1" w:rsidP="007449FB">
            <w:pPr>
              <w:jc w:val="both"/>
              <w:rPr>
                <w:bCs/>
              </w:rPr>
            </w:pPr>
            <w:r w:rsidRPr="00FA4BA7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191" w:type="pct"/>
            <w:vAlign w:val="center"/>
          </w:tcPr>
          <w:p w14:paraId="7B85A53C" w14:textId="77777777" w:rsidR="00B65AA1" w:rsidRPr="00FA4BA7" w:rsidRDefault="00B65AA1" w:rsidP="007449FB">
            <w:pPr>
              <w:jc w:val="both"/>
            </w:pPr>
            <w:r w:rsidRPr="00FA4BA7">
              <w:t>Администрация сельского поселения Хулимсунт</w:t>
            </w:r>
          </w:p>
        </w:tc>
      </w:tr>
      <w:tr w:rsidR="00B65AA1" w:rsidRPr="00FA4BA7" w14:paraId="7240D6F1" w14:textId="77777777" w:rsidTr="007449FB">
        <w:trPr>
          <w:trHeight w:val="423"/>
        </w:trPr>
        <w:tc>
          <w:tcPr>
            <w:tcW w:w="1809" w:type="pct"/>
          </w:tcPr>
          <w:p w14:paraId="7613750A" w14:textId="77777777" w:rsidR="00B65AA1" w:rsidRPr="00FA4BA7" w:rsidRDefault="00B65AA1" w:rsidP="007449FB">
            <w:pPr>
              <w:jc w:val="both"/>
              <w:rPr>
                <w:bCs/>
              </w:rPr>
            </w:pPr>
            <w:r w:rsidRPr="00FA4BA7">
              <w:rPr>
                <w:bCs/>
              </w:rPr>
              <w:t>Соисполнители муниципальной программы</w:t>
            </w:r>
          </w:p>
        </w:tc>
        <w:tc>
          <w:tcPr>
            <w:tcW w:w="3191" w:type="pct"/>
            <w:vAlign w:val="center"/>
          </w:tcPr>
          <w:p w14:paraId="637DF585" w14:textId="77777777" w:rsidR="00B65AA1" w:rsidRPr="00FA4BA7" w:rsidRDefault="00B65AA1" w:rsidP="007449FB">
            <w:pPr>
              <w:jc w:val="both"/>
            </w:pPr>
            <w:r w:rsidRPr="00FA4BA7">
              <w:t>МКУ «ОХС Хулимсунт»</w:t>
            </w:r>
          </w:p>
        </w:tc>
      </w:tr>
      <w:tr w:rsidR="00B65AA1" w:rsidRPr="00FA4BA7" w14:paraId="396FCE6F" w14:textId="77777777" w:rsidTr="007449FB">
        <w:trPr>
          <w:trHeight w:val="1228"/>
        </w:trPr>
        <w:tc>
          <w:tcPr>
            <w:tcW w:w="1809" w:type="pct"/>
            <w:vAlign w:val="center"/>
          </w:tcPr>
          <w:p w14:paraId="3C82BD68" w14:textId="77777777" w:rsidR="00B65AA1" w:rsidRPr="00FA4BA7" w:rsidRDefault="00B65AA1" w:rsidP="007449FB">
            <w:pPr>
              <w:rPr>
                <w:bCs/>
              </w:rPr>
            </w:pPr>
            <w:r w:rsidRPr="00FA4BA7">
              <w:lastRenderedPageBreak/>
              <w:t>Цели муниципальной программы</w:t>
            </w:r>
          </w:p>
        </w:tc>
        <w:tc>
          <w:tcPr>
            <w:tcW w:w="3191" w:type="pct"/>
            <w:vAlign w:val="center"/>
          </w:tcPr>
          <w:p w14:paraId="7EA9214F" w14:textId="77777777" w:rsidR="00B65AA1" w:rsidRPr="00FA4BA7" w:rsidRDefault="00B65AA1" w:rsidP="007449FB">
            <w:pPr>
              <w:jc w:val="both"/>
            </w:pPr>
            <w:r w:rsidRPr="00FA4BA7">
              <w:t>Эффективное управление, владение, пользование и распоряжение имуществом, находящимся в муниципальной собственности сельского поселения Хулимсунт.</w:t>
            </w:r>
          </w:p>
        </w:tc>
      </w:tr>
      <w:tr w:rsidR="00B65AA1" w:rsidRPr="00FA4BA7" w14:paraId="3DFD75C2" w14:textId="77777777" w:rsidTr="007449FB">
        <w:trPr>
          <w:trHeight w:val="551"/>
        </w:trPr>
        <w:tc>
          <w:tcPr>
            <w:tcW w:w="1809" w:type="pct"/>
            <w:vAlign w:val="center"/>
          </w:tcPr>
          <w:p w14:paraId="114F402F" w14:textId="77777777" w:rsidR="00B65AA1" w:rsidRPr="00FA4BA7" w:rsidRDefault="00B65AA1" w:rsidP="007449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4BA7">
              <w:rPr>
                <w:bCs/>
              </w:rPr>
              <w:t>Задачи муниципальной программы</w:t>
            </w:r>
          </w:p>
        </w:tc>
        <w:tc>
          <w:tcPr>
            <w:tcW w:w="3191" w:type="pct"/>
          </w:tcPr>
          <w:p w14:paraId="285E05F8" w14:textId="77777777" w:rsidR="00B65AA1" w:rsidRPr="00FA4BA7" w:rsidRDefault="00B65AA1" w:rsidP="007449FB">
            <w:pPr>
              <w:tabs>
                <w:tab w:val="left" w:pos="34"/>
              </w:tabs>
              <w:suppressAutoHyphens/>
              <w:ind w:left="34"/>
              <w:jc w:val="both"/>
            </w:pPr>
            <w:r w:rsidRPr="00FA4BA7">
              <w:t>- совершенствование системы управления муниципальным имуществом сельского поселения Хулимсунт</w:t>
            </w:r>
          </w:p>
          <w:p w14:paraId="3A17CC18" w14:textId="77777777" w:rsidR="00B65AA1" w:rsidRPr="00FA4BA7" w:rsidRDefault="00B65AA1" w:rsidP="007449FB">
            <w:pPr>
              <w:tabs>
                <w:tab w:val="left" w:pos="34"/>
              </w:tabs>
              <w:suppressAutoHyphens/>
              <w:ind w:left="34"/>
              <w:jc w:val="both"/>
            </w:pPr>
            <w:r w:rsidRPr="00FA4BA7">
              <w:rPr>
                <w:bCs/>
              </w:rPr>
              <w:t>- приумножение объектов муниципальной собственности, повышение уровня технической обеспеченности сельского поселения</w:t>
            </w:r>
          </w:p>
        </w:tc>
      </w:tr>
      <w:tr w:rsidR="00B65AA1" w:rsidRPr="00FA4BA7" w14:paraId="13B20948" w14:textId="77777777" w:rsidTr="007449FB">
        <w:trPr>
          <w:trHeight w:val="306"/>
        </w:trPr>
        <w:tc>
          <w:tcPr>
            <w:tcW w:w="1809" w:type="pct"/>
            <w:vAlign w:val="center"/>
          </w:tcPr>
          <w:p w14:paraId="3F9B606E" w14:textId="77777777" w:rsidR="00B65AA1" w:rsidRPr="00FA4BA7" w:rsidRDefault="00B65AA1" w:rsidP="007449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4BA7">
              <w:rPr>
                <w:bCs/>
              </w:rPr>
              <w:t xml:space="preserve">Перечень подпрограмм  </w:t>
            </w:r>
          </w:p>
        </w:tc>
        <w:tc>
          <w:tcPr>
            <w:tcW w:w="3191" w:type="pct"/>
          </w:tcPr>
          <w:p w14:paraId="46CF2457" w14:textId="77777777" w:rsidR="00B65AA1" w:rsidRPr="00FA4BA7" w:rsidRDefault="00B65AA1" w:rsidP="007449FB">
            <w:pPr>
              <w:tabs>
                <w:tab w:val="left" w:pos="34"/>
              </w:tabs>
              <w:suppressAutoHyphens/>
              <w:ind w:left="34"/>
              <w:jc w:val="both"/>
            </w:pPr>
            <w:r w:rsidRPr="00FA4BA7">
              <w:t xml:space="preserve">Отсутствует </w:t>
            </w:r>
          </w:p>
        </w:tc>
      </w:tr>
      <w:tr w:rsidR="00B65AA1" w:rsidRPr="00FA4BA7" w14:paraId="1DE0B116" w14:textId="77777777" w:rsidTr="007449FB">
        <w:trPr>
          <w:trHeight w:val="306"/>
        </w:trPr>
        <w:tc>
          <w:tcPr>
            <w:tcW w:w="1809" w:type="pct"/>
          </w:tcPr>
          <w:p w14:paraId="301AC34F" w14:textId="77777777" w:rsidR="00B65AA1" w:rsidRPr="00FA4BA7" w:rsidRDefault="00B65AA1" w:rsidP="007449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4BA7"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91" w:type="pct"/>
          </w:tcPr>
          <w:p w14:paraId="0DC3715D" w14:textId="77777777" w:rsidR="00B65AA1" w:rsidRPr="00FA4BA7" w:rsidRDefault="00B65AA1" w:rsidP="007449FB">
            <w:pPr>
              <w:tabs>
                <w:tab w:val="left" w:pos="34"/>
              </w:tabs>
              <w:suppressAutoHyphens/>
              <w:ind w:left="34"/>
              <w:jc w:val="both"/>
            </w:pPr>
            <w:r w:rsidRPr="00FA4BA7">
              <w:rPr>
                <w:bCs/>
              </w:rPr>
              <w:t>Отсутствует</w:t>
            </w:r>
          </w:p>
        </w:tc>
      </w:tr>
      <w:tr w:rsidR="00B65AA1" w:rsidRPr="00FA4BA7" w14:paraId="66ADF07C" w14:textId="77777777" w:rsidTr="007449FB">
        <w:trPr>
          <w:trHeight w:val="306"/>
        </w:trPr>
        <w:tc>
          <w:tcPr>
            <w:tcW w:w="1809" w:type="pct"/>
          </w:tcPr>
          <w:p w14:paraId="4FF66A97" w14:textId="77777777" w:rsidR="00B65AA1" w:rsidRPr="00FA4BA7" w:rsidRDefault="00B65AA1" w:rsidP="007449FB">
            <w:pPr>
              <w:autoSpaceDE w:val="0"/>
              <w:autoSpaceDN w:val="0"/>
              <w:adjustRightInd w:val="0"/>
              <w:jc w:val="both"/>
            </w:pPr>
            <w:r w:rsidRPr="00FA4BA7"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3191" w:type="pct"/>
          </w:tcPr>
          <w:p w14:paraId="3B63F547" w14:textId="77777777" w:rsidR="00B65AA1" w:rsidRPr="00FA4BA7" w:rsidRDefault="00B65AA1" w:rsidP="007449FB">
            <w:pPr>
              <w:tabs>
                <w:tab w:val="left" w:pos="34"/>
              </w:tabs>
              <w:suppressAutoHyphens/>
              <w:jc w:val="both"/>
            </w:pPr>
            <w:r w:rsidRPr="00FA4BA7">
              <w:t xml:space="preserve"> -проведение обследования на предмет признания аварийными и подлежащих сносу или реконструкции жилых домов, ед.</w:t>
            </w:r>
          </w:p>
          <w:p w14:paraId="04C57725" w14:textId="77777777" w:rsidR="00B65AA1" w:rsidRPr="00FA4BA7" w:rsidRDefault="00B65AA1" w:rsidP="007449FB">
            <w:pPr>
              <w:tabs>
                <w:tab w:val="left" w:pos="34"/>
              </w:tabs>
              <w:suppressAutoHyphens/>
              <w:ind w:left="34"/>
              <w:jc w:val="both"/>
              <w:rPr>
                <w:bCs/>
              </w:rPr>
            </w:pPr>
            <w:r w:rsidRPr="00FA4BA7">
              <w:rPr>
                <w:bCs/>
              </w:rPr>
              <w:t>- увеличение количества отмежеванных земельных участков, являющихся муниципальной собственностью, и постановка их на кадастровый учет (ед.);</w:t>
            </w:r>
          </w:p>
          <w:p w14:paraId="26786B75" w14:textId="77777777" w:rsidR="00B65AA1" w:rsidRPr="00FA4BA7" w:rsidRDefault="00B65AA1" w:rsidP="007449FB">
            <w:pPr>
              <w:tabs>
                <w:tab w:val="left" w:pos="34"/>
              </w:tabs>
              <w:suppressAutoHyphens/>
              <w:ind w:left="34"/>
              <w:jc w:val="both"/>
              <w:rPr>
                <w:bCs/>
              </w:rPr>
            </w:pPr>
            <w:r w:rsidRPr="00FA4BA7">
              <w:rPr>
                <w:bCs/>
              </w:rPr>
              <w:t>- увеличение количества приобретённого имущества в муниципальную собственность (ед.).</w:t>
            </w:r>
          </w:p>
          <w:p w14:paraId="74BF3700" w14:textId="77777777" w:rsidR="00B65AA1" w:rsidRPr="00FA4BA7" w:rsidRDefault="00B65AA1" w:rsidP="007449FB">
            <w:pPr>
              <w:tabs>
                <w:tab w:val="left" w:pos="34"/>
              </w:tabs>
              <w:suppressAutoHyphens/>
              <w:ind w:left="34"/>
              <w:jc w:val="both"/>
              <w:rPr>
                <w:bCs/>
              </w:rPr>
            </w:pPr>
            <w:r w:rsidRPr="00FA4BA7">
              <w:rPr>
                <w:bCs/>
              </w:rPr>
              <w:t>- сохранение муниципального имущества.</w:t>
            </w:r>
          </w:p>
        </w:tc>
      </w:tr>
      <w:tr w:rsidR="00B65AA1" w:rsidRPr="00FA4BA7" w14:paraId="680EF69E" w14:textId="77777777" w:rsidTr="007449FB">
        <w:trPr>
          <w:trHeight w:val="273"/>
        </w:trPr>
        <w:tc>
          <w:tcPr>
            <w:tcW w:w="1809" w:type="pct"/>
            <w:vAlign w:val="center"/>
          </w:tcPr>
          <w:p w14:paraId="39EFBE0F" w14:textId="77777777" w:rsidR="00B65AA1" w:rsidRPr="00FA4BA7" w:rsidRDefault="00B65AA1" w:rsidP="007449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4BA7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191" w:type="pct"/>
            <w:vAlign w:val="center"/>
          </w:tcPr>
          <w:p w14:paraId="3D5B0656" w14:textId="77777777" w:rsidR="00B65AA1" w:rsidRPr="00FA4BA7" w:rsidRDefault="00B65AA1" w:rsidP="007449FB">
            <w:pPr>
              <w:jc w:val="both"/>
            </w:pPr>
            <w:r w:rsidRPr="00FA4BA7">
              <w:rPr>
                <w:b/>
              </w:rPr>
              <w:t xml:space="preserve">2023 – 2025 </w:t>
            </w:r>
            <w:r w:rsidRPr="00FA4BA7">
              <w:rPr>
                <w:bCs/>
              </w:rPr>
              <w:t>годы</w:t>
            </w:r>
            <w:r w:rsidRPr="00FA4BA7">
              <w:t xml:space="preserve"> и на период </w:t>
            </w:r>
            <w:r w:rsidRPr="00FA4BA7">
              <w:rPr>
                <w:b/>
              </w:rPr>
              <w:t>2026-2030</w:t>
            </w:r>
            <w:r w:rsidRPr="00FA4BA7">
              <w:t xml:space="preserve"> года</w:t>
            </w:r>
          </w:p>
        </w:tc>
      </w:tr>
      <w:tr w:rsidR="00B65AA1" w:rsidRPr="00FA4BA7" w14:paraId="5EB69396" w14:textId="77777777" w:rsidTr="007449FB">
        <w:trPr>
          <w:trHeight w:val="547"/>
        </w:trPr>
        <w:tc>
          <w:tcPr>
            <w:tcW w:w="1809" w:type="pct"/>
            <w:vAlign w:val="center"/>
          </w:tcPr>
          <w:p w14:paraId="21180263" w14:textId="77777777" w:rsidR="00B65AA1" w:rsidRPr="00FA4BA7" w:rsidRDefault="00B65AA1" w:rsidP="007449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4BA7">
              <w:rPr>
                <w:bCs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3191" w:type="pct"/>
          </w:tcPr>
          <w:p w14:paraId="31205487" w14:textId="77777777" w:rsidR="00B65AA1" w:rsidRPr="00FA4BA7" w:rsidRDefault="00B65AA1" w:rsidP="007449FB">
            <w:pPr>
              <w:autoSpaceDE w:val="0"/>
              <w:autoSpaceDN w:val="0"/>
              <w:adjustRightInd w:val="0"/>
              <w:ind w:firstLine="432"/>
              <w:jc w:val="both"/>
            </w:pPr>
            <w:r w:rsidRPr="00FA4BA7">
              <w:t xml:space="preserve">Общий объем финансирования муниципальной программы на </w:t>
            </w:r>
            <w:r w:rsidRPr="00FA4BA7">
              <w:rPr>
                <w:b/>
              </w:rPr>
              <w:t>2023-2025</w:t>
            </w:r>
            <w:r w:rsidRPr="00FA4BA7">
              <w:t xml:space="preserve"> и на период </w:t>
            </w:r>
            <w:r w:rsidRPr="00FA4BA7">
              <w:rPr>
                <w:b/>
              </w:rPr>
              <w:t>2026-2030</w:t>
            </w:r>
            <w:r w:rsidRPr="00FA4BA7">
              <w:t xml:space="preserve"> года составит </w:t>
            </w:r>
            <w:r w:rsidRPr="00FA4BA7">
              <w:rPr>
                <w:b/>
              </w:rPr>
              <w:t>7 209,7</w:t>
            </w:r>
            <w:r w:rsidRPr="00FA4BA7">
              <w:t xml:space="preserve"> тыс. рублей, в том числе:</w:t>
            </w:r>
          </w:p>
          <w:p w14:paraId="40577A3D" w14:textId="77777777" w:rsidR="00B65AA1" w:rsidRPr="00FA4BA7" w:rsidRDefault="00B65AA1" w:rsidP="007449FB">
            <w:pPr>
              <w:autoSpaceDE w:val="0"/>
              <w:autoSpaceDN w:val="0"/>
              <w:adjustRightInd w:val="0"/>
            </w:pPr>
            <w:r w:rsidRPr="00FA4BA7">
              <w:rPr>
                <w:b/>
              </w:rPr>
              <w:t>2023</w:t>
            </w:r>
            <w:r w:rsidRPr="00FA4BA7">
              <w:t xml:space="preserve"> году – 1 224,7 тыс. рублей;</w:t>
            </w:r>
          </w:p>
          <w:p w14:paraId="76F93CAA" w14:textId="77777777" w:rsidR="00B65AA1" w:rsidRPr="00FA4BA7" w:rsidRDefault="00B65AA1" w:rsidP="007449FB">
            <w:pPr>
              <w:autoSpaceDE w:val="0"/>
              <w:autoSpaceDN w:val="0"/>
              <w:adjustRightInd w:val="0"/>
              <w:jc w:val="both"/>
            </w:pPr>
            <w:r w:rsidRPr="00FA4BA7">
              <w:rPr>
                <w:b/>
              </w:rPr>
              <w:t>2024</w:t>
            </w:r>
            <w:r w:rsidRPr="00FA4BA7">
              <w:t xml:space="preserve"> году – 855,0 тыс. рублей;</w:t>
            </w:r>
          </w:p>
          <w:p w14:paraId="52994309" w14:textId="77777777" w:rsidR="00B65AA1" w:rsidRPr="00FA4BA7" w:rsidRDefault="00B65AA1" w:rsidP="007449FB">
            <w:pPr>
              <w:autoSpaceDE w:val="0"/>
              <w:autoSpaceDN w:val="0"/>
              <w:adjustRightInd w:val="0"/>
              <w:jc w:val="both"/>
            </w:pPr>
            <w:r w:rsidRPr="00FA4BA7">
              <w:rPr>
                <w:b/>
              </w:rPr>
              <w:t>2025</w:t>
            </w:r>
            <w:r w:rsidRPr="00FA4BA7">
              <w:t xml:space="preserve"> году – 855,0 тыс. рублей;</w:t>
            </w:r>
          </w:p>
          <w:p w14:paraId="5CADA515" w14:textId="77777777" w:rsidR="00B65AA1" w:rsidRPr="00FA4BA7" w:rsidRDefault="00B65AA1" w:rsidP="007449FB">
            <w:pPr>
              <w:autoSpaceDE w:val="0"/>
              <w:autoSpaceDN w:val="0"/>
              <w:adjustRightInd w:val="0"/>
              <w:jc w:val="both"/>
            </w:pPr>
            <w:r w:rsidRPr="00FA4BA7">
              <w:rPr>
                <w:b/>
              </w:rPr>
              <w:t>2026-2030</w:t>
            </w:r>
            <w:r w:rsidRPr="00FA4BA7">
              <w:t xml:space="preserve"> года – 4 275,0тыс. рублей.</w:t>
            </w:r>
          </w:p>
          <w:p w14:paraId="0CA2F74A" w14:textId="77777777" w:rsidR="00B65AA1" w:rsidRPr="00FA4BA7" w:rsidRDefault="00B65AA1" w:rsidP="007449FB">
            <w:pPr>
              <w:autoSpaceDE w:val="0"/>
              <w:autoSpaceDN w:val="0"/>
              <w:adjustRightInd w:val="0"/>
              <w:ind w:firstLine="432"/>
              <w:jc w:val="both"/>
            </w:pPr>
            <w:r w:rsidRPr="00FA4BA7">
              <w:t xml:space="preserve">из них объем финансирования из бюджета сельского поселения на </w:t>
            </w:r>
            <w:r w:rsidRPr="00FA4BA7">
              <w:rPr>
                <w:b/>
              </w:rPr>
              <w:t>2023-2025</w:t>
            </w:r>
            <w:r w:rsidRPr="00FA4BA7">
              <w:t xml:space="preserve"> и на период </w:t>
            </w:r>
            <w:r w:rsidRPr="00FA4BA7">
              <w:rPr>
                <w:b/>
              </w:rPr>
              <w:t>2026-2030</w:t>
            </w:r>
            <w:r w:rsidRPr="00FA4BA7">
              <w:t xml:space="preserve"> года составит </w:t>
            </w:r>
            <w:r w:rsidRPr="00FA4BA7">
              <w:rPr>
                <w:b/>
              </w:rPr>
              <w:t>7 209,7</w:t>
            </w:r>
            <w:r w:rsidRPr="00FA4BA7">
              <w:t xml:space="preserve"> тыс. рублей, в том числе:</w:t>
            </w:r>
          </w:p>
          <w:p w14:paraId="62F5917F" w14:textId="77777777" w:rsidR="00B65AA1" w:rsidRPr="00FA4BA7" w:rsidRDefault="00B65AA1" w:rsidP="007449FB">
            <w:pPr>
              <w:autoSpaceDE w:val="0"/>
              <w:autoSpaceDN w:val="0"/>
              <w:adjustRightInd w:val="0"/>
            </w:pPr>
            <w:r w:rsidRPr="00FA4BA7">
              <w:rPr>
                <w:b/>
              </w:rPr>
              <w:t>2023</w:t>
            </w:r>
            <w:r w:rsidRPr="00FA4BA7">
              <w:t xml:space="preserve"> году – 1 224,7 тыс. рублей;</w:t>
            </w:r>
          </w:p>
          <w:p w14:paraId="01DB9726" w14:textId="77777777" w:rsidR="00B65AA1" w:rsidRPr="00FA4BA7" w:rsidRDefault="00B65AA1" w:rsidP="007449FB">
            <w:pPr>
              <w:autoSpaceDE w:val="0"/>
              <w:autoSpaceDN w:val="0"/>
              <w:adjustRightInd w:val="0"/>
            </w:pPr>
            <w:r w:rsidRPr="00FA4BA7">
              <w:rPr>
                <w:b/>
              </w:rPr>
              <w:t>2024</w:t>
            </w:r>
            <w:r w:rsidRPr="00FA4BA7">
              <w:t xml:space="preserve"> году – 855,0 тыс. рублей;</w:t>
            </w:r>
          </w:p>
          <w:p w14:paraId="60423065" w14:textId="77777777" w:rsidR="00B65AA1" w:rsidRPr="00FA4BA7" w:rsidRDefault="00B65AA1" w:rsidP="007449FB">
            <w:pPr>
              <w:autoSpaceDE w:val="0"/>
              <w:autoSpaceDN w:val="0"/>
              <w:adjustRightInd w:val="0"/>
              <w:jc w:val="both"/>
            </w:pPr>
            <w:r w:rsidRPr="00FA4BA7">
              <w:rPr>
                <w:b/>
              </w:rPr>
              <w:t>2025</w:t>
            </w:r>
            <w:r w:rsidRPr="00FA4BA7">
              <w:t xml:space="preserve"> году – 855,0 тыс. рублей;</w:t>
            </w:r>
          </w:p>
          <w:p w14:paraId="6647773F" w14:textId="77777777" w:rsidR="00B65AA1" w:rsidRPr="00FA4BA7" w:rsidRDefault="00B65AA1" w:rsidP="007449FB">
            <w:pPr>
              <w:autoSpaceDE w:val="0"/>
              <w:autoSpaceDN w:val="0"/>
              <w:adjustRightInd w:val="0"/>
            </w:pPr>
            <w:r w:rsidRPr="00FA4BA7">
              <w:rPr>
                <w:b/>
              </w:rPr>
              <w:t>2026-2030</w:t>
            </w:r>
            <w:r w:rsidRPr="00FA4BA7">
              <w:t xml:space="preserve"> года – 4 275,0 тыс. рублей.</w:t>
            </w:r>
          </w:p>
        </w:tc>
      </w:tr>
    </w:tbl>
    <w:p w14:paraId="1D48CA52" w14:textId="77777777" w:rsidR="00B65AA1" w:rsidRPr="00FA4BA7" w:rsidRDefault="00B65AA1" w:rsidP="00B65AA1">
      <w:pPr>
        <w:autoSpaceDE w:val="0"/>
        <w:autoSpaceDN w:val="0"/>
        <w:adjustRightInd w:val="0"/>
        <w:ind w:firstLine="720"/>
        <w:jc w:val="both"/>
      </w:pPr>
    </w:p>
    <w:p w14:paraId="0C8663B0" w14:textId="77777777" w:rsidR="00B65AA1" w:rsidRPr="00FA4BA7" w:rsidRDefault="00B65AA1" w:rsidP="00B65AA1">
      <w:pPr>
        <w:jc w:val="center"/>
        <w:rPr>
          <w:rFonts w:eastAsiaTheme="minorEastAsia"/>
          <w:b/>
        </w:rPr>
      </w:pPr>
      <w:r w:rsidRPr="00FA4BA7">
        <w:rPr>
          <w:rFonts w:eastAsiaTheme="minorEastAsia"/>
          <w:b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14:paraId="1AAB1DBF" w14:textId="77777777" w:rsidR="00B65AA1" w:rsidRPr="00FA4BA7" w:rsidRDefault="00B65AA1" w:rsidP="00B65AA1">
      <w:pPr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Программа разработана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Федерации.</w:t>
      </w:r>
    </w:p>
    <w:p w14:paraId="31A0F4D1" w14:textId="77777777" w:rsidR="00B65AA1" w:rsidRPr="00FA4BA7" w:rsidRDefault="00B65AA1" w:rsidP="00B65AA1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 xml:space="preserve"> Муниципальная собственность является определяющей частью финансово-экономической базы местного самоуправления и рычагом реализации социально-экономической политики, применение которого заключается в  умелом использовании и распоряжении имеющимися в собственности муниципального образования  муниципальными предприятиями и организациями, </w:t>
      </w:r>
      <w:r w:rsidRPr="00FA4BA7">
        <w:rPr>
          <w:rFonts w:eastAsiaTheme="minorEastAsia"/>
        </w:rPr>
        <w:lastRenderedPageBreak/>
        <w:t>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14:paraId="06DCB3E5" w14:textId="77777777" w:rsidR="00B65AA1" w:rsidRPr="00FA4BA7" w:rsidRDefault="00B65AA1" w:rsidP="00B65AA1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 xml:space="preserve">  Важным направлением, в программе, является увеличение налогооблагаемой базы по земельному налогу, посредством стимулирования собственников объектов недвижимости к оформлению земельных участков под принадлежащими им объектами в собственность, а так же оформление в муниципальную собственность земельных участков, расположенных под объектами муниципальной собственности, что позволит повысить экономическую составляющую казны сельского поселения и увеличить доходную составляющую бюджета сельского поселения.</w:t>
      </w:r>
    </w:p>
    <w:p w14:paraId="5BEE13FC" w14:textId="77777777" w:rsidR="00B65AA1" w:rsidRPr="00667D2C" w:rsidRDefault="00B65AA1" w:rsidP="00B65AA1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 xml:space="preserve">           Обеспечение сохранности, технического, эксплуатационного обслуживания муниципального имущества зависит от своевременного проведения ремонта, надлежащего содержания. На объектах с высокой степенью износа конструкции изнашиваются и разрушаются, вследствие чего эксплуатационные качества зданий ухудшаются, что нарушает условия труда и быта людей, использующих эти здания, создают угрозу жизни и здоровью граждан. Кроме того, вследствие потери качества происходит соответствующая утрата стоимости зданий и сооружений, восстановление же зданий с высоким уровнем физического износа является экономически нецелесообразным. Своевременное проведение ремонтно-строительных мероприятий позволит выявить и устранить нарушения указанных выше требований, улучшить качество оказываемых услуг, учитывая, что одним из направлений социально-ориентированной политики является создание условий для качественного и комфортного обслуживания населения</w:t>
      </w:r>
    </w:p>
    <w:p w14:paraId="57818270" w14:textId="77777777" w:rsidR="00B65AA1" w:rsidRPr="00667D2C" w:rsidRDefault="00B65AA1" w:rsidP="00B65AA1">
      <w:pPr>
        <w:keepNext/>
        <w:keepLines/>
        <w:spacing w:before="40"/>
        <w:jc w:val="center"/>
        <w:outlineLvl w:val="1"/>
        <w:rPr>
          <w:rFonts w:eastAsiaTheme="majorEastAsia"/>
          <w:b/>
        </w:rPr>
      </w:pPr>
      <w:r w:rsidRPr="00FA4BA7">
        <w:rPr>
          <w:rFonts w:eastAsiaTheme="majorEastAsia"/>
          <w:b/>
        </w:rPr>
        <w:t>Раздел 2. Механизм реализации муниципальной программы</w:t>
      </w:r>
    </w:p>
    <w:p w14:paraId="1E75DF00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14:paraId="2AF8D473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26FB0443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14:paraId="06DF58EF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41636D17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1E5CE1E6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-изменение законодательства о муниципальной службе;</w:t>
      </w:r>
    </w:p>
    <w:p w14:paraId="6C530686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482E37F1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3024FCBB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В целях управления указанными рисками в процессе реализации муниципальной программы предусматривается:</w:t>
      </w:r>
    </w:p>
    <w:p w14:paraId="16006628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285BC64E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63D35388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2.2. Соисполнители муниципальной программы:</w:t>
      </w:r>
    </w:p>
    <w:p w14:paraId="3D388743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а) участвуют в разработке предложений по внесению изменений в муниципальную программу;</w:t>
      </w:r>
    </w:p>
    <w:p w14:paraId="3CA9DCAC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5B838953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lastRenderedPageBreak/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603822FF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64A3756A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14:paraId="6DDC491C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36ED9CB3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К ним следует отнести риски:</w:t>
      </w:r>
    </w:p>
    <w:p w14:paraId="54A15DA9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14:paraId="4D93060B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2.3.2. Риск невыполнения муниципальных контрактов.</w:t>
      </w:r>
    </w:p>
    <w:p w14:paraId="1C5BB22F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04CF74EB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25C5058F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2.3.4. Риск потери актуальности мероприятий муниципальной программы.</w:t>
      </w:r>
    </w:p>
    <w:p w14:paraId="1272FC8B" w14:textId="77777777" w:rsidR="00B65AA1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4BA7"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48237088" w14:textId="7990C5EF" w:rsidR="00024A4D" w:rsidRPr="00FA4BA7" w:rsidRDefault="00B65AA1" w:rsidP="00B65AA1">
      <w:pPr>
        <w:autoSpaceDE w:val="0"/>
        <w:autoSpaceDN w:val="0"/>
        <w:adjustRightInd w:val="0"/>
        <w:spacing w:line="240" w:lineRule="atLeast"/>
        <w:ind w:firstLine="709"/>
        <w:jc w:val="both"/>
        <w:sectPr w:rsidR="00024A4D" w:rsidRPr="00FA4BA7" w:rsidSect="00B65AA1">
          <w:pgSz w:w="11906" w:h="16838"/>
          <w:pgMar w:top="822" w:right="849" w:bottom="567" w:left="851" w:header="709" w:footer="709" w:gutter="0"/>
          <w:cols w:space="720"/>
        </w:sectPr>
      </w:pPr>
      <w:r w:rsidRPr="00FA4BA7"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14:paraId="12A0F0DE" w14:textId="77777777" w:rsidR="00024A4D" w:rsidRPr="00667D2C" w:rsidRDefault="00024A4D" w:rsidP="00667D2C">
      <w:pPr>
        <w:tabs>
          <w:tab w:val="left" w:pos="915"/>
        </w:tabs>
        <w:sectPr w:rsidR="00024A4D" w:rsidRPr="00667D2C" w:rsidSect="00B65AA1">
          <w:pgSz w:w="11906" w:h="16838"/>
          <w:pgMar w:top="284" w:right="991" w:bottom="567" w:left="851" w:header="709" w:footer="709" w:gutter="0"/>
          <w:cols w:space="720"/>
        </w:sectPr>
      </w:pPr>
    </w:p>
    <w:p w14:paraId="44B34BE2" w14:textId="77777777" w:rsidR="00024A4D" w:rsidRPr="00FA4BA7" w:rsidRDefault="00024A4D" w:rsidP="00024A4D">
      <w:pPr>
        <w:autoSpaceDE w:val="0"/>
        <w:autoSpaceDN w:val="0"/>
        <w:adjustRightInd w:val="0"/>
        <w:jc w:val="both"/>
        <w:sectPr w:rsidR="00024A4D" w:rsidRPr="00FA4BA7" w:rsidSect="003B4702">
          <w:pgSz w:w="11906" w:h="16838"/>
          <w:pgMar w:top="1134" w:right="567" w:bottom="426" w:left="1134" w:header="709" w:footer="709" w:gutter="0"/>
          <w:cols w:space="708"/>
          <w:titlePg/>
          <w:docGrid w:linePitch="360"/>
        </w:sectPr>
      </w:pPr>
    </w:p>
    <w:p w14:paraId="2D72FBBD" w14:textId="77777777" w:rsidR="00024A4D" w:rsidRPr="00FA4BA7" w:rsidRDefault="00024A4D" w:rsidP="00024A4D">
      <w:pPr>
        <w:pStyle w:val="ConsPlusTitle"/>
        <w:jc w:val="center"/>
        <w:rPr>
          <w:sz w:val="24"/>
          <w:szCs w:val="24"/>
        </w:rPr>
      </w:pPr>
    </w:p>
    <w:p w14:paraId="2F3044F2" w14:textId="77777777" w:rsidR="00024A4D" w:rsidRPr="00FA4BA7" w:rsidRDefault="00024A4D" w:rsidP="00024A4D">
      <w:pPr>
        <w:widowControl w:val="0"/>
        <w:autoSpaceDE w:val="0"/>
        <w:autoSpaceDN w:val="0"/>
        <w:jc w:val="right"/>
      </w:pPr>
      <w:r w:rsidRPr="00FA4BA7">
        <w:t>Таблица 1</w:t>
      </w:r>
    </w:p>
    <w:p w14:paraId="69D1D619" w14:textId="77777777" w:rsidR="00024A4D" w:rsidRPr="003B4702" w:rsidRDefault="00024A4D" w:rsidP="00024A4D">
      <w:pPr>
        <w:pStyle w:val="ConsPlusTitle"/>
        <w:jc w:val="center"/>
        <w:rPr>
          <w:sz w:val="18"/>
          <w:szCs w:val="18"/>
        </w:rPr>
      </w:pPr>
    </w:p>
    <w:p w14:paraId="320F6349" w14:textId="77777777" w:rsidR="00024A4D" w:rsidRPr="003B4702" w:rsidRDefault="00024A4D" w:rsidP="00024A4D">
      <w:pPr>
        <w:pStyle w:val="ConsPlusTitle"/>
        <w:jc w:val="center"/>
        <w:rPr>
          <w:b w:val="0"/>
          <w:sz w:val="18"/>
          <w:szCs w:val="18"/>
        </w:rPr>
      </w:pPr>
      <w:r w:rsidRPr="003B4702">
        <w:rPr>
          <w:b w:val="0"/>
          <w:sz w:val="18"/>
          <w:szCs w:val="18"/>
        </w:rPr>
        <w:t xml:space="preserve">Целевые показатели муниципальной программы </w:t>
      </w:r>
    </w:p>
    <w:p w14:paraId="1360B812" w14:textId="77777777" w:rsidR="00024A4D" w:rsidRPr="003B4702" w:rsidRDefault="00024A4D" w:rsidP="00024A4D">
      <w:pPr>
        <w:pStyle w:val="ConsPlusTitle"/>
        <w:jc w:val="center"/>
        <w:rPr>
          <w:b w:val="0"/>
          <w:sz w:val="18"/>
          <w:szCs w:val="18"/>
        </w:rPr>
      </w:pPr>
    </w:p>
    <w:p w14:paraId="00824822" w14:textId="77777777" w:rsidR="00024A4D" w:rsidRPr="003B4702" w:rsidRDefault="00024A4D" w:rsidP="00024A4D">
      <w:pPr>
        <w:pStyle w:val="ConsPlusTitle"/>
        <w:jc w:val="center"/>
        <w:rPr>
          <w:sz w:val="18"/>
          <w:szCs w:val="18"/>
        </w:rPr>
      </w:pPr>
    </w:p>
    <w:tbl>
      <w:tblPr>
        <w:tblW w:w="1431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3545"/>
        <w:gridCol w:w="1417"/>
        <w:gridCol w:w="1416"/>
        <w:gridCol w:w="992"/>
        <w:gridCol w:w="1134"/>
        <w:gridCol w:w="1127"/>
        <w:gridCol w:w="12"/>
        <w:gridCol w:w="1841"/>
        <w:gridCol w:w="170"/>
        <w:gridCol w:w="1815"/>
        <w:gridCol w:w="283"/>
      </w:tblGrid>
      <w:tr w:rsidR="00024A4D" w:rsidRPr="003B4702" w14:paraId="2DC229F9" w14:textId="77777777" w:rsidTr="00024A4D">
        <w:trPr>
          <w:trHeight w:val="1918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5FFAB" w14:textId="77777777" w:rsidR="00024A4D" w:rsidRPr="003B4702" w:rsidRDefault="00024A4D" w:rsidP="00024A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sz w:val="18"/>
                <w:szCs w:val="18"/>
              </w:rPr>
              <w:t xml:space="preserve"> 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E0941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5E88E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sz w:val="18"/>
                <w:szCs w:val="18"/>
              </w:rPr>
              <w:t>Базовое</w:t>
            </w:r>
          </w:p>
          <w:p w14:paraId="14A75AF7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9853A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целевого показателя и (или) индикатора </w:t>
            </w:r>
          </w:p>
          <w:p w14:paraId="4C58F78F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DFB99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 и (или) индикатора) на момент окончания действия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9DD78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sz w:val="18"/>
                <w:szCs w:val="18"/>
              </w:rPr>
              <w:t>Расчет показателя *</w:t>
            </w:r>
          </w:p>
        </w:tc>
      </w:tr>
      <w:tr w:rsidR="00024A4D" w:rsidRPr="003B4702" w14:paraId="7612E4D3" w14:textId="77777777" w:rsidTr="00024A4D">
        <w:trPr>
          <w:trHeight w:val="50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0629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80F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4E3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AF5A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CBA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sz w:val="18"/>
                <w:szCs w:val="18"/>
              </w:rPr>
              <w:t>2024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BC7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sz w:val="18"/>
                <w:szCs w:val="18"/>
              </w:rPr>
              <w:t>2025 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3B3D3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sz w:val="18"/>
                <w:szCs w:val="18"/>
              </w:rPr>
              <w:t>2026-2030 г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A18" w14:textId="77777777" w:rsidR="00024A4D" w:rsidRPr="003B4702" w:rsidRDefault="00024A4D" w:rsidP="00024A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FC2" w14:textId="77777777" w:rsidR="00024A4D" w:rsidRPr="003B4702" w:rsidRDefault="00024A4D" w:rsidP="00024A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A4D" w:rsidRPr="003B4702" w14:paraId="73E37D97" w14:textId="77777777" w:rsidTr="00024A4D">
        <w:trPr>
          <w:trHeight w:val="272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A34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7ED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138A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52F4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87F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045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1C2A2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472FA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BCE84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E74CD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024A4D" w:rsidRPr="003B4702" w14:paraId="69EF9D65" w14:textId="77777777" w:rsidTr="00024A4D">
        <w:trPr>
          <w:trHeight w:val="88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EA2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974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проведение обследования на предмет признания аварийными и подлежащих сносу или реконструкции жилых домов,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A0A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580F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1CE6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1A8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B9EC6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6C542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A38B7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8E8E23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24A4D" w:rsidRPr="003B4702" w14:paraId="6A2BF5D7" w14:textId="77777777" w:rsidTr="00024A4D">
        <w:trPr>
          <w:trHeight w:val="390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CE0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B767" w14:textId="77777777" w:rsidR="00024A4D" w:rsidRPr="003B4702" w:rsidRDefault="00024A4D" w:rsidP="00024A4D">
            <w:pPr>
              <w:jc w:val="both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количество отмежеванных земельных участков, являющихся муниципальной собственностью, и постановка их на кадастровый учет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5F1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B22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CE4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90BF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1A9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C07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0588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024A4D" w:rsidRPr="003B4702" w14:paraId="3DC328D7" w14:textId="77777777" w:rsidTr="00024A4D">
        <w:trPr>
          <w:trHeight w:val="725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53A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0008" w14:textId="77777777" w:rsidR="00024A4D" w:rsidRPr="003B4702" w:rsidRDefault="00024A4D" w:rsidP="00024A4D">
            <w:pPr>
              <w:jc w:val="both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количество приобретенного имущества в муниципальную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0435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1BCD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A4E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FC38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791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3A7F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54B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024A4D" w:rsidRPr="003B4702" w14:paraId="557A1196" w14:textId="77777777" w:rsidTr="00024A4D">
        <w:trPr>
          <w:trHeight w:val="725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9B99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7BE" w14:textId="77777777" w:rsidR="00024A4D" w:rsidRPr="003B4702" w:rsidRDefault="00024A4D" w:rsidP="00024A4D">
            <w:pPr>
              <w:jc w:val="both"/>
              <w:rPr>
                <w:sz w:val="18"/>
                <w:szCs w:val="18"/>
              </w:rPr>
            </w:pPr>
            <w:r w:rsidRPr="003B4702">
              <w:rPr>
                <w:bCs/>
                <w:sz w:val="18"/>
                <w:szCs w:val="18"/>
              </w:rPr>
              <w:t>сохранение муниципального имущества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2F7B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8CA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5AF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EE6C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286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9EDA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196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186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</w:tbl>
    <w:p w14:paraId="47019483" w14:textId="77777777" w:rsidR="00024A4D" w:rsidRPr="003B4702" w:rsidRDefault="00024A4D" w:rsidP="00024A4D">
      <w:pPr>
        <w:widowControl w:val="0"/>
        <w:autoSpaceDE w:val="0"/>
        <w:autoSpaceDN w:val="0"/>
        <w:ind w:right="-141"/>
        <w:rPr>
          <w:sz w:val="18"/>
          <w:szCs w:val="18"/>
        </w:rPr>
      </w:pPr>
    </w:p>
    <w:p w14:paraId="22AB4A72" w14:textId="77777777" w:rsidR="00024A4D" w:rsidRPr="003B4702" w:rsidRDefault="00024A4D" w:rsidP="00024A4D">
      <w:pPr>
        <w:widowControl w:val="0"/>
        <w:autoSpaceDE w:val="0"/>
        <w:autoSpaceDN w:val="0"/>
        <w:ind w:right="-141"/>
        <w:jc w:val="right"/>
        <w:rPr>
          <w:sz w:val="18"/>
          <w:szCs w:val="18"/>
        </w:rPr>
      </w:pPr>
    </w:p>
    <w:p w14:paraId="2053BDA0" w14:textId="77777777" w:rsidR="00024A4D" w:rsidRPr="003B4702" w:rsidRDefault="00024A4D" w:rsidP="00024A4D">
      <w:pPr>
        <w:widowControl w:val="0"/>
        <w:autoSpaceDE w:val="0"/>
        <w:autoSpaceDN w:val="0"/>
        <w:ind w:right="-141"/>
        <w:jc w:val="right"/>
        <w:rPr>
          <w:sz w:val="18"/>
          <w:szCs w:val="18"/>
        </w:rPr>
      </w:pPr>
      <w:r w:rsidRPr="003B4702">
        <w:rPr>
          <w:sz w:val="18"/>
          <w:szCs w:val="18"/>
        </w:rPr>
        <w:t>Таблица 2</w:t>
      </w:r>
    </w:p>
    <w:p w14:paraId="479E5E2B" w14:textId="77777777" w:rsidR="00024A4D" w:rsidRPr="003B4702" w:rsidRDefault="00024A4D" w:rsidP="00024A4D">
      <w:pPr>
        <w:widowControl w:val="0"/>
        <w:autoSpaceDE w:val="0"/>
        <w:autoSpaceDN w:val="0"/>
        <w:ind w:right="-141"/>
        <w:jc w:val="right"/>
        <w:rPr>
          <w:sz w:val="18"/>
          <w:szCs w:val="18"/>
        </w:rPr>
      </w:pPr>
    </w:p>
    <w:p w14:paraId="218F768F" w14:textId="77777777" w:rsidR="00024A4D" w:rsidRPr="003B4702" w:rsidRDefault="00024A4D" w:rsidP="00024A4D">
      <w:pPr>
        <w:widowControl w:val="0"/>
        <w:autoSpaceDE w:val="0"/>
        <w:autoSpaceDN w:val="0"/>
        <w:ind w:right="-141"/>
        <w:jc w:val="center"/>
        <w:rPr>
          <w:sz w:val="18"/>
          <w:szCs w:val="18"/>
        </w:rPr>
      </w:pPr>
      <w:r w:rsidRPr="003B4702">
        <w:rPr>
          <w:sz w:val="18"/>
          <w:szCs w:val="18"/>
        </w:rPr>
        <w:t>Перечень основных мероприятий программы</w:t>
      </w:r>
    </w:p>
    <w:p w14:paraId="17C404BF" w14:textId="77777777" w:rsidR="00024A4D" w:rsidRPr="003B4702" w:rsidRDefault="00024A4D" w:rsidP="00024A4D">
      <w:pPr>
        <w:widowControl w:val="0"/>
        <w:autoSpaceDE w:val="0"/>
        <w:autoSpaceDN w:val="0"/>
        <w:ind w:right="-141"/>
        <w:jc w:val="center"/>
        <w:rPr>
          <w:sz w:val="18"/>
          <w:szCs w:val="1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990"/>
        <w:gridCol w:w="992"/>
        <w:gridCol w:w="1134"/>
        <w:gridCol w:w="1276"/>
        <w:gridCol w:w="1276"/>
        <w:gridCol w:w="1417"/>
      </w:tblGrid>
      <w:tr w:rsidR="00024A4D" w:rsidRPr="003B4702" w14:paraId="5E2B1E9E" w14:textId="77777777" w:rsidTr="00024A4D">
        <w:trPr>
          <w:trHeight w:val="238"/>
          <w:jc w:val="center"/>
        </w:trPr>
        <w:tc>
          <w:tcPr>
            <w:tcW w:w="562" w:type="dxa"/>
            <w:vMerge w:val="restart"/>
            <w:noWrap/>
            <w:vAlign w:val="bottom"/>
          </w:tcPr>
          <w:p w14:paraId="55F6E116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№     п/п</w:t>
            </w:r>
          </w:p>
        </w:tc>
        <w:tc>
          <w:tcPr>
            <w:tcW w:w="4678" w:type="dxa"/>
            <w:vMerge w:val="restart"/>
            <w:noWrap/>
          </w:tcPr>
          <w:p w14:paraId="7B25F0B1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43" w:type="dxa"/>
            <w:vMerge w:val="restart"/>
            <w:noWrap/>
          </w:tcPr>
          <w:p w14:paraId="798F9F1F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990" w:type="dxa"/>
            <w:vMerge w:val="restart"/>
            <w:noWrap/>
          </w:tcPr>
          <w:p w14:paraId="15D86CF6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noWrap/>
            <w:vAlign w:val="bottom"/>
          </w:tcPr>
          <w:p w14:paraId="2AD8E738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24A4D" w:rsidRPr="003B4702" w14:paraId="2C0DD11B" w14:textId="77777777" w:rsidTr="00024A4D">
        <w:trPr>
          <w:trHeight w:val="177"/>
          <w:jc w:val="center"/>
        </w:trPr>
        <w:tc>
          <w:tcPr>
            <w:tcW w:w="562" w:type="dxa"/>
            <w:vMerge/>
            <w:vAlign w:val="center"/>
            <w:hideMark/>
          </w:tcPr>
          <w:p w14:paraId="374273FB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0B684332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9E694EE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DEC380A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14:paraId="4A2EBFB5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FFFFFF"/>
            <w:vAlign w:val="center"/>
          </w:tcPr>
          <w:p w14:paraId="7E7D680E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в том числе:</w:t>
            </w:r>
          </w:p>
        </w:tc>
      </w:tr>
      <w:tr w:rsidR="00024A4D" w:rsidRPr="003B4702" w14:paraId="55A6A356" w14:textId="77777777" w:rsidTr="00024A4D">
        <w:trPr>
          <w:trHeight w:val="161"/>
          <w:jc w:val="center"/>
        </w:trPr>
        <w:tc>
          <w:tcPr>
            <w:tcW w:w="562" w:type="dxa"/>
            <w:vMerge/>
            <w:vAlign w:val="center"/>
            <w:hideMark/>
          </w:tcPr>
          <w:p w14:paraId="291BC191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28DD9977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8553023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7249A9C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24C4217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2904A04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4573D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2024 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43AC8E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2025 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3FA4EA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2026-2030 г</w:t>
            </w:r>
          </w:p>
        </w:tc>
      </w:tr>
      <w:tr w:rsidR="00024A4D" w:rsidRPr="003B4702" w14:paraId="0ADB9EE9" w14:textId="77777777" w:rsidTr="00024A4D">
        <w:trPr>
          <w:trHeight w:val="207"/>
          <w:jc w:val="center"/>
        </w:trPr>
        <w:tc>
          <w:tcPr>
            <w:tcW w:w="562" w:type="dxa"/>
            <w:vMerge w:val="restart"/>
            <w:vAlign w:val="center"/>
            <w:hideMark/>
          </w:tcPr>
          <w:p w14:paraId="74D4FD85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vMerge w:val="restart"/>
            <w:vAlign w:val="center"/>
            <w:hideMark/>
          </w:tcPr>
          <w:p w14:paraId="2A0ECB02" w14:textId="77777777" w:rsidR="00024A4D" w:rsidRPr="003B4702" w:rsidRDefault="00024A4D" w:rsidP="00024A4D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B4702">
              <w:rPr>
                <w:bCs/>
                <w:sz w:val="18"/>
                <w:szCs w:val="18"/>
              </w:rPr>
              <w:t xml:space="preserve"> «Управление и распоряжение муниципальным имуществом и земельными ресурсами в сельском поселении Хулимсунт»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148ED097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45E4E18F" w14:textId="77777777" w:rsidR="00024A4D" w:rsidRPr="003B4702" w:rsidRDefault="00024A4D" w:rsidP="00024A4D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8AE0755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5 169,7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5C46A8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969,7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81C2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CA70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1828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3 000,0</w:t>
            </w:r>
          </w:p>
        </w:tc>
      </w:tr>
      <w:tr w:rsidR="00024A4D" w:rsidRPr="003B4702" w14:paraId="535B7E67" w14:textId="77777777" w:rsidTr="00024A4D">
        <w:trPr>
          <w:trHeight w:val="450"/>
          <w:jc w:val="center"/>
        </w:trPr>
        <w:tc>
          <w:tcPr>
            <w:tcW w:w="562" w:type="dxa"/>
            <w:vMerge/>
            <w:vAlign w:val="center"/>
            <w:hideMark/>
          </w:tcPr>
          <w:p w14:paraId="266C052C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190F2920" w14:textId="77777777" w:rsidR="00024A4D" w:rsidRPr="003B4702" w:rsidRDefault="00024A4D" w:rsidP="00024A4D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5A976AE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013AEB0C" w14:textId="77777777" w:rsidR="00024A4D" w:rsidRPr="003B4702" w:rsidRDefault="00024A4D" w:rsidP="00024A4D">
            <w:pPr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14:paraId="4C57EC52" w14:textId="77777777" w:rsidR="00024A4D" w:rsidRPr="003B4702" w:rsidRDefault="00024A4D" w:rsidP="00024A4D">
            <w:pPr>
              <w:jc w:val="center"/>
              <w:rPr>
                <w:sz w:val="18"/>
                <w:szCs w:val="18"/>
              </w:rPr>
            </w:pPr>
          </w:p>
          <w:p w14:paraId="6411F222" w14:textId="77777777" w:rsidR="00024A4D" w:rsidRPr="003B4702" w:rsidRDefault="00024A4D" w:rsidP="00024A4D">
            <w:pPr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5 169,7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F8300AF" w14:textId="77777777" w:rsidR="00024A4D" w:rsidRPr="003B4702" w:rsidRDefault="00024A4D" w:rsidP="00024A4D">
            <w:pPr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969,7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F67D" w14:textId="77777777" w:rsidR="00024A4D" w:rsidRPr="003B4702" w:rsidRDefault="00024A4D" w:rsidP="00024A4D">
            <w:pPr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0D1A" w14:textId="77777777" w:rsidR="00024A4D" w:rsidRPr="003B4702" w:rsidRDefault="00024A4D" w:rsidP="00024A4D">
            <w:pPr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634E" w14:textId="77777777" w:rsidR="00024A4D" w:rsidRPr="003B4702" w:rsidRDefault="00024A4D" w:rsidP="00024A4D">
            <w:pPr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3 000,0</w:t>
            </w:r>
          </w:p>
        </w:tc>
      </w:tr>
      <w:tr w:rsidR="00024A4D" w:rsidRPr="003B4702" w14:paraId="260247A4" w14:textId="77777777" w:rsidTr="00024A4D">
        <w:trPr>
          <w:trHeight w:val="256"/>
          <w:jc w:val="center"/>
        </w:trPr>
        <w:tc>
          <w:tcPr>
            <w:tcW w:w="562" w:type="dxa"/>
            <w:vMerge w:val="restart"/>
            <w:vAlign w:val="center"/>
            <w:hideMark/>
          </w:tcPr>
          <w:p w14:paraId="780D11CD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vMerge w:val="restart"/>
            <w:vAlign w:val="center"/>
            <w:hideMark/>
          </w:tcPr>
          <w:p w14:paraId="2870E441" w14:textId="77777777" w:rsidR="00024A4D" w:rsidRPr="003B4702" w:rsidRDefault="00024A4D" w:rsidP="00024A4D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«Страхование муниципального имущества от случайных и непредвиденных событий»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DF151FB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7DE2BEC8" w14:textId="77777777" w:rsidR="00024A4D" w:rsidRPr="003B4702" w:rsidRDefault="00024A4D" w:rsidP="00024A4D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7EBDEC1F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2 040,0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7187000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8AE3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CF7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4C26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1 275,0</w:t>
            </w:r>
          </w:p>
        </w:tc>
      </w:tr>
      <w:tr w:rsidR="00024A4D" w:rsidRPr="003B4702" w14:paraId="131DC4E9" w14:textId="77777777" w:rsidTr="00024A4D">
        <w:trPr>
          <w:trHeight w:val="141"/>
          <w:jc w:val="center"/>
        </w:trPr>
        <w:tc>
          <w:tcPr>
            <w:tcW w:w="562" w:type="dxa"/>
            <w:vMerge/>
            <w:vAlign w:val="center"/>
            <w:hideMark/>
          </w:tcPr>
          <w:p w14:paraId="40831F8B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015DDD7C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9068430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5A09EA5F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4971280C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2 040,0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51A3B50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3592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DCC9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CE14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1 275,0</w:t>
            </w:r>
          </w:p>
        </w:tc>
      </w:tr>
      <w:tr w:rsidR="00024A4D" w:rsidRPr="003B4702" w14:paraId="1343DD93" w14:textId="77777777" w:rsidTr="00024A4D">
        <w:trPr>
          <w:trHeight w:val="235"/>
          <w:jc w:val="center"/>
        </w:trPr>
        <w:tc>
          <w:tcPr>
            <w:tcW w:w="562" w:type="dxa"/>
            <w:vMerge w:val="restart"/>
            <w:vAlign w:val="center"/>
          </w:tcPr>
          <w:p w14:paraId="7817EAFE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vMerge w:val="restart"/>
            <w:vAlign w:val="center"/>
          </w:tcPr>
          <w:p w14:paraId="489F15FF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«Приобретение имущества в муниципальную собственность»</w:t>
            </w:r>
          </w:p>
        </w:tc>
        <w:tc>
          <w:tcPr>
            <w:tcW w:w="1843" w:type="dxa"/>
            <w:vMerge w:val="restart"/>
            <w:vAlign w:val="center"/>
          </w:tcPr>
          <w:p w14:paraId="1A1BBE11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90" w:type="dxa"/>
            <w:shd w:val="clear" w:color="auto" w:fill="FFFFFF"/>
            <w:vAlign w:val="bottom"/>
          </w:tcPr>
          <w:p w14:paraId="35575144" w14:textId="77777777" w:rsidR="00024A4D" w:rsidRPr="003B4702" w:rsidRDefault="00024A4D" w:rsidP="00024A4D">
            <w:pPr>
              <w:spacing w:line="240" w:lineRule="atLeast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1D5754B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01A50D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9F4A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CC33B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A971B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0,0</w:t>
            </w:r>
          </w:p>
        </w:tc>
      </w:tr>
      <w:tr w:rsidR="00024A4D" w:rsidRPr="003B4702" w14:paraId="7200D0CE" w14:textId="77777777" w:rsidTr="00024A4D">
        <w:trPr>
          <w:trHeight w:val="339"/>
          <w:jc w:val="center"/>
        </w:trPr>
        <w:tc>
          <w:tcPr>
            <w:tcW w:w="562" w:type="dxa"/>
            <w:vMerge/>
            <w:vAlign w:val="center"/>
          </w:tcPr>
          <w:p w14:paraId="2D98000F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14:paraId="3B470702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EE49D1D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FFFFFF"/>
            <w:vAlign w:val="bottom"/>
          </w:tcPr>
          <w:p w14:paraId="136C1CA8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5941892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7F7415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14:paraId="6D94F157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14:paraId="05FB7ACA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4551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14:paraId="3B49F52A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14:paraId="1F4F23B4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62E5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14:paraId="7AF3AF00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14:paraId="718D7B99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C4C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14:paraId="2AD23938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14:paraId="5DE9EB9D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0,0</w:t>
            </w:r>
          </w:p>
        </w:tc>
      </w:tr>
      <w:tr w:rsidR="00024A4D" w:rsidRPr="003B4702" w14:paraId="194B4E9C" w14:textId="77777777" w:rsidTr="00024A4D">
        <w:trPr>
          <w:trHeight w:val="269"/>
          <w:jc w:val="center"/>
        </w:trPr>
        <w:tc>
          <w:tcPr>
            <w:tcW w:w="7083" w:type="dxa"/>
            <w:gridSpan w:val="3"/>
            <w:vMerge w:val="restart"/>
            <w:shd w:val="clear" w:color="auto" w:fill="FFFFFF"/>
            <w:vAlign w:val="center"/>
            <w:hideMark/>
          </w:tcPr>
          <w:p w14:paraId="245768D2" w14:textId="77777777" w:rsidR="00024A4D" w:rsidRPr="003B4702" w:rsidRDefault="00024A4D" w:rsidP="00024A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485D0F0A" w14:textId="77777777" w:rsidR="00024A4D" w:rsidRPr="003B4702" w:rsidRDefault="00024A4D" w:rsidP="00024A4D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3B470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3516C8CD" w14:textId="77777777" w:rsidR="00024A4D" w:rsidRPr="003B4702" w:rsidRDefault="00024A4D" w:rsidP="00024A4D">
            <w:pPr>
              <w:spacing w:line="240" w:lineRule="atLeast"/>
              <w:rPr>
                <w:b/>
                <w:sz w:val="18"/>
                <w:szCs w:val="18"/>
              </w:rPr>
            </w:pPr>
            <w:r w:rsidRPr="003B4702">
              <w:rPr>
                <w:b/>
                <w:sz w:val="18"/>
                <w:szCs w:val="18"/>
              </w:rPr>
              <w:t>7 209,7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2235F7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B4702">
              <w:rPr>
                <w:b/>
                <w:bCs/>
                <w:sz w:val="18"/>
                <w:szCs w:val="18"/>
              </w:rPr>
              <w:t>1 224,7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7D283D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B4702">
              <w:rPr>
                <w:b/>
                <w:bCs/>
                <w:sz w:val="18"/>
                <w:szCs w:val="18"/>
              </w:rPr>
              <w:t>855,0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7D6807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B4702">
              <w:rPr>
                <w:b/>
                <w:bCs/>
                <w:sz w:val="18"/>
                <w:szCs w:val="18"/>
              </w:rPr>
              <w:t>855,0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30CB368" w14:textId="77777777" w:rsidR="00024A4D" w:rsidRPr="003B4702" w:rsidRDefault="00024A4D" w:rsidP="00024A4D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B4702">
              <w:rPr>
                <w:b/>
                <w:bCs/>
                <w:sz w:val="18"/>
                <w:szCs w:val="18"/>
              </w:rPr>
              <w:t>4 275,0</w:t>
            </w:r>
          </w:p>
        </w:tc>
      </w:tr>
      <w:tr w:rsidR="00024A4D" w:rsidRPr="003B4702" w14:paraId="6068DAED" w14:textId="77777777" w:rsidTr="00024A4D">
        <w:trPr>
          <w:trHeight w:val="221"/>
          <w:jc w:val="center"/>
        </w:trPr>
        <w:tc>
          <w:tcPr>
            <w:tcW w:w="7083" w:type="dxa"/>
            <w:gridSpan w:val="3"/>
            <w:vMerge/>
            <w:vAlign w:val="center"/>
            <w:hideMark/>
          </w:tcPr>
          <w:p w14:paraId="7913887E" w14:textId="77777777" w:rsidR="00024A4D" w:rsidRPr="003B4702" w:rsidRDefault="00024A4D" w:rsidP="00024A4D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7D684819" w14:textId="77777777" w:rsidR="00024A4D" w:rsidRPr="003B4702" w:rsidRDefault="00024A4D" w:rsidP="00024A4D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4A2F0E1" w14:textId="77777777" w:rsidR="00024A4D" w:rsidRPr="003B4702" w:rsidRDefault="00024A4D" w:rsidP="00024A4D">
            <w:pPr>
              <w:spacing w:line="240" w:lineRule="atLeast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7 209,7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FF9CB7" w14:textId="77777777" w:rsidR="00024A4D" w:rsidRPr="003B4702" w:rsidRDefault="00024A4D" w:rsidP="00024A4D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3B4702">
              <w:rPr>
                <w:bCs/>
                <w:sz w:val="18"/>
                <w:szCs w:val="18"/>
              </w:rPr>
              <w:t>1 224,7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E2BDC10" w14:textId="77777777" w:rsidR="00024A4D" w:rsidRPr="003B4702" w:rsidRDefault="00024A4D" w:rsidP="00024A4D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3B4702">
              <w:rPr>
                <w:bCs/>
                <w:sz w:val="18"/>
                <w:szCs w:val="18"/>
              </w:rPr>
              <w:t>855,0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3A64BDE" w14:textId="77777777" w:rsidR="00024A4D" w:rsidRPr="003B4702" w:rsidRDefault="00024A4D" w:rsidP="00024A4D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3B4702">
              <w:rPr>
                <w:bCs/>
                <w:sz w:val="18"/>
                <w:szCs w:val="18"/>
              </w:rPr>
              <w:t>855,0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B97FCE" w14:textId="77777777" w:rsidR="00024A4D" w:rsidRPr="003B4702" w:rsidRDefault="00024A4D" w:rsidP="00024A4D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3B4702">
              <w:rPr>
                <w:bCs/>
                <w:sz w:val="18"/>
                <w:szCs w:val="18"/>
              </w:rPr>
              <w:t>4 275,0</w:t>
            </w:r>
          </w:p>
        </w:tc>
      </w:tr>
    </w:tbl>
    <w:p w14:paraId="372B1259" w14:textId="77777777" w:rsidR="003B4702" w:rsidRPr="003B4702" w:rsidRDefault="003B4702" w:rsidP="003B4702">
      <w:pPr>
        <w:widowControl w:val="0"/>
        <w:autoSpaceDE w:val="0"/>
        <w:autoSpaceDN w:val="0"/>
        <w:ind w:firstLine="567"/>
        <w:jc w:val="right"/>
        <w:rPr>
          <w:sz w:val="18"/>
          <w:szCs w:val="18"/>
        </w:rPr>
      </w:pPr>
      <w:r w:rsidRPr="003B4702">
        <w:rPr>
          <w:sz w:val="18"/>
          <w:szCs w:val="18"/>
        </w:rPr>
        <w:t>Таблица 3</w:t>
      </w:r>
    </w:p>
    <w:p w14:paraId="0A6BA87E" w14:textId="77777777" w:rsidR="003B4702" w:rsidRPr="003B4702" w:rsidRDefault="003B4702" w:rsidP="003B4702">
      <w:pPr>
        <w:widowControl w:val="0"/>
        <w:autoSpaceDE w:val="0"/>
        <w:autoSpaceDN w:val="0"/>
        <w:ind w:firstLine="567"/>
        <w:jc w:val="right"/>
        <w:rPr>
          <w:sz w:val="18"/>
          <w:szCs w:val="18"/>
        </w:rPr>
      </w:pPr>
    </w:p>
    <w:p w14:paraId="5F2B9A2D" w14:textId="77777777" w:rsidR="003B4702" w:rsidRPr="003B4702" w:rsidRDefault="003B4702" w:rsidP="003B4702">
      <w:pPr>
        <w:ind w:firstLine="567"/>
        <w:jc w:val="center"/>
        <w:outlineLvl w:val="1"/>
        <w:rPr>
          <w:bCs/>
          <w:iCs/>
          <w:sz w:val="18"/>
          <w:szCs w:val="18"/>
        </w:rPr>
      </w:pPr>
    </w:p>
    <w:p w14:paraId="26C6973A" w14:textId="77777777" w:rsidR="003B4702" w:rsidRPr="003B4702" w:rsidRDefault="003B4702" w:rsidP="003B4702">
      <w:pPr>
        <w:ind w:firstLine="567"/>
        <w:jc w:val="center"/>
        <w:outlineLvl w:val="1"/>
        <w:rPr>
          <w:bCs/>
          <w:iCs/>
          <w:sz w:val="18"/>
          <w:szCs w:val="18"/>
        </w:rPr>
      </w:pPr>
    </w:p>
    <w:p w14:paraId="2BA44E9C" w14:textId="77777777" w:rsidR="003B4702" w:rsidRPr="003B4702" w:rsidRDefault="003B4702" w:rsidP="003B4702">
      <w:pPr>
        <w:ind w:firstLine="567"/>
        <w:jc w:val="center"/>
        <w:outlineLvl w:val="1"/>
        <w:rPr>
          <w:bCs/>
          <w:iCs/>
          <w:sz w:val="18"/>
          <w:szCs w:val="18"/>
        </w:rPr>
      </w:pPr>
      <w:r w:rsidRPr="003B4702">
        <w:rPr>
          <w:bCs/>
          <w:iCs/>
          <w:sz w:val="18"/>
          <w:szCs w:val="18"/>
        </w:rPr>
        <w:t>Перечень возможных рисков при реализации муниципальной программы и мер по их преодолению</w:t>
      </w:r>
    </w:p>
    <w:p w14:paraId="59687589" w14:textId="77777777" w:rsidR="003B4702" w:rsidRPr="003B4702" w:rsidRDefault="003B4702" w:rsidP="003B4702">
      <w:pPr>
        <w:widowControl w:val="0"/>
        <w:autoSpaceDE w:val="0"/>
        <w:autoSpaceDN w:val="0"/>
        <w:ind w:firstLine="567"/>
        <w:jc w:val="center"/>
        <w:rPr>
          <w:sz w:val="18"/>
          <w:szCs w:val="1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1477"/>
      </w:tblGrid>
      <w:tr w:rsidR="003B4702" w:rsidRPr="003B4702" w14:paraId="788821CE" w14:textId="77777777" w:rsidTr="00B65AA1">
        <w:tc>
          <w:tcPr>
            <w:tcW w:w="675" w:type="dxa"/>
            <w:shd w:val="clear" w:color="auto" w:fill="auto"/>
            <w:hideMark/>
          </w:tcPr>
          <w:p w14:paraId="1771F1D2" w14:textId="77777777" w:rsidR="003B4702" w:rsidRPr="003B4702" w:rsidRDefault="003B4702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14:paraId="0956D218" w14:textId="77777777" w:rsidR="003B4702" w:rsidRPr="003B4702" w:rsidRDefault="003B4702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Описание риска</w:t>
            </w:r>
          </w:p>
        </w:tc>
        <w:tc>
          <w:tcPr>
            <w:tcW w:w="11477" w:type="dxa"/>
            <w:shd w:val="clear" w:color="auto" w:fill="auto"/>
            <w:hideMark/>
          </w:tcPr>
          <w:p w14:paraId="62C69D29" w14:textId="77777777" w:rsidR="003B4702" w:rsidRPr="003B4702" w:rsidRDefault="003B4702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Меры по преодолению рисков</w:t>
            </w:r>
          </w:p>
        </w:tc>
      </w:tr>
      <w:tr w:rsidR="003B4702" w:rsidRPr="003B4702" w14:paraId="1730DB60" w14:textId="77777777" w:rsidTr="00B65AA1">
        <w:tc>
          <w:tcPr>
            <w:tcW w:w="675" w:type="dxa"/>
            <w:shd w:val="clear" w:color="auto" w:fill="auto"/>
            <w:hideMark/>
          </w:tcPr>
          <w:p w14:paraId="1985DBF7" w14:textId="77777777" w:rsidR="003B4702" w:rsidRPr="003B4702" w:rsidRDefault="003B4702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3F545D96" w14:textId="77777777" w:rsidR="003B4702" w:rsidRPr="003B4702" w:rsidRDefault="003B4702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7" w:type="dxa"/>
            <w:shd w:val="clear" w:color="auto" w:fill="auto"/>
            <w:hideMark/>
          </w:tcPr>
          <w:p w14:paraId="22970894" w14:textId="77777777" w:rsidR="003B4702" w:rsidRPr="003B4702" w:rsidRDefault="003B4702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0490"/>
      </w:tblGrid>
      <w:tr w:rsidR="003B4702" w:rsidRPr="003B4702" w14:paraId="0AEC239E" w14:textId="77777777" w:rsidTr="00B65AA1">
        <w:tc>
          <w:tcPr>
            <w:tcW w:w="675" w:type="dxa"/>
            <w:shd w:val="clear" w:color="auto" w:fill="auto"/>
            <w:hideMark/>
          </w:tcPr>
          <w:p w14:paraId="485CC1E6" w14:textId="77777777" w:rsidR="003B4702" w:rsidRPr="003B4702" w:rsidRDefault="003B4702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14:paraId="29876E18" w14:textId="77777777" w:rsidR="003B4702" w:rsidRPr="003B4702" w:rsidRDefault="003B4702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Риск финансового обеспечения</w:t>
            </w:r>
          </w:p>
        </w:tc>
        <w:tc>
          <w:tcPr>
            <w:tcW w:w="10490" w:type="dxa"/>
            <w:shd w:val="clear" w:color="auto" w:fill="auto"/>
          </w:tcPr>
          <w:p w14:paraId="4B976AE1" w14:textId="77777777" w:rsidR="003B4702" w:rsidRPr="003B4702" w:rsidRDefault="003B4702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Мониторинг мероприятий</w:t>
            </w:r>
          </w:p>
        </w:tc>
      </w:tr>
      <w:tr w:rsidR="003B4702" w:rsidRPr="003B4702" w14:paraId="2DE4DF7E" w14:textId="77777777" w:rsidTr="00B65AA1">
        <w:tc>
          <w:tcPr>
            <w:tcW w:w="675" w:type="dxa"/>
            <w:shd w:val="clear" w:color="auto" w:fill="auto"/>
            <w:hideMark/>
          </w:tcPr>
          <w:p w14:paraId="201F0AC4" w14:textId="77777777" w:rsidR="003B4702" w:rsidRPr="003B4702" w:rsidRDefault="003B4702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14:paraId="61ECB4AD" w14:textId="77777777" w:rsidR="003B4702" w:rsidRPr="003B4702" w:rsidRDefault="003B4702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10490" w:type="dxa"/>
            <w:shd w:val="clear" w:color="auto" w:fill="auto"/>
          </w:tcPr>
          <w:p w14:paraId="50DC48E2" w14:textId="77777777" w:rsidR="003B4702" w:rsidRPr="003B4702" w:rsidRDefault="003B4702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3B4702" w:rsidRPr="003B4702" w14:paraId="15240D3E" w14:textId="77777777" w:rsidTr="00B65AA1">
        <w:tc>
          <w:tcPr>
            <w:tcW w:w="675" w:type="dxa"/>
            <w:shd w:val="clear" w:color="auto" w:fill="auto"/>
            <w:hideMark/>
          </w:tcPr>
          <w:p w14:paraId="405EB300" w14:textId="77777777" w:rsidR="003B4702" w:rsidRPr="003B4702" w:rsidRDefault="003B4702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14:paraId="0C05D2C2" w14:textId="77777777" w:rsidR="003B4702" w:rsidRPr="003B4702" w:rsidRDefault="003B4702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Правовые риски</w:t>
            </w:r>
          </w:p>
        </w:tc>
        <w:tc>
          <w:tcPr>
            <w:tcW w:w="10490" w:type="dxa"/>
            <w:shd w:val="clear" w:color="auto" w:fill="auto"/>
          </w:tcPr>
          <w:p w14:paraId="56730217" w14:textId="77777777" w:rsidR="003B4702" w:rsidRPr="003B4702" w:rsidRDefault="003B4702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3B4702" w:rsidRPr="003B4702" w14:paraId="5F8A9034" w14:textId="77777777" w:rsidTr="00B65AA1">
        <w:tc>
          <w:tcPr>
            <w:tcW w:w="675" w:type="dxa"/>
            <w:shd w:val="clear" w:color="auto" w:fill="auto"/>
          </w:tcPr>
          <w:p w14:paraId="231CB1AE" w14:textId="77777777" w:rsidR="003B4702" w:rsidRPr="003B4702" w:rsidRDefault="003B4702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14:paraId="1ED935DB" w14:textId="77777777" w:rsidR="003B4702" w:rsidRPr="003B4702" w:rsidRDefault="003B4702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10490" w:type="dxa"/>
            <w:shd w:val="clear" w:color="auto" w:fill="auto"/>
          </w:tcPr>
          <w:p w14:paraId="0DF3DDA4" w14:textId="77777777" w:rsidR="003B4702" w:rsidRPr="003B4702" w:rsidRDefault="003B4702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3B4702" w:rsidRPr="003B4702" w14:paraId="466B3ADE" w14:textId="77777777" w:rsidTr="00B65AA1">
        <w:tc>
          <w:tcPr>
            <w:tcW w:w="675" w:type="dxa"/>
            <w:shd w:val="clear" w:color="auto" w:fill="auto"/>
          </w:tcPr>
          <w:p w14:paraId="61CAFA7F" w14:textId="77777777" w:rsidR="003B4702" w:rsidRPr="003B4702" w:rsidRDefault="003B4702" w:rsidP="007449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14:paraId="42F8D1A6" w14:textId="77777777" w:rsidR="003B4702" w:rsidRPr="003B4702" w:rsidRDefault="003B4702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10490" w:type="dxa"/>
            <w:shd w:val="clear" w:color="auto" w:fill="auto"/>
          </w:tcPr>
          <w:p w14:paraId="5E8F9C47" w14:textId="77777777" w:rsidR="003B4702" w:rsidRPr="003B4702" w:rsidRDefault="003B4702" w:rsidP="007449F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B4702">
              <w:rPr>
                <w:rFonts w:eastAsia="Calibri"/>
                <w:sz w:val="18"/>
                <w:szCs w:val="18"/>
                <w:lang w:eastAsia="en-US"/>
              </w:rPr>
              <w:t>Планирование и мониторинг показателей.</w:t>
            </w:r>
          </w:p>
        </w:tc>
      </w:tr>
    </w:tbl>
    <w:p w14:paraId="4829D83F" w14:textId="43EFFE0E" w:rsidR="00024A4D" w:rsidRPr="003B4702" w:rsidRDefault="00024A4D" w:rsidP="00024A4D">
      <w:pPr>
        <w:pStyle w:val="ConsPlusTitle"/>
        <w:rPr>
          <w:sz w:val="18"/>
          <w:szCs w:val="18"/>
        </w:rPr>
        <w:sectPr w:rsidR="00024A4D" w:rsidRPr="003B4702" w:rsidSect="00024A4D">
          <w:headerReference w:type="default" r:id="rId28"/>
          <w:pgSz w:w="16838" w:h="11906" w:orient="landscape"/>
          <w:pgMar w:top="426" w:right="678" w:bottom="1701" w:left="1134" w:header="709" w:footer="709" w:gutter="0"/>
          <w:cols w:space="708"/>
          <w:docGrid w:linePitch="360"/>
        </w:sectPr>
      </w:pPr>
    </w:p>
    <w:p w14:paraId="211947E9" w14:textId="4CAA64CA" w:rsidR="008921FC" w:rsidRPr="00FA4BA7" w:rsidRDefault="008921FC" w:rsidP="003B4702">
      <w:pPr>
        <w:contextualSpacing/>
        <w:rPr>
          <w:color w:val="FF0000"/>
        </w:rPr>
      </w:pPr>
    </w:p>
    <w:p w14:paraId="61E869B8" w14:textId="77777777" w:rsidR="008921FC" w:rsidRPr="00FA4BA7" w:rsidRDefault="008921FC" w:rsidP="003B4702">
      <w:pPr>
        <w:ind w:left="1301"/>
        <w:contextualSpacing/>
        <w:jc w:val="center"/>
        <w:rPr>
          <w:color w:val="FF0000"/>
        </w:rPr>
      </w:pPr>
    </w:p>
    <w:p w14:paraId="463F4857" w14:textId="0775EE29" w:rsidR="00024A4D" w:rsidRPr="003B4702" w:rsidRDefault="00024A4D" w:rsidP="003B47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14:paraId="04C702D5" w14:textId="77777777" w:rsidR="00024A4D" w:rsidRPr="00FA4BA7" w:rsidRDefault="00024A4D" w:rsidP="003B4702">
      <w:pPr>
        <w:pStyle w:val="a3"/>
        <w:jc w:val="center"/>
        <w:rPr>
          <w:b/>
        </w:rPr>
      </w:pPr>
      <w:r w:rsidRPr="00FA4BA7">
        <w:rPr>
          <w:b/>
        </w:rPr>
        <w:t>Березовский район</w:t>
      </w:r>
    </w:p>
    <w:p w14:paraId="61C454F5" w14:textId="77777777" w:rsidR="00024A4D" w:rsidRPr="00FA4BA7" w:rsidRDefault="00024A4D" w:rsidP="003B4702">
      <w:pPr>
        <w:pStyle w:val="a3"/>
        <w:jc w:val="center"/>
        <w:rPr>
          <w:b/>
        </w:rPr>
      </w:pPr>
      <w:r w:rsidRPr="00FA4BA7">
        <w:rPr>
          <w:b/>
        </w:rPr>
        <w:t>ХАНТЫ-МАНСИЙСКИЙ АВТОНОМНЫЙ ОКРУГ-ЮГРА</w:t>
      </w:r>
    </w:p>
    <w:p w14:paraId="43FC21F5" w14:textId="77777777" w:rsidR="00024A4D" w:rsidRPr="00FA4BA7" w:rsidRDefault="00024A4D" w:rsidP="003B4702">
      <w:pPr>
        <w:pStyle w:val="a3"/>
        <w:jc w:val="center"/>
        <w:rPr>
          <w:b/>
        </w:rPr>
      </w:pPr>
    </w:p>
    <w:p w14:paraId="3AAF7D82" w14:textId="77777777" w:rsidR="00024A4D" w:rsidRPr="00FA4BA7" w:rsidRDefault="00024A4D" w:rsidP="003B4702">
      <w:pPr>
        <w:pStyle w:val="a3"/>
        <w:jc w:val="center"/>
        <w:rPr>
          <w:b/>
        </w:rPr>
      </w:pPr>
      <w:r w:rsidRPr="00FA4BA7">
        <w:rPr>
          <w:b/>
        </w:rPr>
        <w:t>ПОСТАНОВЛЕНИЕ</w:t>
      </w:r>
    </w:p>
    <w:p w14:paraId="796EC555" w14:textId="77777777" w:rsidR="00024A4D" w:rsidRPr="00FA4BA7" w:rsidRDefault="00024A4D" w:rsidP="00024A4D">
      <w:pPr>
        <w:pStyle w:val="a3"/>
        <w:jc w:val="center"/>
      </w:pPr>
    </w:p>
    <w:p w14:paraId="2995374E" w14:textId="77777777" w:rsidR="00024A4D" w:rsidRPr="00FA4BA7" w:rsidRDefault="00024A4D" w:rsidP="00024A4D">
      <w:pPr>
        <w:pStyle w:val="a3"/>
        <w:jc w:val="center"/>
      </w:pPr>
    </w:p>
    <w:p w14:paraId="5C7774B0" w14:textId="77777777" w:rsidR="00024A4D" w:rsidRPr="00FA4BA7" w:rsidRDefault="00024A4D" w:rsidP="00024A4D">
      <w:pPr>
        <w:pStyle w:val="a3"/>
        <w:jc w:val="both"/>
      </w:pPr>
      <w:r w:rsidRPr="00FA4BA7">
        <w:t>от 31.01.2023                                                                                                                     № 18</w:t>
      </w:r>
    </w:p>
    <w:p w14:paraId="6DC47D78" w14:textId="77777777" w:rsidR="00024A4D" w:rsidRPr="00FA4BA7" w:rsidRDefault="00024A4D" w:rsidP="00024A4D">
      <w:pPr>
        <w:pStyle w:val="a3"/>
        <w:jc w:val="both"/>
      </w:pPr>
      <w:r w:rsidRPr="00FA4BA7">
        <w:t>д. Хулимсунт</w:t>
      </w:r>
    </w:p>
    <w:p w14:paraId="260E5643" w14:textId="77777777" w:rsidR="00024A4D" w:rsidRPr="00FA4BA7" w:rsidRDefault="00024A4D" w:rsidP="00024A4D">
      <w:pPr>
        <w:pStyle w:val="a3"/>
      </w:pPr>
    </w:p>
    <w:p w14:paraId="0F1010F3" w14:textId="77777777" w:rsidR="00024A4D" w:rsidRPr="00FA4BA7" w:rsidRDefault="00024A4D" w:rsidP="00024A4D">
      <w:pPr>
        <w:spacing w:line="240" w:lineRule="atLeast"/>
        <w:jc w:val="both"/>
        <w:rPr>
          <w:rFonts w:eastAsiaTheme="minorEastAsia"/>
          <w:b/>
        </w:rPr>
      </w:pPr>
      <w:r w:rsidRPr="00FA4BA7">
        <w:rPr>
          <w:rFonts w:eastAsiaTheme="minorEastAsia"/>
          <w:b/>
        </w:rPr>
        <w:t xml:space="preserve">Об утверждении муниципальной </w:t>
      </w:r>
    </w:p>
    <w:p w14:paraId="7666EE20" w14:textId="77777777" w:rsidR="00024A4D" w:rsidRPr="00FA4BA7" w:rsidRDefault="00024A4D" w:rsidP="00024A4D">
      <w:pPr>
        <w:spacing w:line="240" w:lineRule="atLeast"/>
        <w:jc w:val="both"/>
        <w:rPr>
          <w:rFonts w:eastAsiaTheme="minorEastAsia"/>
          <w:b/>
        </w:rPr>
      </w:pPr>
      <w:r w:rsidRPr="00FA4BA7">
        <w:rPr>
          <w:rFonts w:eastAsiaTheme="minorEastAsia"/>
          <w:b/>
        </w:rPr>
        <w:t xml:space="preserve">Программы «Информационное </w:t>
      </w:r>
    </w:p>
    <w:p w14:paraId="65CA3623" w14:textId="77777777" w:rsidR="00024A4D" w:rsidRPr="00FA4BA7" w:rsidRDefault="00024A4D" w:rsidP="00024A4D">
      <w:pPr>
        <w:spacing w:line="240" w:lineRule="atLeast"/>
        <w:jc w:val="both"/>
        <w:rPr>
          <w:rFonts w:eastAsiaTheme="minorEastAsia"/>
          <w:b/>
        </w:rPr>
      </w:pPr>
      <w:r w:rsidRPr="00FA4BA7">
        <w:rPr>
          <w:rFonts w:eastAsiaTheme="minorEastAsia"/>
          <w:b/>
        </w:rPr>
        <w:t xml:space="preserve">общество сельского поселения </w:t>
      </w:r>
    </w:p>
    <w:p w14:paraId="198BC7F1" w14:textId="77777777" w:rsidR="00024A4D" w:rsidRPr="00FA4BA7" w:rsidRDefault="00024A4D" w:rsidP="00024A4D">
      <w:pPr>
        <w:spacing w:line="240" w:lineRule="atLeast"/>
        <w:jc w:val="both"/>
        <w:rPr>
          <w:rFonts w:eastAsiaTheme="minorEastAsia"/>
          <w:b/>
        </w:rPr>
      </w:pPr>
      <w:r w:rsidRPr="00FA4BA7">
        <w:rPr>
          <w:rFonts w:eastAsiaTheme="minorEastAsia"/>
          <w:b/>
        </w:rPr>
        <w:t>Хулимсунт»</w:t>
      </w:r>
    </w:p>
    <w:p w14:paraId="22821942" w14:textId="77777777" w:rsidR="00024A4D" w:rsidRPr="00FA4BA7" w:rsidRDefault="00024A4D" w:rsidP="00024A4D">
      <w:pPr>
        <w:pStyle w:val="ConsPlusTitle"/>
        <w:widowControl/>
        <w:spacing w:line="240" w:lineRule="atLeast"/>
        <w:rPr>
          <w:b w:val="0"/>
          <w:sz w:val="24"/>
          <w:szCs w:val="24"/>
        </w:rPr>
      </w:pPr>
    </w:p>
    <w:p w14:paraId="740FAEFF" w14:textId="77777777" w:rsidR="00024A4D" w:rsidRPr="00FA4BA7" w:rsidRDefault="00024A4D" w:rsidP="00024A4D">
      <w:pPr>
        <w:pStyle w:val="ConsPlusTitle"/>
        <w:widowControl/>
        <w:ind w:firstLine="709"/>
        <w:jc w:val="both"/>
        <w:rPr>
          <w:b w:val="0"/>
          <w:bCs/>
          <w:sz w:val="24"/>
          <w:szCs w:val="24"/>
        </w:rPr>
      </w:pPr>
      <w:r w:rsidRPr="00FA4BA7">
        <w:rPr>
          <w:b w:val="0"/>
          <w:sz w:val="24"/>
          <w:szCs w:val="24"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14:paraId="18B96B6B" w14:textId="77777777" w:rsidR="00024A4D" w:rsidRPr="00FA4BA7" w:rsidRDefault="00024A4D" w:rsidP="00024A4D">
      <w:pPr>
        <w:pStyle w:val="ConsPlusTitle"/>
        <w:widowControl/>
        <w:ind w:firstLine="709"/>
        <w:jc w:val="both"/>
        <w:rPr>
          <w:b w:val="0"/>
          <w:bCs/>
          <w:sz w:val="24"/>
          <w:szCs w:val="24"/>
        </w:rPr>
      </w:pPr>
    </w:p>
    <w:p w14:paraId="1C5AA83D" w14:textId="77777777" w:rsidR="00024A4D" w:rsidRPr="00FA4BA7" w:rsidRDefault="00024A4D" w:rsidP="00024A4D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A4BA7">
        <w:rPr>
          <w:bCs/>
        </w:rPr>
        <w:t>1. Утвердить муниципальную программу «Информационное общество сельского поселения Хулимсунт», согласно приложению 1 к настоящему постановлению.</w:t>
      </w:r>
    </w:p>
    <w:p w14:paraId="5CF4E0C2" w14:textId="77777777" w:rsidR="00024A4D" w:rsidRPr="00FA4BA7" w:rsidRDefault="00024A4D" w:rsidP="00024A4D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A4BA7">
        <w:rPr>
          <w:bCs/>
        </w:rPr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14:paraId="395F5FF3" w14:textId="77777777" w:rsidR="00024A4D" w:rsidRPr="00FA4BA7" w:rsidRDefault="00024A4D" w:rsidP="00024A4D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A4BA7">
        <w:rPr>
          <w:bCs/>
        </w:rPr>
        <w:t>3. Настоящее постановление вступает в силу с момента подписания и обнародования и на правоотношения с 1 января 2023 года.</w:t>
      </w:r>
    </w:p>
    <w:p w14:paraId="1AF0AF38" w14:textId="77777777" w:rsidR="00024A4D" w:rsidRPr="00FA4BA7" w:rsidRDefault="00024A4D" w:rsidP="00024A4D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A4BA7">
        <w:rPr>
          <w:bCs/>
        </w:rPr>
        <w:t>4. Контроль над исполнением настоящего постановления оставляю за собой.</w:t>
      </w:r>
    </w:p>
    <w:p w14:paraId="1E7EA4D4" w14:textId="77777777" w:rsidR="00024A4D" w:rsidRPr="00FA4BA7" w:rsidRDefault="00024A4D" w:rsidP="00024A4D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14:paraId="7B86164E" w14:textId="77777777" w:rsidR="00024A4D" w:rsidRPr="00FA4BA7" w:rsidRDefault="00024A4D" w:rsidP="00024A4D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14:paraId="62129E80" w14:textId="77777777" w:rsidR="00024A4D" w:rsidRPr="00FA4BA7" w:rsidRDefault="00024A4D" w:rsidP="003B4702">
      <w:pPr>
        <w:autoSpaceDE w:val="0"/>
        <w:autoSpaceDN w:val="0"/>
        <w:adjustRightInd w:val="0"/>
      </w:pPr>
      <w:r w:rsidRPr="00FA4BA7">
        <w:t>И.о. главы сельского</w:t>
      </w:r>
    </w:p>
    <w:p w14:paraId="7F57918D" w14:textId="77777777" w:rsidR="00024A4D" w:rsidRPr="00FA4BA7" w:rsidRDefault="00024A4D" w:rsidP="003B4702">
      <w:pPr>
        <w:tabs>
          <w:tab w:val="left" w:pos="567"/>
        </w:tabs>
        <w:autoSpaceDE w:val="0"/>
        <w:autoSpaceDN w:val="0"/>
        <w:adjustRightInd w:val="0"/>
      </w:pPr>
      <w:r w:rsidRPr="00FA4BA7">
        <w:t>поселения Хулимсунт                                                                    Т.К. Волкова</w:t>
      </w:r>
    </w:p>
    <w:p w14:paraId="30708D7A" w14:textId="0EB1D051" w:rsidR="00024A4D" w:rsidRPr="00FA4BA7" w:rsidRDefault="00024A4D" w:rsidP="00024A4D">
      <w:pPr>
        <w:pStyle w:val="a3"/>
        <w:tabs>
          <w:tab w:val="left" w:pos="567"/>
        </w:tabs>
        <w:jc w:val="both"/>
      </w:pPr>
    </w:p>
    <w:p w14:paraId="68F055FD" w14:textId="77777777" w:rsidR="00024A4D" w:rsidRPr="003B4702" w:rsidRDefault="00024A4D" w:rsidP="00024A4D">
      <w:pPr>
        <w:tabs>
          <w:tab w:val="left" w:pos="567"/>
        </w:tabs>
        <w:jc w:val="right"/>
        <w:rPr>
          <w:rFonts w:eastAsiaTheme="minorEastAsia"/>
          <w:sz w:val="18"/>
          <w:szCs w:val="18"/>
        </w:rPr>
      </w:pPr>
      <w:r w:rsidRPr="003B4702">
        <w:rPr>
          <w:rFonts w:eastAsiaTheme="minorEastAsia"/>
          <w:color w:val="000000"/>
          <w:sz w:val="18"/>
          <w:szCs w:val="18"/>
        </w:rPr>
        <w:t xml:space="preserve">Приложение 1 </w:t>
      </w:r>
    </w:p>
    <w:p w14:paraId="671FAE7D" w14:textId="77777777" w:rsidR="00024A4D" w:rsidRPr="003B4702" w:rsidRDefault="00024A4D" w:rsidP="00024A4D">
      <w:pPr>
        <w:shd w:val="clear" w:color="auto" w:fill="FFFFFF"/>
        <w:contextualSpacing/>
        <w:jc w:val="right"/>
        <w:rPr>
          <w:color w:val="000000"/>
          <w:sz w:val="18"/>
          <w:szCs w:val="18"/>
        </w:rPr>
      </w:pPr>
      <w:r w:rsidRPr="003B4702">
        <w:rPr>
          <w:color w:val="000000"/>
          <w:sz w:val="18"/>
          <w:szCs w:val="18"/>
        </w:rPr>
        <w:t xml:space="preserve">к Постановлению Администрации </w:t>
      </w:r>
    </w:p>
    <w:p w14:paraId="4575DA9C" w14:textId="77777777" w:rsidR="00024A4D" w:rsidRPr="003B4702" w:rsidRDefault="00024A4D" w:rsidP="00024A4D">
      <w:pPr>
        <w:jc w:val="right"/>
        <w:rPr>
          <w:b/>
          <w:sz w:val="18"/>
          <w:szCs w:val="18"/>
        </w:rPr>
      </w:pPr>
      <w:r w:rsidRPr="003B4702">
        <w:rPr>
          <w:color w:val="000000"/>
          <w:sz w:val="18"/>
          <w:szCs w:val="18"/>
        </w:rPr>
        <w:t>сельского поселения Хулимсунт</w:t>
      </w:r>
    </w:p>
    <w:p w14:paraId="55506D69" w14:textId="77777777" w:rsidR="00024A4D" w:rsidRPr="003B4702" w:rsidRDefault="00024A4D" w:rsidP="00024A4D">
      <w:pPr>
        <w:jc w:val="right"/>
        <w:rPr>
          <w:sz w:val="18"/>
          <w:szCs w:val="18"/>
        </w:rPr>
      </w:pPr>
      <w:r w:rsidRPr="003B4702">
        <w:rPr>
          <w:color w:val="000000"/>
          <w:spacing w:val="-1"/>
          <w:sz w:val="18"/>
          <w:szCs w:val="18"/>
        </w:rPr>
        <w:t>от 31.01.2023</w:t>
      </w:r>
      <w:r w:rsidRPr="003B4702">
        <w:rPr>
          <w:sz w:val="18"/>
          <w:szCs w:val="18"/>
        </w:rPr>
        <w:t xml:space="preserve"> г. № 18 </w:t>
      </w:r>
    </w:p>
    <w:p w14:paraId="09822DB7" w14:textId="77777777" w:rsidR="00024A4D" w:rsidRPr="003B4702" w:rsidRDefault="00024A4D" w:rsidP="00024A4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62206D6A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4BA7">
        <w:rPr>
          <w:b/>
          <w:bCs/>
        </w:rPr>
        <w:t>ПАСПОРТ МУНИЦИПАЛЬНОЙ ПРОГРАММЫ</w:t>
      </w:r>
    </w:p>
    <w:p w14:paraId="11127498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</w:pPr>
    </w:p>
    <w:p w14:paraId="0C0FB314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A4BA7">
        <w:rPr>
          <w:rFonts w:eastAsiaTheme="minorEastAsia"/>
        </w:rPr>
        <w:t>«Информационное общество сельского поселения Хулимсунт»</w:t>
      </w:r>
    </w:p>
    <w:p w14:paraId="5155C129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521"/>
      </w:tblGrid>
      <w:tr w:rsidR="00024A4D" w:rsidRPr="00FA4BA7" w14:paraId="2C135063" w14:textId="77777777" w:rsidTr="00024A4D">
        <w:tc>
          <w:tcPr>
            <w:tcW w:w="3516" w:type="dxa"/>
          </w:tcPr>
          <w:p w14:paraId="61E012E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14:paraId="6C419C3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b/>
              </w:rPr>
            </w:pPr>
            <w:r w:rsidRPr="00FA4BA7">
              <w:rPr>
                <w:rFonts w:eastAsiaTheme="minorEastAsia"/>
              </w:rPr>
              <w:t>Информационное общество сельского поселения Хулимсунт</w:t>
            </w:r>
          </w:p>
        </w:tc>
      </w:tr>
      <w:tr w:rsidR="00024A4D" w:rsidRPr="00FA4BA7" w14:paraId="331F4522" w14:textId="77777777" w:rsidTr="00024A4D">
        <w:trPr>
          <w:trHeight w:val="515"/>
        </w:trPr>
        <w:tc>
          <w:tcPr>
            <w:tcW w:w="3516" w:type="dxa"/>
          </w:tcPr>
          <w:p w14:paraId="7BFFAE6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>Дата утверждения муниципальной программы</w:t>
            </w:r>
          </w:p>
        </w:tc>
        <w:tc>
          <w:tcPr>
            <w:tcW w:w="6521" w:type="dxa"/>
          </w:tcPr>
          <w:p w14:paraId="1AD33184" w14:textId="77777777" w:rsidR="00024A4D" w:rsidRPr="00FA4BA7" w:rsidRDefault="00024A4D" w:rsidP="00024A4D">
            <w:pPr>
              <w:tabs>
                <w:tab w:val="left" w:pos="567"/>
              </w:tabs>
              <w:jc w:val="both"/>
            </w:pPr>
            <w:r w:rsidRPr="00FA4BA7">
              <w:t>Постановление администрации сельского поселения Хулимсунт от 30.12.2020 г. № 90</w:t>
            </w:r>
          </w:p>
        </w:tc>
      </w:tr>
      <w:tr w:rsidR="00024A4D" w:rsidRPr="00FA4BA7" w14:paraId="0FEBCCD5" w14:textId="77777777" w:rsidTr="00024A4D">
        <w:tc>
          <w:tcPr>
            <w:tcW w:w="3516" w:type="dxa"/>
          </w:tcPr>
          <w:p w14:paraId="51ABFB5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</w:tcPr>
          <w:p w14:paraId="4DD56E0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>Администрация сельского поселения Хулимсунт</w:t>
            </w:r>
          </w:p>
        </w:tc>
      </w:tr>
      <w:tr w:rsidR="00024A4D" w:rsidRPr="00FA4BA7" w14:paraId="364F7431" w14:textId="77777777" w:rsidTr="00024A4D">
        <w:tc>
          <w:tcPr>
            <w:tcW w:w="3516" w:type="dxa"/>
          </w:tcPr>
          <w:p w14:paraId="641DAE44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 xml:space="preserve">Соисполнитель муниципальной </w:t>
            </w:r>
            <w:r w:rsidRPr="00FA4BA7">
              <w:rPr>
                <w:rFonts w:eastAsiaTheme="minorEastAsia"/>
              </w:rPr>
              <w:lastRenderedPageBreak/>
              <w:t>программы</w:t>
            </w:r>
          </w:p>
        </w:tc>
        <w:tc>
          <w:tcPr>
            <w:tcW w:w="6521" w:type="dxa"/>
          </w:tcPr>
          <w:p w14:paraId="61B34AF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lastRenderedPageBreak/>
              <w:t>МКУ «ОХС Хулимсунт»</w:t>
            </w:r>
          </w:p>
        </w:tc>
      </w:tr>
      <w:tr w:rsidR="00024A4D" w:rsidRPr="00FA4BA7" w14:paraId="0C48B395" w14:textId="77777777" w:rsidTr="00024A4D">
        <w:tc>
          <w:tcPr>
            <w:tcW w:w="3516" w:type="dxa"/>
          </w:tcPr>
          <w:p w14:paraId="212957D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>Цели муниципальной программы</w:t>
            </w:r>
          </w:p>
        </w:tc>
        <w:tc>
          <w:tcPr>
            <w:tcW w:w="6521" w:type="dxa"/>
          </w:tcPr>
          <w:p w14:paraId="4A1AA280" w14:textId="77777777" w:rsidR="00024A4D" w:rsidRPr="00FA4BA7" w:rsidRDefault="00024A4D" w:rsidP="00024A4D">
            <w:pPr>
              <w:pStyle w:val="ab"/>
              <w:numPr>
                <w:ilvl w:val="0"/>
                <w:numId w:val="42"/>
              </w:numPr>
              <w:tabs>
                <w:tab w:val="left" w:pos="9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4BA7">
              <w:rPr>
                <w:rFonts w:ascii="Times New Roman" w:eastAsiaTheme="minorEastAsia" w:hAnsi="Times New Roman"/>
                <w:sz w:val="24"/>
                <w:szCs w:val="24"/>
              </w:rPr>
              <w:t>Обеспечение достоверной и оперативной хозяйственно-экономической информацией для эффективного управления территорией.</w:t>
            </w:r>
          </w:p>
          <w:p w14:paraId="7AD8DD77" w14:textId="77777777" w:rsidR="00024A4D" w:rsidRPr="00FA4BA7" w:rsidRDefault="00024A4D" w:rsidP="00024A4D">
            <w:pPr>
              <w:pStyle w:val="ab"/>
              <w:numPr>
                <w:ilvl w:val="0"/>
                <w:numId w:val="42"/>
              </w:numPr>
              <w:tabs>
                <w:tab w:val="left" w:pos="9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4BA7">
              <w:rPr>
                <w:rFonts w:ascii="Times New Roman" w:eastAsiaTheme="minorEastAsia" w:hAnsi="Times New Roman"/>
                <w:sz w:val="24"/>
                <w:szCs w:val="24"/>
              </w:rPr>
              <w:t>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обеспечения.</w:t>
            </w:r>
          </w:p>
          <w:p w14:paraId="6CB51DAE" w14:textId="77777777" w:rsidR="00024A4D" w:rsidRPr="00FA4BA7" w:rsidRDefault="00024A4D" w:rsidP="00024A4D">
            <w:pPr>
              <w:pStyle w:val="ab"/>
              <w:numPr>
                <w:ilvl w:val="0"/>
                <w:numId w:val="42"/>
              </w:numPr>
              <w:tabs>
                <w:tab w:val="left" w:pos="9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4BA7">
              <w:rPr>
                <w:rFonts w:ascii="Times New Roman" w:eastAsiaTheme="minorEastAsia" w:hAnsi="Times New Roman"/>
                <w:sz w:val="24"/>
                <w:szCs w:val="24"/>
              </w:rPr>
              <w:t>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информации.</w:t>
            </w:r>
          </w:p>
          <w:p w14:paraId="7B409B5C" w14:textId="77777777" w:rsidR="00024A4D" w:rsidRPr="00FA4BA7" w:rsidRDefault="00024A4D" w:rsidP="00024A4D">
            <w:pPr>
              <w:pStyle w:val="ab"/>
              <w:numPr>
                <w:ilvl w:val="0"/>
                <w:numId w:val="42"/>
              </w:numPr>
              <w:tabs>
                <w:tab w:val="left" w:pos="9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4BA7">
              <w:rPr>
                <w:rFonts w:ascii="Times New Roman" w:eastAsiaTheme="minorEastAsia" w:hAnsi="Times New Roman"/>
                <w:sz w:val="24"/>
                <w:szCs w:val="24"/>
              </w:rPr>
              <w:t>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использования новых информационных технологий и компьютерной техники.</w:t>
            </w:r>
          </w:p>
          <w:p w14:paraId="78952210" w14:textId="77777777" w:rsidR="00024A4D" w:rsidRPr="00FA4BA7" w:rsidRDefault="00024A4D" w:rsidP="00024A4D">
            <w:pPr>
              <w:pStyle w:val="ab"/>
              <w:numPr>
                <w:ilvl w:val="0"/>
                <w:numId w:val="42"/>
              </w:numPr>
              <w:tabs>
                <w:tab w:val="left" w:pos="9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4BA7">
              <w:rPr>
                <w:rFonts w:ascii="Times New Roman" w:eastAsiaTheme="minorEastAsia" w:hAnsi="Times New Roman"/>
                <w:sz w:val="24"/>
                <w:szCs w:val="24"/>
              </w:rPr>
              <w:t>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024A4D" w:rsidRPr="00FA4BA7" w14:paraId="4605916C" w14:textId="77777777" w:rsidTr="00024A4D">
        <w:tc>
          <w:tcPr>
            <w:tcW w:w="3516" w:type="dxa"/>
          </w:tcPr>
          <w:p w14:paraId="5C1E00A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6521" w:type="dxa"/>
          </w:tcPr>
          <w:p w14:paraId="060C7A0A" w14:textId="77777777" w:rsidR="00024A4D" w:rsidRPr="00FA4BA7" w:rsidRDefault="00024A4D" w:rsidP="00024A4D">
            <w:pPr>
              <w:spacing w:line="240" w:lineRule="atLeast"/>
              <w:jc w:val="both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>- организация работы по следующим основным задачам и мероприятиям:</w:t>
            </w:r>
          </w:p>
          <w:p w14:paraId="27B283E9" w14:textId="77777777" w:rsidR="00024A4D" w:rsidRPr="00FA4BA7" w:rsidRDefault="00024A4D" w:rsidP="00024A4D">
            <w:pPr>
              <w:spacing w:line="240" w:lineRule="atLeast"/>
              <w:jc w:val="both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>- проведение комплекса мероприятий по обеспечению защиты информации и персональных данных;</w:t>
            </w:r>
          </w:p>
          <w:p w14:paraId="067B56EB" w14:textId="77777777" w:rsidR="00024A4D" w:rsidRPr="00FA4BA7" w:rsidRDefault="00024A4D" w:rsidP="00024A4D">
            <w:pPr>
              <w:spacing w:line="240" w:lineRule="atLeast"/>
              <w:jc w:val="both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14:paraId="44C21D9C" w14:textId="77777777" w:rsidR="00024A4D" w:rsidRPr="00FA4BA7" w:rsidRDefault="00024A4D" w:rsidP="00024A4D">
            <w:pPr>
              <w:spacing w:line="240" w:lineRule="atLeast"/>
              <w:jc w:val="both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>- пополнение и обновление компьютерного парка и базовых программных средств;</w:t>
            </w:r>
          </w:p>
          <w:p w14:paraId="65F6B1E7" w14:textId="77777777" w:rsidR="00024A4D" w:rsidRPr="00FA4BA7" w:rsidRDefault="00024A4D" w:rsidP="00024A4D">
            <w:pPr>
              <w:tabs>
                <w:tab w:val="left" w:pos="459"/>
              </w:tabs>
              <w:spacing w:line="240" w:lineRule="atLeast"/>
              <w:jc w:val="both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>- внедрение технологий интернет и их более широкое использование в деятельности муниципального образования «сельское поселение Хулимсунт»;</w:t>
            </w:r>
          </w:p>
          <w:p w14:paraId="4413C8A7" w14:textId="77777777" w:rsidR="00024A4D" w:rsidRPr="00FA4BA7" w:rsidRDefault="00024A4D" w:rsidP="00024A4D">
            <w:pPr>
              <w:tabs>
                <w:tab w:val="left" w:pos="459"/>
              </w:tabs>
              <w:spacing w:line="240" w:lineRule="atLeast"/>
              <w:jc w:val="both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024A4D" w:rsidRPr="00FA4BA7" w14:paraId="2A8DBE45" w14:textId="77777777" w:rsidTr="00024A4D">
        <w:trPr>
          <w:trHeight w:val="527"/>
        </w:trPr>
        <w:tc>
          <w:tcPr>
            <w:tcW w:w="3516" w:type="dxa"/>
          </w:tcPr>
          <w:p w14:paraId="5EA8C58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 xml:space="preserve">Перечень подпрограмм  </w:t>
            </w:r>
          </w:p>
        </w:tc>
        <w:tc>
          <w:tcPr>
            <w:tcW w:w="6521" w:type="dxa"/>
            <w:vAlign w:val="center"/>
          </w:tcPr>
          <w:p w14:paraId="0BADEDF0" w14:textId="77777777" w:rsidR="00024A4D" w:rsidRPr="00FA4BA7" w:rsidRDefault="00024A4D" w:rsidP="00024A4D">
            <w:pPr>
              <w:tabs>
                <w:tab w:val="left" w:pos="350"/>
              </w:tabs>
              <w:jc w:val="both"/>
              <w:rPr>
                <w:rFonts w:eastAsiaTheme="minorEastAsia"/>
              </w:rPr>
            </w:pPr>
            <w:r w:rsidRPr="00FA4BA7">
              <w:rPr>
                <w:rFonts w:eastAsiaTheme="minorEastAsia"/>
                <w:bCs/>
              </w:rPr>
              <w:t>Развитие информационного сообщества и обеспечение деятельности органов местного самоуправления</w:t>
            </w:r>
          </w:p>
        </w:tc>
      </w:tr>
      <w:tr w:rsidR="00024A4D" w:rsidRPr="00FA4BA7" w14:paraId="3B764F52" w14:textId="77777777" w:rsidTr="00024A4D">
        <w:trPr>
          <w:trHeight w:val="1033"/>
        </w:trPr>
        <w:tc>
          <w:tcPr>
            <w:tcW w:w="3516" w:type="dxa"/>
          </w:tcPr>
          <w:p w14:paraId="1AC92BB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  <w:r w:rsidRPr="00FA4BA7"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1" w:type="dxa"/>
          </w:tcPr>
          <w:p w14:paraId="329FE739" w14:textId="77777777" w:rsidR="00024A4D" w:rsidRPr="00FA4BA7" w:rsidRDefault="00024A4D" w:rsidP="00024A4D">
            <w:pPr>
              <w:spacing w:line="240" w:lineRule="atLeast"/>
              <w:jc w:val="both"/>
              <w:rPr>
                <w:rFonts w:eastAsiaTheme="minorEastAsia"/>
              </w:rPr>
            </w:pPr>
            <w:r w:rsidRPr="00FA4BA7">
              <w:rPr>
                <w:bCs/>
              </w:rPr>
              <w:t>Отсутствует</w:t>
            </w:r>
          </w:p>
        </w:tc>
      </w:tr>
      <w:tr w:rsidR="00024A4D" w:rsidRPr="00FA4BA7" w14:paraId="0E01E120" w14:textId="77777777" w:rsidTr="00024A4D">
        <w:trPr>
          <w:trHeight w:val="414"/>
        </w:trPr>
        <w:tc>
          <w:tcPr>
            <w:tcW w:w="3516" w:type="dxa"/>
          </w:tcPr>
          <w:p w14:paraId="44CDDFEB" w14:textId="77777777" w:rsidR="00024A4D" w:rsidRPr="00FA4BA7" w:rsidRDefault="00024A4D" w:rsidP="00024A4D">
            <w:pPr>
              <w:spacing w:line="240" w:lineRule="atLeast"/>
              <w:jc w:val="both"/>
              <w:rPr>
                <w:rFonts w:eastAsiaTheme="minorEastAsia"/>
                <w:b/>
              </w:rPr>
            </w:pPr>
            <w:r w:rsidRPr="00FA4BA7">
              <w:rPr>
                <w:rFonts w:eastAsiaTheme="minorEastAsia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14:paraId="29142020" w14:textId="77777777" w:rsidR="00024A4D" w:rsidRPr="00FA4BA7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</w:rPr>
            </w:pPr>
          </w:p>
          <w:p w14:paraId="042138B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6521" w:type="dxa"/>
          </w:tcPr>
          <w:p w14:paraId="098A0DE4" w14:textId="77777777" w:rsidR="00024A4D" w:rsidRPr="00FA4BA7" w:rsidRDefault="00024A4D" w:rsidP="00024A4D">
            <w:pPr>
              <w:pStyle w:val="ab"/>
              <w:numPr>
                <w:ilvl w:val="0"/>
                <w:numId w:val="44"/>
              </w:numPr>
              <w:spacing w:after="0" w:line="240" w:lineRule="atLeast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4BA7">
              <w:rPr>
                <w:rFonts w:ascii="Times New Roman" w:eastAsiaTheme="minorEastAsia" w:hAnsi="Times New Roman"/>
                <w:sz w:val="24"/>
                <w:szCs w:val="24"/>
              </w:rPr>
              <w:t>- Обеспечение доступа в сеть Интернет в существующих центрах общественного доступа, до 100%;</w:t>
            </w:r>
          </w:p>
          <w:p w14:paraId="1043A0E6" w14:textId="77777777" w:rsidR="00024A4D" w:rsidRPr="00FA4BA7" w:rsidRDefault="00024A4D" w:rsidP="00024A4D">
            <w:pPr>
              <w:pStyle w:val="ab"/>
              <w:numPr>
                <w:ilvl w:val="0"/>
                <w:numId w:val="44"/>
              </w:numPr>
              <w:spacing w:after="0" w:line="240" w:lineRule="atLeast"/>
              <w:ind w:left="0" w:firstLine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A4BA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Увеличение доли государственных и муниципальных услуг, оказываемых населению сельского поселения Хулимсунт с использованием информационных и </w:t>
            </w:r>
            <w:r w:rsidRPr="00FA4BA7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телекоммуникационных технологий, от общего количества муниципальных услуг, оказываемых населению, до 50%.</w:t>
            </w:r>
          </w:p>
          <w:p w14:paraId="0D804C75" w14:textId="77777777" w:rsidR="00024A4D" w:rsidRPr="00FA4BA7" w:rsidRDefault="00024A4D" w:rsidP="00024A4D">
            <w:pPr>
              <w:spacing w:line="240" w:lineRule="atLeast"/>
              <w:rPr>
                <w:rFonts w:eastAsiaTheme="minorEastAsia"/>
                <w:bCs/>
              </w:rPr>
            </w:pPr>
          </w:p>
        </w:tc>
      </w:tr>
      <w:tr w:rsidR="00024A4D" w:rsidRPr="00FA4BA7" w14:paraId="6731C450" w14:textId="77777777" w:rsidTr="00024A4D">
        <w:trPr>
          <w:trHeight w:val="627"/>
        </w:trPr>
        <w:tc>
          <w:tcPr>
            <w:tcW w:w="3516" w:type="dxa"/>
          </w:tcPr>
          <w:p w14:paraId="79263A1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  <w:r w:rsidRPr="00FA4BA7">
              <w:lastRenderedPageBreak/>
              <w:t>Сроки реализации муниципальной программы</w:t>
            </w:r>
          </w:p>
        </w:tc>
        <w:tc>
          <w:tcPr>
            <w:tcW w:w="6521" w:type="dxa"/>
          </w:tcPr>
          <w:p w14:paraId="4A8EE69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lang w:eastAsia="ar-SA"/>
              </w:rPr>
            </w:pPr>
            <w:r w:rsidRPr="00FA4BA7">
              <w:t xml:space="preserve"> </w:t>
            </w:r>
            <w:r w:rsidRPr="00FA4BA7">
              <w:rPr>
                <w:b/>
                <w:bCs/>
              </w:rPr>
              <w:t>2023-2025</w:t>
            </w:r>
            <w:r w:rsidRPr="00FA4BA7">
              <w:t xml:space="preserve"> годы и на период </w:t>
            </w:r>
            <w:r w:rsidRPr="00FA4BA7">
              <w:rPr>
                <w:b/>
                <w:bCs/>
              </w:rPr>
              <w:t>2026-2030</w:t>
            </w:r>
            <w:r w:rsidRPr="00FA4BA7">
              <w:t xml:space="preserve"> годов </w:t>
            </w:r>
          </w:p>
        </w:tc>
      </w:tr>
      <w:tr w:rsidR="00024A4D" w:rsidRPr="00FA4BA7" w14:paraId="26B776E5" w14:textId="77777777" w:rsidTr="00024A4D">
        <w:tc>
          <w:tcPr>
            <w:tcW w:w="3516" w:type="dxa"/>
          </w:tcPr>
          <w:p w14:paraId="7B45228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  <w:r w:rsidRPr="00FA4BA7">
              <w:rPr>
                <w:rFonts w:eastAsiaTheme="minorEastAsia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521" w:type="dxa"/>
          </w:tcPr>
          <w:p w14:paraId="264988D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lang w:eastAsia="ar-SA"/>
              </w:rPr>
            </w:pPr>
            <w:r w:rsidRPr="00FA4BA7">
              <w:rPr>
                <w:rFonts w:eastAsiaTheme="minorEastAsia"/>
                <w:bCs/>
                <w:lang w:eastAsia="ar-SA"/>
              </w:rPr>
              <w:t xml:space="preserve">Общий объем финансирования программы в </w:t>
            </w:r>
            <w:r w:rsidRPr="00FA4BA7">
              <w:rPr>
                <w:rFonts w:eastAsiaTheme="minorEastAsia"/>
                <w:b/>
                <w:bCs/>
                <w:lang w:eastAsia="ar-SA"/>
              </w:rPr>
              <w:t>2023-2025</w:t>
            </w:r>
            <w:r w:rsidRPr="00FA4BA7">
              <w:rPr>
                <w:rFonts w:eastAsiaTheme="minorEastAsia"/>
                <w:bCs/>
                <w:lang w:eastAsia="ar-SA"/>
              </w:rPr>
              <w:t xml:space="preserve"> годах и на период </w:t>
            </w:r>
            <w:r w:rsidRPr="00FA4BA7">
              <w:rPr>
                <w:rFonts w:eastAsiaTheme="minorEastAsia"/>
                <w:b/>
                <w:bCs/>
                <w:lang w:eastAsia="ar-SA"/>
              </w:rPr>
              <w:t>2026-2030</w:t>
            </w:r>
            <w:r w:rsidRPr="00FA4BA7">
              <w:rPr>
                <w:rFonts w:eastAsiaTheme="minorEastAsia"/>
                <w:bCs/>
                <w:lang w:eastAsia="ar-SA"/>
              </w:rPr>
              <w:t xml:space="preserve"> годов составит </w:t>
            </w:r>
            <w:r w:rsidRPr="00FA4BA7">
              <w:rPr>
                <w:rFonts w:eastAsiaTheme="minorEastAsia"/>
                <w:b/>
                <w:bCs/>
                <w:lang w:eastAsia="ar-SA"/>
              </w:rPr>
              <w:t>9 280,0</w:t>
            </w:r>
            <w:r w:rsidRPr="00FA4BA7">
              <w:rPr>
                <w:rFonts w:eastAsiaTheme="minorEastAsia"/>
                <w:bCs/>
                <w:lang w:eastAsia="ar-SA"/>
              </w:rPr>
              <w:t xml:space="preserve"> тыс. рублей, из них: </w:t>
            </w:r>
          </w:p>
          <w:p w14:paraId="6E13F2E0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lang w:eastAsia="ar-SA"/>
              </w:rPr>
            </w:pPr>
            <w:r w:rsidRPr="00FA4BA7">
              <w:rPr>
                <w:rFonts w:eastAsiaTheme="minorEastAsia"/>
                <w:bCs/>
                <w:lang w:eastAsia="ar-SA"/>
              </w:rPr>
              <w:t xml:space="preserve">на </w:t>
            </w:r>
            <w:r w:rsidRPr="00FA4BA7">
              <w:rPr>
                <w:rFonts w:eastAsiaTheme="minorEastAsia"/>
                <w:b/>
                <w:bCs/>
                <w:lang w:eastAsia="ar-SA"/>
              </w:rPr>
              <w:t>2023</w:t>
            </w:r>
            <w:r w:rsidRPr="00FA4BA7">
              <w:rPr>
                <w:rFonts w:eastAsiaTheme="minorEastAsia"/>
                <w:bCs/>
                <w:lang w:eastAsia="ar-SA"/>
              </w:rPr>
              <w:t xml:space="preserve"> год – 1 160,0 тыс. рублей;</w:t>
            </w:r>
          </w:p>
          <w:p w14:paraId="0E5979D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lang w:eastAsia="ar-SA"/>
              </w:rPr>
            </w:pPr>
            <w:r w:rsidRPr="00FA4BA7">
              <w:rPr>
                <w:rFonts w:eastAsiaTheme="minorEastAsia"/>
                <w:bCs/>
                <w:lang w:eastAsia="ar-SA"/>
              </w:rPr>
              <w:t xml:space="preserve">на </w:t>
            </w:r>
            <w:r w:rsidRPr="00FA4BA7">
              <w:rPr>
                <w:rFonts w:eastAsiaTheme="minorEastAsia"/>
                <w:b/>
                <w:bCs/>
                <w:lang w:eastAsia="ar-SA"/>
              </w:rPr>
              <w:t>2024</w:t>
            </w:r>
            <w:r w:rsidRPr="00FA4BA7">
              <w:rPr>
                <w:rFonts w:eastAsiaTheme="minorEastAsia"/>
                <w:bCs/>
                <w:lang w:eastAsia="ar-SA"/>
              </w:rPr>
              <w:t xml:space="preserve"> год – 1 160,0 тыс. рублей;</w:t>
            </w:r>
          </w:p>
          <w:p w14:paraId="19A4916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lang w:eastAsia="ar-SA"/>
              </w:rPr>
            </w:pPr>
            <w:r w:rsidRPr="00FA4BA7">
              <w:rPr>
                <w:rFonts w:eastAsiaTheme="minorEastAsia"/>
                <w:bCs/>
                <w:lang w:eastAsia="ar-SA"/>
              </w:rPr>
              <w:t xml:space="preserve">на </w:t>
            </w:r>
            <w:r w:rsidRPr="00FA4BA7">
              <w:rPr>
                <w:rFonts w:eastAsiaTheme="minorEastAsia"/>
                <w:b/>
                <w:bCs/>
                <w:lang w:eastAsia="ar-SA"/>
              </w:rPr>
              <w:t>2025</w:t>
            </w:r>
            <w:r w:rsidRPr="00FA4BA7">
              <w:rPr>
                <w:rFonts w:eastAsiaTheme="minorEastAsia"/>
                <w:bCs/>
                <w:lang w:eastAsia="ar-SA"/>
              </w:rPr>
              <w:t xml:space="preserve"> год – 1 160,0 тыс. рублей</w:t>
            </w:r>
          </w:p>
          <w:p w14:paraId="596B549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lang w:eastAsia="ar-SA"/>
              </w:rPr>
            </w:pPr>
            <w:r w:rsidRPr="00FA4BA7">
              <w:rPr>
                <w:rFonts w:eastAsiaTheme="minorEastAsia"/>
                <w:b/>
                <w:bCs/>
                <w:lang w:eastAsia="ar-SA"/>
              </w:rPr>
              <w:t>2026 - 2030</w:t>
            </w:r>
            <w:r w:rsidRPr="00FA4BA7">
              <w:rPr>
                <w:rFonts w:eastAsiaTheme="minorEastAsia"/>
                <w:bCs/>
                <w:lang w:eastAsia="ar-SA"/>
              </w:rPr>
              <w:t xml:space="preserve"> годы– 5 800,0 тыс. рублей;</w:t>
            </w:r>
          </w:p>
          <w:p w14:paraId="059910D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lang w:eastAsia="ar-SA"/>
              </w:rPr>
            </w:pPr>
            <w:r w:rsidRPr="00FA4BA7">
              <w:rPr>
                <w:rFonts w:eastAsiaTheme="minorEastAsia"/>
                <w:bCs/>
                <w:lang w:eastAsia="ar-SA"/>
              </w:rPr>
              <w:t xml:space="preserve">из них объем финансирования из бюджета сельского поселения в </w:t>
            </w:r>
            <w:r w:rsidRPr="00FA4BA7">
              <w:rPr>
                <w:rFonts w:eastAsiaTheme="minorEastAsia"/>
                <w:b/>
                <w:bCs/>
                <w:lang w:eastAsia="ar-SA"/>
              </w:rPr>
              <w:t>2023-2025</w:t>
            </w:r>
            <w:r w:rsidRPr="00FA4BA7">
              <w:rPr>
                <w:rFonts w:eastAsiaTheme="minorEastAsia"/>
                <w:bCs/>
                <w:lang w:eastAsia="ar-SA"/>
              </w:rPr>
              <w:t xml:space="preserve"> годах и на период </w:t>
            </w:r>
            <w:r w:rsidRPr="00FA4BA7">
              <w:rPr>
                <w:rFonts w:eastAsiaTheme="minorEastAsia"/>
                <w:b/>
                <w:bCs/>
                <w:lang w:eastAsia="ar-SA"/>
              </w:rPr>
              <w:t>2026-2030</w:t>
            </w:r>
            <w:r w:rsidRPr="00FA4BA7">
              <w:rPr>
                <w:rFonts w:eastAsiaTheme="minorEastAsia"/>
                <w:bCs/>
                <w:lang w:eastAsia="ar-SA"/>
              </w:rPr>
              <w:t xml:space="preserve"> годов составит </w:t>
            </w:r>
            <w:r w:rsidRPr="00FA4BA7">
              <w:rPr>
                <w:rFonts w:eastAsiaTheme="minorEastAsia"/>
                <w:b/>
                <w:bCs/>
                <w:lang w:eastAsia="ar-SA"/>
              </w:rPr>
              <w:t>9 280,0</w:t>
            </w:r>
            <w:r w:rsidRPr="00FA4BA7">
              <w:rPr>
                <w:rFonts w:eastAsiaTheme="minorEastAsia"/>
                <w:bCs/>
                <w:lang w:eastAsia="ar-SA"/>
              </w:rPr>
              <w:t xml:space="preserve"> тыс. рублей, в том числе: </w:t>
            </w:r>
          </w:p>
          <w:p w14:paraId="5C27650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lang w:eastAsia="ar-SA"/>
              </w:rPr>
            </w:pPr>
            <w:r w:rsidRPr="00FA4BA7">
              <w:rPr>
                <w:rFonts w:eastAsiaTheme="minorEastAsia"/>
                <w:bCs/>
                <w:lang w:eastAsia="ar-SA"/>
              </w:rPr>
              <w:t xml:space="preserve">на </w:t>
            </w:r>
            <w:r w:rsidRPr="00FA4BA7">
              <w:rPr>
                <w:rFonts w:eastAsiaTheme="minorEastAsia"/>
                <w:b/>
                <w:bCs/>
                <w:lang w:eastAsia="ar-SA"/>
              </w:rPr>
              <w:t>2023</w:t>
            </w:r>
            <w:r w:rsidRPr="00FA4BA7">
              <w:rPr>
                <w:rFonts w:eastAsiaTheme="minorEastAsia"/>
                <w:bCs/>
                <w:lang w:eastAsia="ar-SA"/>
              </w:rPr>
              <w:t xml:space="preserve"> год – 1 160,0 тыс. рублей;</w:t>
            </w:r>
          </w:p>
          <w:p w14:paraId="6E5C0A2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lang w:eastAsia="ar-SA"/>
              </w:rPr>
            </w:pPr>
            <w:r w:rsidRPr="00FA4BA7">
              <w:rPr>
                <w:rFonts w:eastAsiaTheme="minorEastAsia"/>
                <w:bCs/>
                <w:lang w:eastAsia="ar-SA"/>
              </w:rPr>
              <w:t xml:space="preserve">на </w:t>
            </w:r>
            <w:r w:rsidRPr="00FA4BA7">
              <w:rPr>
                <w:rFonts w:eastAsiaTheme="minorEastAsia"/>
                <w:b/>
                <w:bCs/>
                <w:lang w:eastAsia="ar-SA"/>
              </w:rPr>
              <w:t>2024</w:t>
            </w:r>
            <w:r w:rsidRPr="00FA4BA7">
              <w:rPr>
                <w:rFonts w:eastAsiaTheme="minorEastAsia"/>
                <w:bCs/>
                <w:lang w:eastAsia="ar-SA"/>
              </w:rPr>
              <w:t xml:space="preserve"> год – 1 160,0 тыс. рублей;</w:t>
            </w:r>
          </w:p>
          <w:p w14:paraId="5BFF1625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lang w:eastAsia="ar-SA"/>
              </w:rPr>
            </w:pPr>
            <w:r w:rsidRPr="00FA4BA7">
              <w:rPr>
                <w:rFonts w:eastAsiaTheme="minorEastAsia"/>
                <w:bCs/>
                <w:lang w:eastAsia="ar-SA"/>
              </w:rPr>
              <w:t xml:space="preserve">на </w:t>
            </w:r>
            <w:r w:rsidRPr="00FA4BA7">
              <w:rPr>
                <w:rFonts w:eastAsiaTheme="minorEastAsia"/>
                <w:b/>
                <w:bCs/>
                <w:lang w:eastAsia="ar-SA"/>
              </w:rPr>
              <w:t>2025</w:t>
            </w:r>
            <w:r w:rsidRPr="00FA4BA7">
              <w:rPr>
                <w:rFonts w:eastAsiaTheme="minorEastAsia"/>
                <w:bCs/>
                <w:lang w:eastAsia="ar-SA"/>
              </w:rPr>
              <w:t xml:space="preserve"> год – 1 160,0 тыс. рублей</w:t>
            </w:r>
          </w:p>
          <w:p w14:paraId="64017377" w14:textId="77777777" w:rsidR="00024A4D" w:rsidRPr="00FA4BA7" w:rsidRDefault="00024A4D" w:rsidP="00024A4D">
            <w:pPr>
              <w:tabs>
                <w:tab w:val="left" w:pos="347"/>
                <w:tab w:val="left" w:pos="500"/>
              </w:tabs>
              <w:spacing w:line="240" w:lineRule="atLeast"/>
              <w:jc w:val="both"/>
              <w:rPr>
                <w:rFonts w:eastAsiaTheme="minorEastAsia"/>
              </w:rPr>
            </w:pPr>
            <w:r w:rsidRPr="00FA4BA7">
              <w:rPr>
                <w:rFonts w:eastAsiaTheme="minorEastAsia"/>
                <w:b/>
                <w:bCs/>
                <w:lang w:eastAsia="ar-SA"/>
              </w:rPr>
              <w:t>2026 - 2030</w:t>
            </w:r>
            <w:r w:rsidRPr="00FA4BA7">
              <w:rPr>
                <w:rFonts w:eastAsiaTheme="minorEastAsia"/>
                <w:bCs/>
                <w:lang w:eastAsia="ar-SA"/>
              </w:rPr>
              <w:t xml:space="preserve"> годы– 5 800,0 тыс. рублей;</w:t>
            </w:r>
          </w:p>
        </w:tc>
      </w:tr>
    </w:tbl>
    <w:p w14:paraId="675900C9" w14:textId="77777777" w:rsidR="00024A4D" w:rsidRPr="00FA4BA7" w:rsidRDefault="00024A4D" w:rsidP="00024A4D">
      <w:pPr>
        <w:tabs>
          <w:tab w:val="left" w:pos="567"/>
        </w:tabs>
      </w:pPr>
    </w:p>
    <w:p w14:paraId="5C8017CD" w14:textId="77777777" w:rsidR="00024A4D" w:rsidRPr="00FA4BA7" w:rsidRDefault="00024A4D" w:rsidP="00024A4D">
      <w:pPr>
        <w:jc w:val="center"/>
        <w:rPr>
          <w:b/>
        </w:rPr>
      </w:pPr>
      <w:r w:rsidRPr="00FA4BA7">
        <w:rPr>
          <w:b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14:paraId="391E0C2F" w14:textId="77777777" w:rsidR="00024A4D" w:rsidRPr="00FA4BA7" w:rsidRDefault="00024A4D" w:rsidP="00024A4D">
      <w:pPr>
        <w:tabs>
          <w:tab w:val="left" w:pos="567"/>
        </w:tabs>
      </w:pPr>
    </w:p>
    <w:p w14:paraId="50C63274" w14:textId="77777777" w:rsidR="00024A4D" w:rsidRPr="00FA4BA7" w:rsidRDefault="00024A4D" w:rsidP="00024A4D">
      <w:pPr>
        <w:tabs>
          <w:tab w:val="left" w:pos="567"/>
        </w:tabs>
        <w:spacing w:line="240" w:lineRule="atLeast"/>
        <w:ind w:firstLine="709"/>
        <w:jc w:val="both"/>
      </w:pPr>
      <w:r w:rsidRPr="00FA4BA7">
        <w:t>Развитие информационного общества в соответствии со Стратегией развития информационного общества в Российской Федерации на 2017 - 2030 годы, утвержденной Указом Президента Российской Федерации от 09.05.2017 №203, предоставляет широкие возможности для повышения качества жизни граждан на местном уровне, эффективности муниципального управления, повышения качества муниципальных услуг, оказываемых в электронной форме, а также создания условий для дальнейшего успешного социально-экономического развития сельского поселения Хулимсунт.</w:t>
      </w:r>
    </w:p>
    <w:p w14:paraId="5E8A5BA3" w14:textId="77777777" w:rsidR="00024A4D" w:rsidRPr="00FA4BA7" w:rsidRDefault="00024A4D" w:rsidP="00024A4D">
      <w:pPr>
        <w:tabs>
          <w:tab w:val="left" w:pos="567"/>
        </w:tabs>
        <w:spacing w:line="240" w:lineRule="atLeast"/>
        <w:ind w:firstLine="709"/>
        <w:jc w:val="both"/>
      </w:pPr>
      <w:r w:rsidRPr="00FA4BA7">
        <w:t>Главный фактор, негативно влияющий на уровень распространения информационных и телекоммуникационных технологий и, соответственно, развитие информационного общества в поселении является недостаточный уровень широкополосного доступа для конечных пользователей. Имеющиеся в наличии каналы связи не обеспечивают потребности в Интернете населения поселения. В некоторых отдаленных населенных пунктах доступ в Интернет вовсе отсутствует, либо является дорогостоящим и низкоскоростным.</w:t>
      </w:r>
    </w:p>
    <w:p w14:paraId="7CEA71B3" w14:textId="77777777" w:rsidR="00024A4D" w:rsidRPr="00FA4BA7" w:rsidRDefault="00024A4D" w:rsidP="00024A4D">
      <w:pPr>
        <w:tabs>
          <w:tab w:val="left" w:pos="567"/>
        </w:tabs>
        <w:spacing w:line="240" w:lineRule="atLeast"/>
        <w:ind w:firstLine="709"/>
        <w:jc w:val="both"/>
      </w:pPr>
      <w:r w:rsidRPr="00FA4BA7">
        <w:t>Фактором, препятствующим ускоренному развитию в поселении информационного общества, является недостаточный уровень распространения в обществе базовых навыков использования информационных и телекоммуникационных технологий. Это касается как населения, так и муниципальных служащих, и работников бюджетной сферы.</w:t>
      </w:r>
    </w:p>
    <w:p w14:paraId="4918D909" w14:textId="77777777" w:rsidR="00024A4D" w:rsidRPr="00FA4BA7" w:rsidRDefault="00024A4D" w:rsidP="00024A4D">
      <w:pPr>
        <w:tabs>
          <w:tab w:val="left" w:pos="567"/>
        </w:tabs>
        <w:spacing w:line="240" w:lineRule="atLeast"/>
        <w:ind w:firstLine="709"/>
        <w:jc w:val="both"/>
      </w:pPr>
      <w:r w:rsidRPr="00FA4BA7">
        <w:t>Существенным препятствием ускоренному развитию информационного общества в поселении является отсутствие массового интерактивного взаимодействия граждан и организаций c государственными и муниципальными органами власти при оказании последними государственных и муниципальных услуг.</w:t>
      </w:r>
    </w:p>
    <w:p w14:paraId="594B1598" w14:textId="77777777" w:rsidR="00024A4D" w:rsidRPr="00FA4BA7" w:rsidRDefault="00024A4D" w:rsidP="00024A4D">
      <w:pPr>
        <w:tabs>
          <w:tab w:val="left" w:pos="567"/>
        </w:tabs>
        <w:spacing w:line="240" w:lineRule="atLeast"/>
        <w:ind w:firstLine="709"/>
        <w:jc w:val="both"/>
      </w:pPr>
      <w:r w:rsidRPr="00FA4BA7">
        <w:t>На начальной стадии развития находятся информационные системы, комплексного электронного документооборота. Недостаточными темпами развивается инфраструктура публичного (общественного) доступа населения к сайтам органов государственной власти и другие средства информационно-справочной поддержки и обслуживания населения.</w:t>
      </w:r>
    </w:p>
    <w:p w14:paraId="30885491" w14:textId="77777777" w:rsidR="00024A4D" w:rsidRPr="00FA4BA7" w:rsidRDefault="00024A4D" w:rsidP="00024A4D">
      <w:pPr>
        <w:tabs>
          <w:tab w:val="left" w:pos="567"/>
        </w:tabs>
        <w:spacing w:line="240" w:lineRule="atLeast"/>
        <w:ind w:firstLine="709"/>
        <w:jc w:val="both"/>
      </w:pPr>
      <w:r w:rsidRPr="00FA4BA7">
        <w:t xml:space="preserve">Одним из главных этапов создания электронного правительства является внедрение информационных технологий в процесс оказания государственных и муниципальных услуг. Важной составляющей технологии предоставления услуг в электронном виде является минимизация количества документов, которые заявитель должен предоставлять в орган власти для принятия решения. Это достигается построением развитой инфраструктуры эффективного межведомственного электронного взаимодействия, причём как на одном уровне власти, так и межуровневого взаимодействия. Для этого автоматизированные рабочие места лиц, </w:t>
      </w:r>
      <w:r w:rsidRPr="00FA4BA7">
        <w:lastRenderedPageBreak/>
        <w:t>ответственных за межведомственное взаимодействие, должны быть подключены к защищенной сети передачи данных с использованием средств криптографической защиты информации.</w:t>
      </w:r>
    </w:p>
    <w:p w14:paraId="3551AFEC" w14:textId="13C7E43D" w:rsidR="00024A4D" w:rsidRPr="00FA4BA7" w:rsidRDefault="00024A4D" w:rsidP="003B4702">
      <w:pPr>
        <w:tabs>
          <w:tab w:val="left" w:pos="567"/>
        </w:tabs>
        <w:spacing w:line="240" w:lineRule="atLeast"/>
        <w:ind w:firstLine="709"/>
        <w:jc w:val="both"/>
      </w:pPr>
      <w:r w:rsidRPr="00FA4BA7">
        <w:t xml:space="preserve"> Обеспеченность муниципальных служащих средствами вычислительной техники в администрации сельского поселения Хулимсунт равна 100 </w:t>
      </w:r>
      <w:r w:rsidR="003B4702">
        <w:t>%.</w:t>
      </w:r>
    </w:p>
    <w:p w14:paraId="19D6C76E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0"/>
        <w:jc w:val="both"/>
        <w:rPr>
          <w:b/>
        </w:rPr>
      </w:pPr>
    </w:p>
    <w:p w14:paraId="5FAD8081" w14:textId="77777777" w:rsidR="00024A4D" w:rsidRPr="00FA4BA7" w:rsidRDefault="00024A4D" w:rsidP="00024A4D">
      <w:pPr>
        <w:jc w:val="center"/>
        <w:rPr>
          <w:b/>
        </w:rPr>
      </w:pPr>
      <w:r w:rsidRPr="00FA4BA7">
        <w:rPr>
          <w:b/>
        </w:rPr>
        <w:t>Раздел 2. Механизм реализации муниципальной программы</w:t>
      </w:r>
    </w:p>
    <w:p w14:paraId="1E27C1E3" w14:textId="77777777" w:rsidR="00024A4D" w:rsidRPr="00FA4BA7" w:rsidRDefault="00024A4D" w:rsidP="00024A4D">
      <w:pPr>
        <w:rPr>
          <w:b/>
        </w:rPr>
      </w:pPr>
    </w:p>
    <w:p w14:paraId="7645DFF4" w14:textId="77777777" w:rsidR="00024A4D" w:rsidRPr="00FA4BA7" w:rsidRDefault="00024A4D" w:rsidP="00024A4D">
      <w:pPr>
        <w:ind w:firstLine="709"/>
        <w:jc w:val="both"/>
      </w:pPr>
      <w:r w:rsidRPr="00FA4BA7"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14:paraId="71AD8036" w14:textId="77777777" w:rsidR="00024A4D" w:rsidRPr="00FA4BA7" w:rsidRDefault="00024A4D" w:rsidP="00024A4D">
      <w:pPr>
        <w:ind w:firstLine="709"/>
        <w:jc w:val="both"/>
      </w:pPr>
      <w:r w:rsidRPr="00FA4BA7"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281C791A" w14:textId="77777777" w:rsidR="00024A4D" w:rsidRPr="00FA4BA7" w:rsidRDefault="00024A4D" w:rsidP="00024A4D">
      <w:pPr>
        <w:ind w:firstLine="709"/>
        <w:jc w:val="both"/>
      </w:pPr>
      <w:r w:rsidRPr="00FA4BA7"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14:paraId="675E9A0F" w14:textId="77777777" w:rsidR="00024A4D" w:rsidRPr="00FA4BA7" w:rsidRDefault="00024A4D" w:rsidP="00024A4D">
      <w:pPr>
        <w:ind w:firstLine="709"/>
        <w:jc w:val="both"/>
      </w:pPr>
      <w:r w:rsidRPr="00FA4BA7"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33491375" w14:textId="77777777" w:rsidR="00024A4D" w:rsidRPr="00FA4BA7" w:rsidRDefault="00024A4D" w:rsidP="00024A4D">
      <w:pPr>
        <w:ind w:firstLine="709"/>
        <w:jc w:val="both"/>
      </w:pPr>
      <w:r w:rsidRPr="00FA4BA7"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157C3976" w14:textId="77777777" w:rsidR="00024A4D" w:rsidRPr="00FA4BA7" w:rsidRDefault="00024A4D" w:rsidP="00024A4D">
      <w:pPr>
        <w:ind w:firstLine="709"/>
        <w:jc w:val="both"/>
      </w:pPr>
      <w:r w:rsidRPr="00FA4BA7">
        <w:t>-изменение законодательства о муниципальной службе;</w:t>
      </w:r>
    </w:p>
    <w:p w14:paraId="59B5220E" w14:textId="77777777" w:rsidR="00024A4D" w:rsidRPr="00FA4BA7" w:rsidRDefault="00024A4D" w:rsidP="00024A4D">
      <w:pPr>
        <w:ind w:firstLine="709"/>
        <w:jc w:val="both"/>
      </w:pPr>
      <w:r w:rsidRPr="00FA4BA7"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14E86A26" w14:textId="77777777" w:rsidR="00024A4D" w:rsidRPr="00FA4BA7" w:rsidRDefault="00024A4D" w:rsidP="00024A4D">
      <w:pPr>
        <w:ind w:firstLine="709"/>
        <w:jc w:val="both"/>
      </w:pPr>
      <w:r w:rsidRPr="00FA4BA7"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333CFF55" w14:textId="77777777" w:rsidR="00024A4D" w:rsidRPr="00FA4BA7" w:rsidRDefault="00024A4D" w:rsidP="00024A4D">
      <w:pPr>
        <w:ind w:firstLine="709"/>
        <w:jc w:val="both"/>
      </w:pPr>
      <w:r w:rsidRPr="00FA4BA7">
        <w:t>В целях управления указанными рисками в процессе реализации муниципальной программы предусматривается:</w:t>
      </w:r>
    </w:p>
    <w:p w14:paraId="461C3D50" w14:textId="77777777" w:rsidR="00024A4D" w:rsidRPr="00FA4BA7" w:rsidRDefault="00024A4D" w:rsidP="00024A4D">
      <w:pPr>
        <w:ind w:firstLine="709"/>
        <w:jc w:val="both"/>
      </w:pPr>
      <w:r w:rsidRPr="00FA4BA7"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4469134F" w14:textId="77777777" w:rsidR="00024A4D" w:rsidRPr="00FA4BA7" w:rsidRDefault="00024A4D" w:rsidP="00024A4D">
      <w:pPr>
        <w:ind w:firstLine="709"/>
        <w:jc w:val="both"/>
      </w:pPr>
      <w:r w:rsidRPr="00FA4BA7"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0E169119" w14:textId="77777777" w:rsidR="00024A4D" w:rsidRPr="00FA4BA7" w:rsidRDefault="00024A4D" w:rsidP="00024A4D">
      <w:pPr>
        <w:ind w:firstLine="709"/>
        <w:jc w:val="both"/>
      </w:pPr>
      <w:r w:rsidRPr="00FA4BA7">
        <w:t>2.2. Соисполнители муниципальной программы:</w:t>
      </w:r>
    </w:p>
    <w:p w14:paraId="12C925EE" w14:textId="77777777" w:rsidR="00024A4D" w:rsidRPr="00FA4BA7" w:rsidRDefault="00024A4D" w:rsidP="00024A4D">
      <w:pPr>
        <w:ind w:firstLine="709"/>
        <w:jc w:val="both"/>
      </w:pPr>
      <w:r w:rsidRPr="00FA4BA7">
        <w:t>а) участвуют в разработке предложений по внесению изменений в муниципальную программу;</w:t>
      </w:r>
    </w:p>
    <w:p w14:paraId="49C0D7A1" w14:textId="77777777" w:rsidR="00024A4D" w:rsidRPr="00FA4BA7" w:rsidRDefault="00024A4D" w:rsidP="00024A4D">
      <w:pPr>
        <w:ind w:firstLine="709"/>
        <w:jc w:val="both"/>
      </w:pPr>
      <w:r w:rsidRPr="00FA4BA7"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061D0FDD" w14:textId="77777777" w:rsidR="00024A4D" w:rsidRPr="00FA4BA7" w:rsidRDefault="00024A4D" w:rsidP="00024A4D">
      <w:pPr>
        <w:ind w:firstLine="709"/>
        <w:jc w:val="both"/>
      </w:pPr>
      <w:r w:rsidRPr="00FA4BA7"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23F632A1" w14:textId="77777777" w:rsidR="00024A4D" w:rsidRPr="00FA4BA7" w:rsidRDefault="00024A4D" w:rsidP="00024A4D">
      <w:pPr>
        <w:ind w:firstLine="709"/>
        <w:jc w:val="both"/>
      </w:pPr>
      <w:r w:rsidRPr="00FA4BA7"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37011DCF" w14:textId="77777777" w:rsidR="00024A4D" w:rsidRPr="00FA4BA7" w:rsidRDefault="00024A4D" w:rsidP="00024A4D">
      <w:pPr>
        <w:ind w:firstLine="709"/>
        <w:jc w:val="both"/>
      </w:pPr>
      <w:r w:rsidRPr="00FA4BA7"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14:paraId="40E16770" w14:textId="77777777" w:rsidR="00024A4D" w:rsidRPr="00FA4BA7" w:rsidRDefault="00024A4D" w:rsidP="00024A4D">
      <w:pPr>
        <w:ind w:firstLine="709"/>
        <w:jc w:val="both"/>
      </w:pPr>
      <w:r w:rsidRPr="00FA4BA7"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224A1A57" w14:textId="77777777" w:rsidR="00024A4D" w:rsidRPr="00FA4BA7" w:rsidRDefault="00024A4D" w:rsidP="00024A4D">
      <w:pPr>
        <w:ind w:firstLine="709"/>
        <w:jc w:val="both"/>
      </w:pPr>
      <w:r w:rsidRPr="00FA4BA7">
        <w:t>К ним следует отнести риски:</w:t>
      </w:r>
    </w:p>
    <w:p w14:paraId="0FE14F9A" w14:textId="77777777" w:rsidR="00024A4D" w:rsidRPr="00FA4BA7" w:rsidRDefault="00024A4D" w:rsidP="00024A4D">
      <w:pPr>
        <w:ind w:firstLine="709"/>
        <w:jc w:val="both"/>
      </w:pPr>
      <w:r w:rsidRPr="00FA4BA7"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14:paraId="51B7922C" w14:textId="77777777" w:rsidR="00024A4D" w:rsidRPr="00FA4BA7" w:rsidRDefault="00024A4D" w:rsidP="00024A4D">
      <w:pPr>
        <w:ind w:firstLine="709"/>
        <w:jc w:val="both"/>
      </w:pPr>
      <w:r w:rsidRPr="00FA4BA7">
        <w:lastRenderedPageBreak/>
        <w:t xml:space="preserve">        2.3.2. Риск невыполнения муниципальных контрактов.</w:t>
      </w:r>
    </w:p>
    <w:p w14:paraId="0A6F89EA" w14:textId="77777777" w:rsidR="00024A4D" w:rsidRPr="00FA4BA7" w:rsidRDefault="00024A4D" w:rsidP="00024A4D">
      <w:pPr>
        <w:ind w:firstLine="709"/>
        <w:jc w:val="both"/>
      </w:pPr>
      <w:r w:rsidRPr="00FA4BA7"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740A8702" w14:textId="77777777" w:rsidR="00024A4D" w:rsidRPr="00FA4BA7" w:rsidRDefault="00024A4D" w:rsidP="00024A4D">
      <w:pPr>
        <w:ind w:firstLine="709"/>
        <w:jc w:val="both"/>
      </w:pPr>
      <w:r w:rsidRPr="00FA4BA7"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52EA4FFC" w14:textId="77777777" w:rsidR="00024A4D" w:rsidRPr="00FA4BA7" w:rsidRDefault="00024A4D" w:rsidP="00024A4D">
      <w:pPr>
        <w:ind w:firstLine="709"/>
        <w:jc w:val="both"/>
      </w:pPr>
      <w:r w:rsidRPr="00FA4BA7">
        <w:t xml:space="preserve">        2.3.4. Риск потери актуальности мероприятий муниципальной программы.</w:t>
      </w:r>
    </w:p>
    <w:p w14:paraId="020B64EC" w14:textId="77777777" w:rsidR="00024A4D" w:rsidRPr="00FA4BA7" w:rsidRDefault="00024A4D" w:rsidP="00024A4D">
      <w:pPr>
        <w:ind w:firstLine="709"/>
        <w:jc w:val="both"/>
      </w:pPr>
      <w:r w:rsidRPr="00FA4BA7"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0A2B5434" w14:textId="77777777" w:rsidR="00024A4D" w:rsidRPr="00FA4BA7" w:rsidRDefault="00024A4D" w:rsidP="00024A4D">
      <w:pPr>
        <w:ind w:firstLine="709"/>
        <w:jc w:val="both"/>
      </w:pPr>
      <w:r w:rsidRPr="00FA4BA7"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14:paraId="3B4A17A6" w14:textId="77777777" w:rsidR="00024A4D" w:rsidRPr="00FA4BA7" w:rsidRDefault="00024A4D" w:rsidP="00024A4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247A1416" w14:textId="77777777" w:rsidR="00024A4D" w:rsidRPr="00FA4BA7" w:rsidRDefault="00024A4D" w:rsidP="00024A4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7A6163E9" w14:textId="77777777" w:rsidR="00024A4D" w:rsidRPr="00FA4BA7" w:rsidRDefault="00024A4D" w:rsidP="00024A4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0542CC45" w14:textId="77777777" w:rsidR="00024A4D" w:rsidRPr="00FA4BA7" w:rsidRDefault="00024A4D" w:rsidP="00024A4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6EA338D2" w14:textId="77777777" w:rsidR="00024A4D" w:rsidRPr="00FA4BA7" w:rsidRDefault="00024A4D" w:rsidP="00024A4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06C7D49E" w14:textId="77777777" w:rsidR="00024A4D" w:rsidRPr="00FA4BA7" w:rsidRDefault="00024A4D" w:rsidP="00024A4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3B345C7C" w14:textId="77777777" w:rsidR="00024A4D" w:rsidRPr="00FA4BA7" w:rsidRDefault="00024A4D" w:rsidP="00024A4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62CCC588" w14:textId="77777777" w:rsidR="00024A4D" w:rsidRPr="00FA4BA7" w:rsidRDefault="00024A4D" w:rsidP="00024A4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64C2CCFE" w14:textId="77777777" w:rsidR="00024A4D" w:rsidRPr="00FA4BA7" w:rsidRDefault="00024A4D" w:rsidP="00024A4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203F1D44" w14:textId="77777777" w:rsidR="00024A4D" w:rsidRPr="00FA4BA7" w:rsidRDefault="00024A4D" w:rsidP="00024A4D">
      <w:pPr>
        <w:jc w:val="both"/>
      </w:pPr>
    </w:p>
    <w:p w14:paraId="3052903F" w14:textId="77777777" w:rsidR="00024A4D" w:rsidRPr="00FA4BA7" w:rsidRDefault="00024A4D" w:rsidP="00024A4D">
      <w:pPr>
        <w:jc w:val="both"/>
      </w:pPr>
    </w:p>
    <w:p w14:paraId="6A7492DB" w14:textId="77777777" w:rsidR="00024A4D" w:rsidRPr="00FA4BA7" w:rsidRDefault="00024A4D" w:rsidP="00024A4D">
      <w:pPr>
        <w:jc w:val="both"/>
      </w:pPr>
    </w:p>
    <w:p w14:paraId="1532D0D3" w14:textId="77777777" w:rsidR="00024A4D" w:rsidRPr="00FA4BA7" w:rsidRDefault="00024A4D" w:rsidP="00024A4D">
      <w:pPr>
        <w:jc w:val="both"/>
      </w:pPr>
    </w:p>
    <w:p w14:paraId="5981EC64" w14:textId="77777777" w:rsidR="00024A4D" w:rsidRPr="00FA4BA7" w:rsidRDefault="00024A4D" w:rsidP="00024A4D">
      <w:pPr>
        <w:jc w:val="both"/>
      </w:pPr>
    </w:p>
    <w:p w14:paraId="6856ABF1" w14:textId="77777777" w:rsidR="00024A4D" w:rsidRPr="00FA4BA7" w:rsidRDefault="00024A4D" w:rsidP="00024A4D">
      <w:pPr>
        <w:pStyle w:val="Default"/>
        <w:ind w:firstLine="708"/>
        <w:jc w:val="both"/>
      </w:pPr>
    </w:p>
    <w:p w14:paraId="3F6A5A06" w14:textId="0FCC29F8" w:rsidR="00024A4D" w:rsidRPr="00FA4BA7" w:rsidRDefault="00024A4D" w:rsidP="00024A4D">
      <w:pPr>
        <w:autoSpaceDE w:val="0"/>
        <w:autoSpaceDN w:val="0"/>
        <w:adjustRightInd w:val="0"/>
        <w:jc w:val="both"/>
        <w:rPr>
          <w:bCs/>
        </w:rPr>
        <w:sectPr w:rsidR="00024A4D" w:rsidRPr="00FA4BA7" w:rsidSect="003B4702">
          <w:pgSz w:w="11906" w:h="16838" w:code="9"/>
          <w:pgMar w:top="426" w:right="567" w:bottom="709" w:left="1418" w:header="11" w:footer="720" w:gutter="0"/>
          <w:cols w:space="720"/>
          <w:titlePg/>
          <w:docGrid w:linePitch="326"/>
        </w:sectPr>
      </w:pPr>
    </w:p>
    <w:p w14:paraId="6ED257BC" w14:textId="4E1ED487" w:rsidR="00024A4D" w:rsidRPr="00FA4BA7" w:rsidRDefault="00024A4D" w:rsidP="00B65AA1">
      <w:pPr>
        <w:autoSpaceDE w:val="0"/>
        <w:autoSpaceDN w:val="0"/>
        <w:adjustRightInd w:val="0"/>
        <w:rPr>
          <w:bCs/>
        </w:rPr>
      </w:pPr>
    </w:p>
    <w:p w14:paraId="167CC2B5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right="142"/>
        <w:jc w:val="right"/>
        <w:rPr>
          <w:bCs/>
        </w:rPr>
      </w:pPr>
      <w:r w:rsidRPr="00FA4BA7">
        <w:rPr>
          <w:bCs/>
        </w:rPr>
        <w:t>Таблица 1</w:t>
      </w:r>
    </w:p>
    <w:p w14:paraId="4B465386" w14:textId="77777777" w:rsidR="00024A4D" w:rsidRPr="00B65AA1" w:rsidRDefault="00024A4D" w:rsidP="00024A4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FF173D" w14:textId="77777777" w:rsidR="00024A4D" w:rsidRPr="00B65AA1" w:rsidRDefault="00024A4D" w:rsidP="00024A4D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65AA1">
        <w:rPr>
          <w:bCs/>
          <w:sz w:val="20"/>
          <w:szCs w:val="20"/>
        </w:rPr>
        <w:t xml:space="preserve">Целевые показатели муниципальной программы </w:t>
      </w:r>
    </w:p>
    <w:p w14:paraId="4C2B7E03" w14:textId="77777777" w:rsidR="00024A4D" w:rsidRPr="00B65AA1" w:rsidRDefault="00024A4D" w:rsidP="00024A4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65AA1">
        <w:rPr>
          <w:b/>
          <w:bCs/>
          <w:sz w:val="20"/>
          <w:szCs w:val="20"/>
        </w:rPr>
        <w:t xml:space="preserve"> </w:t>
      </w:r>
    </w:p>
    <w:tbl>
      <w:tblPr>
        <w:tblW w:w="15588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275"/>
        <w:gridCol w:w="1418"/>
        <w:gridCol w:w="1276"/>
        <w:gridCol w:w="1559"/>
        <w:gridCol w:w="1417"/>
        <w:gridCol w:w="1985"/>
      </w:tblGrid>
      <w:tr w:rsidR="00024A4D" w:rsidRPr="00B65AA1" w14:paraId="61455C87" w14:textId="77777777" w:rsidTr="00024A4D">
        <w:trPr>
          <w:trHeight w:val="4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8E26C9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en-US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 xml:space="preserve"> </w:t>
            </w:r>
            <w:r w:rsidRPr="00B65AA1">
              <w:rPr>
                <w:rFonts w:eastAsiaTheme="minorEastAsia"/>
                <w:sz w:val="20"/>
                <w:szCs w:val="20"/>
                <w:lang w:val="en-US"/>
              </w:rPr>
              <w:t xml:space="preserve">№ </w:t>
            </w:r>
            <w:r w:rsidRPr="00B65AA1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72C3DC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D0BCC4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Базовое</w:t>
            </w:r>
          </w:p>
          <w:p w14:paraId="2AE68FFC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2E75C9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Значения целевого показателя и (или) индикатора *</w:t>
            </w:r>
          </w:p>
          <w:p w14:paraId="1369858D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по годам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2352A6B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Значение целевого показателя и (или) индикатора) на момент окончания действия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A92D8D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sz w:val="20"/>
                <w:szCs w:val="20"/>
              </w:rPr>
              <w:t>Расчет показателя *</w:t>
            </w:r>
          </w:p>
        </w:tc>
      </w:tr>
      <w:tr w:rsidR="00024A4D" w:rsidRPr="00B65AA1" w14:paraId="3EA69F3E" w14:textId="77777777" w:rsidTr="00024A4D">
        <w:trPr>
          <w:trHeight w:val="34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FB8CDF" w14:textId="77777777" w:rsidR="00024A4D" w:rsidRPr="00B65AA1" w:rsidRDefault="00024A4D" w:rsidP="00024A4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81B15" w14:textId="77777777" w:rsidR="00024A4D" w:rsidRPr="00B65AA1" w:rsidRDefault="00024A4D" w:rsidP="00024A4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13C6D3" w14:textId="77777777" w:rsidR="00024A4D" w:rsidRPr="00B65AA1" w:rsidRDefault="00024A4D" w:rsidP="00024A4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F7074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2023 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A103E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2024 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E0F43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2025 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7C572D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2026-2030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295163" w14:textId="77777777" w:rsidR="00024A4D" w:rsidRPr="00B65AA1" w:rsidRDefault="00024A4D" w:rsidP="00024A4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3F624" w14:textId="77777777" w:rsidR="00024A4D" w:rsidRPr="00B65AA1" w:rsidRDefault="00024A4D" w:rsidP="00024A4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24A4D" w:rsidRPr="00B65AA1" w14:paraId="2E79053A" w14:textId="77777777" w:rsidTr="00024A4D">
        <w:trPr>
          <w:trHeight w:val="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37D109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5AA1">
              <w:rPr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5B1300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5AA1">
              <w:rPr>
                <w:rFonts w:eastAsiaTheme="minor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F49A79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5AA1">
              <w:rPr>
                <w:rFonts w:eastAsiaTheme="minor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D70BFE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F3E8D0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374FB9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A5614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C5305A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CECE5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9</w:t>
            </w:r>
          </w:p>
        </w:tc>
      </w:tr>
      <w:tr w:rsidR="00024A4D" w:rsidRPr="00B65AA1" w14:paraId="4A218255" w14:textId="77777777" w:rsidTr="00024A4D">
        <w:trPr>
          <w:trHeight w:val="8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CA5B75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5238C18" w14:textId="77777777" w:rsidR="00024A4D" w:rsidRPr="00B65AA1" w:rsidRDefault="00024A4D" w:rsidP="00024A4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Обеспечение доступа в сеть Интернет в существующих центрах общественного доступа.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C24079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02DEF" w14:textId="77777777" w:rsidR="00024A4D" w:rsidRPr="00B65AA1" w:rsidRDefault="00024A4D" w:rsidP="00024A4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F0AB5" w14:textId="77777777" w:rsidR="00024A4D" w:rsidRPr="00B65AA1" w:rsidRDefault="00024A4D" w:rsidP="00024A4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A9647" w14:textId="77777777" w:rsidR="00024A4D" w:rsidRPr="00B65AA1" w:rsidRDefault="00024A4D" w:rsidP="00024A4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D3D112" w14:textId="77777777" w:rsidR="00024A4D" w:rsidRPr="00B65AA1" w:rsidRDefault="00024A4D" w:rsidP="00024A4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0890FB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AEC753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 xml:space="preserve">На основании Указа президента РФ от 09.05.2018 года № 203 </w:t>
            </w:r>
          </w:p>
        </w:tc>
      </w:tr>
      <w:tr w:rsidR="00024A4D" w:rsidRPr="00B65AA1" w14:paraId="574438E4" w14:textId="77777777" w:rsidTr="00024A4D">
        <w:trPr>
          <w:trHeight w:val="39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91E627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370F88" w14:textId="77777777" w:rsidR="00024A4D" w:rsidRPr="00B65AA1" w:rsidRDefault="00024A4D" w:rsidP="00024A4D">
            <w:pPr>
              <w:jc w:val="both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65AA1">
              <w:rPr>
                <w:sz w:val="20"/>
                <w:szCs w:val="20"/>
              </w:rPr>
              <w:t>Увеличение доли государственных и муниципальных услуг, оказываемых населению сельского поселения Хулимсунт с использованием информационных и телекоммуникационных технологий, от общего количества муниципальных услуг, оказываемых населению.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5B9214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FC031" w14:textId="77777777" w:rsidR="00024A4D" w:rsidRPr="00B65AA1" w:rsidRDefault="00024A4D" w:rsidP="00024A4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CD0C0" w14:textId="77777777" w:rsidR="00024A4D" w:rsidRPr="00B65AA1" w:rsidRDefault="00024A4D" w:rsidP="00024A4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10B07" w14:textId="77777777" w:rsidR="00024A4D" w:rsidRPr="00B65AA1" w:rsidRDefault="00024A4D" w:rsidP="00024A4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F0C4A3" w14:textId="77777777" w:rsidR="00024A4D" w:rsidRPr="00B65AA1" w:rsidRDefault="00024A4D" w:rsidP="00024A4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B4A1C9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AF5B08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На основании Указа президента РФ от 09.05.2018 года № 203</w:t>
            </w:r>
          </w:p>
        </w:tc>
      </w:tr>
    </w:tbl>
    <w:p w14:paraId="6F476DC0" w14:textId="77777777" w:rsidR="00024A4D" w:rsidRPr="00B65AA1" w:rsidRDefault="00024A4D" w:rsidP="00024A4D">
      <w:pPr>
        <w:widowControl w:val="0"/>
        <w:autoSpaceDE w:val="0"/>
        <w:autoSpaceDN w:val="0"/>
        <w:adjustRightInd w:val="0"/>
        <w:ind w:right="-314"/>
        <w:rPr>
          <w:rFonts w:eastAsiaTheme="minorEastAsia"/>
          <w:sz w:val="20"/>
          <w:szCs w:val="20"/>
        </w:rPr>
      </w:pPr>
    </w:p>
    <w:p w14:paraId="1ADBAEF9" w14:textId="0195E6E6" w:rsidR="00024A4D" w:rsidRPr="00B65AA1" w:rsidRDefault="00024A4D" w:rsidP="00B65AA1">
      <w:pPr>
        <w:widowControl w:val="0"/>
        <w:autoSpaceDE w:val="0"/>
        <w:autoSpaceDN w:val="0"/>
        <w:adjustRightInd w:val="0"/>
        <w:ind w:right="-314"/>
        <w:jc w:val="right"/>
        <w:rPr>
          <w:bCs/>
          <w:sz w:val="20"/>
          <w:szCs w:val="20"/>
        </w:rPr>
      </w:pPr>
      <w:r w:rsidRPr="00B65AA1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14:paraId="78D43E6D" w14:textId="77777777" w:rsidR="00024A4D" w:rsidRPr="00B65AA1" w:rsidRDefault="00024A4D" w:rsidP="00024A4D">
      <w:pPr>
        <w:rPr>
          <w:rFonts w:eastAsiaTheme="minorEastAsia"/>
          <w:b/>
          <w:sz w:val="20"/>
          <w:szCs w:val="20"/>
        </w:rPr>
      </w:pPr>
    </w:p>
    <w:p w14:paraId="016BCFBE" w14:textId="77777777" w:rsidR="00024A4D" w:rsidRPr="00B65AA1" w:rsidRDefault="00024A4D" w:rsidP="00024A4D">
      <w:pPr>
        <w:widowControl w:val="0"/>
        <w:autoSpaceDE w:val="0"/>
        <w:autoSpaceDN w:val="0"/>
        <w:adjustRightInd w:val="0"/>
        <w:ind w:left="2836" w:firstLine="709"/>
        <w:rPr>
          <w:rFonts w:eastAsiaTheme="minorEastAsia"/>
          <w:bCs/>
          <w:sz w:val="20"/>
          <w:szCs w:val="20"/>
        </w:rPr>
      </w:pPr>
      <w:r w:rsidRPr="00B65AA1">
        <w:rPr>
          <w:rFonts w:eastAsiaTheme="minorEastAsia"/>
          <w:bCs/>
          <w:sz w:val="20"/>
          <w:szCs w:val="20"/>
        </w:rPr>
        <w:t>Распределение финансовых ресурсов муниципальной программы</w:t>
      </w:r>
    </w:p>
    <w:p w14:paraId="200D4E1E" w14:textId="77777777" w:rsidR="00024A4D" w:rsidRPr="00B65AA1" w:rsidRDefault="00024A4D" w:rsidP="00024A4D">
      <w:pPr>
        <w:rPr>
          <w:rFonts w:eastAsiaTheme="minorEastAsia"/>
          <w:sz w:val="20"/>
          <w:szCs w:val="20"/>
        </w:rPr>
      </w:pPr>
    </w:p>
    <w:tbl>
      <w:tblPr>
        <w:tblpPr w:leftFromText="180" w:rightFromText="180" w:vertAnchor="text" w:horzAnchor="margin" w:tblpY="146"/>
        <w:tblW w:w="158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253"/>
        <w:gridCol w:w="2126"/>
        <w:gridCol w:w="1843"/>
        <w:gridCol w:w="1134"/>
        <w:gridCol w:w="1276"/>
        <w:gridCol w:w="1417"/>
        <w:gridCol w:w="1276"/>
        <w:gridCol w:w="1559"/>
        <w:gridCol w:w="259"/>
        <w:gridCol w:w="160"/>
      </w:tblGrid>
      <w:tr w:rsidR="00024A4D" w:rsidRPr="00B65AA1" w14:paraId="4C08BFEC" w14:textId="77777777" w:rsidTr="00024A4D">
        <w:trPr>
          <w:trHeight w:val="275"/>
        </w:trPr>
        <w:tc>
          <w:tcPr>
            <w:tcW w:w="559" w:type="dxa"/>
            <w:vMerge w:val="restart"/>
            <w:shd w:val="clear" w:color="000000" w:fill="FFFFFF"/>
          </w:tcPr>
          <w:p w14:paraId="397AA12D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Merge w:val="restart"/>
            <w:shd w:val="clear" w:color="000000" w:fill="FFFFFF"/>
          </w:tcPr>
          <w:p w14:paraId="30861D3E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14:paraId="241CA63F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14:paraId="7A2286BD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Источник</w:t>
            </w:r>
          </w:p>
          <w:p w14:paraId="19980848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финансирования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14:paraId="7882834D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Финансовые затраты на реализацию (тыс. рублей)</w:t>
            </w:r>
          </w:p>
        </w:tc>
        <w:tc>
          <w:tcPr>
            <w:tcW w:w="41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14:paraId="41F41650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24A4D" w:rsidRPr="00B65AA1" w14:paraId="0E3B8A84" w14:textId="77777777" w:rsidTr="00024A4D">
        <w:trPr>
          <w:trHeight w:val="152"/>
        </w:trPr>
        <w:tc>
          <w:tcPr>
            <w:tcW w:w="559" w:type="dxa"/>
            <w:vMerge/>
            <w:shd w:val="clear" w:color="000000" w:fill="FFFFFF"/>
            <w:vAlign w:val="center"/>
          </w:tcPr>
          <w:p w14:paraId="06B797CE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000000" w:fill="FFFFFF"/>
            <w:vAlign w:val="center"/>
          </w:tcPr>
          <w:p w14:paraId="4C476FDC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6B9B2356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9A780F8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6A0B8521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5528" w:type="dxa"/>
            <w:gridSpan w:val="4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56FF376D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в том числе: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14:paraId="17FE34C8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24A4D" w:rsidRPr="00B65AA1" w14:paraId="4F817B78" w14:textId="77777777" w:rsidTr="00024A4D">
        <w:trPr>
          <w:trHeight w:val="283"/>
        </w:trPr>
        <w:tc>
          <w:tcPr>
            <w:tcW w:w="559" w:type="dxa"/>
            <w:vMerge/>
            <w:shd w:val="clear" w:color="000000" w:fill="FFFFFF"/>
            <w:vAlign w:val="center"/>
          </w:tcPr>
          <w:p w14:paraId="1D3DA3BA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vMerge/>
            <w:shd w:val="clear" w:color="000000" w:fill="FFFFFF"/>
            <w:vAlign w:val="center"/>
          </w:tcPr>
          <w:p w14:paraId="60BECBC5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129C1D0F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A138FC9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2B7FC280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</w:tcPr>
          <w:p w14:paraId="5F556FFB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 xml:space="preserve">2023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6BB5D4F6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39B7C6F8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 xml:space="preserve">2025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A58FD9F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 xml:space="preserve">2026-2030 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069B53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24A4D" w:rsidRPr="00B65AA1" w14:paraId="112238AD" w14:textId="77777777" w:rsidTr="00024A4D">
        <w:trPr>
          <w:trHeight w:val="106"/>
        </w:trPr>
        <w:tc>
          <w:tcPr>
            <w:tcW w:w="1544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A8CE7" w14:textId="77777777" w:rsidR="00024A4D" w:rsidRPr="00B65AA1" w:rsidRDefault="00024A4D" w:rsidP="00024A4D">
            <w:pPr>
              <w:pStyle w:val="ab"/>
              <w:numPr>
                <w:ilvl w:val="0"/>
                <w:numId w:val="43"/>
              </w:numPr>
              <w:spacing w:after="0" w:line="240" w:lineRule="atLeast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B65AA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Подпрограмма 1. «Развитие информационного сообщества и обеспечение деятельности органов местного самоуправления»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14:paraId="53AC3962" w14:textId="77777777" w:rsidR="00024A4D" w:rsidRPr="00B65AA1" w:rsidRDefault="00024A4D" w:rsidP="00024A4D">
            <w:pPr>
              <w:spacing w:line="240" w:lineRule="atLeast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024A4D" w:rsidRPr="00B65AA1" w14:paraId="62167740" w14:textId="77777777" w:rsidTr="00024A4D">
        <w:trPr>
          <w:trHeight w:val="326"/>
        </w:trPr>
        <w:tc>
          <w:tcPr>
            <w:tcW w:w="559" w:type="dxa"/>
            <w:vMerge w:val="restart"/>
            <w:shd w:val="clear" w:color="000000" w:fill="FFFFFF"/>
          </w:tcPr>
          <w:p w14:paraId="68E4F0AE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1.1.</w:t>
            </w:r>
          </w:p>
        </w:tc>
        <w:tc>
          <w:tcPr>
            <w:tcW w:w="4253" w:type="dxa"/>
            <w:vMerge w:val="restart"/>
            <w:shd w:val="clear" w:color="000000" w:fill="FFFFFF"/>
          </w:tcPr>
          <w:p w14:paraId="31F22704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Обеспечение условий для выполнения функций, возложенных на администрацию сельского поселения Хулимсунт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31CF9C32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shd w:val="clear" w:color="000000" w:fill="FFFFFF"/>
          </w:tcPr>
          <w:p w14:paraId="04A7F88B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b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14:paraId="3AF69FD3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sz w:val="20"/>
                <w:szCs w:val="20"/>
              </w:rPr>
              <w:t>9 280,0</w:t>
            </w:r>
          </w:p>
        </w:tc>
        <w:tc>
          <w:tcPr>
            <w:tcW w:w="1276" w:type="dxa"/>
            <w:shd w:val="clear" w:color="000000" w:fill="FFFFFF"/>
          </w:tcPr>
          <w:p w14:paraId="225E2564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417" w:type="dxa"/>
            <w:shd w:val="clear" w:color="000000" w:fill="FFFFFF"/>
          </w:tcPr>
          <w:p w14:paraId="10CD289A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299B430F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4468693F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color w:val="000000"/>
                <w:sz w:val="20"/>
                <w:szCs w:val="20"/>
              </w:rPr>
              <w:t>5 800,0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49A64B5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</w:tr>
      <w:tr w:rsidR="00024A4D" w:rsidRPr="00B65AA1" w14:paraId="4BB7C7BA" w14:textId="77777777" w:rsidTr="00024A4D">
        <w:trPr>
          <w:gridAfter w:val="1"/>
          <w:wAfter w:w="160" w:type="dxa"/>
          <w:trHeight w:val="352"/>
        </w:trPr>
        <w:tc>
          <w:tcPr>
            <w:tcW w:w="559" w:type="dxa"/>
            <w:vMerge/>
            <w:shd w:val="clear" w:color="000000" w:fill="FFFFFF"/>
          </w:tcPr>
          <w:p w14:paraId="12E9CA10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000000" w:fill="FFFFFF"/>
          </w:tcPr>
          <w:p w14:paraId="2DF98C4C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14:paraId="59881A32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14:paraId="5561E128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20"/>
                <w:szCs w:val="20"/>
                <w:lang w:val="en-US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14:paraId="27079213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bCs/>
                <w:sz w:val="20"/>
                <w:szCs w:val="20"/>
              </w:rPr>
              <w:t>9 280,0</w:t>
            </w:r>
          </w:p>
        </w:tc>
        <w:tc>
          <w:tcPr>
            <w:tcW w:w="1276" w:type="dxa"/>
            <w:shd w:val="clear" w:color="000000" w:fill="FFFFFF"/>
          </w:tcPr>
          <w:p w14:paraId="687BB4DF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417" w:type="dxa"/>
            <w:shd w:val="clear" w:color="000000" w:fill="FFFFFF"/>
          </w:tcPr>
          <w:p w14:paraId="6CD6C446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0634958A" w14:textId="77777777" w:rsidR="00024A4D" w:rsidRPr="00B65AA1" w:rsidRDefault="00024A4D" w:rsidP="00024A4D">
            <w:pPr>
              <w:tabs>
                <w:tab w:val="left" w:pos="0"/>
              </w:tabs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A597606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14:paraId="45118212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024A4D" w:rsidRPr="00B65AA1" w14:paraId="41D24DEF" w14:textId="77777777" w:rsidTr="00024A4D">
        <w:trPr>
          <w:gridAfter w:val="1"/>
          <w:wAfter w:w="160" w:type="dxa"/>
          <w:trHeight w:val="203"/>
        </w:trPr>
        <w:tc>
          <w:tcPr>
            <w:tcW w:w="6938" w:type="dxa"/>
            <w:gridSpan w:val="3"/>
            <w:vMerge w:val="restart"/>
            <w:shd w:val="clear" w:color="000000" w:fill="FFFFFF"/>
          </w:tcPr>
          <w:p w14:paraId="64760695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20"/>
                <w:szCs w:val="20"/>
              </w:rPr>
            </w:pPr>
          </w:p>
          <w:p w14:paraId="1EE75E11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 xml:space="preserve">Итого по подпрограмме </w:t>
            </w:r>
          </w:p>
        </w:tc>
        <w:tc>
          <w:tcPr>
            <w:tcW w:w="1843" w:type="dxa"/>
            <w:shd w:val="clear" w:color="000000" w:fill="FFFFFF"/>
          </w:tcPr>
          <w:p w14:paraId="2D108725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b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14:paraId="6E1D6F87" w14:textId="77777777" w:rsidR="00024A4D" w:rsidRPr="00B65AA1" w:rsidRDefault="00024A4D" w:rsidP="00024A4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sz w:val="20"/>
                <w:szCs w:val="20"/>
              </w:rPr>
              <w:t>9 280,0</w:t>
            </w:r>
          </w:p>
        </w:tc>
        <w:tc>
          <w:tcPr>
            <w:tcW w:w="1276" w:type="dxa"/>
            <w:shd w:val="clear" w:color="000000" w:fill="FFFFFF"/>
          </w:tcPr>
          <w:p w14:paraId="7A4C8D1E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417" w:type="dxa"/>
            <w:shd w:val="clear" w:color="000000" w:fill="FFFFFF"/>
          </w:tcPr>
          <w:p w14:paraId="65CEBA7F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46D58B0E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094467AA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color w:val="000000"/>
                <w:sz w:val="20"/>
                <w:szCs w:val="20"/>
              </w:rPr>
              <w:t>5 800,0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2049947D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</w:tr>
      <w:tr w:rsidR="00024A4D" w:rsidRPr="00B65AA1" w14:paraId="371D19F2" w14:textId="77777777" w:rsidTr="00024A4D">
        <w:trPr>
          <w:gridAfter w:val="2"/>
          <w:wAfter w:w="419" w:type="dxa"/>
          <w:trHeight w:val="358"/>
        </w:trPr>
        <w:tc>
          <w:tcPr>
            <w:tcW w:w="6938" w:type="dxa"/>
            <w:gridSpan w:val="3"/>
            <w:vMerge/>
            <w:shd w:val="clear" w:color="000000" w:fill="FFFFFF"/>
          </w:tcPr>
          <w:p w14:paraId="3C04B173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14:paraId="1B186AA3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14:paraId="12BFAB3C" w14:textId="77777777" w:rsidR="00024A4D" w:rsidRPr="00B65AA1" w:rsidRDefault="00024A4D" w:rsidP="00024A4D">
            <w:pPr>
              <w:spacing w:after="200" w:line="276" w:lineRule="auto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B65AA1">
              <w:rPr>
                <w:rFonts w:eastAsiaTheme="minorEastAsia"/>
                <w:bCs/>
                <w:sz w:val="20"/>
                <w:szCs w:val="20"/>
              </w:rPr>
              <w:t>9 280,0</w:t>
            </w:r>
          </w:p>
        </w:tc>
        <w:tc>
          <w:tcPr>
            <w:tcW w:w="1276" w:type="dxa"/>
            <w:shd w:val="clear" w:color="000000" w:fill="FFFFFF"/>
          </w:tcPr>
          <w:p w14:paraId="5E18E33A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417" w:type="dxa"/>
            <w:shd w:val="clear" w:color="000000" w:fill="FFFFFF"/>
          </w:tcPr>
          <w:p w14:paraId="7BD21E61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46E4682C" w14:textId="77777777" w:rsidR="00024A4D" w:rsidRPr="00B65AA1" w:rsidRDefault="00024A4D" w:rsidP="00024A4D">
            <w:pPr>
              <w:tabs>
                <w:tab w:val="left" w:pos="0"/>
              </w:tabs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37D406B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color w:val="000000"/>
                <w:sz w:val="20"/>
                <w:szCs w:val="20"/>
              </w:rPr>
              <w:t>5 800,0</w:t>
            </w:r>
          </w:p>
        </w:tc>
      </w:tr>
      <w:tr w:rsidR="00024A4D" w:rsidRPr="00B65AA1" w14:paraId="0CD1E3EC" w14:textId="77777777" w:rsidTr="00024A4D">
        <w:trPr>
          <w:gridAfter w:val="2"/>
          <w:wAfter w:w="419" w:type="dxa"/>
          <w:trHeight w:val="330"/>
        </w:trPr>
        <w:tc>
          <w:tcPr>
            <w:tcW w:w="6938" w:type="dxa"/>
            <w:gridSpan w:val="3"/>
            <w:vMerge w:val="restart"/>
            <w:shd w:val="clear" w:color="000000" w:fill="FFFFFF"/>
          </w:tcPr>
          <w:p w14:paraId="727920EB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20"/>
                <w:szCs w:val="20"/>
              </w:rPr>
            </w:pPr>
          </w:p>
          <w:p w14:paraId="2BF0C691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20"/>
                <w:szCs w:val="20"/>
                <w:lang w:val="en-US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843" w:type="dxa"/>
            <w:shd w:val="clear" w:color="000000" w:fill="FFFFFF"/>
          </w:tcPr>
          <w:p w14:paraId="4EFE716E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B65AA1">
              <w:rPr>
                <w:rFonts w:eastAsiaTheme="minorEastAsia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14:paraId="1252711D" w14:textId="77777777" w:rsidR="00024A4D" w:rsidRPr="00B65AA1" w:rsidRDefault="00024A4D" w:rsidP="00024A4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sz w:val="20"/>
                <w:szCs w:val="20"/>
              </w:rPr>
              <w:t>9 280,0</w:t>
            </w:r>
          </w:p>
        </w:tc>
        <w:tc>
          <w:tcPr>
            <w:tcW w:w="1276" w:type="dxa"/>
            <w:shd w:val="clear" w:color="000000" w:fill="FFFFFF"/>
          </w:tcPr>
          <w:p w14:paraId="7FCA2B71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417" w:type="dxa"/>
            <w:shd w:val="clear" w:color="000000" w:fill="FFFFFF"/>
          </w:tcPr>
          <w:p w14:paraId="09F179F3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0FE02856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2578228B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b/>
                <w:color w:val="000000"/>
                <w:sz w:val="20"/>
                <w:szCs w:val="20"/>
              </w:rPr>
              <w:t>5 800,0</w:t>
            </w:r>
          </w:p>
        </w:tc>
      </w:tr>
      <w:tr w:rsidR="00024A4D" w:rsidRPr="00B65AA1" w14:paraId="0D1A93AD" w14:textId="77777777" w:rsidTr="00024A4D">
        <w:trPr>
          <w:gridAfter w:val="2"/>
          <w:wAfter w:w="419" w:type="dxa"/>
          <w:trHeight w:val="328"/>
        </w:trPr>
        <w:tc>
          <w:tcPr>
            <w:tcW w:w="6938" w:type="dxa"/>
            <w:gridSpan w:val="3"/>
            <w:vMerge/>
            <w:shd w:val="clear" w:color="000000" w:fill="FFFFFF"/>
          </w:tcPr>
          <w:p w14:paraId="6B219BC4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000000" w:fill="FFFFFF"/>
          </w:tcPr>
          <w:p w14:paraId="03618F8A" w14:textId="77777777" w:rsidR="00024A4D" w:rsidRPr="00B65AA1" w:rsidRDefault="00024A4D" w:rsidP="00024A4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20"/>
                <w:szCs w:val="20"/>
                <w:lang w:val="en-US"/>
              </w:rPr>
            </w:pPr>
            <w:r w:rsidRPr="00B65AA1">
              <w:rPr>
                <w:rFonts w:eastAsiaTheme="minorEastAsia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14:paraId="50CC52CF" w14:textId="77777777" w:rsidR="00024A4D" w:rsidRPr="00B65AA1" w:rsidRDefault="00024A4D" w:rsidP="00024A4D">
            <w:pPr>
              <w:spacing w:after="200" w:line="276" w:lineRule="auto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B65AA1">
              <w:rPr>
                <w:rFonts w:eastAsiaTheme="minorEastAsia"/>
                <w:bCs/>
                <w:sz w:val="20"/>
                <w:szCs w:val="20"/>
              </w:rPr>
              <w:t>9 280,0</w:t>
            </w:r>
          </w:p>
        </w:tc>
        <w:tc>
          <w:tcPr>
            <w:tcW w:w="1276" w:type="dxa"/>
            <w:shd w:val="clear" w:color="000000" w:fill="FFFFFF"/>
          </w:tcPr>
          <w:p w14:paraId="4991B973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417" w:type="dxa"/>
            <w:shd w:val="clear" w:color="000000" w:fill="FFFFFF"/>
          </w:tcPr>
          <w:p w14:paraId="768439FB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14:paraId="49B13DC8" w14:textId="77777777" w:rsidR="00024A4D" w:rsidRPr="00B65AA1" w:rsidRDefault="00024A4D" w:rsidP="00024A4D">
            <w:pPr>
              <w:tabs>
                <w:tab w:val="left" w:pos="0"/>
              </w:tabs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9BF534" w14:textId="77777777" w:rsidR="00024A4D" w:rsidRPr="00B65AA1" w:rsidRDefault="00024A4D" w:rsidP="00024A4D">
            <w:pPr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65AA1">
              <w:rPr>
                <w:rFonts w:eastAsiaTheme="minorEastAsia"/>
                <w:color w:val="000000"/>
                <w:sz w:val="20"/>
                <w:szCs w:val="20"/>
              </w:rPr>
              <w:t>5 800,0</w:t>
            </w:r>
          </w:p>
        </w:tc>
      </w:tr>
    </w:tbl>
    <w:p w14:paraId="712B31CB" w14:textId="77777777" w:rsidR="00B65AA1" w:rsidRPr="00FA4BA7" w:rsidRDefault="00B65AA1" w:rsidP="00B65AA1">
      <w:pPr>
        <w:widowControl w:val="0"/>
        <w:autoSpaceDE w:val="0"/>
        <w:autoSpaceDN w:val="0"/>
      </w:pPr>
      <w:r w:rsidRPr="00FA4BA7">
        <w:t>Таблица 3</w:t>
      </w:r>
    </w:p>
    <w:p w14:paraId="21222F0F" w14:textId="77777777" w:rsidR="00B65AA1" w:rsidRPr="00FA4BA7" w:rsidRDefault="00B65AA1" w:rsidP="00B65AA1">
      <w:pPr>
        <w:ind w:firstLine="567"/>
        <w:jc w:val="center"/>
        <w:outlineLvl w:val="1"/>
        <w:rPr>
          <w:bCs/>
          <w:iCs/>
        </w:rPr>
      </w:pPr>
    </w:p>
    <w:p w14:paraId="37742519" w14:textId="77777777" w:rsidR="00B65AA1" w:rsidRPr="00FA4BA7" w:rsidRDefault="00B65AA1" w:rsidP="00B65AA1">
      <w:pPr>
        <w:jc w:val="center"/>
        <w:outlineLvl w:val="1"/>
        <w:rPr>
          <w:bCs/>
          <w:iCs/>
        </w:rPr>
      </w:pPr>
      <w:r w:rsidRPr="00FA4BA7">
        <w:rPr>
          <w:bCs/>
          <w:iCs/>
        </w:rPr>
        <w:t>Перечень возможных рисков при реализации муниципальной программы и мер по их преодолению</w:t>
      </w:r>
    </w:p>
    <w:p w14:paraId="7DBFF0F7" w14:textId="77777777" w:rsidR="00B65AA1" w:rsidRPr="00FA4BA7" w:rsidRDefault="00B65AA1" w:rsidP="00B65AA1">
      <w:pPr>
        <w:widowControl w:val="0"/>
        <w:autoSpaceDE w:val="0"/>
        <w:autoSpaceDN w:val="0"/>
        <w:ind w:firstLine="567"/>
        <w:jc w:val="center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1193"/>
      </w:tblGrid>
      <w:tr w:rsidR="00B65AA1" w:rsidRPr="00FA4BA7" w14:paraId="30A8A063" w14:textId="77777777" w:rsidTr="00B65AA1">
        <w:tc>
          <w:tcPr>
            <w:tcW w:w="675" w:type="dxa"/>
            <w:shd w:val="clear" w:color="auto" w:fill="auto"/>
            <w:hideMark/>
          </w:tcPr>
          <w:p w14:paraId="478C3F79" w14:textId="77777777" w:rsidR="00B65AA1" w:rsidRPr="00FA4BA7" w:rsidRDefault="00B65AA1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14:paraId="6A6BD5A7" w14:textId="77777777" w:rsidR="00B65AA1" w:rsidRPr="00FA4BA7" w:rsidRDefault="00B65AA1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11193" w:type="dxa"/>
            <w:shd w:val="clear" w:color="auto" w:fill="auto"/>
            <w:hideMark/>
          </w:tcPr>
          <w:p w14:paraId="45F0598F" w14:textId="77777777" w:rsidR="00B65AA1" w:rsidRPr="00FA4BA7" w:rsidRDefault="00B65AA1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B65AA1" w:rsidRPr="00FA4BA7" w14:paraId="5D79F752" w14:textId="77777777" w:rsidTr="00B65AA1">
        <w:tc>
          <w:tcPr>
            <w:tcW w:w="675" w:type="dxa"/>
            <w:shd w:val="clear" w:color="auto" w:fill="auto"/>
            <w:hideMark/>
          </w:tcPr>
          <w:p w14:paraId="501DBCD9" w14:textId="77777777" w:rsidR="00B65AA1" w:rsidRPr="00FA4BA7" w:rsidRDefault="00B65AA1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1FE2A43B" w14:textId="77777777" w:rsidR="00B65AA1" w:rsidRPr="00FA4BA7" w:rsidRDefault="00B65AA1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193" w:type="dxa"/>
            <w:shd w:val="clear" w:color="auto" w:fill="auto"/>
            <w:hideMark/>
          </w:tcPr>
          <w:p w14:paraId="54C32547" w14:textId="77777777" w:rsidR="00B65AA1" w:rsidRPr="00FA4BA7" w:rsidRDefault="00B65AA1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3</w:t>
            </w:r>
          </w:p>
        </w:tc>
      </w:tr>
    </w:tbl>
    <w:tbl>
      <w:tblPr>
        <w:tblpPr w:leftFromText="180" w:rightFromText="180" w:vertAnchor="text" w:tblpX="-5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0064"/>
      </w:tblGrid>
      <w:tr w:rsidR="00B65AA1" w:rsidRPr="00FA4BA7" w14:paraId="5604E5C2" w14:textId="77777777" w:rsidTr="00B65AA1">
        <w:tc>
          <w:tcPr>
            <w:tcW w:w="675" w:type="dxa"/>
            <w:shd w:val="clear" w:color="auto" w:fill="auto"/>
            <w:hideMark/>
          </w:tcPr>
          <w:p w14:paraId="2B11FF86" w14:textId="77777777" w:rsidR="00B65AA1" w:rsidRPr="00FA4BA7" w:rsidRDefault="00B65AA1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6C847F62" w14:textId="77777777" w:rsidR="00B65AA1" w:rsidRPr="00FA4BA7" w:rsidRDefault="00B65AA1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10064" w:type="dxa"/>
            <w:shd w:val="clear" w:color="auto" w:fill="auto"/>
          </w:tcPr>
          <w:p w14:paraId="3217CC49" w14:textId="77777777" w:rsidR="00B65AA1" w:rsidRPr="00FA4BA7" w:rsidRDefault="00B65AA1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B65AA1" w:rsidRPr="00FA4BA7" w14:paraId="377CA8DB" w14:textId="77777777" w:rsidTr="00B65AA1">
        <w:tc>
          <w:tcPr>
            <w:tcW w:w="675" w:type="dxa"/>
            <w:shd w:val="clear" w:color="auto" w:fill="auto"/>
            <w:hideMark/>
          </w:tcPr>
          <w:p w14:paraId="14EF2A22" w14:textId="77777777" w:rsidR="00B65AA1" w:rsidRPr="00FA4BA7" w:rsidRDefault="00B65AA1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363007FC" w14:textId="77777777" w:rsidR="00B65AA1" w:rsidRPr="00FA4BA7" w:rsidRDefault="00B65AA1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10064" w:type="dxa"/>
            <w:shd w:val="clear" w:color="auto" w:fill="auto"/>
          </w:tcPr>
          <w:p w14:paraId="6BAF19C6" w14:textId="77777777" w:rsidR="00B65AA1" w:rsidRPr="00FA4BA7" w:rsidRDefault="00B65AA1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B65AA1" w:rsidRPr="00FA4BA7" w14:paraId="23DE661B" w14:textId="77777777" w:rsidTr="00B65AA1">
        <w:tc>
          <w:tcPr>
            <w:tcW w:w="675" w:type="dxa"/>
            <w:shd w:val="clear" w:color="auto" w:fill="auto"/>
            <w:hideMark/>
          </w:tcPr>
          <w:p w14:paraId="4466B100" w14:textId="77777777" w:rsidR="00B65AA1" w:rsidRPr="00FA4BA7" w:rsidRDefault="00B65AA1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32A125DE" w14:textId="77777777" w:rsidR="00B65AA1" w:rsidRPr="00FA4BA7" w:rsidRDefault="00B65AA1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10064" w:type="dxa"/>
            <w:shd w:val="clear" w:color="auto" w:fill="auto"/>
          </w:tcPr>
          <w:p w14:paraId="6B367975" w14:textId="77777777" w:rsidR="00B65AA1" w:rsidRPr="00FA4BA7" w:rsidRDefault="00B65AA1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B65AA1" w:rsidRPr="00FA4BA7" w14:paraId="4EC3C13C" w14:textId="77777777" w:rsidTr="00B65AA1">
        <w:tc>
          <w:tcPr>
            <w:tcW w:w="675" w:type="dxa"/>
            <w:shd w:val="clear" w:color="auto" w:fill="auto"/>
          </w:tcPr>
          <w:p w14:paraId="25FFE32A" w14:textId="77777777" w:rsidR="00B65AA1" w:rsidRPr="00FA4BA7" w:rsidRDefault="00B65AA1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64BA956D" w14:textId="77777777" w:rsidR="00B65AA1" w:rsidRPr="00FA4BA7" w:rsidRDefault="00B65AA1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10064" w:type="dxa"/>
            <w:shd w:val="clear" w:color="auto" w:fill="auto"/>
          </w:tcPr>
          <w:p w14:paraId="65036843" w14:textId="77777777" w:rsidR="00B65AA1" w:rsidRPr="00FA4BA7" w:rsidRDefault="00B65AA1" w:rsidP="007449FB">
            <w:pPr>
              <w:ind w:right="-110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B65AA1" w:rsidRPr="00FA4BA7" w14:paraId="5BA6C8F0" w14:textId="77777777" w:rsidTr="00B65AA1">
        <w:tc>
          <w:tcPr>
            <w:tcW w:w="675" w:type="dxa"/>
            <w:shd w:val="clear" w:color="auto" w:fill="auto"/>
          </w:tcPr>
          <w:p w14:paraId="46D8EE0B" w14:textId="77777777" w:rsidR="00B65AA1" w:rsidRPr="00FA4BA7" w:rsidRDefault="00B65AA1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0B30EE45" w14:textId="77777777" w:rsidR="00B65AA1" w:rsidRPr="00FA4BA7" w:rsidRDefault="00B65AA1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10064" w:type="dxa"/>
            <w:shd w:val="clear" w:color="auto" w:fill="auto"/>
          </w:tcPr>
          <w:p w14:paraId="6F319179" w14:textId="77777777" w:rsidR="00B65AA1" w:rsidRPr="00FA4BA7" w:rsidRDefault="00B65AA1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14:paraId="4FA007C6" w14:textId="77777777" w:rsidR="00024A4D" w:rsidRPr="00B65AA1" w:rsidRDefault="00024A4D" w:rsidP="00024A4D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  <w:sectPr w:rsidR="00024A4D" w:rsidRPr="00B65AA1" w:rsidSect="00B65AA1">
          <w:pgSz w:w="16838" w:h="11906" w:orient="landscape"/>
          <w:pgMar w:top="851" w:right="822" w:bottom="568" w:left="567" w:header="709" w:footer="709" w:gutter="0"/>
          <w:cols w:space="708"/>
          <w:docGrid w:linePitch="360"/>
        </w:sectPr>
      </w:pPr>
    </w:p>
    <w:p w14:paraId="67ED93D0" w14:textId="77777777" w:rsidR="00024A4D" w:rsidRPr="00FA4BA7" w:rsidRDefault="00024A4D" w:rsidP="00024A4D">
      <w:pPr>
        <w:rPr>
          <w:rFonts w:eastAsiaTheme="minorEastAsia"/>
        </w:rPr>
        <w:sectPr w:rsidR="00024A4D" w:rsidRPr="00FA4BA7" w:rsidSect="00024A4D">
          <w:pgSz w:w="11906" w:h="16838"/>
          <w:pgMar w:top="822" w:right="1701" w:bottom="567" w:left="851" w:header="709" w:footer="709" w:gutter="0"/>
          <w:cols w:space="708"/>
          <w:docGrid w:linePitch="360"/>
        </w:sectPr>
      </w:pPr>
    </w:p>
    <w:p w14:paraId="18A8829F" w14:textId="61EF60BC" w:rsidR="00024A4D" w:rsidRPr="00FA4BA7" w:rsidRDefault="00024A4D" w:rsidP="00B65AA1">
      <w:pPr>
        <w:pStyle w:val="a3"/>
        <w:jc w:val="center"/>
        <w:rPr>
          <w:b/>
        </w:rPr>
      </w:pPr>
      <w:r w:rsidRPr="00FA4BA7">
        <w:rPr>
          <w:b/>
        </w:rPr>
        <w:lastRenderedPageBreak/>
        <w:t>АДМИНИСТРАЦИЯ СЕЛЬСКОГО ПОСЕЛЕНИЯ ХУЛИМСУНТ</w:t>
      </w:r>
    </w:p>
    <w:p w14:paraId="13A7CC08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Березовский район</w:t>
      </w:r>
    </w:p>
    <w:p w14:paraId="274B0036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ХАНТЫ-МАНСИЙСКИЙ АВТОНОМНЫЙ ОКРУГ-ЮГРА</w:t>
      </w:r>
    </w:p>
    <w:p w14:paraId="0353DF07" w14:textId="77777777" w:rsidR="00024A4D" w:rsidRPr="00FA4BA7" w:rsidRDefault="00024A4D" w:rsidP="00024A4D">
      <w:pPr>
        <w:pStyle w:val="a3"/>
        <w:jc w:val="center"/>
        <w:rPr>
          <w:b/>
        </w:rPr>
      </w:pPr>
    </w:p>
    <w:p w14:paraId="439FC6FD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ПОСТАНОВЛЕНИЕ</w:t>
      </w:r>
    </w:p>
    <w:p w14:paraId="63A1C1A2" w14:textId="77777777" w:rsidR="00024A4D" w:rsidRPr="00FA4BA7" w:rsidRDefault="00024A4D" w:rsidP="00024A4D">
      <w:pPr>
        <w:pStyle w:val="a3"/>
        <w:jc w:val="center"/>
      </w:pPr>
    </w:p>
    <w:p w14:paraId="4F8E6002" w14:textId="77777777" w:rsidR="00024A4D" w:rsidRPr="00FA4BA7" w:rsidRDefault="00024A4D" w:rsidP="00024A4D">
      <w:pPr>
        <w:pStyle w:val="ConsPlusTitle"/>
        <w:widowControl/>
        <w:rPr>
          <w:b w:val="0"/>
          <w:sz w:val="24"/>
          <w:szCs w:val="24"/>
        </w:rPr>
      </w:pPr>
      <w:r w:rsidRPr="00FA4BA7">
        <w:rPr>
          <w:b w:val="0"/>
          <w:sz w:val="24"/>
          <w:szCs w:val="24"/>
        </w:rPr>
        <w:t xml:space="preserve">    </w:t>
      </w:r>
    </w:p>
    <w:p w14:paraId="240605BE" w14:textId="77777777" w:rsidR="00024A4D" w:rsidRPr="00FA4BA7" w:rsidRDefault="00024A4D" w:rsidP="00024A4D">
      <w:pPr>
        <w:pStyle w:val="a3"/>
        <w:jc w:val="both"/>
      </w:pPr>
      <w:r w:rsidRPr="00FA4BA7">
        <w:t>от 31.01.2023                                                                                                            № 19</w:t>
      </w:r>
    </w:p>
    <w:p w14:paraId="16171BC6" w14:textId="77777777" w:rsidR="00024A4D" w:rsidRPr="00FA4BA7" w:rsidRDefault="00024A4D" w:rsidP="00024A4D">
      <w:pPr>
        <w:pStyle w:val="a3"/>
        <w:jc w:val="both"/>
      </w:pPr>
      <w:r w:rsidRPr="00FA4BA7">
        <w:t>д. Хулимсунт</w:t>
      </w:r>
    </w:p>
    <w:p w14:paraId="0F9134ED" w14:textId="77777777" w:rsidR="00024A4D" w:rsidRPr="00FA4BA7" w:rsidRDefault="00024A4D" w:rsidP="00024A4D">
      <w:pPr>
        <w:pStyle w:val="a3"/>
      </w:pPr>
    </w:p>
    <w:p w14:paraId="50A83233" w14:textId="77777777" w:rsidR="00024A4D" w:rsidRPr="00FA4BA7" w:rsidRDefault="00024A4D" w:rsidP="00024A4D">
      <w:pPr>
        <w:pStyle w:val="a3"/>
        <w:rPr>
          <w:b/>
        </w:rPr>
      </w:pPr>
      <w:r w:rsidRPr="00FA4BA7">
        <w:rPr>
          <w:b/>
        </w:rPr>
        <w:t xml:space="preserve">Об утверждении муниципальной программы </w:t>
      </w:r>
    </w:p>
    <w:p w14:paraId="5F9AC104" w14:textId="77777777" w:rsidR="00024A4D" w:rsidRPr="00FA4BA7" w:rsidRDefault="00024A4D" w:rsidP="00024A4D">
      <w:pPr>
        <w:pStyle w:val="a3"/>
        <w:rPr>
          <w:b/>
        </w:rPr>
      </w:pPr>
      <w:r w:rsidRPr="00FA4BA7">
        <w:rPr>
          <w:b/>
        </w:rPr>
        <w:t xml:space="preserve">Развитие жилищно-коммунального </w:t>
      </w:r>
    </w:p>
    <w:p w14:paraId="4EEBA545" w14:textId="77777777" w:rsidR="00024A4D" w:rsidRPr="00FA4BA7" w:rsidRDefault="00024A4D" w:rsidP="00024A4D">
      <w:pPr>
        <w:pStyle w:val="a3"/>
        <w:tabs>
          <w:tab w:val="left" w:pos="9355"/>
        </w:tabs>
        <w:rPr>
          <w:b/>
        </w:rPr>
      </w:pPr>
      <w:r w:rsidRPr="00FA4BA7">
        <w:rPr>
          <w:b/>
        </w:rPr>
        <w:t>комплекса и повышение энергетической</w:t>
      </w:r>
    </w:p>
    <w:p w14:paraId="41303AB5" w14:textId="77777777" w:rsidR="00024A4D" w:rsidRPr="00FA4BA7" w:rsidRDefault="00024A4D" w:rsidP="00024A4D">
      <w:pPr>
        <w:pStyle w:val="a3"/>
        <w:tabs>
          <w:tab w:val="left" w:pos="9355"/>
        </w:tabs>
        <w:rPr>
          <w:b/>
        </w:rPr>
      </w:pPr>
      <w:r w:rsidRPr="00FA4BA7">
        <w:rPr>
          <w:b/>
        </w:rPr>
        <w:t xml:space="preserve">эффективности в сельском поселении </w:t>
      </w:r>
    </w:p>
    <w:p w14:paraId="72490825" w14:textId="77777777" w:rsidR="00024A4D" w:rsidRPr="00FA4BA7" w:rsidRDefault="00024A4D" w:rsidP="00024A4D">
      <w:pPr>
        <w:pStyle w:val="a3"/>
        <w:tabs>
          <w:tab w:val="left" w:pos="9355"/>
        </w:tabs>
        <w:rPr>
          <w:b/>
        </w:rPr>
      </w:pPr>
      <w:r w:rsidRPr="00FA4BA7">
        <w:rPr>
          <w:b/>
        </w:rPr>
        <w:t xml:space="preserve">Хулимсунт» </w:t>
      </w:r>
    </w:p>
    <w:p w14:paraId="76CA5DD6" w14:textId="77777777" w:rsidR="00024A4D" w:rsidRPr="00FA4BA7" w:rsidRDefault="00024A4D" w:rsidP="00024A4D">
      <w:pPr>
        <w:pStyle w:val="ConsPlusTitle"/>
        <w:widowControl/>
        <w:rPr>
          <w:sz w:val="24"/>
          <w:szCs w:val="24"/>
        </w:rPr>
      </w:pPr>
    </w:p>
    <w:p w14:paraId="4C7ED83F" w14:textId="77777777" w:rsidR="00024A4D" w:rsidRPr="00FA4BA7" w:rsidRDefault="00024A4D" w:rsidP="00024A4D">
      <w:pPr>
        <w:tabs>
          <w:tab w:val="left" w:pos="567"/>
        </w:tabs>
        <w:ind w:firstLine="567"/>
        <w:jc w:val="both"/>
      </w:pPr>
      <w:r w:rsidRPr="00FA4BA7">
        <w:t xml:space="preserve">В целях реализации Указа Президента Российской Федерации от 07 мая 2018 года </w:t>
      </w:r>
      <w:hyperlink r:id="rId29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FA4BA7">
          <w:t>№ 204 «О национальных</w:t>
        </w:r>
      </w:hyperlink>
      <w:r w:rsidRPr="00FA4BA7">
        <w:t xml:space="preserve"> целях и стратегических задачах развития Российской Федерации на период до 2024 года», в соответствии с </w:t>
      </w:r>
      <w:hyperlink r:id="rId30" w:history="1">
        <w:r w:rsidRPr="00FA4BA7">
          <w:t>Бюджетным кодексом</w:t>
        </w:r>
      </w:hyperlink>
      <w:r w:rsidRPr="00FA4BA7">
        <w:t xml:space="preserve"> Российской Федерации, Федеральным законом от 28.06.2014 </w:t>
      </w:r>
      <w:hyperlink r:id="rId31" w:history="1">
        <w:r w:rsidRPr="00FA4BA7">
          <w:t>№ 172-ФЗ «О стратегическо</w:t>
        </w:r>
      </w:hyperlink>
      <w:r w:rsidRPr="00FA4BA7">
        <w:t>м планировании в Российской Федерации», в соответствии с Федеральным законом от 06 октября 2003 года</w:t>
      </w:r>
      <w:hyperlink r:id="rId32" w:history="1">
        <w:r w:rsidRPr="00FA4BA7">
          <w:t xml:space="preserve"> № 131-ФЗ «Об общих</w:t>
        </w:r>
      </w:hyperlink>
      <w:r w:rsidRPr="00FA4BA7">
        <w:t xml:space="preserve"> принципах организации местного самоуправления в Российской Федерации,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14:paraId="393ACC51" w14:textId="77777777" w:rsidR="00024A4D" w:rsidRPr="00FA4BA7" w:rsidRDefault="00024A4D" w:rsidP="00024A4D">
      <w:pPr>
        <w:tabs>
          <w:tab w:val="left" w:pos="567"/>
        </w:tabs>
        <w:ind w:firstLine="567"/>
        <w:jc w:val="both"/>
      </w:pPr>
    </w:p>
    <w:p w14:paraId="1FBD1AB1" w14:textId="77777777" w:rsidR="00024A4D" w:rsidRPr="00FA4BA7" w:rsidRDefault="00024A4D" w:rsidP="00024A4D">
      <w:pPr>
        <w:tabs>
          <w:tab w:val="left" w:pos="567"/>
        </w:tabs>
        <w:jc w:val="both"/>
        <w:rPr>
          <w:rFonts w:eastAsiaTheme="minorEastAsia"/>
        </w:rPr>
      </w:pPr>
      <w:r w:rsidRPr="00FA4BA7">
        <w:rPr>
          <w:rFonts w:eastAsiaTheme="minorEastAsia"/>
        </w:rPr>
        <w:tab/>
        <w:t>1. Утвердить муниципальную программу «Развитие жилищно-коммунального комплекса и повышение энергетической эффективности в сельском поселении Хулимсунт», согласно приложению 1 к настоящему постановлению.</w:t>
      </w:r>
      <w:bookmarkStart w:id="19" w:name="_Hlk58927095"/>
    </w:p>
    <w:bookmarkEnd w:id="19"/>
    <w:p w14:paraId="34B5B4EB" w14:textId="77777777" w:rsidR="00024A4D" w:rsidRPr="00FA4BA7" w:rsidRDefault="00024A4D" w:rsidP="00024A4D">
      <w:pPr>
        <w:ind w:firstLine="567"/>
        <w:jc w:val="both"/>
      </w:pPr>
      <w:r w:rsidRPr="00FA4BA7">
        <w:t>2. Обнародовать настоящее постановление путем размещения в общественно</w:t>
      </w:r>
    </w:p>
    <w:p w14:paraId="39EA7330" w14:textId="77777777" w:rsidR="00024A4D" w:rsidRPr="00FA4BA7" w:rsidRDefault="00024A4D" w:rsidP="00024A4D">
      <w:pPr>
        <w:jc w:val="both"/>
      </w:pPr>
      <w:r w:rsidRPr="00FA4BA7">
        <w:t>доступных местах и на официальном веб-сайте сельского поселения Хулимсунт.</w:t>
      </w:r>
    </w:p>
    <w:p w14:paraId="7251CDC7" w14:textId="77777777" w:rsidR="00024A4D" w:rsidRPr="00FA4BA7" w:rsidRDefault="00024A4D" w:rsidP="00024A4D">
      <w:pPr>
        <w:tabs>
          <w:tab w:val="left" w:pos="567"/>
        </w:tabs>
        <w:jc w:val="both"/>
        <w:rPr>
          <w:rFonts w:eastAsiaTheme="minorEastAsia"/>
        </w:rPr>
      </w:pPr>
      <w:r w:rsidRPr="00FA4BA7">
        <w:rPr>
          <w:rFonts w:eastAsiaTheme="minorEastAsia"/>
        </w:rPr>
        <w:tab/>
        <w:t xml:space="preserve">3. Настоящее постановление </w:t>
      </w:r>
      <w:r w:rsidRPr="00FA4BA7">
        <w:t>вступает в силу с момента подписания и обнародования и распространяется на правоотношения, возникшие с 1 января 2023 года.</w:t>
      </w:r>
    </w:p>
    <w:p w14:paraId="47504739" w14:textId="77777777" w:rsidR="00024A4D" w:rsidRPr="00FA4BA7" w:rsidRDefault="00024A4D" w:rsidP="00024A4D">
      <w:pPr>
        <w:autoSpaceDE w:val="0"/>
        <w:autoSpaceDN w:val="0"/>
        <w:adjustRightInd w:val="0"/>
        <w:ind w:firstLine="426"/>
      </w:pPr>
      <w:bookmarkStart w:id="20" w:name="_Hlk65321892"/>
      <w:r w:rsidRPr="00FA4BA7">
        <w:rPr>
          <w:rFonts w:eastAsia="Calibri"/>
        </w:rPr>
        <w:t>4. Контроль над исполнением настоящего постановления оставляю за собой.</w:t>
      </w:r>
    </w:p>
    <w:p w14:paraId="6DC94054" w14:textId="77777777" w:rsidR="00024A4D" w:rsidRPr="00FA4BA7" w:rsidRDefault="00024A4D" w:rsidP="00024A4D">
      <w:pPr>
        <w:autoSpaceDE w:val="0"/>
        <w:autoSpaceDN w:val="0"/>
        <w:adjustRightInd w:val="0"/>
        <w:ind w:firstLine="426"/>
      </w:pPr>
      <w:bookmarkStart w:id="21" w:name="_Hlk65406918"/>
    </w:p>
    <w:p w14:paraId="5CB5C290" w14:textId="77777777" w:rsidR="00024A4D" w:rsidRPr="00FA4BA7" w:rsidRDefault="00024A4D" w:rsidP="00024A4D">
      <w:pPr>
        <w:autoSpaceDE w:val="0"/>
        <w:autoSpaceDN w:val="0"/>
        <w:adjustRightInd w:val="0"/>
        <w:ind w:firstLine="426"/>
      </w:pPr>
      <w:r w:rsidRPr="00FA4BA7">
        <w:t>И.о. главы сельского</w:t>
      </w:r>
    </w:p>
    <w:p w14:paraId="43F5E574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ind w:firstLine="426"/>
      </w:pPr>
      <w:r w:rsidRPr="00FA4BA7">
        <w:t xml:space="preserve">поселения Хулимсунт                                                                    </w:t>
      </w:r>
      <w:bookmarkEnd w:id="20"/>
      <w:bookmarkEnd w:id="21"/>
      <w:r w:rsidRPr="00FA4BA7">
        <w:t>Т.К. Волкова</w:t>
      </w:r>
    </w:p>
    <w:p w14:paraId="4B70767F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ind w:firstLine="426"/>
      </w:pPr>
    </w:p>
    <w:p w14:paraId="61A11C8D" w14:textId="24FEEAEF" w:rsidR="00024A4D" w:rsidRPr="00FA4BA7" w:rsidRDefault="00024A4D" w:rsidP="003B4702">
      <w:pPr>
        <w:tabs>
          <w:tab w:val="left" w:pos="567"/>
        </w:tabs>
        <w:autoSpaceDE w:val="0"/>
        <w:autoSpaceDN w:val="0"/>
        <w:adjustRightInd w:val="0"/>
      </w:pPr>
    </w:p>
    <w:p w14:paraId="7CD13E5C" w14:textId="77777777" w:rsidR="00024A4D" w:rsidRPr="003B4702" w:rsidRDefault="00024A4D" w:rsidP="00024A4D">
      <w:pPr>
        <w:pStyle w:val="a3"/>
        <w:tabs>
          <w:tab w:val="left" w:pos="9355"/>
        </w:tabs>
        <w:ind w:right="-1"/>
        <w:jc w:val="right"/>
        <w:rPr>
          <w:sz w:val="18"/>
          <w:szCs w:val="18"/>
        </w:rPr>
      </w:pPr>
      <w:r w:rsidRPr="003B4702">
        <w:rPr>
          <w:sz w:val="18"/>
          <w:szCs w:val="18"/>
        </w:rPr>
        <w:t>Приложение 1</w:t>
      </w:r>
    </w:p>
    <w:p w14:paraId="02525A45" w14:textId="77777777" w:rsidR="00024A4D" w:rsidRPr="003B4702" w:rsidRDefault="00024A4D" w:rsidP="00024A4D">
      <w:pPr>
        <w:pStyle w:val="a3"/>
        <w:tabs>
          <w:tab w:val="left" w:pos="9355"/>
        </w:tabs>
        <w:ind w:right="-1"/>
        <w:jc w:val="right"/>
        <w:rPr>
          <w:sz w:val="18"/>
          <w:szCs w:val="18"/>
        </w:rPr>
      </w:pPr>
      <w:r w:rsidRPr="003B4702">
        <w:rPr>
          <w:sz w:val="18"/>
          <w:szCs w:val="18"/>
        </w:rPr>
        <w:t>к Постановлению Администрации</w:t>
      </w:r>
    </w:p>
    <w:p w14:paraId="2C5DAC82" w14:textId="77777777" w:rsidR="00024A4D" w:rsidRPr="003B4702" w:rsidRDefault="00024A4D" w:rsidP="00024A4D">
      <w:pPr>
        <w:pStyle w:val="a3"/>
        <w:tabs>
          <w:tab w:val="left" w:pos="9355"/>
        </w:tabs>
        <w:ind w:right="-1"/>
        <w:jc w:val="right"/>
        <w:rPr>
          <w:sz w:val="18"/>
          <w:szCs w:val="18"/>
        </w:rPr>
      </w:pPr>
      <w:r w:rsidRPr="003B4702">
        <w:rPr>
          <w:sz w:val="18"/>
          <w:szCs w:val="18"/>
        </w:rPr>
        <w:t>сельского поселения Хулимсунт</w:t>
      </w:r>
    </w:p>
    <w:p w14:paraId="20AFCDD9" w14:textId="77777777" w:rsidR="00024A4D" w:rsidRPr="003B4702" w:rsidRDefault="00024A4D" w:rsidP="00024A4D">
      <w:pPr>
        <w:pStyle w:val="a3"/>
        <w:tabs>
          <w:tab w:val="left" w:pos="9355"/>
        </w:tabs>
        <w:ind w:right="-1"/>
        <w:jc w:val="right"/>
        <w:rPr>
          <w:sz w:val="18"/>
          <w:szCs w:val="18"/>
        </w:rPr>
      </w:pPr>
      <w:r w:rsidRPr="003B4702">
        <w:rPr>
          <w:sz w:val="18"/>
          <w:szCs w:val="18"/>
        </w:rPr>
        <w:t>от 31.01.2023 г. № 19</w:t>
      </w:r>
    </w:p>
    <w:p w14:paraId="1378C76A" w14:textId="77777777" w:rsidR="00024A4D" w:rsidRPr="00FA4BA7" w:rsidRDefault="00024A4D" w:rsidP="00024A4D">
      <w:pPr>
        <w:pStyle w:val="a3"/>
        <w:tabs>
          <w:tab w:val="left" w:pos="9355"/>
        </w:tabs>
        <w:ind w:right="-1"/>
        <w:jc w:val="center"/>
      </w:pPr>
    </w:p>
    <w:p w14:paraId="1B86EF39" w14:textId="77777777" w:rsidR="00024A4D" w:rsidRPr="00FA4BA7" w:rsidRDefault="00024A4D" w:rsidP="00024A4D">
      <w:pPr>
        <w:pStyle w:val="a3"/>
        <w:tabs>
          <w:tab w:val="left" w:pos="9355"/>
        </w:tabs>
        <w:ind w:right="-1"/>
        <w:jc w:val="center"/>
        <w:rPr>
          <w:b/>
          <w:bCs/>
        </w:rPr>
      </w:pPr>
      <w:r w:rsidRPr="00FA4BA7">
        <w:rPr>
          <w:b/>
          <w:bCs/>
        </w:rPr>
        <w:t xml:space="preserve"> ПАСПОРТ МУНИЦИПАЛЬНОЙ ПРОГРАММЫ</w:t>
      </w:r>
    </w:p>
    <w:p w14:paraId="22941CA6" w14:textId="77777777" w:rsidR="00024A4D" w:rsidRPr="00FA4BA7" w:rsidRDefault="00024A4D" w:rsidP="00024A4D">
      <w:pPr>
        <w:pStyle w:val="a3"/>
        <w:tabs>
          <w:tab w:val="left" w:pos="9355"/>
        </w:tabs>
        <w:ind w:right="-1"/>
        <w:jc w:val="center"/>
      </w:pPr>
    </w:p>
    <w:p w14:paraId="271BD5F6" w14:textId="77777777" w:rsidR="00024A4D" w:rsidRPr="00FA4BA7" w:rsidRDefault="00024A4D" w:rsidP="00024A4D">
      <w:pPr>
        <w:pStyle w:val="a3"/>
        <w:tabs>
          <w:tab w:val="left" w:pos="9355"/>
        </w:tabs>
        <w:ind w:right="-1"/>
        <w:jc w:val="center"/>
      </w:pPr>
      <w:r w:rsidRPr="00FA4BA7">
        <w:t>«Развитие жилищно-коммунального комплекса и повышение энергетической эффективности в сельском поселении Хулимсунт»</w:t>
      </w:r>
    </w:p>
    <w:p w14:paraId="71EC070B" w14:textId="77777777" w:rsidR="00024A4D" w:rsidRPr="00FA4BA7" w:rsidRDefault="00024A4D" w:rsidP="00024A4D">
      <w:pPr>
        <w:autoSpaceDE w:val="0"/>
        <w:autoSpaceDN w:val="0"/>
        <w:adjustRightInd w:val="0"/>
        <w:jc w:val="center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73"/>
      </w:tblGrid>
      <w:tr w:rsidR="00024A4D" w:rsidRPr="00FA4BA7" w14:paraId="7F213E12" w14:textId="77777777" w:rsidTr="00024A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388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F69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rFonts w:eastAsia="Calibri"/>
              </w:rPr>
              <w:t>Развитие жилищно-коммунального комплекса и повышение энергетической эффективности в сельском поселении Хулимсунт</w:t>
            </w:r>
          </w:p>
        </w:tc>
      </w:tr>
      <w:tr w:rsidR="00024A4D" w:rsidRPr="00FA4BA7" w14:paraId="5C29494A" w14:textId="77777777" w:rsidTr="00024A4D">
        <w:trPr>
          <w:trHeight w:val="7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275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A4BA7">
              <w:rPr>
                <w:rFonts w:eastAsia="Calibri"/>
              </w:rPr>
              <w:lastRenderedPageBreak/>
              <w:t xml:space="preserve">Дата утверждения муниципальной программы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C0C6" w14:textId="77777777" w:rsidR="00024A4D" w:rsidRPr="00FA4BA7" w:rsidRDefault="00024A4D" w:rsidP="00024A4D">
            <w:pPr>
              <w:tabs>
                <w:tab w:val="left" w:pos="567"/>
              </w:tabs>
              <w:jc w:val="both"/>
            </w:pPr>
            <w:r w:rsidRPr="00FA4BA7">
              <w:t>Постановление администрации сельского поселения Хулимсунт от 30.12.2020 № 90</w:t>
            </w:r>
          </w:p>
        </w:tc>
      </w:tr>
      <w:tr w:rsidR="00024A4D" w:rsidRPr="00FA4BA7" w14:paraId="39DF39FB" w14:textId="77777777" w:rsidTr="00024A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822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rFonts w:eastAsia="Calibri"/>
              </w:rPr>
              <w:t xml:space="preserve">Ответственный исполнитель программы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66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rFonts w:eastAsia="Calibri"/>
              </w:rPr>
              <w:t>Администрация сельского поселения Хулимсунт</w:t>
            </w:r>
          </w:p>
        </w:tc>
      </w:tr>
      <w:tr w:rsidR="00024A4D" w:rsidRPr="00FA4BA7" w14:paraId="08B32FBF" w14:textId="77777777" w:rsidTr="00024A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11D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rFonts w:eastAsia="Calibri"/>
              </w:rPr>
              <w:t>Соисполнитель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80FD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rFonts w:eastAsia="Calibri"/>
              </w:rPr>
              <w:t>МКУ «ОХС Хулимсунт»</w:t>
            </w:r>
          </w:p>
        </w:tc>
      </w:tr>
      <w:tr w:rsidR="00024A4D" w:rsidRPr="00FA4BA7" w14:paraId="5AEAE5BC" w14:textId="77777777" w:rsidTr="00024A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70F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A4BA7"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0DD1" w14:textId="77777777" w:rsidR="00024A4D" w:rsidRPr="00FA4BA7" w:rsidRDefault="00024A4D" w:rsidP="00024A4D">
            <w:pPr>
              <w:pStyle w:val="ConsPlusCell"/>
              <w:numPr>
                <w:ilvl w:val="0"/>
                <w:numId w:val="4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жилищно-коммунальных услуг.</w:t>
            </w:r>
          </w:p>
          <w:p w14:paraId="7543E835" w14:textId="77777777" w:rsidR="00024A4D" w:rsidRPr="00FA4BA7" w:rsidRDefault="00024A4D" w:rsidP="00024A4D">
            <w:pPr>
              <w:pStyle w:val="ConsPlusCell"/>
              <w:numPr>
                <w:ilvl w:val="0"/>
                <w:numId w:val="4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Обеспечение потребителей электрической энергии надежным и качественным электроснабжением.</w:t>
            </w:r>
          </w:p>
          <w:p w14:paraId="49303EED" w14:textId="77777777" w:rsidR="00024A4D" w:rsidRPr="00FA4BA7" w:rsidRDefault="00024A4D" w:rsidP="00024A4D">
            <w:pPr>
              <w:pStyle w:val="ConsPlusCell"/>
              <w:numPr>
                <w:ilvl w:val="0"/>
                <w:numId w:val="4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энергетике.</w:t>
            </w:r>
          </w:p>
        </w:tc>
      </w:tr>
      <w:tr w:rsidR="00024A4D" w:rsidRPr="00FA4BA7" w14:paraId="70E231F4" w14:textId="77777777" w:rsidTr="00024A4D">
        <w:trPr>
          <w:trHeight w:val="12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3CC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A1B0" w14:textId="77777777" w:rsidR="00024A4D" w:rsidRPr="00FA4BA7" w:rsidRDefault="00024A4D" w:rsidP="00024A4D">
            <w:pPr>
              <w:pStyle w:val="ConsPlusCell"/>
              <w:numPr>
                <w:ilvl w:val="0"/>
                <w:numId w:val="46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Управление и содержание общего имущества   многоквартирных домов.</w:t>
            </w:r>
          </w:p>
          <w:p w14:paraId="0CCEB429" w14:textId="77777777" w:rsidR="00024A4D" w:rsidRPr="00FA4BA7" w:rsidRDefault="00024A4D" w:rsidP="00024A4D">
            <w:pPr>
              <w:pStyle w:val="ConsPlusCell"/>
              <w:numPr>
                <w:ilvl w:val="0"/>
                <w:numId w:val="46"/>
              </w:numPr>
              <w:ind w:left="34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Подготовка систем коммунальной инфраструктуры к осенне-зимнему периоду.</w:t>
            </w:r>
          </w:p>
        </w:tc>
      </w:tr>
      <w:tr w:rsidR="00024A4D" w:rsidRPr="00FA4BA7" w14:paraId="5E7B9929" w14:textId="77777777" w:rsidTr="00024A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C2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rFonts w:eastAsia="Calibri"/>
              </w:rPr>
              <w:t xml:space="preserve">Перечень подпрограмм 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97BE" w14:textId="77777777" w:rsidR="00024A4D" w:rsidRPr="00FA4BA7" w:rsidRDefault="00024A4D" w:rsidP="00024A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</w:t>
            </w:r>
            <w:r w:rsidRPr="00FA4BA7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условий для обеспечения качественными коммунальными услугами»</w:t>
            </w:r>
          </w:p>
          <w:p w14:paraId="35A2F525" w14:textId="77777777" w:rsidR="00024A4D" w:rsidRPr="00FA4BA7" w:rsidRDefault="00024A4D" w:rsidP="00024A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2. </w:t>
            </w:r>
            <w:r w:rsidRPr="00FA4BA7">
              <w:rPr>
                <w:rFonts w:ascii="Times New Roman" w:hAnsi="Times New Roman" w:cs="Times New Roman"/>
                <w:bCs/>
                <w:sz w:val="24"/>
                <w:szCs w:val="24"/>
              </w:rPr>
              <w:t>«Содействие проведению капитального ремонта многоквартирных домов»</w:t>
            </w:r>
          </w:p>
          <w:p w14:paraId="47A34ADB" w14:textId="77777777" w:rsidR="00024A4D" w:rsidRPr="00FA4BA7" w:rsidRDefault="00024A4D" w:rsidP="00024A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3.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</w:tr>
      <w:tr w:rsidR="00024A4D" w:rsidRPr="00FA4BA7" w14:paraId="0DEDDE6E" w14:textId="77777777" w:rsidTr="00024A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9F6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D0CB" w14:textId="77777777" w:rsidR="00024A4D" w:rsidRPr="00FA4BA7" w:rsidRDefault="00024A4D" w:rsidP="00024A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024A4D" w:rsidRPr="00FA4BA7" w14:paraId="5AF55181" w14:textId="77777777" w:rsidTr="00024A4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DE7" w14:textId="77777777" w:rsidR="00024A4D" w:rsidRPr="00FA4BA7" w:rsidRDefault="00024A4D" w:rsidP="00024A4D">
            <w:pPr>
              <w:jc w:val="both"/>
              <w:rPr>
                <w:b/>
              </w:rPr>
            </w:pPr>
            <w:r w:rsidRPr="00FA4BA7">
              <w:t>Целевые показатели муниципальной программы (показатели социально-экономической эффективности</w:t>
            </w:r>
          </w:p>
          <w:p w14:paraId="799FCCB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8F89" w14:textId="77777777" w:rsidR="00024A4D" w:rsidRPr="00FA4BA7" w:rsidRDefault="00024A4D" w:rsidP="00024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-замена ветхих муниципальных сетей тепло-водоснабжения, погонные метры;</w:t>
            </w:r>
          </w:p>
          <w:p w14:paraId="4C552DA5" w14:textId="77777777" w:rsidR="00024A4D" w:rsidRPr="00FA4BA7" w:rsidRDefault="00024A4D" w:rsidP="00024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-ремонт общедомового имущества многоквартирных домов, кол-во домов;</w:t>
            </w:r>
          </w:p>
          <w:p w14:paraId="7AC4F998" w14:textId="77777777" w:rsidR="00024A4D" w:rsidRPr="00FA4BA7" w:rsidRDefault="00024A4D" w:rsidP="00024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- Разработка, утверждение, актуализация схем систем коммунальной инфраструктуры.</w:t>
            </w:r>
          </w:p>
          <w:p w14:paraId="71A82737" w14:textId="77777777" w:rsidR="00024A4D" w:rsidRPr="00FA4BA7" w:rsidRDefault="00024A4D" w:rsidP="00024A4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bCs/>
                <w:sz w:val="24"/>
                <w:szCs w:val="24"/>
              </w:rPr>
              <w:t>- Содержание общедомового имущества многоквартирных домов, кол-во домов.</w:t>
            </w:r>
          </w:p>
        </w:tc>
      </w:tr>
      <w:tr w:rsidR="00024A4D" w:rsidRPr="00FA4BA7" w14:paraId="18F56B56" w14:textId="77777777" w:rsidTr="00024A4D">
        <w:trPr>
          <w:trHeight w:val="3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AAB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A4BA7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033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A4BA7">
              <w:rPr>
                <w:rFonts w:eastAsia="Calibri"/>
                <w:b/>
              </w:rPr>
              <w:t>2023 – 2025</w:t>
            </w:r>
            <w:r w:rsidRPr="00FA4BA7">
              <w:rPr>
                <w:rFonts w:eastAsia="Calibri"/>
              </w:rPr>
              <w:t xml:space="preserve"> годы и на период </w:t>
            </w:r>
            <w:r w:rsidRPr="00FA4BA7">
              <w:rPr>
                <w:rFonts w:eastAsia="Calibri"/>
                <w:b/>
                <w:bCs/>
              </w:rPr>
              <w:t>2026-2030 года</w:t>
            </w:r>
          </w:p>
        </w:tc>
      </w:tr>
      <w:tr w:rsidR="00024A4D" w:rsidRPr="00FA4BA7" w14:paraId="57A38E69" w14:textId="77777777" w:rsidTr="00024A4D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8EAC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rFonts w:eastAsia="Calibri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1A73" w14:textId="77777777" w:rsidR="00024A4D" w:rsidRPr="00FA4BA7" w:rsidRDefault="00024A4D" w:rsidP="00024A4D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rFonts w:eastAsia="Calibri"/>
              </w:rPr>
              <w:t xml:space="preserve">      Общий объем финансирования программы</w:t>
            </w:r>
            <w:r w:rsidRPr="00FA4BA7">
              <w:t xml:space="preserve"> на </w:t>
            </w:r>
            <w:r w:rsidRPr="00FA4BA7">
              <w:rPr>
                <w:b/>
              </w:rPr>
              <w:t>2023-2025</w:t>
            </w:r>
            <w:r w:rsidRPr="00FA4BA7">
              <w:t xml:space="preserve"> годы и на период </w:t>
            </w:r>
            <w:r w:rsidRPr="00FA4BA7">
              <w:rPr>
                <w:b/>
              </w:rPr>
              <w:t>2026-2030</w:t>
            </w:r>
            <w:r w:rsidRPr="00FA4BA7">
              <w:t xml:space="preserve"> годов </w:t>
            </w:r>
            <w:r w:rsidRPr="00FA4BA7">
              <w:rPr>
                <w:rFonts w:eastAsia="Calibri"/>
              </w:rPr>
              <w:t xml:space="preserve">составит </w:t>
            </w:r>
            <w:r w:rsidRPr="00FA4BA7">
              <w:rPr>
                <w:rFonts w:eastAsia="Calibri"/>
                <w:b/>
              </w:rPr>
              <w:t>5 854,8</w:t>
            </w:r>
            <w:r w:rsidRPr="00FA4BA7">
              <w:rPr>
                <w:b/>
              </w:rPr>
              <w:t xml:space="preserve"> </w:t>
            </w:r>
            <w:r w:rsidRPr="00FA4BA7">
              <w:rPr>
                <w:rFonts w:eastAsia="Calibri"/>
              </w:rPr>
              <w:t>тыс. рублей, в том числе по годам:</w:t>
            </w:r>
          </w:p>
          <w:p w14:paraId="67748FE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rFonts w:eastAsia="Calibri"/>
                <w:b/>
              </w:rPr>
              <w:t>2023</w:t>
            </w:r>
            <w:r w:rsidRPr="00FA4BA7">
              <w:rPr>
                <w:rFonts w:eastAsia="Calibri"/>
              </w:rPr>
              <w:t xml:space="preserve"> год – 60,0 тыс. рублей;</w:t>
            </w:r>
          </w:p>
          <w:p w14:paraId="7DC29BB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rFonts w:eastAsia="Calibri"/>
                <w:b/>
              </w:rPr>
              <w:t>2024</w:t>
            </w:r>
            <w:r w:rsidRPr="00FA4BA7">
              <w:rPr>
                <w:rFonts w:eastAsia="Calibri"/>
              </w:rPr>
              <w:t xml:space="preserve"> год – 5 434,8 тыс. рублей;</w:t>
            </w:r>
          </w:p>
          <w:p w14:paraId="2DDC97CB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rFonts w:eastAsia="Calibri"/>
                <w:b/>
              </w:rPr>
              <w:t>2025</w:t>
            </w:r>
            <w:r w:rsidRPr="00FA4BA7">
              <w:rPr>
                <w:rFonts w:eastAsia="Calibri"/>
              </w:rPr>
              <w:t xml:space="preserve"> год – 60,0 тыс. рублей;</w:t>
            </w:r>
          </w:p>
          <w:p w14:paraId="02B81832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rFonts w:eastAsia="Calibri"/>
                <w:b/>
              </w:rPr>
              <w:t>2026-2030</w:t>
            </w:r>
            <w:r w:rsidRPr="00FA4BA7">
              <w:rPr>
                <w:rFonts w:eastAsia="Calibri"/>
              </w:rPr>
              <w:t xml:space="preserve"> год – 300,0 тыс. рублей;</w:t>
            </w:r>
          </w:p>
          <w:p w14:paraId="6B84FAA5" w14:textId="77777777" w:rsidR="00024A4D" w:rsidRPr="00FA4BA7" w:rsidRDefault="00024A4D" w:rsidP="00024A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объем финансирования из бюджета </w:t>
            </w:r>
            <w:r w:rsidRPr="00FA4B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автономного округа 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2023-2025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годов составит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4 837,3 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908CE5" w14:textId="77777777" w:rsidR="00024A4D" w:rsidRPr="00FA4BA7" w:rsidRDefault="00024A4D" w:rsidP="00024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рублей;</w:t>
            </w:r>
          </w:p>
          <w:p w14:paraId="2F7A0ED3" w14:textId="77777777" w:rsidR="00024A4D" w:rsidRPr="00FA4BA7" w:rsidRDefault="00024A4D" w:rsidP="00024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год – 4 837,3 тыс. рублей;</w:t>
            </w:r>
          </w:p>
          <w:p w14:paraId="78978220" w14:textId="77777777" w:rsidR="00024A4D" w:rsidRPr="00FA4BA7" w:rsidRDefault="00024A4D" w:rsidP="00024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2025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рублей;</w:t>
            </w:r>
          </w:p>
          <w:p w14:paraId="6767FEC8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b/>
              </w:rPr>
              <w:t>2026-2030</w:t>
            </w:r>
            <w:r w:rsidRPr="00FA4BA7">
              <w:t xml:space="preserve"> – 0,0 тыс. рублей;</w:t>
            </w:r>
          </w:p>
          <w:p w14:paraId="1BA633EC" w14:textId="77777777" w:rsidR="00024A4D" w:rsidRPr="00FA4BA7" w:rsidRDefault="00024A4D" w:rsidP="00024A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объем финансирования из бюджета </w:t>
            </w:r>
            <w:r w:rsidRPr="00FA4B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2023-2025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годов составит 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1 017,5 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22A279" w14:textId="77777777" w:rsidR="00024A4D" w:rsidRPr="00FA4BA7" w:rsidRDefault="00024A4D" w:rsidP="00024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– 60,0 тыс. рублей;</w:t>
            </w:r>
          </w:p>
          <w:p w14:paraId="15BFEF93" w14:textId="77777777" w:rsidR="00024A4D" w:rsidRPr="00FA4BA7" w:rsidRDefault="00024A4D" w:rsidP="00024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– 597,5 тыс. рублей;</w:t>
            </w:r>
          </w:p>
          <w:p w14:paraId="7F56984A" w14:textId="77777777" w:rsidR="00024A4D" w:rsidRPr="00FA4BA7" w:rsidRDefault="00024A4D" w:rsidP="00024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7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  <w:r w:rsidRPr="00FA4BA7">
              <w:rPr>
                <w:rFonts w:ascii="Times New Roman" w:hAnsi="Times New Roman" w:cs="Times New Roman"/>
                <w:sz w:val="24"/>
                <w:szCs w:val="24"/>
              </w:rPr>
              <w:t xml:space="preserve"> – 60,0 тыс. рублей;</w:t>
            </w:r>
          </w:p>
          <w:p w14:paraId="381D506F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4BA7">
              <w:rPr>
                <w:b/>
              </w:rPr>
              <w:t>2026-2030</w:t>
            </w:r>
            <w:r w:rsidRPr="00FA4BA7">
              <w:t xml:space="preserve"> – 300,0 тыс. рублей;</w:t>
            </w:r>
          </w:p>
        </w:tc>
      </w:tr>
    </w:tbl>
    <w:p w14:paraId="389B350D" w14:textId="77777777" w:rsidR="00024A4D" w:rsidRPr="00FA4BA7" w:rsidRDefault="00024A4D" w:rsidP="00024A4D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4F0492" w14:textId="77777777" w:rsidR="00024A4D" w:rsidRPr="00FA4BA7" w:rsidRDefault="00024A4D" w:rsidP="00024A4D">
      <w:pPr>
        <w:autoSpaceDE w:val="0"/>
        <w:autoSpaceDN w:val="0"/>
        <w:adjustRightInd w:val="0"/>
        <w:jc w:val="center"/>
        <w:rPr>
          <w:b/>
        </w:rPr>
      </w:pPr>
      <w:r w:rsidRPr="00FA4BA7">
        <w:rPr>
          <w:b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14:paraId="336F2E81" w14:textId="77777777" w:rsidR="00024A4D" w:rsidRPr="00FA4BA7" w:rsidRDefault="00024A4D" w:rsidP="00024A4D">
      <w:pPr>
        <w:autoSpaceDE w:val="0"/>
        <w:autoSpaceDN w:val="0"/>
        <w:adjustRightInd w:val="0"/>
        <w:jc w:val="center"/>
        <w:rPr>
          <w:b/>
        </w:rPr>
      </w:pPr>
    </w:p>
    <w:p w14:paraId="4B57E00E" w14:textId="77777777" w:rsidR="00024A4D" w:rsidRPr="00FA4BA7" w:rsidRDefault="00024A4D" w:rsidP="00024A4D">
      <w:pPr>
        <w:ind w:firstLine="709"/>
        <w:jc w:val="both"/>
      </w:pPr>
      <w:r w:rsidRPr="00FA4BA7">
        <w:t>Стабильность работы и уровень предоставляемых услуг жилищно-коммунального комплекса и электроэнергетики непосредственно оказывают влияние на качество жизни населения сельского поселения Хулимсунт.</w:t>
      </w:r>
    </w:p>
    <w:p w14:paraId="053B6716" w14:textId="77777777" w:rsidR="00024A4D" w:rsidRPr="00FA4BA7" w:rsidRDefault="00024A4D" w:rsidP="00024A4D">
      <w:pPr>
        <w:ind w:firstLine="709"/>
        <w:jc w:val="both"/>
      </w:pPr>
      <w:r w:rsidRPr="00FA4BA7">
        <w:t xml:space="preserve">Жилищно-коммунальный комплекс до сих пор является зоной повышенных социально-экономических рисков. Нельзя считать решенной задачу обеспечения качества предоставляемых коммунальных услуг. Остро стоит задача повышения энергетической эффективности, снижения расходов энергетических ресурсов при предоставлении коммунальных услуг. </w:t>
      </w:r>
    </w:p>
    <w:p w14:paraId="52EE5CFB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9"/>
        <w:jc w:val="both"/>
      </w:pPr>
      <w:r w:rsidRPr="00FA4BA7">
        <w:t>Физический износ коммунальной инфраструктуры в среднем составляет более 50%, поэтому надежность систем жизнеобеспечения находится на низком уровне.</w:t>
      </w:r>
    </w:p>
    <w:p w14:paraId="1D71E68C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Протяженность сетей централизованного водоснабжения в сельском поселении Хулимсунт составляет:</w:t>
      </w:r>
    </w:p>
    <w:p w14:paraId="35A648C6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9"/>
        <w:jc w:val="both"/>
      </w:pPr>
      <w:r w:rsidRPr="00FA4BA7">
        <w:t>пос. Хулимсунт - 25 км</w:t>
      </w:r>
    </w:p>
    <w:p w14:paraId="4742AB72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9"/>
        <w:jc w:val="both"/>
      </w:pPr>
      <w:r w:rsidRPr="00FA4BA7">
        <w:t>с. Няксимволь - 0,1 км</w:t>
      </w:r>
    </w:p>
    <w:p w14:paraId="63B8143F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Общая протяженность сетей водоснабжения 25,1 км.</w:t>
      </w:r>
    </w:p>
    <w:p w14:paraId="27ED9AF1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Протяженность сетей центрального водоотведения в сельском поселении Хулимсунт составляет 18,5 км.</w:t>
      </w:r>
    </w:p>
    <w:p w14:paraId="615DD229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Удельное водопотребление в среднем по сельскому поселению Хулимсунт составляет примерно 200 л/сутки на человека.</w:t>
      </w:r>
    </w:p>
    <w:p w14:paraId="67545B17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Основным источником питьевого и хозяйственно-бытового водоснабжения являются подземные воды - 75%.</w:t>
      </w:r>
    </w:p>
    <w:p w14:paraId="2A376649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Качество сырой воды подземных источников не соответствует нормативным требованиям, предъявляемым к питьевой воде, по содержанию железа, марганца, цветности; в отдельных скважинах - по мутности, фтору, окисляемости, сероводороду, азоту аммония, меди.</w:t>
      </w:r>
    </w:p>
    <w:p w14:paraId="2A5BCBB3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Проектная мощность водопроводных очистных сооружений в поселении - 1500 куб. м/сутки. Эффективность водоподготовки, основанной, как правило, на традиционных технологиях, недостаточно высока и не обеспечивает нормальные содержания, в первую очередь железа и кремния в очищенной питьевой воде. Основной проблемой водопроводных сетей является загрязнение питьевой воды продуктами коррозии трубопроводов. Высокий износ сетей становится результатом высокой аварийности.</w:t>
      </w:r>
    </w:p>
    <w:p w14:paraId="1EA248F4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На территории пос. Хулимсунт имеется установка очистки питьевой воды «</w:t>
      </w:r>
      <w:r w:rsidRPr="00FA4BA7">
        <w:rPr>
          <w:lang w:val="en-US"/>
        </w:rPr>
        <w:t>Kanon</w:t>
      </w:r>
      <w:r w:rsidRPr="00FA4BA7">
        <w:t>».</w:t>
      </w:r>
    </w:p>
    <w:p w14:paraId="52D57196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Доступность и качество питьевой воды определяют здоровье населения и качество жизни. Обеспечение населения чистой водой окажет непосредственное влияние на снижение смертности и увеличение продолжительности жизни.</w:t>
      </w:r>
    </w:p>
    <w:p w14:paraId="61736321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На территории сельского поселения Хулимсунт функционируют канализационно-очистные сооружения суммарной производительностью</w:t>
      </w:r>
    </w:p>
    <w:p w14:paraId="22AEC873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9"/>
        <w:jc w:val="both"/>
      </w:pPr>
      <w:r w:rsidRPr="00FA4BA7">
        <w:t xml:space="preserve">800 куб.м/сут. с глубокой очисткой стоков. Сточные воды поступают на очистные сооружения через централизованную систему канализации. </w:t>
      </w:r>
    </w:p>
    <w:p w14:paraId="264CA6FD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На 1 января 2023 года в сельском поселении Хулимсунт источниками теплоснабжения являются котельные установки:</w:t>
      </w:r>
    </w:p>
    <w:p w14:paraId="65AF0F20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9"/>
        <w:jc w:val="both"/>
      </w:pPr>
      <w:r w:rsidRPr="00FA4BA7">
        <w:lastRenderedPageBreak/>
        <w:t>пос. Хулимсунт - 7 котельных установок</w:t>
      </w:r>
    </w:p>
    <w:p w14:paraId="07E428F4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9"/>
        <w:jc w:val="both"/>
      </w:pPr>
      <w:r w:rsidRPr="00FA4BA7">
        <w:t>с. Няксимволь - 2 котельных установки</w:t>
      </w:r>
    </w:p>
    <w:p w14:paraId="5703C273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Протяженность сетей централизованного теплоснабжения составляет:</w:t>
      </w:r>
    </w:p>
    <w:p w14:paraId="46479D41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9"/>
        <w:jc w:val="both"/>
      </w:pPr>
      <w:r w:rsidRPr="00FA4BA7">
        <w:t>пос. Хулимсунт   - 21 км</w:t>
      </w:r>
    </w:p>
    <w:p w14:paraId="44689A88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9"/>
        <w:jc w:val="both"/>
      </w:pPr>
      <w:r w:rsidRPr="00FA4BA7">
        <w:t>с. Няксимволь   - 0,46 км</w:t>
      </w:r>
    </w:p>
    <w:p w14:paraId="7BFD3E07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Общая протяженность тепловых сетей составляет 21,46 км.</w:t>
      </w:r>
    </w:p>
    <w:p w14:paraId="3D417E97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 xml:space="preserve">В поселении ежегодно производятся работы по замене ветхих сетей тепло- и водоснабжения и работы по подготовке к осенне-зимнему периоду. </w:t>
      </w:r>
    </w:p>
    <w:p w14:paraId="14A23E00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Для уменьшения количества ветхих и изношенных инженерных сетей необходима ежегодная их замена в размере не менее 5% от их общей протяженности.</w:t>
      </w:r>
    </w:p>
    <w:p w14:paraId="2F3142FE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9"/>
        <w:jc w:val="both"/>
      </w:pPr>
      <w:r w:rsidRPr="00FA4BA7">
        <w:t>Сельское поселение Хулимсунт находится в зоне децентрализованного электроснабжения.</w:t>
      </w:r>
    </w:p>
    <w:p w14:paraId="0FE3DE92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 xml:space="preserve">Основу электроэнергетического комплекса сельского поселения Хулимсунт составляют:  </w:t>
      </w:r>
    </w:p>
    <w:p w14:paraId="33DE47C7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9"/>
        <w:jc w:val="both"/>
      </w:pPr>
      <w:r w:rsidRPr="00FA4BA7">
        <w:t>пос. Хулимсунт – 6 газотурбинных электростанций «Урал-2500»</w:t>
      </w:r>
    </w:p>
    <w:p w14:paraId="717474BB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9"/>
        <w:jc w:val="both"/>
      </w:pPr>
      <w:r w:rsidRPr="00FA4BA7">
        <w:t>с. Няксимволь – 3 дизель-генератора</w:t>
      </w:r>
    </w:p>
    <w:p w14:paraId="1BAF292A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Протяженность линий электропередач по состоянию на 01.01.2023 года составляет 10,5 км.</w:t>
      </w:r>
    </w:p>
    <w:p w14:paraId="29CAF438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Протяженность уличной газовой сети в сельском поселении Хулимсунт составляет:</w:t>
      </w:r>
    </w:p>
    <w:p w14:paraId="6A07D884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9"/>
        <w:jc w:val="both"/>
      </w:pPr>
      <w:r w:rsidRPr="00FA4BA7">
        <w:t xml:space="preserve">Физический износ коммунальной инфраструктуры составляет более 50%, поэтому надежность систем жизнеобеспечения находится на низком уровне.  </w:t>
      </w:r>
    </w:p>
    <w:p w14:paraId="4A0A276E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9"/>
        <w:jc w:val="both"/>
      </w:pPr>
      <w:r w:rsidRPr="00FA4BA7">
        <w:t xml:space="preserve">Жилищный фонд сельского поселения Хулимсунт по состоянию на </w:t>
      </w:r>
    </w:p>
    <w:p w14:paraId="02977AE2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9"/>
        <w:jc w:val="both"/>
      </w:pPr>
      <w:r w:rsidRPr="00FA4BA7">
        <w:t>1 января 2023 года составил 29 879 кв. м общей площади из которых:</w:t>
      </w:r>
    </w:p>
    <w:p w14:paraId="0851F45D" w14:textId="77777777" w:rsidR="00024A4D" w:rsidRPr="00FA4BA7" w:rsidRDefault="00024A4D" w:rsidP="00024A4D">
      <w:pPr>
        <w:widowControl w:val="0"/>
        <w:autoSpaceDE w:val="0"/>
        <w:autoSpaceDN w:val="0"/>
        <w:adjustRightInd w:val="0"/>
        <w:ind w:firstLine="709"/>
        <w:jc w:val="both"/>
      </w:pPr>
      <w:r w:rsidRPr="00FA4BA7">
        <w:t xml:space="preserve">Сосьвинское ЛПУ МГ ООО «Газпром трансгаз Югорск» - 22555 кв.м, муниципальный жилищный фонд насчитывает 7324 кв. м из которых 847 кв. м жилфонд в с. Няксимволь.  </w:t>
      </w:r>
    </w:p>
    <w:p w14:paraId="4B185978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both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7"/>
        <w:gridCol w:w="1843"/>
      </w:tblGrid>
      <w:tr w:rsidR="00024A4D" w:rsidRPr="00FA4BA7" w14:paraId="35961BAF" w14:textId="77777777" w:rsidTr="00024A4D">
        <w:trPr>
          <w:trHeight w:val="1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D3E95" w14:textId="77777777" w:rsidR="00024A4D" w:rsidRPr="00FA4BA7" w:rsidRDefault="00024A4D" w:rsidP="00024A4D">
            <w:pPr>
              <w:jc w:val="both"/>
            </w:pPr>
            <w:r w:rsidRPr="00FA4BA7">
              <w:t xml:space="preserve">Степень износа жилого фонда, %                                                                   </w:t>
            </w:r>
          </w:p>
          <w:p w14:paraId="62C69732" w14:textId="77777777" w:rsidR="00024A4D" w:rsidRPr="00FA4BA7" w:rsidRDefault="00024A4D" w:rsidP="00024A4D">
            <w:pPr>
              <w:jc w:val="both"/>
            </w:pPr>
            <w:r w:rsidRPr="00FA4BA7">
              <w:t xml:space="preserve"> с износом до 40 %                                                                                          </w:t>
            </w:r>
          </w:p>
          <w:p w14:paraId="77A3346D" w14:textId="77777777" w:rsidR="00024A4D" w:rsidRPr="00FA4BA7" w:rsidRDefault="00024A4D" w:rsidP="00024A4D">
            <w:pPr>
              <w:jc w:val="both"/>
            </w:pPr>
            <w:r w:rsidRPr="00FA4BA7">
              <w:t xml:space="preserve"> с износом 40 – 60 %                                                                                      </w:t>
            </w:r>
          </w:p>
          <w:p w14:paraId="4B1F2AF7" w14:textId="77777777" w:rsidR="00024A4D" w:rsidRPr="00FA4BA7" w:rsidRDefault="00024A4D" w:rsidP="00024A4D">
            <w:pPr>
              <w:jc w:val="both"/>
            </w:pPr>
            <w:r w:rsidRPr="00FA4BA7">
              <w:t xml:space="preserve"> с износом свыше 60 %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18D4" w14:textId="77777777" w:rsidR="00024A4D" w:rsidRPr="00FA4BA7" w:rsidRDefault="00024A4D" w:rsidP="00024A4D">
            <w:pPr>
              <w:jc w:val="center"/>
            </w:pPr>
          </w:p>
          <w:p w14:paraId="3585415A" w14:textId="77777777" w:rsidR="00024A4D" w:rsidRPr="00FA4BA7" w:rsidRDefault="00024A4D" w:rsidP="00024A4D">
            <w:pPr>
              <w:jc w:val="center"/>
            </w:pPr>
            <w:r w:rsidRPr="00FA4BA7">
              <w:t>58,2</w:t>
            </w:r>
          </w:p>
          <w:p w14:paraId="5428E659" w14:textId="77777777" w:rsidR="00024A4D" w:rsidRPr="00FA4BA7" w:rsidRDefault="00024A4D" w:rsidP="00024A4D">
            <w:pPr>
              <w:jc w:val="center"/>
            </w:pPr>
            <w:r w:rsidRPr="00FA4BA7">
              <w:t>18,1</w:t>
            </w:r>
          </w:p>
          <w:p w14:paraId="4019B734" w14:textId="77777777" w:rsidR="00024A4D" w:rsidRPr="00FA4BA7" w:rsidRDefault="00024A4D" w:rsidP="00024A4D">
            <w:pPr>
              <w:jc w:val="center"/>
            </w:pPr>
            <w:r w:rsidRPr="00FA4BA7">
              <w:t>23,7</w:t>
            </w:r>
          </w:p>
        </w:tc>
      </w:tr>
    </w:tbl>
    <w:p w14:paraId="5AB0E196" w14:textId="77777777" w:rsidR="00024A4D" w:rsidRPr="00FA4BA7" w:rsidRDefault="00024A4D" w:rsidP="00024A4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14:paraId="4ECB2F9A" w14:textId="77777777" w:rsidR="00024A4D" w:rsidRPr="00FA4BA7" w:rsidRDefault="00024A4D" w:rsidP="00024A4D">
      <w:pPr>
        <w:tabs>
          <w:tab w:val="left" w:pos="567"/>
        </w:tabs>
        <w:ind w:firstLine="709"/>
        <w:jc w:val="both"/>
      </w:pPr>
      <w:r w:rsidRPr="00FA4BA7">
        <w:rPr>
          <w:rFonts w:eastAsia="Calibri"/>
        </w:rPr>
        <w:t xml:space="preserve">Содержанием и обслуживанием   многоквартирных домов в </w:t>
      </w:r>
      <w:r w:rsidRPr="00FA4BA7">
        <w:t xml:space="preserve">сельском поселении Хулимсунт </w:t>
      </w:r>
      <w:r w:rsidRPr="00FA4BA7">
        <w:rPr>
          <w:rFonts w:eastAsia="Calibri"/>
        </w:rPr>
        <w:t xml:space="preserve">занимается </w:t>
      </w:r>
      <w:r w:rsidRPr="00FA4BA7">
        <w:t>ООО «Коммерческая фирма» Кедр».</w:t>
      </w:r>
    </w:p>
    <w:p w14:paraId="63EE074D" w14:textId="77777777" w:rsidR="00024A4D" w:rsidRPr="00FA4BA7" w:rsidRDefault="00024A4D" w:rsidP="00024A4D">
      <w:pPr>
        <w:tabs>
          <w:tab w:val="left" w:pos="567"/>
        </w:tabs>
        <w:ind w:firstLine="709"/>
        <w:jc w:val="both"/>
      </w:pPr>
      <w:r w:rsidRPr="00FA4BA7">
        <w:t>Одной из проблем в области жилищно-коммунального хозяйства является благоустройство дворовых территорий многоквартирных домов.</w:t>
      </w:r>
    </w:p>
    <w:p w14:paraId="3D9B0571" w14:textId="77777777" w:rsidR="00024A4D" w:rsidRPr="00FA4BA7" w:rsidRDefault="00024A4D" w:rsidP="00024A4D">
      <w:pPr>
        <w:autoSpaceDE w:val="0"/>
        <w:autoSpaceDN w:val="0"/>
        <w:adjustRightInd w:val="0"/>
        <w:ind w:firstLine="709"/>
        <w:jc w:val="both"/>
      </w:pPr>
      <w:r w:rsidRPr="00FA4BA7">
        <w:t>Таким образом, анализ современного состояния в жилищно-коммунальной сфере показывает, что:</w:t>
      </w:r>
    </w:p>
    <w:p w14:paraId="7F2C8C2D" w14:textId="77777777" w:rsidR="00024A4D" w:rsidRPr="00FA4BA7" w:rsidRDefault="00024A4D" w:rsidP="00024A4D">
      <w:pPr>
        <w:autoSpaceDE w:val="0"/>
        <w:autoSpaceDN w:val="0"/>
        <w:adjustRightInd w:val="0"/>
        <w:ind w:firstLine="709"/>
        <w:jc w:val="both"/>
      </w:pPr>
      <w:r w:rsidRPr="00FA4BA7">
        <w:t>- коммунальный сектор, несмотря на все усилия по реформированию, пока не стал инвестиционно - привлекательным сектором экономики для частного бизнеса;</w:t>
      </w:r>
    </w:p>
    <w:p w14:paraId="6B0A892A" w14:textId="77777777" w:rsidR="00024A4D" w:rsidRPr="00FA4BA7" w:rsidRDefault="00024A4D" w:rsidP="00024A4D">
      <w:pPr>
        <w:autoSpaceDE w:val="0"/>
        <w:autoSpaceDN w:val="0"/>
        <w:adjustRightInd w:val="0"/>
        <w:ind w:firstLine="709"/>
        <w:jc w:val="both"/>
      </w:pPr>
      <w:r w:rsidRPr="00FA4BA7">
        <w:t>- жилищный фонд, переданный в собственность граждан, так и не стал предметом ответственности собственников.</w:t>
      </w:r>
    </w:p>
    <w:p w14:paraId="0E3D02FA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4BA7">
        <w:t>Решение комплекса организационных, экономических и правовых проблем в жилищно-коммунальных услугах может быть обеспечено программным методом.</w:t>
      </w:r>
    </w:p>
    <w:p w14:paraId="55A7E7E4" w14:textId="77777777" w:rsidR="00024A4D" w:rsidRPr="00FA4BA7" w:rsidRDefault="00024A4D" w:rsidP="00024A4D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FA4BA7">
        <w:t>Обеспечить надежность, качество предоставления жилищно-коммунальных услуг и электроснабжения потребителей, а также обеспечить возможность достижения целевых показателей, характеризующих развитие жилищно-коммунального комплекса, путем применения комплексного подхода, позволяющего объединить усилия органов муниципальной власти, органов местного самоуправления, предприятий, организаций и населения.</w:t>
      </w:r>
    </w:p>
    <w:p w14:paraId="25780313" w14:textId="77777777" w:rsidR="00024A4D" w:rsidRPr="00FA4BA7" w:rsidRDefault="00024A4D" w:rsidP="00024A4D">
      <w:pPr>
        <w:ind w:firstLine="709"/>
        <w:jc w:val="both"/>
      </w:pPr>
      <w:r w:rsidRPr="00FA4BA7">
        <w:t>Муниципальная программа состоит из 3 подпрограмм:</w:t>
      </w:r>
    </w:p>
    <w:p w14:paraId="081AC34D" w14:textId="77777777" w:rsidR="00024A4D" w:rsidRPr="00FA4BA7" w:rsidRDefault="00024A4D" w:rsidP="00024A4D">
      <w:pPr>
        <w:ind w:firstLine="709"/>
        <w:jc w:val="both"/>
      </w:pPr>
      <w:r w:rsidRPr="00FA4BA7">
        <w:t xml:space="preserve">- </w:t>
      </w:r>
      <w:hyperlink r:id="rId33" w:anchor="Par1116" w:history="1">
        <w:r w:rsidRPr="00FA4BA7">
          <w:rPr>
            <w:rStyle w:val="af"/>
          </w:rPr>
          <w:t>подпрограмма 1</w:t>
        </w:r>
      </w:hyperlink>
      <w:r w:rsidRPr="00FA4BA7">
        <w:t xml:space="preserve"> «Содействие проведению капитального ремонта многоквартирных домов»;</w:t>
      </w:r>
    </w:p>
    <w:p w14:paraId="05C31AD2" w14:textId="77777777" w:rsidR="00024A4D" w:rsidRPr="00FA4BA7" w:rsidRDefault="00024A4D" w:rsidP="00024A4D">
      <w:pPr>
        <w:pStyle w:val="ConsPlusCel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anchor="Par1191" w:history="1">
        <w:r w:rsidRPr="00FA4BA7">
          <w:rPr>
            <w:rStyle w:val="af"/>
            <w:rFonts w:ascii="Times New Roman" w:hAnsi="Times New Roman" w:cs="Times New Roman"/>
            <w:sz w:val="24"/>
            <w:szCs w:val="24"/>
          </w:rPr>
          <w:t>подпрограмма 2</w:t>
        </w:r>
      </w:hyperlink>
      <w:r w:rsidRPr="00FA4BA7">
        <w:rPr>
          <w:rFonts w:ascii="Times New Roman" w:hAnsi="Times New Roman" w:cs="Times New Roman"/>
          <w:sz w:val="24"/>
          <w:szCs w:val="24"/>
        </w:rPr>
        <w:t xml:space="preserve"> «Создание условий для обеспечения качественными коммунальными услугами»;</w:t>
      </w:r>
    </w:p>
    <w:p w14:paraId="28E8A675" w14:textId="77777777" w:rsidR="00024A4D" w:rsidRPr="00FA4BA7" w:rsidRDefault="00024A4D" w:rsidP="00024A4D">
      <w:pPr>
        <w:pStyle w:val="ConsPlusCel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>-подпрограмма 3 «Обеспечение реализации муниципальной программы».</w:t>
      </w:r>
    </w:p>
    <w:p w14:paraId="0046AAE1" w14:textId="77777777" w:rsidR="00024A4D" w:rsidRPr="00FA4BA7" w:rsidRDefault="00024A4D" w:rsidP="00024A4D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A4BA7">
        <w:rPr>
          <w:rFonts w:ascii="Times New Roman" w:hAnsi="Times New Roman" w:cs="Times New Roman"/>
          <w:sz w:val="24"/>
          <w:szCs w:val="24"/>
        </w:rPr>
        <w:tab/>
      </w:r>
      <w:r w:rsidRPr="00FA4BA7">
        <w:rPr>
          <w:rFonts w:ascii="Times New Roman" w:hAnsi="Times New Roman" w:cs="Times New Roman"/>
          <w:sz w:val="24"/>
          <w:szCs w:val="24"/>
        </w:rPr>
        <w:tab/>
      </w:r>
    </w:p>
    <w:p w14:paraId="32161B15" w14:textId="77777777" w:rsidR="00024A4D" w:rsidRPr="00FA4BA7" w:rsidRDefault="00024A4D" w:rsidP="00024A4D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ab/>
      </w:r>
      <w:r w:rsidRPr="00FA4BA7">
        <w:rPr>
          <w:rFonts w:ascii="Times New Roman" w:hAnsi="Times New Roman" w:cs="Times New Roman"/>
          <w:sz w:val="24"/>
          <w:szCs w:val="24"/>
        </w:rPr>
        <w:tab/>
      </w:r>
      <w:r w:rsidRPr="00FA4BA7">
        <w:rPr>
          <w:rFonts w:ascii="Times New Roman" w:hAnsi="Times New Roman" w:cs="Times New Roman"/>
          <w:sz w:val="24"/>
          <w:szCs w:val="24"/>
        </w:rPr>
        <w:tab/>
      </w:r>
      <w:r w:rsidRPr="00FA4BA7">
        <w:rPr>
          <w:rFonts w:ascii="Times New Roman" w:hAnsi="Times New Roman" w:cs="Times New Roman"/>
          <w:b/>
          <w:bCs/>
          <w:sz w:val="24"/>
          <w:szCs w:val="24"/>
        </w:rPr>
        <w:t>Раздел 2. Механизм реализации муниципальной программы</w:t>
      </w:r>
    </w:p>
    <w:p w14:paraId="1519C7F4" w14:textId="77777777" w:rsidR="00024A4D" w:rsidRPr="00FA4BA7" w:rsidRDefault="00024A4D" w:rsidP="00024A4D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9189CE8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14:paraId="60482BC6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4BC42D4F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14:paraId="400B1C7F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05510417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10169291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-изменение законодательства о муниципальной службе;</w:t>
      </w:r>
    </w:p>
    <w:p w14:paraId="4D017E98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4D6276B8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55714117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В целях управления указанными рисками в процессе реализации муниципальной программы предусматривается:</w:t>
      </w:r>
    </w:p>
    <w:p w14:paraId="74DAFDCC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10477146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1FD14F24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2.2. Соисполнители муниципальной программы:</w:t>
      </w:r>
    </w:p>
    <w:p w14:paraId="3BD5E135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а) участвуют в разработке предложений по внесению изменений в муниципальную программу;</w:t>
      </w:r>
    </w:p>
    <w:p w14:paraId="172D92E3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4A68BFC4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2F91AFF9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0318C145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14:paraId="67BB376D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144A35C2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К ним следует отнести риски:</w:t>
      </w:r>
    </w:p>
    <w:p w14:paraId="7DFCFFD5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14:paraId="6DEF7C99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lastRenderedPageBreak/>
        <w:t xml:space="preserve">        2.3.2. Риск невыполнения муниципальных контрактов.</w:t>
      </w:r>
    </w:p>
    <w:p w14:paraId="178BDAEB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6B5A1B0C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7ACC859B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 xml:space="preserve">        2.3.4. Риск потери актуальности мероприятий муниципальной программы.</w:t>
      </w:r>
    </w:p>
    <w:p w14:paraId="132E7B08" w14:textId="77777777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FA4BA7">
        <w:rPr>
          <w:rFonts w:eastAsiaTheme="minorEastAsia"/>
        </w:rPr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79328EC9" w14:textId="5F4D3F00" w:rsidR="00024A4D" w:rsidRPr="00FA4BA7" w:rsidRDefault="00024A4D" w:rsidP="00024A4D">
      <w:pPr>
        <w:tabs>
          <w:tab w:val="center" w:pos="4677"/>
        </w:tabs>
        <w:spacing w:line="240" w:lineRule="atLeast"/>
        <w:ind w:firstLine="709"/>
        <w:jc w:val="both"/>
        <w:sectPr w:rsidR="00024A4D" w:rsidRPr="00FA4BA7" w:rsidSect="003B4702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  <w:r w:rsidRPr="00FA4BA7">
        <w:rPr>
          <w:rFonts w:eastAsiaTheme="minorEastAsia"/>
        </w:rPr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</w:t>
      </w:r>
      <w:r w:rsidR="003B4702">
        <w:rPr>
          <w:rFonts w:eastAsiaTheme="minorEastAsia"/>
        </w:rPr>
        <w:t>кционов и котировок</w:t>
      </w:r>
    </w:p>
    <w:p w14:paraId="4CBECA97" w14:textId="02F4A2DA" w:rsidR="00024A4D" w:rsidRPr="00FA4BA7" w:rsidRDefault="00024A4D" w:rsidP="00024A4D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51227166"/>
    </w:p>
    <w:p w14:paraId="4E6EE469" w14:textId="77777777" w:rsidR="00024A4D" w:rsidRPr="00FA4BA7" w:rsidRDefault="00024A4D" w:rsidP="00024A4D">
      <w:pPr>
        <w:pStyle w:val="a3"/>
        <w:tabs>
          <w:tab w:val="left" w:pos="9355"/>
        </w:tabs>
        <w:ind w:right="-1"/>
        <w:jc w:val="right"/>
      </w:pPr>
      <w:r w:rsidRPr="00FA4BA7">
        <w:t>Таблица 1</w:t>
      </w:r>
    </w:p>
    <w:p w14:paraId="0F3D7D05" w14:textId="77777777" w:rsidR="00024A4D" w:rsidRPr="00FA4BA7" w:rsidRDefault="00024A4D" w:rsidP="00024A4D">
      <w:pPr>
        <w:pStyle w:val="a3"/>
        <w:tabs>
          <w:tab w:val="left" w:pos="9355"/>
        </w:tabs>
        <w:ind w:right="-1"/>
        <w:jc w:val="right"/>
      </w:pPr>
    </w:p>
    <w:p w14:paraId="44F1D95F" w14:textId="77777777" w:rsidR="00024A4D" w:rsidRPr="00FA4BA7" w:rsidRDefault="00024A4D" w:rsidP="00024A4D">
      <w:pPr>
        <w:pStyle w:val="ConsPlusTitle"/>
        <w:jc w:val="center"/>
        <w:rPr>
          <w:b w:val="0"/>
          <w:sz w:val="24"/>
          <w:szCs w:val="24"/>
        </w:rPr>
      </w:pPr>
      <w:r w:rsidRPr="00FA4BA7">
        <w:rPr>
          <w:b w:val="0"/>
          <w:sz w:val="24"/>
          <w:szCs w:val="24"/>
        </w:rPr>
        <w:t xml:space="preserve">Целевые показатели и (или) индикаторы муниципальной программы </w:t>
      </w:r>
    </w:p>
    <w:p w14:paraId="0D2CDFF7" w14:textId="77777777" w:rsidR="00024A4D" w:rsidRPr="00FA4BA7" w:rsidRDefault="00024A4D" w:rsidP="00024A4D">
      <w:pPr>
        <w:pStyle w:val="a3"/>
        <w:tabs>
          <w:tab w:val="left" w:pos="9355"/>
        </w:tabs>
        <w:ind w:right="-1"/>
      </w:pPr>
    </w:p>
    <w:p w14:paraId="0D98C107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both"/>
      </w:pPr>
    </w:p>
    <w:tbl>
      <w:tblPr>
        <w:tblW w:w="147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3260"/>
        <w:gridCol w:w="1560"/>
        <w:gridCol w:w="2126"/>
        <w:gridCol w:w="1276"/>
        <w:gridCol w:w="1134"/>
        <w:gridCol w:w="1417"/>
        <w:gridCol w:w="1701"/>
        <w:gridCol w:w="1701"/>
      </w:tblGrid>
      <w:tr w:rsidR="00024A4D" w:rsidRPr="003B4702" w14:paraId="45D55D4A" w14:textId="77777777" w:rsidTr="00024A4D">
        <w:trPr>
          <w:trHeight w:val="344"/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E928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N</w:t>
            </w:r>
          </w:p>
          <w:p w14:paraId="6DCA8589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1C917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Наименование муниципальных показателей и (или) индикаторов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C359F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sz w:val="18"/>
                <w:szCs w:val="18"/>
              </w:rPr>
              <w:t>Базовое</w:t>
            </w:r>
          </w:p>
          <w:p w14:paraId="5DE1EC6D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7FF5E" w14:textId="77777777" w:rsidR="00024A4D" w:rsidRPr="003B4702" w:rsidRDefault="00024A4D" w:rsidP="00024A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702">
              <w:rPr>
                <w:rFonts w:ascii="Times New Roman" w:hAnsi="Times New Roman" w:cs="Times New Roman"/>
                <w:sz w:val="18"/>
                <w:szCs w:val="18"/>
              </w:rPr>
              <w:t>Значения целевого показателя и (или) индикатора *</w:t>
            </w:r>
          </w:p>
          <w:p w14:paraId="624C96F5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481EBB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Значение целевого показателя и (или) индикатора на момент окончания действия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CFAAB8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Расчет показателя *</w:t>
            </w:r>
          </w:p>
        </w:tc>
      </w:tr>
      <w:tr w:rsidR="00024A4D" w:rsidRPr="003B4702" w14:paraId="0FE99BEA" w14:textId="77777777" w:rsidTr="00024A4D">
        <w:trPr>
          <w:trHeight w:val="145"/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8B0E2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68F24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E2507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9F6C4A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</w:tcBorders>
          </w:tcPr>
          <w:p w14:paraId="2B0A1831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14:paraId="3D4EEA51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7FE917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 xml:space="preserve">2026-2030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1DCBA8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1ABDA2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24A4D" w:rsidRPr="003B4702" w14:paraId="0144D533" w14:textId="77777777" w:rsidTr="00024A4D">
        <w:trPr>
          <w:trHeight w:val="269"/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F0BFE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DAA7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0082A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1628C0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</w:tcBorders>
          </w:tcPr>
          <w:p w14:paraId="0425FA09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14:paraId="3FF5EC29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1B6E7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829A8E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6FFCDF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9</w:t>
            </w:r>
          </w:p>
        </w:tc>
      </w:tr>
      <w:tr w:rsidR="00024A4D" w:rsidRPr="003B4702" w14:paraId="49922595" w14:textId="77777777" w:rsidTr="00024A4D">
        <w:trPr>
          <w:trHeight w:val="267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3C55E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3" w:name="Par553"/>
            <w:bookmarkEnd w:id="23"/>
            <w:r w:rsidRPr="003B4702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A777B3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замена ветхих муниципальных сетей тепло-водоснабжения, погонные метры;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7D715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B4702">
              <w:rPr>
                <w:rFonts w:eastAsia="Calibri"/>
                <w:sz w:val="18"/>
                <w:szCs w:val="1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F31E4A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DD8AC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E0584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7A48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A7D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A79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024A4D" w:rsidRPr="003B4702" w14:paraId="34DAFEE0" w14:textId="77777777" w:rsidTr="00024A4D">
        <w:trPr>
          <w:trHeight w:val="491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B8A843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1BD1BA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ремонт общедомового имущества многоквартирных домов, кол-во домов;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49C009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8EFA9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F10CB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412E4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71D2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995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903B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ind w:left="-103" w:firstLine="103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024A4D" w:rsidRPr="003B4702" w14:paraId="5F12D116" w14:textId="77777777" w:rsidTr="00024A4D">
        <w:trPr>
          <w:trHeight w:val="274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70B03D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5FE56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 xml:space="preserve"> разработка, утверждение, актуализация схем систем коммунальной инфраструктуры шт;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9AEB7A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489709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72DCE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5034A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45A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BB3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50D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ind w:left="-103" w:firstLine="103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024A4D" w:rsidRPr="003B4702" w14:paraId="71E1B0BA" w14:textId="77777777" w:rsidTr="00024A4D">
        <w:trPr>
          <w:trHeight w:val="274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EC3020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F347C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содержание общедомового имущества многоквартирных домов, кол-во домов.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8D5270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A060E9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2BCC3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050E4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22AD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3D9C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5FC5" w14:textId="77777777" w:rsidR="00024A4D" w:rsidRPr="003B4702" w:rsidRDefault="00024A4D" w:rsidP="00024A4D">
            <w:pPr>
              <w:widowControl w:val="0"/>
              <w:autoSpaceDE w:val="0"/>
              <w:autoSpaceDN w:val="0"/>
              <w:adjustRightInd w:val="0"/>
              <w:ind w:left="-103" w:firstLine="103"/>
              <w:rPr>
                <w:sz w:val="18"/>
                <w:szCs w:val="18"/>
              </w:rPr>
            </w:pPr>
            <w:r w:rsidRPr="003B4702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</w:tbl>
    <w:p w14:paraId="7A45B731" w14:textId="77777777" w:rsidR="00024A4D" w:rsidRPr="003B4702" w:rsidRDefault="00024A4D" w:rsidP="00024A4D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F91DB18" w14:textId="77777777" w:rsidR="00024A4D" w:rsidRPr="003B4702" w:rsidRDefault="00024A4D" w:rsidP="00024A4D">
      <w:pPr>
        <w:rPr>
          <w:sz w:val="18"/>
          <w:szCs w:val="18"/>
        </w:rPr>
      </w:pPr>
    </w:p>
    <w:p w14:paraId="758C7758" w14:textId="3D209BEE" w:rsidR="00024A4D" w:rsidRPr="00FA4BA7" w:rsidRDefault="00024A4D" w:rsidP="00024A4D">
      <w:pPr>
        <w:sectPr w:rsidR="00024A4D" w:rsidRPr="00FA4BA7" w:rsidSect="00024A4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bookmarkEnd w:id="22"/>
    <w:p w14:paraId="1DC75526" w14:textId="6697B0BF" w:rsidR="00024A4D" w:rsidRPr="00FA4BA7" w:rsidRDefault="00024A4D" w:rsidP="003B4702">
      <w:pPr>
        <w:tabs>
          <w:tab w:val="left" w:pos="9355"/>
        </w:tabs>
        <w:ind w:right="-1"/>
      </w:pPr>
      <w:r w:rsidRPr="00FA4BA7">
        <w:lastRenderedPageBreak/>
        <w:t>Таблица 2</w:t>
      </w:r>
    </w:p>
    <w:p w14:paraId="031A58CB" w14:textId="77777777" w:rsidR="00024A4D" w:rsidRPr="00FA4BA7" w:rsidRDefault="00024A4D" w:rsidP="00024A4D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24CD09E3" w14:textId="77777777" w:rsidR="00024A4D" w:rsidRPr="00FA4BA7" w:rsidRDefault="00024A4D" w:rsidP="00024A4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FA4BA7">
        <w:t>Перечень основных мероприятий программы</w:t>
      </w:r>
    </w:p>
    <w:p w14:paraId="69010E66" w14:textId="77777777" w:rsidR="00024A4D" w:rsidRPr="00FA4BA7" w:rsidRDefault="00024A4D" w:rsidP="00024A4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5"/>
        <w:gridCol w:w="3539"/>
        <w:gridCol w:w="2266"/>
        <w:gridCol w:w="1983"/>
        <w:gridCol w:w="1141"/>
        <w:gridCol w:w="1134"/>
        <w:gridCol w:w="1134"/>
        <w:gridCol w:w="1134"/>
        <w:gridCol w:w="1382"/>
      </w:tblGrid>
      <w:tr w:rsidR="00024A4D" w:rsidRPr="00FA4BA7" w14:paraId="2E31BACE" w14:textId="77777777" w:rsidTr="00024A4D">
        <w:trPr>
          <w:trHeight w:val="525"/>
        </w:trPr>
        <w:tc>
          <w:tcPr>
            <w:tcW w:w="705" w:type="dxa"/>
            <w:vMerge w:val="restart"/>
          </w:tcPr>
          <w:p w14:paraId="68925417" w14:textId="77777777" w:rsidR="00024A4D" w:rsidRPr="00FA4BA7" w:rsidRDefault="00024A4D" w:rsidP="00024A4D">
            <w:pPr>
              <w:jc w:val="center"/>
            </w:pPr>
            <w:r w:rsidRPr="00FA4BA7">
              <w:t>№ п/п</w:t>
            </w:r>
          </w:p>
        </w:tc>
        <w:tc>
          <w:tcPr>
            <w:tcW w:w="3539" w:type="dxa"/>
            <w:vMerge w:val="restart"/>
          </w:tcPr>
          <w:p w14:paraId="50B0EBEB" w14:textId="77777777" w:rsidR="00024A4D" w:rsidRPr="00FA4BA7" w:rsidRDefault="00024A4D" w:rsidP="00024A4D">
            <w:pPr>
              <w:jc w:val="center"/>
            </w:pPr>
            <w:r w:rsidRPr="00FA4BA7">
              <w:t>Основное мероприятие муниципальной программы</w:t>
            </w:r>
          </w:p>
        </w:tc>
        <w:tc>
          <w:tcPr>
            <w:tcW w:w="2266" w:type="dxa"/>
            <w:vMerge w:val="restart"/>
          </w:tcPr>
          <w:p w14:paraId="2E576FFD" w14:textId="77777777" w:rsidR="00024A4D" w:rsidRPr="00FA4BA7" w:rsidRDefault="00024A4D" w:rsidP="00024A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A4BA7">
              <w:t>Ответственный</w:t>
            </w:r>
          </w:p>
          <w:p w14:paraId="6B6FF9AD" w14:textId="77777777" w:rsidR="00024A4D" w:rsidRPr="00FA4BA7" w:rsidRDefault="00024A4D" w:rsidP="00024A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A4BA7">
              <w:t>исполнитель</w:t>
            </w:r>
          </w:p>
          <w:p w14:paraId="41CA479A" w14:textId="77777777" w:rsidR="00024A4D" w:rsidRPr="00FA4BA7" w:rsidRDefault="00024A4D" w:rsidP="00024A4D">
            <w:pPr>
              <w:jc w:val="center"/>
            </w:pPr>
            <w:r w:rsidRPr="00FA4BA7">
              <w:t>(соисполнитель)</w:t>
            </w:r>
          </w:p>
        </w:tc>
        <w:tc>
          <w:tcPr>
            <w:tcW w:w="1983" w:type="dxa"/>
            <w:vMerge w:val="restart"/>
          </w:tcPr>
          <w:p w14:paraId="0829AC33" w14:textId="77777777" w:rsidR="00024A4D" w:rsidRPr="00FA4BA7" w:rsidRDefault="00024A4D" w:rsidP="00024A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FA4BA7">
              <w:t>Источник</w:t>
            </w:r>
          </w:p>
          <w:p w14:paraId="41BFDE6B" w14:textId="77777777" w:rsidR="00024A4D" w:rsidRPr="00FA4BA7" w:rsidRDefault="00024A4D" w:rsidP="00024A4D">
            <w:pPr>
              <w:jc w:val="center"/>
            </w:pPr>
            <w:r w:rsidRPr="00FA4BA7">
              <w:t>финансирования</w:t>
            </w:r>
          </w:p>
        </w:tc>
        <w:tc>
          <w:tcPr>
            <w:tcW w:w="1141" w:type="dxa"/>
            <w:vMerge w:val="restart"/>
          </w:tcPr>
          <w:p w14:paraId="78C48A0E" w14:textId="77777777" w:rsidR="00024A4D" w:rsidRPr="00FA4BA7" w:rsidRDefault="00024A4D" w:rsidP="00024A4D">
            <w:pPr>
              <w:jc w:val="center"/>
            </w:pPr>
            <w:r w:rsidRPr="00FA4BA7">
              <w:t>Всего</w:t>
            </w:r>
          </w:p>
        </w:tc>
        <w:tc>
          <w:tcPr>
            <w:tcW w:w="4784" w:type="dxa"/>
            <w:gridSpan w:val="4"/>
          </w:tcPr>
          <w:p w14:paraId="26F13D77" w14:textId="77777777" w:rsidR="00024A4D" w:rsidRPr="00FA4BA7" w:rsidRDefault="00024A4D" w:rsidP="00024A4D">
            <w:pPr>
              <w:jc w:val="center"/>
            </w:pPr>
            <w:r w:rsidRPr="00FA4BA7">
              <w:t>Финансовые затраты на реализацию (тыс. рублей)</w:t>
            </w:r>
          </w:p>
          <w:p w14:paraId="0FCFB3CF" w14:textId="77777777" w:rsidR="00024A4D" w:rsidRPr="00FA4BA7" w:rsidRDefault="00024A4D" w:rsidP="00024A4D">
            <w:pPr>
              <w:jc w:val="center"/>
            </w:pPr>
          </w:p>
        </w:tc>
      </w:tr>
      <w:tr w:rsidR="00024A4D" w:rsidRPr="00FA4BA7" w14:paraId="7AB06198" w14:textId="77777777" w:rsidTr="00024A4D">
        <w:trPr>
          <w:trHeight w:val="240"/>
        </w:trPr>
        <w:tc>
          <w:tcPr>
            <w:tcW w:w="705" w:type="dxa"/>
            <w:vMerge/>
          </w:tcPr>
          <w:p w14:paraId="44D849ED" w14:textId="77777777" w:rsidR="00024A4D" w:rsidRPr="00FA4BA7" w:rsidRDefault="00024A4D" w:rsidP="00024A4D">
            <w:pPr>
              <w:jc w:val="center"/>
            </w:pPr>
          </w:p>
        </w:tc>
        <w:tc>
          <w:tcPr>
            <w:tcW w:w="3539" w:type="dxa"/>
            <w:vMerge/>
          </w:tcPr>
          <w:p w14:paraId="3898E1D0" w14:textId="77777777" w:rsidR="00024A4D" w:rsidRPr="00FA4BA7" w:rsidRDefault="00024A4D" w:rsidP="00024A4D">
            <w:pPr>
              <w:jc w:val="center"/>
            </w:pPr>
          </w:p>
        </w:tc>
        <w:tc>
          <w:tcPr>
            <w:tcW w:w="2266" w:type="dxa"/>
            <w:vMerge/>
          </w:tcPr>
          <w:p w14:paraId="5C1BC4CC" w14:textId="77777777" w:rsidR="00024A4D" w:rsidRPr="00FA4BA7" w:rsidRDefault="00024A4D" w:rsidP="00024A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</w:tcPr>
          <w:p w14:paraId="3059B6F4" w14:textId="77777777" w:rsidR="00024A4D" w:rsidRPr="00FA4BA7" w:rsidRDefault="00024A4D" w:rsidP="00024A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vMerge/>
          </w:tcPr>
          <w:p w14:paraId="7CCC773E" w14:textId="77777777" w:rsidR="00024A4D" w:rsidRPr="00FA4BA7" w:rsidRDefault="00024A4D" w:rsidP="00024A4D">
            <w:pPr>
              <w:jc w:val="center"/>
            </w:pPr>
          </w:p>
        </w:tc>
        <w:tc>
          <w:tcPr>
            <w:tcW w:w="4784" w:type="dxa"/>
            <w:gridSpan w:val="4"/>
          </w:tcPr>
          <w:p w14:paraId="4B07861A" w14:textId="77777777" w:rsidR="00024A4D" w:rsidRPr="00FA4BA7" w:rsidRDefault="00024A4D" w:rsidP="00024A4D">
            <w:pPr>
              <w:jc w:val="center"/>
            </w:pPr>
            <w:r w:rsidRPr="00FA4BA7">
              <w:t>В том числе:</w:t>
            </w:r>
          </w:p>
        </w:tc>
      </w:tr>
      <w:tr w:rsidR="00024A4D" w:rsidRPr="00FA4BA7" w14:paraId="6310CB32" w14:textId="77777777" w:rsidTr="00024A4D">
        <w:trPr>
          <w:trHeight w:val="225"/>
        </w:trPr>
        <w:tc>
          <w:tcPr>
            <w:tcW w:w="705" w:type="dxa"/>
            <w:vMerge/>
          </w:tcPr>
          <w:p w14:paraId="5B9CEF5D" w14:textId="77777777" w:rsidR="00024A4D" w:rsidRPr="00FA4BA7" w:rsidRDefault="00024A4D" w:rsidP="00024A4D">
            <w:pPr>
              <w:jc w:val="center"/>
            </w:pPr>
          </w:p>
        </w:tc>
        <w:tc>
          <w:tcPr>
            <w:tcW w:w="3539" w:type="dxa"/>
            <w:vMerge/>
          </w:tcPr>
          <w:p w14:paraId="2E97B966" w14:textId="77777777" w:rsidR="00024A4D" w:rsidRPr="00FA4BA7" w:rsidRDefault="00024A4D" w:rsidP="00024A4D">
            <w:pPr>
              <w:jc w:val="center"/>
            </w:pPr>
          </w:p>
        </w:tc>
        <w:tc>
          <w:tcPr>
            <w:tcW w:w="2266" w:type="dxa"/>
            <w:vMerge/>
          </w:tcPr>
          <w:p w14:paraId="0DB04624" w14:textId="77777777" w:rsidR="00024A4D" w:rsidRPr="00FA4BA7" w:rsidRDefault="00024A4D" w:rsidP="00024A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</w:tcPr>
          <w:p w14:paraId="3E7F7C84" w14:textId="77777777" w:rsidR="00024A4D" w:rsidRPr="00FA4BA7" w:rsidRDefault="00024A4D" w:rsidP="00024A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vMerge/>
          </w:tcPr>
          <w:p w14:paraId="3BD89897" w14:textId="77777777" w:rsidR="00024A4D" w:rsidRPr="00FA4BA7" w:rsidRDefault="00024A4D" w:rsidP="00024A4D">
            <w:pPr>
              <w:jc w:val="center"/>
            </w:pPr>
          </w:p>
        </w:tc>
        <w:tc>
          <w:tcPr>
            <w:tcW w:w="1134" w:type="dxa"/>
          </w:tcPr>
          <w:p w14:paraId="7F629B03" w14:textId="77777777" w:rsidR="00024A4D" w:rsidRPr="00FA4BA7" w:rsidRDefault="00024A4D" w:rsidP="00024A4D">
            <w:pPr>
              <w:jc w:val="center"/>
            </w:pPr>
            <w:r w:rsidRPr="00FA4BA7">
              <w:t xml:space="preserve">2023 </w:t>
            </w:r>
          </w:p>
        </w:tc>
        <w:tc>
          <w:tcPr>
            <w:tcW w:w="1134" w:type="dxa"/>
          </w:tcPr>
          <w:p w14:paraId="04E1D135" w14:textId="77777777" w:rsidR="00024A4D" w:rsidRPr="00FA4BA7" w:rsidRDefault="00024A4D" w:rsidP="00024A4D">
            <w:pPr>
              <w:jc w:val="center"/>
            </w:pPr>
            <w:r w:rsidRPr="00FA4BA7">
              <w:t>2024</w:t>
            </w:r>
          </w:p>
        </w:tc>
        <w:tc>
          <w:tcPr>
            <w:tcW w:w="1134" w:type="dxa"/>
          </w:tcPr>
          <w:p w14:paraId="66238F54" w14:textId="77777777" w:rsidR="00024A4D" w:rsidRPr="00FA4BA7" w:rsidRDefault="00024A4D" w:rsidP="00024A4D">
            <w:pPr>
              <w:jc w:val="center"/>
            </w:pPr>
            <w:r w:rsidRPr="00FA4BA7">
              <w:t>2025</w:t>
            </w:r>
          </w:p>
        </w:tc>
        <w:tc>
          <w:tcPr>
            <w:tcW w:w="1382" w:type="dxa"/>
          </w:tcPr>
          <w:p w14:paraId="7D3E88BE" w14:textId="77777777" w:rsidR="00024A4D" w:rsidRPr="00FA4BA7" w:rsidRDefault="00024A4D" w:rsidP="00024A4D">
            <w:pPr>
              <w:jc w:val="center"/>
            </w:pPr>
            <w:r w:rsidRPr="00FA4BA7">
              <w:t>2026-2030</w:t>
            </w:r>
          </w:p>
        </w:tc>
      </w:tr>
      <w:tr w:rsidR="00024A4D" w:rsidRPr="00FA4BA7" w14:paraId="1BC8796E" w14:textId="77777777" w:rsidTr="00024A4D">
        <w:tc>
          <w:tcPr>
            <w:tcW w:w="14418" w:type="dxa"/>
            <w:gridSpan w:val="9"/>
          </w:tcPr>
          <w:p w14:paraId="165025D7" w14:textId="77777777" w:rsidR="00024A4D" w:rsidRPr="00FA4BA7" w:rsidRDefault="00024A4D" w:rsidP="00024A4D">
            <w:pPr>
              <w:pStyle w:val="ab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BA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«Создание условий для обеспечения качественными коммунальными услугами</w:t>
            </w:r>
          </w:p>
        </w:tc>
      </w:tr>
      <w:tr w:rsidR="00024A4D" w:rsidRPr="00FA4BA7" w14:paraId="7782E828" w14:textId="77777777" w:rsidTr="00024A4D">
        <w:trPr>
          <w:trHeight w:val="199"/>
        </w:trPr>
        <w:tc>
          <w:tcPr>
            <w:tcW w:w="705" w:type="dxa"/>
            <w:vMerge w:val="restart"/>
          </w:tcPr>
          <w:p w14:paraId="74E74002" w14:textId="77777777" w:rsidR="00024A4D" w:rsidRPr="00FA4BA7" w:rsidRDefault="00024A4D" w:rsidP="00024A4D">
            <w:r w:rsidRPr="00FA4BA7">
              <w:t>1.1.</w:t>
            </w:r>
          </w:p>
        </w:tc>
        <w:tc>
          <w:tcPr>
            <w:tcW w:w="3539" w:type="dxa"/>
            <w:vMerge w:val="restart"/>
          </w:tcPr>
          <w:p w14:paraId="668F7EC4" w14:textId="77777777" w:rsidR="00024A4D" w:rsidRPr="00FA4BA7" w:rsidRDefault="00024A4D" w:rsidP="00024A4D">
            <w:r w:rsidRPr="00FA4BA7">
              <w:rPr>
                <w:color w:val="000000" w:themeColor="text1"/>
              </w:rPr>
              <w:t>Подготовка систем коммунальной инфраструктуры к осенне-зимнему периоду</w:t>
            </w:r>
          </w:p>
        </w:tc>
        <w:tc>
          <w:tcPr>
            <w:tcW w:w="2266" w:type="dxa"/>
            <w:vMerge w:val="restart"/>
          </w:tcPr>
          <w:p w14:paraId="29FF10BA" w14:textId="77777777" w:rsidR="00024A4D" w:rsidRPr="00FA4BA7" w:rsidRDefault="00024A4D" w:rsidP="00024A4D">
            <w:pPr>
              <w:jc w:val="center"/>
            </w:pPr>
            <w:r w:rsidRPr="00FA4BA7"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39317C26" w14:textId="77777777" w:rsidR="00024A4D" w:rsidRPr="00FA4BA7" w:rsidRDefault="00024A4D" w:rsidP="00024A4D">
            <w:pPr>
              <w:rPr>
                <w:b/>
                <w:bCs/>
              </w:rPr>
            </w:pPr>
            <w:r w:rsidRPr="00FA4BA7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3A7489B5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5 374,8</w:t>
            </w:r>
          </w:p>
        </w:tc>
        <w:tc>
          <w:tcPr>
            <w:tcW w:w="1134" w:type="dxa"/>
          </w:tcPr>
          <w:p w14:paraId="23D3BEAB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0D467EC4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5 374,8</w:t>
            </w:r>
          </w:p>
        </w:tc>
        <w:tc>
          <w:tcPr>
            <w:tcW w:w="1134" w:type="dxa"/>
          </w:tcPr>
          <w:p w14:paraId="6479D41B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30CB04C6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0,0</w:t>
            </w:r>
          </w:p>
        </w:tc>
      </w:tr>
      <w:tr w:rsidR="00024A4D" w:rsidRPr="00FA4BA7" w14:paraId="3BB399EA" w14:textId="77777777" w:rsidTr="00024A4D">
        <w:trPr>
          <w:trHeight w:val="275"/>
        </w:trPr>
        <w:tc>
          <w:tcPr>
            <w:tcW w:w="705" w:type="dxa"/>
            <w:vMerge/>
          </w:tcPr>
          <w:p w14:paraId="74114AA1" w14:textId="77777777" w:rsidR="00024A4D" w:rsidRPr="00FA4BA7" w:rsidRDefault="00024A4D" w:rsidP="00024A4D"/>
        </w:tc>
        <w:tc>
          <w:tcPr>
            <w:tcW w:w="3539" w:type="dxa"/>
            <w:vMerge/>
          </w:tcPr>
          <w:p w14:paraId="5668E551" w14:textId="77777777" w:rsidR="00024A4D" w:rsidRPr="00FA4BA7" w:rsidRDefault="00024A4D" w:rsidP="00024A4D">
            <w:pPr>
              <w:rPr>
                <w:color w:val="000000" w:themeColor="text1"/>
              </w:rPr>
            </w:pPr>
          </w:p>
        </w:tc>
        <w:tc>
          <w:tcPr>
            <w:tcW w:w="2266" w:type="dxa"/>
            <w:vMerge/>
          </w:tcPr>
          <w:p w14:paraId="113244BF" w14:textId="77777777" w:rsidR="00024A4D" w:rsidRPr="00FA4BA7" w:rsidRDefault="00024A4D" w:rsidP="00024A4D">
            <w:pPr>
              <w:jc w:val="center"/>
            </w:pPr>
          </w:p>
        </w:tc>
        <w:tc>
          <w:tcPr>
            <w:tcW w:w="1983" w:type="dxa"/>
          </w:tcPr>
          <w:p w14:paraId="50841194" w14:textId="77777777" w:rsidR="00024A4D" w:rsidRPr="00FA4BA7" w:rsidRDefault="00024A4D" w:rsidP="00024A4D">
            <w:r w:rsidRPr="00FA4BA7">
              <w:t>местный бюджет</w:t>
            </w:r>
          </w:p>
        </w:tc>
        <w:tc>
          <w:tcPr>
            <w:tcW w:w="1141" w:type="dxa"/>
          </w:tcPr>
          <w:p w14:paraId="75A32B76" w14:textId="77777777" w:rsidR="00024A4D" w:rsidRPr="00FA4BA7" w:rsidRDefault="00024A4D" w:rsidP="00024A4D">
            <w:pPr>
              <w:jc w:val="center"/>
            </w:pPr>
            <w:r w:rsidRPr="00FA4BA7">
              <w:t>537,5</w:t>
            </w:r>
          </w:p>
        </w:tc>
        <w:tc>
          <w:tcPr>
            <w:tcW w:w="1134" w:type="dxa"/>
          </w:tcPr>
          <w:p w14:paraId="0FC73FC3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69E5D2E9" w14:textId="77777777" w:rsidR="00024A4D" w:rsidRPr="00FA4BA7" w:rsidRDefault="00024A4D" w:rsidP="00024A4D">
            <w:pPr>
              <w:jc w:val="center"/>
            </w:pPr>
            <w:r w:rsidRPr="00FA4BA7">
              <w:t>537,5</w:t>
            </w:r>
          </w:p>
        </w:tc>
        <w:tc>
          <w:tcPr>
            <w:tcW w:w="1134" w:type="dxa"/>
          </w:tcPr>
          <w:p w14:paraId="30D921E4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382" w:type="dxa"/>
          </w:tcPr>
          <w:p w14:paraId="14F5FB3A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</w:tr>
      <w:tr w:rsidR="00024A4D" w:rsidRPr="00FA4BA7" w14:paraId="17A49AA1" w14:textId="77777777" w:rsidTr="00024A4D">
        <w:trPr>
          <w:trHeight w:val="315"/>
        </w:trPr>
        <w:tc>
          <w:tcPr>
            <w:tcW w:w="705" w:type="dxa"/>
            <w:vMerge/>
          </w:tcPr>
          <w:p w14:paraId="74248889" w14:textId="77777777" w:rsidR="00024A4D" w:rsidRPr="00FA4BA7" w:rsidRDefault="00024A4D" w:rsidP="00024A4D"/>
        </w:tc>
        <w:tc>
          <w:tcPr>
            <w:tcW w:w="3539" w:type="dxa"/>
            <w:vMerge/>
          </w:tcPr>
          <w:p w14:paraId="3896EA81" w14:textId="77777777" w:rsidR="00024A4D" w:rsidRPr="00FA4BA7" w:rsidRDefault="00024A4D" w:rsidP="00024A4D">
            <w:pPr>
              <w:rPr>
                <w:color w:val="000000" w:themeColor="text1"/>
              </w:rPr>
            </w:pPr>
          </w:p>
        </w:tc>
        <w:tc>
          <w:tcPr>
            <w:tcW w:w="2266" w:type="dxa"/>
            <w:vMerge/>
          </w:tcPr>
          <w:p w14:paraId="10AF1EB9" w14:textId="77777777" w:rsidR="00024A4D" w:rsidRPr="00FA4BA7" w:rsidRDefault="00024A4D" w:rsidP="00024A4D">
            <w:pPr>
              <w:jc w:val="center"/>
            </w:pPr>
          </w:p>
        </w:tc>
        <w:tc>
          <w:tcPr>
            <w:tcW w:w="1983" w:type="dxa"/>
          </w:tcPr>
          <w:p w14:paraId="293A5A1A" w14:textId="77777777" w:rsidR="00024A4D" w:rsidRPr="00FA4BA7" w:rsidRDefault="00024A4D" w:rsidP="00024A4D">
            <w:r w:rsidRPr="00FA4BA7">
              <w:t>бюджет округа</w:t>
            </w:r>
          </w:p>
        </w:tc>
        <w:tc>
          <w:tcPr>
            <w:tcW w:w="1141" w:type="dxa"/>
          </w:tcPr>
          <w:p w14:paraId="3E9F6871" w14:textId="77777777" w:rsidR="00024A4D" w:rsidRPr="00FA4BA7" w:rsidRDefault="00024A4D" w:rsidP="00024A4D">
            <w:pPr>
              <w:jc w:val="center"/>
            </w:pPr>
            <w:r w:rsidRPr="00FA4BA7">
              <w:t>4837,3</w:t>
            </w:r>
          </w:p>
        </w:tc>
        <w:tc>
          <w:tcPr>
            <w:tcW w:w="1134" w:type="dxa"/>
          </w:tcPr>
          <w:p w14:paraId="04769E75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55A99517" w14:textId="77777777" w:rsidR="00024A4D" w:rsidRPr="00FA4BA7" w:rsidRDefault="00024A4D" w:rsidP="00024A4D">
            <w:pPr>
              <w:jc w:val="center"/>
            </w:pPr>
            <w:r w:rsidRPr="00FA4BA7">
              <w:t>4 837,3</w:t>
            </w:r>
          </w:p>
        </w:tc>
        <w:tc>
          <w:tcPr>
            <w:tcW w:w="1134" w:type="dxa"/>
          </w:tcPr>
          <w:p w14:paraId="65C98219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382" w:type="dxa"/>
          </w:tcPr>
          <w:p w14:paraId="7E90E4C0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</w:tr>
      <w:tr w:rsidR="00024A4D" w:rsidRPr="00FA4BA7" w14:paraId="6882D400" w14:textId="77777777" w:rsidTr="00024A4D">
        <w:trPr>
          <w:trHeight w:val="120"/>
        </w:trPr>
        <w:tc>
          <w:tcPr>
            <w:tcW w:w="6510" w:type="dxa"/>
            <w:gridSpan w:val="3"/>
            <w:vMerge w:val="restart"/>
          </w:tcPr>
          <w:p w14:paraId="20CCD627" w14:textId="77777777" w:rsidR="00024A4D" w:rsidRPr="00FA4BA7" w:rsidRDefault="00024A4D" w:rsidP="00024A4D"/>
          <w:p w14:paraId="6D404A77" w14:textId="77777777" w:rsidR="00024A4D" w:rsidRPr="00FA4BA7" w:rsidRDefault="00024A4D" w:rsidP="00024A4D">
            <w:r w:rsidRPr="00FA4BA7">
              <w:t>Итого по Подпрограмме 1</w:t>
            </w:r>
          </w:p>
        </w:tc>
        <w:tc>
          <w:tcPr>
            <w:tcW w:w="1983" w:type="dxa"/>
          </w:tcPr>
          <w:p w14:paraId="5675AF31" w14:textId="77777777" w:rsidR="00024A4D" w:rsidRPr="00FA4BA7" w:rsidRDefault="00024A4D" w:rsidP="00024A4D">
            <w:r w:rsidRPr="00FA4BA7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7BCEBD4B" w14:textId="77777777" w:rsidR="00024A4D" w:rsidRPr="00FA4BA7" w:rsidRDefault="00024A4D" w:rsidP="00024A4D">
            <w:pPr>
              <w:jc w:val="center"/>
            </w:pPr>
            <w:r w:rsidRPr="00FA4BA7">
              <w:rPr>
                <w:b/>
                <w:bCs/>
              </w:rPr>
              <w:t>5 374,8</w:t>
            </w:r>
          </w:p>
        </w:tc>
        <w:tc>
          <w:tcPr>
            <w:tcW w:w="1134" w:type="dxa"/>
          </w:tcPr>
          <w:p w14:paraId="4540E5ED" w14:textId="77777777" w:rsidR="00024A4D" w:rsidRPr="00FA4BA7" w:rsidRDefault="00024A4D" w:rsidP="00024A4D">
            <w:pPr>
              <w:jc w:val="center"/>
            </w:pPr>
            <w:r w:rsidRPr="00FA4BA7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65C17C5A" w14:textId="77777777" w:rsidR="00024A4D" w:rsidRPr="00FA4BA7" w:rsidRDefault="00024A4D" w:rsidP="00024A4D">
            <w:pPr>
              <w:jc w:val="center"/>
            </w:pPr>
            <w:r w:rsidRPr="00FA4BA7">
              <w:rPr>
                <w:b/>
                <w:bCs/>
              </w:rPr>
              <w:t>5 374,8</w:t>
            </w:r>
          </w:p>
        </w:tc>
        <w:tc>
          <w:tcPr>
            <w:tcW w:w="1134" w:type="dxa"/>
          </w:tcPr>
          <w:p w14:paraId="4ACC7EEF" w14:textId="77777777" w:rsidR="00024A4D" w:rsidRPr="00FA4BA7" w:rsidRDefault="00024A4D" w:rsidP="00024A4D">
            <w:pPr>
              <w:jc w:val="center"/>
            </w:pPr>
            <w:r w:rsidRPr="00FA4BA7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222E626E" w14:textId="77777777" w:rsidR="00024A4D" w:rsidRPr="00FA4BA7" w:rsidRDefault="00024A4D" w:rsidP="00024A4D">
            <w:pPr>
              <w:jc w:val="center"/>
            </w:pPr>
            <w:r w:rsidRPr="00FA4BA7">
              <w:rPr>
                <w:b/>
                <w:bCs/>
              </w:rPr>
              <w:t>0,0</w:t>
            </w:r>
          </w:p>
        </w:tc>
      </w:tr>
      <w:tr w:rsidR="00024A4D" w:rsidRPr="00FA4BA7" w14:paraId="16290B2C" w14:textId="77777777" w:rsidTr="00024A4D">
        <w:trPr>
          <w:trHeight w:val="255"/>
        </w:trPr>
        <w:tc>
          <w:tcPr>
            <w:tcW w:w="6510" w:type="dxa"/>
            <w:gridSpan w:val="3"/>
            <w:vMerge/>
          </w:tcPr>
          <w:p w14:paraId="7E0BED1F" w14:textId="77777777" w:rsidR="00024A4D" w:rsidRPr="00FA4BA7" w:rsidRDefault="00024A4D" w:rsidP="00024A4D"/>
        </w:tc>
        <w:tc>
          <w:tcPr>
            <w:tcW w:w="1983" w:type="dxa"/>
          </w:tcPr>
          <w:p w14:paraId="2A94B865" w14:textId="77777777" w:rsidR="00024A4D" w:rsidRPr="00FA4BA7" w:rsidRDefault="00024A4D" w:rsidP="00024A4D">
            <w:r w:rsidRPr="00FA4BA7">
              <w:t>местный бюджет</w:t>
            </w:r>
          </w:p>
        </w:tc>
        <w:tc>
          <w:tcPr>
            <w:tcW w:w="1141" w:type="dxa"/>
          </w:tcPr>
          <w:p w14:paraId="2672D788" w14:textId="77777777" w:rsidR="00024A4D" w:rsidRPr="00FA4BA7" w:rsidRDefault="00024A4D" w:rsidP="00024A4D">
            <w:pPr>
              <w:jc w:val="center"/>
            </w:pPr>
            <w:r w:rsidRPr="00FA4BA7">
              <w:t>537,5</w:t>
            </w:r>
          </w:p>
        </w:tc>
        <w:tc>
          <w:tcPr>
            <w:tcW w:w="1134" w:type="dxa"/>
          </w:tcPr>
          <w:p w14:paraId="1EC331E8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415E5F48" w14:textId="77777777" w:rsidR="00024A4D" w:rsidRPr="00FA4BA7" w:rsidRDefault="00024A4D" w:rsidP="00024A4D">
            <w:pPr>
              <w:jc w:val="center"/>
            </w:pPr>
            <w:r w:rsidRPr="00FA4BA7">
              <w:t>537,5</w:t>
            </w:r>
          </w:p>
        </w:tc>
        <w:tc>
          <w:tcPr>
            <w:tcW w:w="1134" w:type="dxa"/>
          </w:tcPr>
          <w:p w14:paraId="5C7A2A5E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382" w:type="dxa"/>
          </w:tcPr>
          <w:p w14:paraId="55B8307D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</w:tr>
      <w:tr w:rsidR="00024A4D" w:rsidRPr="00FA4BA7" w14:paraId="122FFBB5" w14:textId="77777777" w:rsidTr="00024A4D">
        <w:trPr>
          <w:trHeight w:val="187"/>
        </w:trPr>
        <w:tc>
          <w:tcPr>
            <w:tcW w:w="6510" w:type="dxa"/>
            <w:gridSpan w:val="3"/>
            <w:vMerge/>
          </w:tcPr>
          <w:p w14:paraId="3F9E4FB5" w14:textId="77777777" w:rsidR="00024A4D" w:rsidRPr="00FA4BA7" w:rsidRDefault="00024A4D" w:rsidP="00024A4D"/>
        </w:tc>
        <w:tc>
          <w:tcPr>
            <w:tcW w:w="1983" w:type="dxa"/>
          </w:tcPr>
          <w:p w14:paraId="3764997D" w14:textId="77777777" w:rsidR="00024A4D" w:rsidRPr="00FA4BA7" w:rsidRDefault="00024A4D" w:rsidP="00024A4D">
            <w:r w:rsidRPr="00FA4BA7">
              <w:t>бюджет округа</w:t>
            </w:r>
          </w:p>
        </w:tc>
        <w:tc>
          <w:tcPr>
            <w:tcW w:w="1141" w:type="dxa"/>
          </w:tcPr>
          <w:p w14:paraId="296115DF" w14:textId="77777777" w:rsidR="00024A4D" w:rsidRPr="00FA4BA7" w:rsidRDefault="00024A4D" w:rsidP="00024A4D">
            <w:pPr>
              <w:jc w:val="center"/>
            </w:pPr>
            <w:r w:rsidRPr="00FA4BA7">
              <w:t>4837,3</w:t>
            </w:r>
          </w:p>
        </w:tc>
        <w:tc>
          <w:tcPr>
            <w:tcW w:w="1134" w:type="dxa"/>
          </w:tcPr>
          <w:p w14:paraId="0C90CE1A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2A3F76DD" w14:textId="77777777" w:rsidR="00024A4D" w:rsidRPr="00FA4BA7" w:rsidRDefault="00024A4D" w:rsidP="00024A4D">
            <w:pPr>
              <w:jc w:val="center"/>
            </w:pPr>
            <w:r w:rsidRPr="00FA4BA7">
              <w:t>4 837,3</w:t>
            </w:r>
          </w:p>
        </w:tc>
        <w:tc>
          <w:tcPr>
            <w:tcW w:w="1134" w:type="dxa"/>
          </w:tcPr>
          <w:p w14:paraId="5FBFD7B2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382" w:type="dxa"/>
          </w:tcPr>
          <w:p w14:paraId="5DC2B894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</w:tr>
      <w:tr w:rsidR="00024A4D" w:rsidRPr="00FA4BA7" w14:paraId="5A4AA992" w14:textId="77777777" w:rsidTr="00024A4D">
        <w:tc>
          <w:tcPr>
            <w:tcW w:w="14418" w:type="dxa"/>
            <w:gridSpan w:val="9"/>
          </w:tcPr>
          <w:p w14:paraId="55D7FE7B" w14:textId="77777777" w:rsidR="00024A4D" w:rsidRPr="00FA4BA7" w:rsidRDefault="00024A4D" w:rsidP="00024A4D">
            <w:pPr>
              <w:pStyle w:val="ab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BA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 «Содействие проведению капитального ремонта многоквартирных домов»</w:t>
            </w:r>
          </w:p>
        </w:tc>
      </w:tr>
      <w:tr w:rsidR="00024A4D" w:rsidRPr="00FA4BA7" w14:paraId="5FDF38C0" w14:textId="77777777" w:rsidTr="00024A4D">
        <w:trPr>
          <w:trHeight w:val="237"/>
        </w:trPr>
        <w:tc>
          <w:tcPr>
            <w:tcW w:w="705" w:type="dxa"/>
            <w:vMerge w:val="restart"/>
          </w:tcPr>
          <w:p w14:paraId="7D582DA9" w14:textId="77777777" w:rsidR="00024A4D" w:rsidRPr="00FA4BA7" w:rsidRDefault="00024A4D" w:rsidP="00024A4D">
            <w:r w:rsidRPr="00FA4BA7">
              <w:t>2.1.</w:t>
            </w:r>
          </w:p>
        </w:tc>
        <w:tc>
          <w:tcPr>
            <w:tcW w:w="3539" w:type="dxa"/>
            <w:vMerge w:val="restart"/>
          </w:tcPr>
          <w:p w14:paraId="3ADCB49D" w14:textId="77777777" w:rsidR="00024A4D" w:rsidRPr="00FA4BA7" w:rsidRDefault="00024A4D" w:rsidP="00024A4D">
            <w:r w:rsidRPr="00FA4BA7">
              <w:t>Управление и содержание общего имущества многоквартирных домов</w:t>
            </w:r>
          </w:p>
        </w:tc>
        <w:tc>
          <w:tcPr>
            <w:tcW w:w="2266" w:type="dxa"/>
            <w:vMerge w:val="restart"/>
          </w:tcPr>
          <w:p w14:paraId="4009CD91" w14:textId="77777777" w:rsidR="00024A4D" w:rsidRPr="00FA4BA7" w:rsidRDefault="00024A4D" w:rsidP="00024A4D">
            <w:pPr>
              <w:jc w:val="center"/>
            </w:pPr>
            <w:r w:rsidRPr="00FA4BA7"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5320080B" w14:textId="77777777" w:rsidR="00024A4D" w:rsidRPr="00FA4BA7" w:rsidRDefault="00024A4D" w:rsidP="00024A4D">
            <w:r w:rsidRPr="00FA4BA7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0EE17C12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480,0</w:t>
            </w:r>
          </w:p>
        </w:tc>
        <w:tc>
          <w:tcPr>
            <w:tcW w:w="1134" w:type="dxa"/>
          </w:tcPr>
          <w:p w14:paraId="7B616B7E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60,0</w:t>
            </w:r>
          </w:p>
        </w:tc>
        <w:tc>
          <w:tcPr>
            <w:tcW w:w="1134" w:type="dxa"/>
          </w:tcPr>
          <w:p w14:paraId="6365C060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60,0</w:t>
            </w:r>
          </w:p>
        </w:tc>
        <w:tc>
          <w:tcPr>
            <w:tcW w:w="1134" w:type="dxa"/>
          </w:tcPr>
          <w:p w14:paraId="5192099A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60,0</w:t>
            </w:r>
          </w:p>
        </w:tc>
        <w:tc>
          <w:tcPr>
            <w:tcW w:w="1382" w:type="dxa"/>
          </w:tcPr>
          <w:p w14:paraId="6A8733E8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300,0</w:t>
            </w:r>
          </w:p>
        </w:tc>
      </w:tr>
      <w:tr w:rsidR="00024A4D" w:rsidRPr="00FA4BA7" w14:paraId="19C14C12" w14:textId="77777777" w:rsidTr="00024A4D">
        <w:trPr>
          <w:trHeight w:val="210"/>
        </w:trPr>
        <w:tc>
          <w:tcPr>
            <w:tcW w:w="705" w:type="dxa"/>
            <w:vMerge/>
          </w:tcPr>
          <w:p w14:paraId="1191060E" w14:textId="77777777" w:rsidR="00024A4D" w:rsidRPr="00FA4BA7" w:rsidRDefault="00024A4D" w:rsidP="00024A4D"/>
        </w:tc>
        <w:tc>
          <w:tcPr>
            <w:tcW w:w="3539" w:type="dxa"/>
            <w:vMerge/>
          </w:tcPr>
          <w:p w14:paraId="03A1F492" w14:textId="77777777" w:rsidR="00024A4D" w:rsidRPr="00FA4BA7" w:rsidRDefault="00024A4D" w:rsidP="00024A4D"/>
        </w:tc>
        <w:tc>
          <w:tcPr>
            <w:tcW w:w="2266" w:type="dxa"/>
            <w:vMerge/>
          </w:tcPr>
          <w:p w14:paraId="77304254" w14:textId="77777777" w:rsidR="00024A4D" w:rsidRPr="00FA4BA7" w:rsidRDefault="00024A4D" w:rsidP="00024A4D">
            <w:pPr>
              <w:jc w:val="center"/>
            </w:pPr>
          </w:p>
        </w:tc>
        <w:tc>
          <w:tcPr>
            <w:tcW w:w="1983" w:type="dxa"/>
          </w:tcPr>
          <w:p w14:paraId="116D80B0" w14:textId="77777777" w:rsidR="00024A4D" w:rsidRPr="00FA4BA7" w:rsidRDefault="00024A4D" w:rsidP="00024A4D">
            <w:r w:rsidRPr="00FA4BA7">
              <w:t>местный бюджет</w:t>
            </w:r>
          </w:p>
        </w:tc>
        <w:tc>
          <w:tcPr>
            <w:tcW w:w="1141" w:type="dxa"/>
          </w:tcPr>
          <w:p w14:paraId="30EE9044" w14:textId="77777777" w:rsidR="00024A4D" w:rsidRPr="00FA4BA7" w:rsidRDefault="00024A4D" w:rsidP="00024A4D">
            <w:pPr>
              <w:jc w:val="center"/>
            </w:pPr>
            <w:r w:rsidRPr="00FA4BA7">
              <w:t>480,0</w:t>
            </w:r>
          </w:p>
        </w:tc>
        <w:tc>
          <w:tcPr>
            <w:tcW w:w="1134" w:type="dxa"/>
          </w:tcPr>
          <w:p w14:paraId="4B21609C" w14:textId="77777777" w:rsidR="00024A4D" w:rsidRPr="00FA4BA7" w:rsidRDefault="00024A4D" w:rsidP="00024A4D">
            <w:pPr>
              <w:jc w:val="center"/>
            </w:pPr>
            <w:r w:rsidRPr="00FA4BA7">
              <w:t>60,0</w:t>
            </w:r>
          </w:p>
        </w:tc>
        <w:tc>
          <w:tcPr>
            <w:tcW w:w="1134" w:type="dxa"/>
          </w:tcPr>
          <w:p w14:paraId="5A842DB1" w14:textId="77777777" w:rsidR="00024A4D" w:rsidRPr="00FA4BA7" w:rsidRDefault="00024A4D" w:rsidP="00024A4D">
            <w:pPr>
              <w:jc w:val="center"/>
            </w:pPr>
            <w:r w:rsidRPr="00FA4BA7">
              <w:t>60,0</w:t>
            </w:r>
          </w:p>
        </w:tc>
        <w:tc>
          <w:tcPr>
            <w:tcW w:w="1134" w:type="dxa"/>
          </w:tcPr>
          <w:p w14:paraId="1BD9C428" w14:textId="77777777" w:rsidR="00024A4D" w:rsidRPr="00FA4BA7" w:rsidRDefault="00024A4D" w:rsidP="00024A4D">
            <w:pPr>
              <w:jc w:val="center"/>
            </w:pPr>
            <w:r w:rsidRPr="00FA4BA7">
              <w:t>60,0</w:t>
            </w:r>
          </w:p>
        </w:tc>
        <w:tc>
          <w:tcPr>
            <w:tcW w:w="1382" w:type="dxa"/>
          </w:tcPr>
          <w:p w14:paraId="0C46F8BE" w14:textId="77777777" w:rsidR="00024A4D" w:rsidRPr="00FA4BA7" w:rsidRDefault="00024A4D" w:rsidP="00024A4D">
            <w:pPr>
              <w:jc w:val="center"/>
            </w:pPr>
            <w:r w:rsidRPr="00FA4BA7">
              <w:t>300,0</w:t>
            </w:r>
          </w:p>
        </w:tc>
      </w:tr>
      <w:tr w:rsidR="00024A4D" w:rsidRPr="00FA4BA7" w14:paraId="043000F6" w14:textId="77777777" w:rsidTr="00024A4D">
        <w:trPr>
          <w:trHeight w:val="180"/>
        </w:trPr>
        <w:tc>
          <w:tcPr>
            <w:tcW w:w="705" w:type="dxa"/>
            <w:vMerge/>
          </w:tcPr>
          <w:p w14:paraId="2790071D" w14:textId="77777777" w:rsidR="00024A4D" w:rsidRPr="00FA4BA7" w:rsidRDefault="00024A4D" w:rsidP="00024A4D"/>
        </w:tc>
        <w:tc>
          <w:tcPr>
            <w:tcW w:w="3539" w:type="dxa"/>
            <w:vMerge/>
          </w:tcPr>
          <w:p w14:paraId="5B6D9C54" w14:textId="77777777" w:rsidR="00024A4D" w:rsidRPr="00FA4BA7" w:rsidRDefault="00024A4D" w:rsidP="00024A4D"/>
        </w:tc>
        <w:tc>
          <w:tcPr>
            <w:tcW w:w="2266" w:type="dxa"/>
            <w:vMerge/>
          </w:tcPr>
          <w:p w14:paraId="17133695" w14:textId="77777777" w:rsidR="00024A4D" w:rsidRPr="00FA4BA7" w:rsidRDefault="00024A4D" w:rsidP="00024A4D">
            <w:pPr>
              <w:jc w:val="center"/>
            </w:pPr>
          </w:p>
        </w:tc>
        <w:tc>
          <w:tcPr>
            <w:tcW w:w="1983" w:type="dxa"/>
          </w:tcPr>
          <w:p w14:paraId="5721B377" w14:textId="77777777" w:rsidR="00024A4D" w:rsidRPr="00FA4BA7" w:rsidRDefault="00024A4D" w:rsidP="00024A4D">
            <w:r w:rsidRPr="00FA4BA7">
              <w:t>бюджет округа</w:t>
            </w:r>
          </w:p>
        </w:tc>
        <w:tc>
          <w:tcPr>
            <w:tcW w:w="1141" w:type="dxa"/>
          </w:tcPr>
          <w:p w14:paraId="42EEC50E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5D0A8858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781D8523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1F898282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382" w:type="dxa"/>
          </w:tcPr>
          <w:p w14:paraId="79607330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</w:tr>
      <w:tr w:rsidR="00024A4D" w:rsidRPr="00FA4BA7" w14:paraId="203F911F" w14:textId="77777777" w:rsidTr="00024A4D">
        <w:trPr>
          <w:trHeight w:val="210"/>
        </w:trPr>
        <w:tc>
          <w:tcPr>
            <w:tcW w:w="6510" w:type="dxa"/>
            <w:gridSpan w:val="3"/>
            <w:vMerge w:val="restart"/>
          </w:tcPr>
          <w:p w14:paraId="40A18F0C" w14:textId="77777777" w:rsidR="00024A4D" w:rsidRPr="00FA4BA7" w:rsidRDefault="00024A4D" w:rsidP="00024A4D"/>
          <w:p w14:paraId="10F9833F" w14:textId="77777777" w:rsidR="00024A4D" w:rsidRPr="00FA4BA7" w:rsidRDefault="00024A4D" w:rsidP="00024A4D">
            <w:r w:rsidRPr="00FA4BA7">
              <w:t>Итого по Подпрограмме 2</w:t>
            </w:r>
          </w:p>
        </w:tc>
        <w:tc>
          <w:tcPr>
            <w:tcW w:w="1983" w:type="dxa"/>
          </w:tcPr>
          <w:p w14:paraId="4F2CD117" w14:textId="77777777" w:rsidR="00024A4D" w:rsidRPr="00FA4BA7" w:rsidRDefault="00024A4D" w:rsidP="00024A4D">
            <w:r w:rsidRPr="00FA4BA7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055E4AF5" w14:textId="77777777" w:rsidR="00024A4D" w:rsidRPr="00FA4BA7" w:rsidRDefault="00024A4D" w:rsidP="00024A4D">
            <w:pPr>
              <w:jc w:val="center"/>
            </w:pPr>
            <w:r w:rsidRPr="00FA4BA7">
              <w:rPr>
                <w:b/>
                <w:bCs/>
              </w:rPr>
              <w:t>480,0</w:t>
            </w:r>
          </w:p>
        </w:tc>
        <w:tc>
          <w:tcPr>
            <w:tcW w:w="1134" w:type="dxa"/>
          </w:tcPr>
          <w:p w14:paraId="0D6E4630" w14:textId="77777777" w:rsidR="00024A4D" w:rsidRPr="00FA4BA7" w:rsidRDefault="00024A4D" w:rsidP="00024A4D">
            <w:pPr>
              <w:jc w:val="center"/>
            </w:pPr>
            <w:r w:rsidRPr="00FA4BA7">
              <w:rPr>
                <w:b/>
                <w:bCs/>
              </w:rPr>
              <w:t>60,0</w:t>
            </w:r>
          </w:p>
        </w:tc>
        <w:tc>
          <w:tcPr>
            <w:tcW w:w="1134" w:type="dxa"/>
          </w:tcPr>
          <w:p w14:paraId="5A876738" w14:textId="77777777" w:rsidR="00024A4D" w:rsidRPr="00FA4BA7" w:rsidRDefault="00024A4D" w:rsidP="00024A4D">
            <w:pPr>
              <w:jc w:val="center"/>
            </w:pPr>
            <w:r w:rsidRPr="00FA4BA7">
              <w:rPr>
                <w:b/>
                <w:bCs/>
              </w:rPr>
              <w:t>60,0</w:t>
            </w:r>
          </w:p>
        </w:tc>
        <w:tc>
          <w:tcPr>
            <w:tcW w:w="1134" w:type="dxa"/>
          </w:tcPr>
          <w:p w14:paraId="178FA9A3" w14:textId="77777777" w:rsidR="00024A4D" w:rsidRPr="00FA4BA7" w:rsidRDefault="00024A4D" w:rsidP="00024A4D">
            <w:pPr>
              <w:jc w:val="center"/>
            </w:pPr>
            <w:r w:rsidRPr="00FA4BA7">
              <w:rPr>
                <w:b/>
                <w:bCs/>
              </w:rPr>
              <w:t>60,0</w:t>
            </w:r>
          </w:p>
        </w:tc>
        <w:tc>
          <w:tcPr>
            <w:tcW w:w="1382" w:type="dxa"/>
          </w:tcPr>
          <w:p w14:paraId="7D6B80F7" w14:textId="77777777" w:rsidR="00024A4D" w:rsidRPr="00FA4BA7" w:rsidRDefault="00024A4D" w:rsidP="00024A4D">
            <w:pPr>
              <w:jc w:val="center"/>
            </w:pPr>
            <w:r w:rsidRPr="00FA4BA7">
              <w:rPr>
                <w:b/>
                <w:bCs/>
              </w:rPr>
              <w:t>300,0</w:t>
            </w:r>
          </w:p>
        </w:tc>
      </w:tr>
      <w:tr w:rsidR="00024A4D" w:rsidRPr="00FA4BA7" w14:paraId="2DF3E672" w14:textId="77777777" w:rsidTr="00024A4D">
        <w:trPr>
          <w:trHeight w:val="285"/>
        </w:trPr>
        <w:tc>
          <w:tcPr>
            <w:tcW w:w="6510" w:type="dxa"/>
            <w:gridSpan w:val="3"/>
            <w:vMerge/>
          </w:tcPr>
          <w:p w14:paraId="41AF22CF" w14:textId="77777777" w:rsidR="00024A4D" w:rsidRPr="00FA4BA7" w:rsidRDefault="00024A4D" w:rsidP="00024A4D"/>
        </w:tc>
        <w:tc>
          <w:tcPr>
            <w:tcW w:w="1983" w:type="dxa"/>
          </w:tcPr>
          <w:p w14:paraId="76D74327" w14:textId="77777777" w:rsidR="00024A4D" w:rsidRPr="00FA4BA7" w:rsidRDefault="00024A4D" w:rsidP="00024A4D">
            <w:r w:rsidRPr="00FA4BA7">
              <w:t>местный бюджет</w:t>
            </w:r>
          </w:p>
        </w:tc>
        <w:tc>
          <w:tcPr>
            <w:tcW w:w="1141" w:type="dxa"/>
          </w:tcPr>
          <w:p w14:paraId="3B3814D9" w14:textId="77777777" w:rsidR="00024A4D" w:rsidRPr="00FA4BA7" w:rsidRDefault="00024A4D" w:rsidP="00024A4D">
            <w:pPr>
              <w:jc w:val="center"/>
            </w:pPr>
            <w:r w:rsidRPr="00FA4BA7">
              <w:t>480,0</w:t>
            </w:r>
          </w:p>
        </w:tc>
        <w:tc>
          <w:tcPr>
            <w:tcW w:w="1134" w:type="dxa"/>
          </w:tcPr>
          <w:p w14:paraId="71848F0A" w14:textId="77777777" w:rsidR="00024A4D" w:rsidRPr="00FA4BA7" w:rsidRDefault="00024A4D" w:rsidP="00024A4D">
            <w:pPr>
              <w:jc w:val="center"/>
            </w:pPr>
            <w:r w:rsidRPr="00FA4BA7">
              <w:t>60,0</w:t>
            </w:r>
          </w:p>
        </w:tc>
        <w:tc>
          <w:tcPr>
            <w:tcW w:w="1134" w:type="dxa"/>
          </w:tcPr>
          <w:p w14:paraId="0570540B" w14:textId="77777777" w:rsidR="00024A4D" w:rsidRPr="00FA4BA7" w:rsidRDefault="00024A4D" w:rsidP="00024A4D">
            <w:pPr>
              <w:jc w:val="center"/>
            </w:pPr>
            <w:r w:rsidRPr="00FA4BA7">
              <w:t>60,0</w:t>
            </w:r>
          </w:p>
        </w:tc>
        <w:tc>
          <w:tcPr>
            <w:tcW w:w="1134" w:type="dxa"/>
          </w:tcPr>
          <w:p w14:paraId="4154E291" w14:textId="77777777" w:rsidR="00024A4D" w:rsidRPr="00FA4BA7" w:rsidRDefault="00024A4D" w:rsidP="00024A4D">
            <w:pPr>
              <w:jc w:val="center"/>
            </w:pPr>
            <w:r w:rsidRPr="00FA4BA7">
              <w:t>60,0</w:t>
            </w:r>
          </w:p>
        </w:tc>
        <w:tc>
          <w:tcPr>
            <w:tcW w:w="1382" w:type="dxa"/>
          </w:tcPr>
          <w:p w14:paraId="7084B3D5" w14:textId="77777777" w:rsidR="00024A4D" w:rsidRPr="00FA4BA7" w:rsidRDefault="00024A4D" w:rsidP="00024A4D">
            <w:pPr>
              <w:jc w:val="center"/>
            </w:pPr>
            <w:r w:rsidRPr="00FA4BA7">
              <w:t>300,0</w:t>
            </w:r>
          </w:p>
        </w:tc>
      </w:tr>
      <w:tr w:rsidR="00024A4D" w:rsidRPr="00FA4BA7" w14:paraId="63A9E0E1" w14:textId="77777777" w:rsidTr="00024A4D">
        <w:trPr>
          <w:trHeight w:val="240"/>
        </w:trPr>
        <w:tc>
          <w:tcPr>
            <w:tcW w:w="6510" w:type="dxa"/>
            <w:gridSpan w:val="3"/>
            <w:vMerge/>
          </w:tcPr>
          <w:p w14:paraId="00DC64D5" w14:textId="77777777" w:rsidR="00024A4D" w:rsidRPr="00FA4BA7" w:rsidRDefault="00024A4D" w:rsidP="00024A4D"/>
        </w:tc>
        <w:tc>
          <w:tcPr>
            <w:tcW w:w="1983" w:type="dxa"/>
          </w:tcPr>
          <w:p w14:paraId="2214E273" w14:textId="77777777" w:rsidR="00024A4D" w:rsidRPr="00FA4BA7" w:rsidRDefault="00024A4D" w:rsidP="00024A4D">
            <w:r w:rsidRPr="00FA4BA7">
              <w:t>бюджет округа</w:t>
            </w:r>
          </w:p>
        </w:tc>
        <w:tc>
          <w:tcPr>
            <w:tcW w:w="1141" w:type="dxa"/>
          </w:tcPr>
          <w:p w14:paraId="1640098F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31BB5F45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7C42B19E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25A4F0E6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382" w:type="dxa"/>
          </w:tcPr>
          <w:p w14:paraId="43BA7867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</w:tr>
      <w:tr w:rsidR="00024A4D" w:rsidRPr="00FA4BA7" w14:paraId="3462123E" w14:textId="77777777" w:rsidTr="00024A4D">
        <w:tc>
          <w:tcPr>
            <w:tcW w:w="14418" w:type="dxa"/>
            <w:gridSpan w:val="9"/>
          </w:tcPr>
          <w:p w14:paraId="0725134C" w14:textId="77777777" w:rsidR="00024A4D" w:rsidRPr="00FA4BA7" w:rsidRDefault="00024A4D" w:rsidP="00024A4D">
            <w:pPr>
              <w:pStyle w:val="ab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BA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024A4D" w:rsidRPr="00FA4BA7" w14:paraId="2507EA84" w14:textId="77777777" w:rsidTr="00024A4D">
        <w:trPr>
          <w:trHeight w:val="255"/>
        </w:trPr>
        <w:tc>
          <w:tcPr>
            <w:tcW w:w="705" w:type="dxa"/>
            <w:vMerge w:val="restart"/>
          </w:tcPr>
          <w:p w14:paraId="3162A0E0" w14:textId="77777777" w:rsidR="00024A4D" w:rsidRPr="00FA4BA7" w:rsidRDefault="00024A4D" w:rsidP="00024A4D">
            <w:r w:rsidRPr="00FA4BA7">
              <w:t>3.1.</w:t>
            </w:r>
          </w:p>
        </w:tc>
        <w:tc>
          <w:tcPr>
            <w:tcW w:w="3539" w:type="dxa"/>
            <w:vMerge w:val="restart"/>
          </w:tcPr>
          <w:p w14:paraId="2FC28EBD" w14:textId="77777777" w:rsidR="00024A4D" w:rsidRPr="00FA4BA7" w:rsidRDefault="00024A4D" w:rsidP="00024A4D">
            <w:r w:rsidRPr="00FA4BA7">
              <w:t>Разработка, утверждение, актуализация схем систем коммунальной инфраструктуры</w:t>
            </w:r>
          </w:p>
        </w:tc>
        <w:tc>
          <w:tcPr>
            <w:tcW w:w="2266" w:type="dxa"/>
            <w:vMerge w:val="restart"/>
          </w:tcPr>
          <w:p w14:paraId="55EAA893" w14:textId="77777777" w:rsidR="00024A4D" w:rsidRPr="00FA4BA7" w:rsidRDefault="00024A4D" w:rsidP="00024A4D">
            <w:pPr>
              <w:jc w:val="center"/>
            </w:pPr>
            <w:r w:rsidRPr="00FA4BA7"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2651E6EC" w14:textId="77777777" w:rsidR="00024A4D" w:rsidRPr="00FA4BA7" w:rsidRDefault="00024A4D" w:rsidP="00024A4D">
            <w:r w:rsidRPr="00FA4BA7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2F14A535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4612A1F1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53DB8386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275197E1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003C514F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0,0</w:t>
            </w:r>
          </w:p>
        </w:tc>
      </w:tr>
      <w:tr w:rsidR="00024A4D" w:rsidRPr="00FA4BA7" w14:paraId="7FD2803F" w14:textId="77777777" w:rsidTr="00024A4D">
        <w:trPr>
          <w:trHeight w:val="240"/>
        </w:trPr>
        <w:tc>
          <w:tcPr>
            <w:tcW w:w="705" w:type="dxa"/>
            <w:vMerge/>
          </w:tcPr>
          <w:p w14:paraId="3BBC80E1" w14:textId="77777777" w:rsidR="00024A4D" w:rsidRPr="00FA4BA7" w:rsidRDefault="00024A4D" w:rsidP="00024A4D"/>
        </w:tc>
        <w:tc>
          <w:tcPr>
            <w:tcW w:w="3539" w:type="dxa"/>
            <w:vMerge/>
          </w:tcPr>
          <w:p w14:paraId="49A8FF12" w14:textId="77777777" w:rsidR="00024A4D" w:rsidRPr="00FA4BA7" w:rsidRDefault="00024A4D" w:rsidP="00024A4D"/>
        </w:tc>
        <w:tc>
          <w:tcPr>
            <w:tcW w:w="2266" w:type="dxa"/>
            <w:vMerge/>
          </w:tcPr>
          <w:p w14:paraId="734E2C61" w14:textId="77777777" w:rsidR="00024A4D" w:rsidRPr="00FA4BA7" w:rsidRDefault="00024A4D" w:rsidP="00024A4D">
            <w:pPr>
              <w:jc w:val="center"/>
            </w:pPr>
          </w:p>
        </w:tc>
        <w:tc>
          <w:tcPr>
            <w:tcW w:w="1983" w:type="dxa"/>
          </w:tcPr>
          <w:p w14:paraId="19097316" w14:textId="77777777" w:rsidR="00024A4D" w:rsidRPr="00FA4BA7" w:rsidRDefault="00024A4D" w:rsidP="00024A4D">
            <w:r w:rsidRPr="00FA4BA7">
              <w:t>местный бюджет</w:t>
            </w:r>
          </w:p>
        </w:tc>
        <w:tc>
          <w:tcPr>
            <w:tcW w:w="1141" w:type="dxa"/>
          </w:tcPr>
          <w:p w14:paraId="1A90D18F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40C42820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404430E9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131539F5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382" w:type="dxa"/>
          </w:tcPr>
          <w:p w14:paraId="305D2147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</w:tr>
      <w:tr w:rsidR="00024A4D" w:rsidRPr="00FA4BA7" w14:paraId="4A43A6BE" w14:textId="77777777" w:rsidTr="00024A4D">
        <w:trPr>
          <w:trHeight w:val="240"/>
        </w:trPr>
        <w:tc>
          <w:tcPr>
            <w:tcW w:w="705" w:type="dxa"/>
            <w:vMerge/>
          </w:tcPr>
          <w:p w14:paraId="498F00D3" w14:textId="77777777" w:rsidR="00024A4D" w:rsidRPr="00FA4BA7" w:rsidRDefault="00024A4D" w:rsidP="00024A4D"/>
        </w:tc>
        <w:tc>
          <w:tcPr>
            <w:tcW w:w="3539" w:type="dxa"/>
            <w:vMerge/>
          </w:tcPr>
          <w:p w14:paraId="0E1F75F2" w14:textId="77777777" w:rsidR="00024A4D" w:rsidRPr="00FA4BA7" w:rsidRDefault="00024A4D" w:rsidP="00024A4D"/>
        </w:tc>
        <w:tc>
          <w:tcPr>
            <w:tcW w:w="2266" w:type="dxa"/>
            <w:vMerge/>
          </w:tcPr>
          <w:p w14:paraId="67FC8FD7" w14:textId="77777777" w:rsidR="00024A4D" w:rsidRPr="00FA4BA7" w:rsidRDefault="00024A4D" w:rsidP="00024A4D">
            <w:pPr>
              <w:jc w:val="center"/>
            </w:pPr>
          </w:p>
        </w:tc>
        <w:tc>
          <w:tcPr>
            <w:tcW w:w="1983" w:type="dxa"/>
          </w:tcPr>
          <w:p w14:paraId="5F271D85" w14:textId="77777777" w:rsidR="00024A4D" w:rsidRPr="00FA4BA7" w:rsidRDefault="00024A4D" w:rsidP="00024A4D">
            <w:r w:rsidRPr="00FA4BA7">
              <w:t>бюджет округа</w:t>
            </w:r>
          </w:p>
        </w:tc>
        <w:tc>
          <w:tcPr>
            <w:tcW w:w="1141" w:type="dxa"/>
          </w:tcPr>
          <w:p w14:paraId="7AA45F2A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0EE3C506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530A26E8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4783872B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382" w:type="dxa"/>
          </w:tcPr>
          <w:p w14:paraId="1BE56440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</w:tr>
      <w:tr w:rsidR="00024A4D" w:rsidRPr="00FA4BA7" w14:paraId="073690AD" w14:textId="77777777" w:rsidTr="00024A4D">
        <w:trPr>
          <w:trHeight w:val="285"/>
        </w:trPr>
        <w:tc>
          <w:tcPr>
            <w:tcW w:w="6510" w:type="dxa"/>
            <w:gridSpan w:val="3"/>
            <w:vMerge w:val="restart"/>
          </w:tcPr>
          <w:p w14:paraId="2060A968" w14:textId="77777777" w:rsidR="00024A4D" w:rsidRPr="00FA4BA7" w:rsidRDefault="00024A4D" w:rsidP="00024A4D"/>
          <w:p w14:paraId="374FC137" w14:textId="77777777" w:rsidR="00024A4D" w:rsidRPr="00FA4BA7" w:rsidRDefault="00024A4D" w:rsidP="00024A4D">
            <w:r w:rsidRPr="00FA4BA7">
              <w:lastRenderedPageBreak/>
              <w:t>Итого по Подпрограмме 3</w:t>
            </w:r>
          </w:p>
          <w:p w14:paraId="09B42AEF" w14:textId="77777777" w:rsidR="00024A4D" w:rsidRPr="00FA4BA7" w:rsidRDefault="00024A4D" w:rsidP="00024A4D"/>
        </w:tc>
        <w:tc>
          <w:tcPr>
            <w:tcW w:w="1983" w:type="dxa"/>
          </w:tcPr>
          <w:p w14:paraId="5FDFBF08" w14:textId="77777777" w:rsidR="00024A4D" w:rsidRPr="00FA4BA7" w:rsidRDefault="00024A4D" w:rsidP="00024A4D">
            <w:r w:rsidRPr="00FA4BA7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141" w:type="dxa"/>
          </w:tcPr>
          <w:p w14:paraId="25B07631" w14:textId="77777777" w:rsidR="00024A4D" w:rsidRPr="00FA4BA7" w:rsidRDefault="00024A4D" w:rsidP="00024A4D">
            <w:pPr>
              <w:jc w:val="center"/>
            </w:pPr>
            <w:r w:rsidRPr="00FA4BA7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7DB2F8EF" w14:textId="77777777" w:rsidR="00024A4D" w:rsidRPr="00FA4BA7" w:rsidRDefault="00024A4D" w:rsidP="00024A4D">
            <w:pPr>
              <w:jc w:val="center"/>
            </w:pPr>
            <w:r w:rsidRPr="00FA4BA7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5604DF6F" w14:textId="77777777" w:rsidR="00024A4D" w:rsidRPr="00FA4BA7" w:rsidRDefault="00024A4D" w:rsidP="00024A4D">
            <w:pPr>
              <w:jc w:val="center"/>
            </w:pPr>
            <w:r w:rsidRPr="00FA4BA7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3FC93D9" w14:textId="77777777" w:rsidR="00024A4D" w:rsidRPr="00FA4BA7" w:rsidRDefault="00024A4D" w:rsidP="00024A4D">
            <w:pPr>
              <w:jc w:val="center"/>
            </w:pPr>
            <w:r w:rsidRPr="00FA4BA7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5BC09C3C" w14:textId="77777777" w:rsidR="00024A4D" w:rsidRPr="00FA4BA7" w:rsidRDefault="00024A4D" w:rsidP="00024A4D">
            <w:pPr>
              <w:jc w:val="center"/>
            </w:pPr>
            <w:r w:rsidRPr="00FA4BA7">
              <w:rPr>
                <w:b/>
                <w:bCs/>
              </w:rPr>
              <w:t>0,0</w:t>
            </w:r>
          </w:p>
        </w:tc>
      </w:tr>
      <w:tr w:rsidR="00024A4D" w:rsidRPr="00FA4BA7" w14:paraId="0CF30F43" w14:textId="77777777" w:rsidTr="00024A4D">
        <w:trPr>
          <w:trHeight w:val="225"/>
        </w:trPr>
        <w:tc>
          <w:tcPr>
            <w:tcW w:w="6510" w:type="dxa"/>
            <w:gridSpan w:val="3"/>
            <w:vMerge/>
          </w:tcPr>
          <w:p w14:paraId="5358FF62" w14:textId="77777777" w:rsidR="00024A4D" w:rsidRPr="00FA4BA7" w:rsidRDefault="00024A4D" w:rsidP="00024A4D"/>
        </w:tc>
        <w:tc>
          <w:tcPr>
            <w:tcW w:w="1983" w:type="dxa"/>
          </w:tcPr>
          <w:p w14:paraId="184A37D5" w14:textId="77777777" w:rsidR="00024A4D" w:rsidRPr="00FA4BA7" w:rsidRDefault="00024A4D" w:rsidP="00024A4D">
            <w:r w:rsidRPr="00FA4BA7">
              <w:t>местный бюджет</w:t>
            </w:r>
          </w:p>
        </w:tc>
        <w:tc>
          <w:tcPr>
            <w:tcW w:w="1141" w:type="dxa"/>
          </w:tcPr>
          <w:p w14:paraId="724CA910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01FEBDFB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24CB00B4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1AE6CDEA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382" w:type="dxa"/>
          </w:tcPr>
          <w:p w14:paraId="2376504B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</w:tr>
      <w:tr w:rsidR="00024A4D" w:rsidRPr="00FA4BA7" w14:paraId="393175B4" w14:textId="77777777" w:rsidTr="00024A4D">
        <w:trPr>
          <w:trHeight w:val="225"/>
        </w:trPr>
        <w:tc>
          <w:tcPr>
            <w:tcW w:w="6510" w:type="dxa"/>
            <w:gridSpan w:val="3"/>
            <w:vMerge/>
          </w:tcPr>
          <w:p w14:paraId="639D31CA" w14:textId="77777777" w:rsidR="00024A4D" w:rsidRPr="00FA4BA7" w:rsidRDefault="00024A4D" w:rsidP="00024A4D"/>
        </w:tc>
        <w:tc>
          <w:tcPr>
            <w:tcW w:w="1983" w:type="dxa"/>
          </w:tcPr>
          <w:p w14:paraId="208BF1EB" w14:textId="77777777" w:rsidR="00024A4D" w:rsidRPr="00FA4BA7" w:rsidRDefault="00024A4D" w:rsidP="00024A4D">
            <w:r w:rsidRPr="00FA4BA7">
              <w:t>бюджет округа</w:t>
            </w:r>
          </w:p>
        </w:tc>
        <w:tc>
          <w:tcPr>
            <w:tcW w:w="1141" w:type="dxa"/>
          </w:tcPr>
          <w:p w14:paraId="33CC8E8D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49858A51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23183020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71FB0846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382" w:type="dxa"/>
          </w:tcPr>
          <w:p w14:paraId="46795EAA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</w:tr>
      <w:tr w:rsidR="00024A4D" w:rsidRPr="00FA4BA7" w14:paraId="7F168807" w14:textId="77777777" w:rsidTr="00024A4D">
        <w:trPr>
          <w:trHeight w:val="195"/>
        </w:trPr>
        <w:tc>
          <w:tcPr>
            <w:tcW w:w="6510" w:type="dxa"/>
            <w:gridSpan w:val="3"/>
            <w:vMerge w:val="restart"/>
          </w:tcPr>
          <w:p w14:paraId="397D3AFB" w14:textId="77777777" w:rsidR="00024A4D" w:rsidRPr="00FA4BA7" w:rsidRDefault="00024A4D" w:rsidP="00024A4D">
            <w:r w:rsidRPr="00FA4BA7">
              <w:t>Итого по Программе</w:t>
            </w:r>
          </w:p>
        </w:tc>
        <w:tc>
          <w:tcPr>
            <w:tcW w:w="1983" w:type="dxa"/>
          </w:tcPr>
          <w:p w14:paraId="144C78B1" w14:textId="77777777" w:rsidR="00024A4D" w:rsidRPr="00FA4BA7" w:rsidRDefault="00024A4D" w:rsidP="00024A4D">
            <w:r w:rsidRPr="00FA4BA7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54BED90B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5 854,8</w:t>
            </w:r>
          </w:p>
        </w:tc>
        <w:tc>
          <w:tcPr>
            <w:tcW w:w="1134" w:type="dxa"/>
          </w:tcPr>
          <w:p w14:paraId="3899646C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60,0</w:t>
            </w:r>
          </w:p>
        </w:tc>
        <w:tc>
          <w:tcPr>
            <w:tcW w:w="1134" w:type="dxa"/>
          </w:tcPr>
          <w:p w14:paraId="6FAE4C83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5 434,8</w:t>
            </w:r>
          </w:p>
        </w:tc>
        <w:tc>
          <w:tcPr>
            <w:tcW w:w="1134" w:type="dxa"/>
          </w:tcPr>
          <w:p w14:paraId="0CBA3029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60,0</w:t>
            </w:r>
          </w:p>
        </w:tc>
        <w:tc>
          <w:tcPr>
            <w:tcW w:w="1382" w:type="dxa"/>
          </w:tcPr>
          <w:p w14:paraId="5DD63E07" w14:textId="77777777" w:rsidR="00024A4D" w:rsidRPr="00FA4BA7" w:rsidRDefault="00024A4D" w:rsidP="00024A4D">
            <w:pPr>
              <w:jc w:val="center"/>
              <w:rPr>
                <w:b/>
                <w:bCs/>
              </w:rPr>
            </w:pPr>
            <w:r w:rsidRPr="00FA4BA7">
              <w:rPr>
                <w:b/>
                <w:bCs/>
              </w:rPr>
              <w:t>300,0</w:t>
            </w:r>
          </w:p>
        </w:tc>
      </w:tr>
      <w:tr w:rsidR="00024A4D" w:rsidRPr="00FA4BA7" w14:paraId="6BA5999C" w14:textId="77777777" w:rsidTr="00024A4D">
        <w:trPr>
          <w:trHeight w:val="300"/>
        </w:trPr>
        <w:tc>
          <w:tcPr>
            <w:tcW w:w="6510" w:type="dxa"/>
            <w:gridSpan w:val="3"/>
            <w:vMerge/>
          </w:tcPr>
          <w:p w14:paraId="1E6D6D8E" w14:textId="77777777" w:rsidR="00024A4D" w:rsidRPr="00FA4BA7" w:rsidRDefault="00024A4D" w:rsidP="00024A4D"/>
        </w:tc>
        <w:tc>
          <w:tcPr>
            <w:tcW w:w="1983" w:type="dxa"/>
          </w:tcPr>
          <w:p w14:paraId="6710A18C" w14:textId="77777777" w:rsidR="00024A4D" w:rsidRPr="00FA4BA7" w:rsidRDefault="00024A4D" w:rsidP="00024A4D">
            <w:r w:rsidRPr="00FA4BA7">
              <w:t>местный бюджет</w:t>
            </w:r>
          </w:p>
        </w:tc>
        <w:tc>
          <w:tcPr>
            <w:tcW w:w="1141" w:type="dxa"/>
          </w:tcPr>
          <w:p w14:paraId="04126436" w14:textId="77777777" w:rsidR="00024A4D" w:rsidRPr="00FA4BA7" w:rsidRDefault="00024A4D" w:rsidP="00024A4D">
            <w:pPr>
              <w:jc w:val="center"/>
            </w:pPr>
            <w:r w:rsidRPr="00FA4BA7">
              <w:t>1 017,5</w:t>
            </w:r>
          </w:p>
        </w:tc>
        <w:tc>
          <w:tcPr>
            <w:tcW w:w="1134" w:type="dxa"/>
          </w:tcPr>
          <w:p w14:paraId="509B11C1" w14:textId="77777777" w:rsidR="00024A4D" w:rsidRPr="00FA4BA7" w:rsidRDefault="00024A4D" w:rsidP="00024A4D">
            <w:pPr>
              <w:jc w:val="center"/>
            </w:pPr>
            <w:r w:rsidRPr="00FA4BA7">
              <w:t>60,0</w:t>
            </w:r>
          </w:p>
        </w:tc>
        <w:tc>
          <w:tcPr>
            <w:tcW w:w="1134" w:type="dxa"/>
          </w:tcPr>
          <w:p w14:paraId="68050469" w14:textId="77777777" w:rsidR="00024A4D" w:rsidRPr="00FA4BA7" w:rsidRDefault="00024A4D" w:rsidP="00024A4D">
            <w:pPr>
              <w:jc w:val="center"/>
            </w:pPr>
            <w:r w:rsidRPr="00FA4BA7">
              <w:t>597,5</w:t>
            </w:r>
          </w:p>
        </w:tc>
        <w:tc>
          <w:tcPr>
            <w:tcW w:w="1134" w:type="dxa"/>
          </w:tcPr>
          <w:p w14:paraId="23870E2E" w14:textId="77777777" w:rsidR="00024A4D" w:rsidRPr="00FA4BA7" w:rsidRDefault="00024A4D" w:rsidP="00024A4D">
            <w:pPr>
              <w:jc w:val="center"/>
            </w:pPr>
            <w:r w:rsidRPr="00FA4BA7">
              <w:t>60,0</w:t>
            </w:r>
          </w:p>
        </w:tc>
        <w:tc>
          <w:tcPr>
            <w:tcW w:w="1382" w:type="dxa"/>
          </w:tcPr>
          <w:p w14:paraId="0F37D2FB" w14:textId="77777777" w:rsidR="00024A4D" w:rsidRPr="00FA4BA7" w:rsidRDefault="00024A4D" w:rsidP="00024A4D">
            <w:pPr>
              <w:jc w:val="center"/>
            </w:pPr>
            <w:r w:rsidRPr="00FA4BA7">
              <w:t>300,0</w:t>
            </w:r>
          </w:p>
        </w:tc>
      </w:tr>
      <w:tr w:rsidR="00024A4D" w:rsidRPr="00FA4BA7" w14:paraId="425C0F8A" w14:textId="77777777" w:rsidTr="00024A4D">
        <w:trPr>
          <w:trHeight w:val="270"/>
        </w:trPr>
        <w:tc>
          <w:tcPr>
            <w:tcW w:w="6510" w:type="dxa"/>
            <w:gridSpan w:val="3"/>
            <w:vMerge/>
          </w:tcPr>
          <w:p w14:paraId="4B02D8E0" w14:textId="77777777" w:rsidR="00024A4D" w:rsidRPr="00FA4BA7" w:rsidRDefault="00024A4D" w:rsidP="00024A4D"/>
        </w:tc>
        <w:tc>
          <w:tcPr>
            <w:tcW w:w="1983" w:type="dxa"/>
          </w:tcPr>
          <w:p w14:paraId="4746F619" w14:textId="77777777" w:rsidR="00024A4D" w:rsidRPr="00FA4BA7" w:rsidRDefault="00024A4D" w:rsidP="00024A4D">
            <w:r w:rsidRPr="00FA4BA7">
              <w:t>бюджет округа</w:t>
            </w:r>
          </w:p>
        </w:tc>
        <w:tc>
          <w:tcPr>
            <w:tcW w:w="1141" w:type="dxa"/>
          </w:tcPr>
          <w:p w14:paraId="085BE611" w14:textId="77777777" w:rsidR="00024A4D" w:rsidRPr="00FA4BA7" w:rsidRDefault="00024A4D" w:rsidP="00024A4D">
            <w:pPr>
              <w:jc w:val="center"/>
            </w:pPr>
            <w:r w:rsidRPr="00FA4BA7">
              <w:t>4 837,3</w:t>
            </w:r>
          </w:p>
        </w:tc>
        <w:tc>
          <w:tcPr>
            <w:tcW w:w="1134" w:type="dxa"/>
          </w:tcPr>
          <w:p w14:paraId="4895CA81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134" w:type="dxa"/>
          </w:tcPr>
          <w:p w14:paraId="358696C6" w14:textId="77777777" w:rsidR="00024A4D" w:rsidRPr="00FA4BA7" w:rsidRDefault="00024A4D" w:rsidP="00024A4D">
            <w:pPr>
              <w:jc w:val="center"/>
            </w:pPr>
            <w:r w:rsidRPr="00FA4BA7">
              <w:t>4 837,3</w:t>
            </w:r>
          </w:p>
        </w:tc>
        <w:tc>
          <w:tcPr>
            <w:tcW w:w="1134" w:type="dxa"/>
          </w:tcPr>
          <w:p w14:paraId="0752F097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  <w:tc>
          <w:tcPr>
            <w:tcW w:w="1382" w:type="dxa"/>
          </w:tcPr>
          <w:p w14:paraId="13E48F59" w14:textId="77777777" w:rsidR="00024A4D" w:rsidRPr="00FA4BA7" w:rsidRDefault="00024A4D" w:rsidP="00024A4D">
            <w:pPr>
              <w:jc w:val="center"/>
            </w:pPr>
            <w:r w:rsidRPr="00FA4BA7">
              <w:t>0,0</w:t>
            </w:r>
          </w:p>
        </w:tc>
      </w:tr>
    </w:tbl>
    <w:p w14:paraId="303DEE47" w14:textId="77777777" w:rsidR="003B4702" w:rsidRPr="00FA4BA7" w:rsidRDefault="003B4702" w:rsidP="003B4702">
      <w:pPr>
        <w:widowControl w:val="0"/>
        <w:autoSpaceDE w:val="0"/>
        <w:autoSpaceDN w:val="0"/>
      </w:pPr>
      <w:r w:rsidRPr="00FA4BA7">
        <w:t>Таблица 3</w:t>
      </w:r>
    </w:p>
    <w:p w14:paraId="52EAE1A6" w14:textId="77777777" w:rsidR="003B4702" w:rsidRPr="00FA4BA7" w:rsidRDefault="003B4702" w:rsidP="003B4702">
      <w:pPr>
        <w:ind w:firstLine="567"/>
        <w:jc w:val="center"/>
        <w:outlineLvl w:val="1"/>
        <w:rPr>
          <w:bCs/>
          <w:iCs/>
        </w:rPr>
      </w:pPr>
    </w:p>
    <w:p w14:paraId="17DF7E90" w14:textId="77777777" w:rsidR="003B4702" w:rsidRPr="00FA4BA7" w:rsidRDefault="003B4702" w:rsidP="003B4702">
      <w:pPr>
        <w:ind w:firstLine="709"/>
        <w:jc w:val="center"/>
        <w:outlineLvl w:val="1"/>
        <w:rPr>
          <w:bCs/>
          <w:iCs/>
        </w:rPr>
      </w:pPr>
      <w:r w:rsidRPr="00FA4BA7">
        <w:rPr>
          <w:bCs/>
          <w:iCs/>
        </w:rPr>
        <w:t>Перечень возможных рисков при реализации муниципальной программы и мер по их преодолению</w:t>
      </w:r>
    </w:p>
    <w:p w14:paraId="74072B4F" w14:textId="77777777" w:rsidR="003B4702" w:rsidRPr="00FA4BA7" w:rsidRDefault="003B4702" w:rsidP="003B4702">
      <w:pPr>
        <w:widowControl w:val="0"/>
        <w:autoSpaceDE w:val="0"/>
        <w:autoSpaceDN w:val="0"/>
        <w:ind w:firstLine="567"/>
        <w:jc w:val="center"/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0801"/>
      </w:tblGrid>
      <w:tr w:rsidR="003B4702" w:rsidRPr="00FA4BA7" w14:paraId="726E4DFE" w14:textId="77777777" w:rsidTr="00B65AA1">
        <w:tc>
          <w:tcPr>
            <w:tcW w:w="675" w:type="dxa"/>
            <w:shd w:val="clear" w:color="auto" w:fill="auto"/>
            <w:hideMark/>
          </w:tcPr>
          <w:p w14:paraId="52155D19" w14:textId="77777777" w:rsidR="003B4702" w:rsidRPr="00FA4BA7" w:rsidRDefault="003B4702" w:rsidP="007449FB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14:paraId="18A17B66" w14:textId="77777777" w:rsidR="003B4702" w:rsidRPr="00FA4BA7" w:rsidRDefault="003B4702" w:rsidP="007449FB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Описание риска</w:t>
            </w:r>
          </w:p>
        </w:tc>
        <w:tc>
          <w:tcPr>
            <w:tcW w:w="10801" w:type="dxa"/>
            <w:shd w:val="clear" w:color="auto" w:fill="auto"/>
            <w:hideMark/>
          </w:tcPr>
          <w:p w14:paraId="0607C070" w14:textId="77777777" w:rsidR="003B4702" w:rsidRPr="00FA4BA7" w:rsidRDefault="003B4702" w:rsidP="007449FB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Меры по преодолению рисков</w:t>
            </w:r>
          </w:p>
        </w:tc>
      </w:tr>
      <w:tr w:rsidR="003B4702" w:rsidRPr="00FA4BA7" w14:paraId="1A508CCF" w14:textId="77777777" w:rsidTr="00B65AA1">
        <w:tc>
          <w:tcPr>
            <w:tcW w:w="675" w:type="dxa"/>
            <w:shd w:val="clear" w:color="auto" w:fill="auto"/>
            <w:hideMark/>
          </w:tcPr>
          <w:p w14:paraId="0CB30A27" w14:textId="77777777" w:rsidR="003B4702" w:rsidRPr="00FA4BA7" w:rsidRDefault="003B4702" w:rsidP="007449FB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4B993DD4" w14:textId="77777777" w:rsidR="003B4702" w:rsidRPr="00FA4BA7" w:rsidRDefault="003B4702" w:rsidP="007449FB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2</w:t>
            </w:r>
          </w:p>
        </w:tc>
        <w:tc>
          <w:tcPr>
            <w:tcW w:w="10801" w:type="dxa"/>
            <w:shd w:val="clear" w:color="auto" w:fill="auto"/>
            <w:hideMark/>
          </w:tcPr>
          <w:p w14:paraId="50E5C8AE" w14:textId="77777777" w:rsidR="003B4702" w:rsidRPr="00FA4BA7" w:rsidRDefault="003B4702" w:rsidP="007449FB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3</w:t>
            </w:r>
          </w:p>
        </w:tc>
      </w:tr>
    </w:tbl>
    <w:tbl>
      <w:tblPr>
        <w:tblpPr w:leftFromText="180" w:rightFromText="180" w:vertAnchor="text" w:tblpX="250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0768"/>
      </w:tblGrid>
      <w:tr w:rsidR="003B4702" w:rsidRPr="00FA4BA7" w14:paraId="0F19AEBA" w14:textId="77777777" w:rsidTr="00B65AA1">
        <w:tc>
          <w:tcPr>
            <w:tcW w:w="675" w:type="dxa"/>
            <w:shd w:val="clear" w:color="auto" w:fill="auto"/>
            <w:hideMark/>
          </w:tcPr>
          <w:p w14:paraId="1F36B39F" w14:textId="77777777" w:rsidR="003B4702" w:rsidRPr="00FA4BA7" w:rsidRDefault="003B4702" w:rsidP="007449FB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14:paraId="1095AD1C" w14:textId="77777777" w:rsidR="003B4702" w:rsidRPr="00FA4BA7" w:rsidRDefault="003B4702" w:rsidP="007449FB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Риск финансового обеспечения</w:t>
            </w:r>
          </w:p>
        </w:tc>
        <w:tc>
          <w:tcPr>
            <w:tcW w:w="10768" w:type="dxa"/>
            <w:shd w:val="clear" w:color="auto" w:fill="auto"/>
          </w:tcPr>
          <w:p w14:paraId="591ED68C" w14:textId="77777777" w:rsidR="003B4702" w:rsidRPr="00FA4BA7" w:rsidRDefault="003B4702" w:rsidP="007449FB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Мониторинг мероприятий</w:t>
            </w:r>
          </w:p>
        </w:tc>
      </w:tr>
      <w:tr w:rsidR="003B4702" w:rsidRPr="00FA4BA7" w14:paraId="6515BBD6" w14:textId="77777777" w:rsidTr="00B65AA1">
        <w:tc>
          <w:tcPr>
            <w:tcW w:w="675" w:type="dxa"/>
            <w:shd w:val="clear" w:color="auto" w:fill="auto"/>
            <w:hideMark/>
          </w:tcPr>
          <w:p w14:paraId="6750BE54" w14:textId="77777777" w:rsidR="003B4702" w:rsidRPr="00FA4BA7" w:rsidRDefault="003B4702" w:rsidP="007449FB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14:paraId="1FA29587" w14:textId="77777777" w:rsidR="003B4702" w:rsidRPr="00FA4BA7" w:rsidRDefault="003B4702" w:rsidP="007449FB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Риск невыполнения муниципальных контрактов</w:t>
            </w:r>
          </w:p>
        </w:tc>
        <w:tc>
          <w:tcPr>
            <w:tcW w:w="10768" w:type="dxa"/>
            <w:shd w:val="clear" w:color="auto" w:fill="auto"/>
          </w:tcPr>
          <w:p w14:paraId="3B4F1CEE" w14:textId="77777777" w:rsidR="003B4702" w:rsidRPr="00FA4BA7" w:rsidRDefault="003B4702" w:rsidP="007449FB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Планирование муниципальных закупок и контроль за исполнением муниципальных контрактов</w:t>
            </w:r>
          </w:p>
        </w:tc>
      </w:tr>
      <w:tr w:rsidR="003B4702" w:rsidRPr="00FA4BA7" w14:paraId="45D9C763" w14:textId="77777777" w:rsidTr="00B65AA1">
        <w:tc>
          <w:tcPr>
            <w:tcW w:w="675" w:type="dxa"/>
            <w:shd w:val="clear" w:color="auto" w:fill="auto"/>
            <w:hideMark/>
          </w:tcPr>
          <w:p w14:paraId="0DD3F7BB" w14:textId="77777777" w:rsidR="003B4702" w:rsidRPr="00FA4BA7" w:rsidRDefault="003B4702" w:rsidP="007449FB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14:paraId="17D3857F" w14:textId="77777777" w:rsidR="003B4702" w:rsidRPr="00FA4BA7" w:rsidRDefault="003B4702" w:rsidP="007449FB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Правовые риски</w:t>
            </w:r>
          </w:p>
        </w:tc>
        <w:tc>
          <w:tcPr>
            <w:tcW w:w="10768" w:type="dxa"/>
            <w:shd w:val="clear" w:color="auto" w:fill="auto"/>
          </w:tcPr>
          <w:p w14:paraId="28B51455" w14:textId="77777777" w:rsidR="003B4702" w:rsidRPr="00FA4BA7" w:rsidRDefault="003B4702" w:rsidP="007449FB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</w:t>
            </w:r>
          </w:p>
        </w:tc>
      </w:tr>
      <w:tr w:rsidR="003B4702" w:rsidRPr="00FA4BA7" w14:paraId="1316D9B8" w14:textId="77777777" w:rsidTr="00B65AA1">
        <w:tc>
          <w:tcPr>
            <w:tcW w:w="675" w:type="dxa"/>
            <w:shd w:val="clear" w:color="auto" w:fill="auto"/>
          </w:tcPr>
          <w:p w14:paraId="4EC2F7E2" w14:textId="77777777" w:rsidR="003B4702" w:rsidRPr="00FA4BA7" w:rsidRDefault="003B4702" w:rsidP="007449FB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14:paraId="28AC678E" w14:textId="77777777" w:rsidR="003B4702" w:rsidRPr="00FA4BA7" w:rsidRDefault="003B4702" w:rsidP="007449FB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Риск потери актуальности мероприятий муниципальной программы</w:t>
            </w:r>
          </w:p>
        </w:tc>
        <w:tc>
          <w:tcPr>
            <w:tcW w:w="10768" w:type="dxa"/>
            <w:shd w:val="clear" w:color="auto" w:fill="auto"/>
          </w:tcPr>
          <w:p w14:paraId="790D6CE1" w14:textId="77777777" w:rsidR="003B4702" w:rsidRPr="00FA4BA7" w:rsidRDefault="003B4702" w:rsidP="007449FB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Планирование и контроль мероприятий муниципальной программы</w:t>
            </w:r>
          </w:p>
        </w:tc>
      </w:tr>
      <w:tr w:rsidR="003B4702" w:rsidRPr="00FA4BA7" w14:paraId="743D4A81" w14:textId="77777777" w:rsidTr="00B65AA1">
        <w:tc>
          <w:tcPr>
            <w:tcW w:w="675" w:type="dxa"/>
            <w:shd w:val="clear" w:color="auto" w:fill="auto"/>
          </w:tcPr>
          <w:p w14:paraId="6EAB238F" w14:textId="77777777" w:rsidR="003B4702" w:rsidRPr="00FA4BA7" w:rsidRDefault="003B4702" w:rsidP="007449FB">
            <w:pPr>
              <w:jc w:val="center"/>
              <w:rPr>
                <w:rFonts w:eastAsia="Calibri"/>
              </w:rPr>
            </w:pPr>
            <w:r w:rsidRPr="00FA4BA7">
              <w:rPr>
                <w:rFonts w:eastAsia="Calibri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14:paraId="36801C3C" w14:textId="77777777" w:rsidR="003B4702" w:rsidRPr="00FA4BA7" w:rsidRDefault="003B4702" w:rsidP="007449FB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10768" w:type="dxa"/>
            <w:shd w:val="clear" w:color="auto" w:fill="auto"/>
          </w:tcPr>
          <w:p w14:paraId="6BC80A3A" w14:textId="77777777" w:rsidR="003B4702" w:rsidRPr="00FA4BA7" w:rsidRDefault="003B4702" w:rsidP="007449FB">
            <w:pPr>
              <w:rPr>
                <w:rFonts w:eastAsia="Calibri"/>
              </w:rPr>
            </w:pPr>
            <w:r w:rsidRPr="00FA4BA7">
              <w:rPr>
                <w:rFonts w:eastAsia="Calibri"/>
              </w:rPr>
              <w:t>Планирование и мониторинг показателей.</w:t>
            </w:r>
          </w:p>
        </w:tc>
      </w:tr>
    </w:tbl>
    <w:p w14:paraId="60CD028A" w14:textId="77777777" w:rsidR="00024A4D" w:rsidRPr="00FA4BA7" w:rsidRDefault="00024A4D" w:rsidP="00024A4D">
      <w:pPr>
        <w:sectPr w:rsidR="00024A4D" w:rsidRPr="00FA4BA7" w:rsidSect="004E4271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14:paraId="7FDD049C" w14:textId="26BC1D79" w:rsidR="00024A4D" w:rsidRPr="00FA4BA7" w:rsidRDefault="00024A4D" w:rsidP="003B4702">
      <w:pPr>
        <w:autoSpaceDE w:val="0"/>
        <w:autoSpaceDN w:val="0"/>
        <w:adjustRightInd w:val="0"/>
        <w:rPr>
          <w:bCs/>
        </w:rPr>
      </w:pPr>
    </w:p>
    <w:p w14:paraId="5D06D09A" w14:textId="77777777" w:rsidR="00024A4D" w:rsidRPr="00FA4BA7" w:rsidRDefault="00024A4D" w:rsidP="003B4702">
      <w:pPr>
        <w:widowControl w:val="0"/>
        <w:autoSpaceDE w:val="0"/>
        <w:autoSpaceDN w:val="0"/>
        <w:sectPr w:rsidR="00024A4D" w:rsidRPr="00FA4BA7" w:rsidSect="00024A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97D8E91" w14:textId="1A339440" w:rsidR="00024A4D" w:rsidRPr="00FA4BA7" w:rsidRDefault="00B15D90" w:rsidP="00B15D90">
      <w:pPr>
        <w:pStyle w:val="a3"/>
        <w:jc w:val="center"/>
        <w:rPr>
          <w:b/>
        </w:rPr>
      </w:pPr>
      <w:r>
        <w:rPr>
          <w:b/>
        </w:rPr>
        <w:lastRenderedPageBreak/>
        <w:t>А</w:t>
      </w:r>
      <w:r w:rsidR="00024A4D" w:rsidRPr="00FA4BA7">
        <w:rPr>
          <w:b/>
        </w:rPr>
        <w:t>ДМИНИСТРАЦИЯ СЕЛЬСКОГО ПОСЕЛЕНИЯ ХУЛИМСУНТ</w:t>
      </w:r>
    </w:p>
    <w:p w14:paraId="10D33CBA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Березовский район</w:t>
      </w:r>
    </w:p>
    <w:p w14:paraId="12CD5C34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ХАНТЫ-МАНСИЙСКИЙ АВТОНОМНЫЙ ОКРУГ-ЮГРА</w:t>
      </w:r>
    </w:p>
    <w:p w14:paraId="6B56E5F1" w14:textId="77777777" w:rsidR="00024A4D" w:rsidRPr="00FA4BA7" w:rsidRDefault="00024A4D" w:rsidP="00024A4D">
      <w:pPr>
        <w:pStyle w:val="a3"/>
        <w:jc w:val="center"/>
        <w:rPr>
          <w:b/>
        </w:rPr>
      </w:pPr>
    </w:p>
    <w:p w14:paraId="7FC05172" w14:textId="77777777" w:rsidR="00024A4D" w:rsidRPr="00FA4BA7" w:rsidRDefault="00024A4D" w:rsidP="00024A4D">
      <w:pPr>
        <w:pStyle w:val="a3"/>
        <w:jc w:val="center"/>
        <w:rPr>
          <w:b/>
        </w:rPr>
      </w:pPr>
      <w:r w:rsidRPr="00FA4BA7">
        <w:rPr>
          <w:b/>
        </w:rPr>
        <w:t>ПОСТАНОВЛЕНИЕ</w:t>
      </w:r>
    </w:p>
    <w:p w14:paraId="26DFA36C" w14:textId="19C37716" w:rsidR="00024A4D" w:rsidRPr="00FA4BA7" w:rsidRDefault="00024A4D" w:rsidP="003B4702">
      <w:pPr>
        <w:pStyle w:val="a3"/>
      </w:pPr>
    </w:p>
    <w:p w14:paraId="6C8D1E6E" w14:textId="77777777" w:rsidR="00024A4D" w:rsidRPr="00FA4BA7" w:rsidRDefault="00024A4D" w:rsidP="00024A4D">
      <w:pPr>
        <w:pStyle w:val="a3"/>
        <w:jc w:val="both"/>
      </w:pPr>
      <w:r w:rsidRPr="00FA4BA7">
        <w:t>от 31.01.2023                                                                                                                     № 20</w:t>
      </w:r>
    </w:p>
    <w:p w14:paraId="7CD544A3" w14:textId="77777777" w:rsidR="00024A4D" w:rsidRPr="00FA4BA7" w:rsidRDefault="00024A4D" w:rsidP="00024A4D">
      <w:pPr>
        <w:pStyle w:val="a3"/>
        <w:jc w:val="both"/>
      </w:pPr>
      <w:r w:rsidRPr="00FA4BA7">
        <w:t>д. Хулимсунт</w:t>
      </w:r>
    </w:p>
    <w:p w14:paraId="1CB729F6" w14:textId="77777777" w:rsidR="00024A4D" w:rsidRPr="00FA4BA7" w:rsidRDefault="00024A4D" w:rsidP="00024A4D">
      <w:pPr>
        <w:pStyle w:val="a3"/>
      </w:pPr>
    </w:p>
    <w:p w14:paraId="39D188E0" w14:textId="77777777" w:rsidR="00024A4D" w:rsidRPr="00FA4BA7" w:rsidRDefault="00024A4D" w:rsidP="00024A4D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FA4BA7">
        <w:rPr>
          <w:rFonts w:eastAsiaTheme="minorEastAsia"/>
          <w:sz w:val="24"/>
          <w:szCs w:val="24"/>
        </w:rPr>
        <w:t xml:space="preserve">Об утверждении муниципальной </w:t>
      </w:r>
    </w:p>
    <w:p w14:paraId="367CD04B" w14:textId="77777777" w:rsidR="00024A4D" w:rsidRPr="00FA4BA7" w:rsidRDefault="00024A4D" w:rsidP="00024A4D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FA4BA7">
        <w:rPr>
          <w:rFonts w:eastAsiaTheme="minorEastAsia"/>
          <w:sz w:val="24"/>
          <w:szCs w:val="24"/>
        </w:rPr>
        <w:t xml:space="preserve">программы </w:t>
      </w:r>
      <w:r w:rsidRPr="00FA4BA7">
        <w:rPr>
          <w:sz w:val="24"/>
          <w:szCs w:val="24"/>
        </w:rPr>
        <w:t>«Совершенствование</w:t>
      </w:r>
    </w:p>
    <w:p w14:paraId="6D4F9BB2" w14:textId="77777777" w:rsidR="00024A4D" w:rsidRPr="00FA4BA7" w:rsidRDefault="00024A4D" w:rsidP="00024A4D">
      <w:pPr>
        <w:pStyle w:val="ConsPlusTitle"/>
        <w:widowControl/>
        <w:rPr>
          <w:sz w:val="24"/>
          <w:szCs w:val="24"/>
        </w:rPr>
      </w:pPr>
      <w:r w:rsidRPr="00FA4BA7">
        <w:rPr>
          <w:sz w:val="24"/>
          <w:szCs w:val="24"/>
        </w:rPr>
        <w:t xml:space="preserve">муниципального управления в </w:t>
      </w:r>
    </w:p>
    <w:p w14:paraId="2214DC53" w14:textId="77777777" w:rsidR="00024A4D" w:rsidRPr="00FA4BA7" w:rsidRDefault="00024A4D" w:rsidP="00024A4D">
      <w:pPr>
        <w:pStyle w:val="ConsPlusTitle"/>
        <w:widowControl/>
        <w:rPr>
          <w:b w:val="0"/>
          <w:sz w:val="24"/>
          <w:szCs w:val="24"/>
        </w:rPr>
      </w:pPr>
      <w:r w:rsidRPr="00FA4BA7">
        <w:rPr>
          <w:sz w:val="24"/>
          <w:szCs w:val="24"/>
        </w:rPr>
        <w:t>сельском поселении Хулимсунт</w:t>
      </w:r>
      <w:r w:rsidRPr="00FA4BA7">
        <w:rPr>
          <w:b w:val="0"/>
          <w:sz w:val="24"/>
          <w:szCs w:val="24"/>
        </w:rPr>
        <w:t xml:space="preserve">» </w:t>
      </w:r>
    </w:p>
    <w:p w14:paraId="15551BEB" w14:textId="77777777" w:rsidR="00024A4D" w:rsidRPr="00FA4BA7" w:rsidRDefault="00024A4D" w:rsidP="00024A4D">
      <w:pPr>
        <w:pStyle w:val="ConsPlusTitle"/>
        <w:widowControl/>
        <w:rPr>
          <w:b w:val="0"/>
          <w:sz w:val="24"/>
          <w:szCs w:val="24"/>
        </w:rPr>
      </w:pPr>
      <w:r w:rsidRPr="00FA4BA7">
        <w:rPr>
          <w:b w:val="0"/>
          <w:sz w:val="24"/>
          <w:szCs w:val="24"/>
        </w:rPr>
        <w:t xml:space="preserve">               </w:t>
      </w:r>
    </w:p>
    <w:p w14:paraId="7D1CCFF3" w14:textId="77777777" w:rsidR="00024A4D" w:rsidRPr="00FA4BA7" w:rsidRDefault="00024A4D" w:rsidP="00024A4D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FA4BA7">
        <w:rPr>
          <w:bCs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14:paraId="5562855A" w14:textId="77777777" w:rsidR="00024A4D" w:rsidRPr="00FA4BA7" w:rsidRDefault="00024A4D" w:rsidP="00024A4D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14:paraId="3FA2B313" w14:textId="77777777" w:rsidR="00024A4D" w:rsidRPr="00FA4BA7" w:rsidRDefault="00024A4D" w:rsidP="00024A4D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A4BA7">
        <w:rPr>
          <w:bCs/>
        </w:rPr>
        <w:t>1. Утвердить муниципальную программу «Совершенствование муниципального управления в сельском поселении Хулимсунт», согласно приложению 1 к настоящему постановлению.</w:t>
      </w:r>
    </w:p>
    <w:p w14:paraId="5FBCB086" w14:textId="77777777" w:rsidR="00024A4D" w:rsidRPr="00FA4BA7" w:rsidRDefault="00024A4D" w:rsidP="00024A4D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A4BA7">
        <w:rPr>
          <w:bCs/>
        </w:rPr>
        <w:t>2. Обнародовать настоящее постановление путем размещения в общественно</w:t>
      </w:r>
    </w:p>
    <w:p w14:paraId="64CCEF9A" w14:textId="77777777" w:rsidR="00024A4D" w:rsidRPr="00FA4BA7" w:rsidRDefault="00024A4D" w:rsidP="00024A4D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A4BA7">
        <w:rPr>
          <w:bCs/>
        </w:rPr>
        <w:t>доступных местах и на официальном веб-сайте сельского поселения Хулимсунт.</w:t>
      </w:r>
    </w:p>
    <w:p w14:paraId="2510C881" w14:textId="77777777" w:rsidR="00024A4D" w:rsidRPr="00FA4BA7" w:rsidRDefault="00024A4D" w:rsidP="00024A4D">
      <w:pPr>
        <w:tabs>
          <w:tab w:val="left" w:pos="567"/>
          <w:tab w:val="left" w:pos="1276"/>
          <w:tab w:val="left" w:pos="1418"/>
        </w:tabs>
        <w:ind w:firstLine="709"/>
        <w:jc w:val="both"/>
      </w:pPr>
      <w:r w:rsidRPr="00FA4BA7">
        <w:rPr>
          <w:bCs/>
        </w:rPr>
        <w:t xml:space="preserve">3. </w:t>
      </w:r>
      <w:r w:rsidRPr="00FA4BA7">
        <w:t>Настоящее постановление вступает в силу после его официального обнародования и распространяется на правоотношения, возникшие с 1 января 2023 года.</w:t>
      </w:r>
    </w:p>
    <w:p w14:paraId="0FE8C360" w14:textId="77777777" w:rsidR="00024A4D" w:rsidRPr="00FA4BA7" w:rsidRDefault="00024A4D" w:rsidP="00024A4D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FA4BA7">
        <w:rPr>
          <w:bCs/>
        </w:rPr>
        <w:t>4. Контроль над исполнением настоящего постановления оставляю за собой.</w:t>
      </w:r>
    </w:p>
    <w:p w14:paraId="6F9BEA6D" w14:textId="77777777" w:rsidR="00024A4D" w:rsidRPr="00FA4BA7" w:rsidRDefault="00024A4D" w:rsidP="00024A4D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14:paraId="4B7D4C69" w14:textId="77777777" w:rsidR="00024A4D" w:rsidRPr="00FA4BA7" w:rsidRDefault="00024A4D" w:rsidP="00024A4D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14:paraId="20E938E1" w14:textId="77777777" w:rsidR="00024A4D" w:rsidRPr="00FA4BA7" w:rsidRDefault="00024A4D" w:rsidP="00B15D90">
      <w:pPr>
        <w:autoSpaceDE w:val="0"/>
        <w:autoSpaceDN w:val="0"/>
        <w:adjustRightInd w:val="0"/>
      </w:pPr>
      <w:r w:rsidRPr="00FA4BA7">
        <w:t>И.о. главы сельского</w:t>
      </w:r>
    </w:p>
    <w:p w14:paraId="2E37D652" w14:textId="77777777" w:rsidR="00024A4D" w:rsidRPr="00FA4BA7" w:rsidRDefault="00024A4D" w:rsidP="00B15D90">
      <w:pPr>
        <w:tabs>
          <w:tab w:val="left" w:pos="567"/>
        </w:tabs>
        <w:autoSpaceDE w:val="0"/>
        <w:autoSpaceDN w:val="0"/>
        <w:adjustRightInd w:val="0"/>
      </w:pPr>
      <w:r w:rsidRPr="00FA4BA7">
        <w:t>поселения Хулимсунт                                                                    Т.К. Волкова</w:t>
      </w:r>
    </w:p>
    <w:p w14:paraId="57203001" w14:textId="3C896A2D" w:rsidR="00024A4D" w:rsidRPr="00FA4BA7" w:rsidRDefault="00024A4D" w:rsidP="00024A4D">
      <w:pPr>
        <w:pStyle w:val="a3"/>
        <w:tabs>
          <w:tab w:val="left" w:pos="567"/>
        </w:tabs>
        <w:jc w:val="both"/>
      </w:pPr>
    </w:p>
    <w:p w14:paraId="08DE6950" w14:textId="77777777" w:rsidR="00024A4D" w:rsidRPr="00FA4BA7" w:rsidRDefault="00024A4D" w:rsidP="00024A4D">
      <w:pPr>
        <w:pStyle w:val="a3"/>
        <w:tabs>
          <w:tab w:val="left" w:pos="567"/>
        </w:tabs>
        <w:jc w:val="both"/>
      </w:pPr>
    </w:p>
    <w:p w14:paraId="577AD876" w14:textId="77777777" w:rsidR="00024A4D" w:rsidRPr="00B15D90" w:rsidRDefault="00024A4D" w:rsidP="00024A4D">
      <w:pPr>
        <w:tabs>
          <w:tab w:val="left" w:pos="567"/>
        </w:tabs>
        <w:jc w:val="right"/>
        <w:rPr>
          <w:rFonts w:eastAsiaTheme="minorEastAsia"/>
          <w:sz w:val="18"/>
          <w:szCs w:val="18"/>
        </w:rPr>
      </w:pPr>
      <w:r w:rsidRPr="00B15D90">
        <w:rPr>
          <w:rFonts w:eastAsiaTheme="minorEastAsia"/>
          <w:color w:val="000000"/>
          <w:sz w:val="18"/>
          <w:szCs w:val="18"/>
        </w:rPr>
        <w:t xml:space="preserve">Приложение 1 </w:t>
      </w:r>
    </w:p>
    <w:p w14:paraId="1ECEFBC3" w14:textId="77777777" w:rsidR="00024A4D" w:rsidRPr="00B15D90" w:rsidRDefault="00024A4D" w:rsidP="00024A4D">
      <w:pPr>
        <w:shd w:val="clear" w:color="auto" w:fill="FFFFFF"/>
        <w:contextualSpacing/>
        <w:jc w:val="right"/>
        <w:rPr>
          <w:color w:val="000000"/>
          <w:sz w:val="18"/>
          <w:szCs w:val="18"/>
        </w:rPr>
      </w:pPr>
      <w:r w:rsidRPr="00B15D90">
        <w:rPr>
          <w:color w:val="000000"/>
          <w:sz w:val="18"/>
          <w:szCs w:val="18"/>
        </w:rPr>
        <w:t xml:space="preserve">к постановлению администрации </w:t>
      </w:r>
    </w:p>
    <w:p w14:paraId="059D39F7" w14:textId="77777777" w:rsidR="00024A4D" w:rsidRPr="00B15D90" w:rsidRDefault="00024A4D" w:rsidP="00024A4D">
      <w:pPr>
        <w:jc w:val="right"/>
        <w:rPr>
          <w:b/>
          <w:sz w:val="18"/>
          <w:szCs w:val="18"/>
        </w:rPr>
      </w:pPr>
      <w:r w:rsidRPr="00B15D90">
        <w:rPr>
          <w:color w:val="000000"/>
          <w:sz w:val="18"/>
          <w:szCs w:val="18"/>
        </w:rPr>
        <w:t>сельского поселения Хулимсунт</w:t>
      </w:r>
    </w:p>
    <w:p w14:paraId="7BC56F33" w14:textId="77777777" w:rsidR="00024A4D" w:rsidRPr="00B15D90" w:rsidRDefault="00024A4D" w:rsidP="00024A4D">
      <w:pPr>
        <w:jc w:val="right"/>
        <w:rPr>
          <w:sz w:val="18"/>
          <w:szCs w:val="18"/>
        </w:rPr>
      </w:pPr>
      <w:r w:rsidRPr="00B15D90">
        <w:rPr>
          <w:color w:val="000000"/>
          <w:spacing w:val="-1"/>
          <w:sz w:val="18"/>
          <w:szCs w:val="18"/>
        </w:rPr>
        <w:t>от 31.01.2023</w:t>
      </w:r>
      <w:r w:rsidRPr="00B15D90">
        <w:rPr>
          <w:sz w:val="18"/>
          <w:szCs w:val="18"/>
        </w:rPr>
        <w:t xml:space="preserve"> г. № 20</w:t>
      </w:r>
    </w:p>
    <w:p w14:paraId="6047F9C0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</w:pPr>
    </w:p>
    <w:p w14:paraId="44452F43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4BA7">
        <w:rPr>
          <w:b/>
          <w:bCs/>
        </w:rPr>
        <w:t>ПАСПОРТ МУНИЦИПАЛЬНОЙ ПРОГРАММЫ</w:t>
      </w:r>
    </w:p>
    <w:p w14:paraId="2D33087D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</w:pPr>
    </w:p>
    <w:p w14:paraId="19D97383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</w:pPr>
      <w:r w:rsidRPr="00FA4BA7">
        <w:rPr>
          <w:bCs/>
        </w:rPr>
        <w:t>«</w:t>
      </w:r>
      <w:r w:rsidRPr="00FA4BA7">
        <w:t>Совершенствование муниципального управления в сельском поселении Хулимсунт»</w:t>
      </w:r>
    </w:p>
    <w:p w14:paraId="463122BC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</w:pPr>
    </w:p>
    <w:tbl>
      <w:tblPr>
        <w:tblStyle w:val="af2"/>
        <w:tblW w:w="0" w:type="auto"/>
        <w:tblInd w:w="-601" w:type="dxa"/>
        <w:tblLook w:val="01E0" w:firstRow="1" w:lastRow="1" w:firstColumn="1" w:lastColumn="1" w:noHBand="0" w:noVBand="0"/>
      </w:tblPr>
      <w:tblGrid>
        <w:gridCol w:w="3857"/>
        <w:gridCol w:w="6655"/>
      </w:tblGrid>
      <w:tr w:rsidR="00024A4D" w:rsidRPr="00FA4BA7" w14:paraId="2141EF6B" w14:textId="77777777" w:rsidTr="00024A4D">
        <w:tc>
          <w:tcPr>
            <w:tcW w:w="3857" w:type="dxa"/>
          </w:tcPr>
          <w:p w14:paraId="660E5E56" w14:textId="77777777" w:rsidR="00024A4D" w:rsidRPr="00FA4BA7" w:rsidRDefault="00024A4D" w:rsidP="00024A4D">
            <w:pPr>
              <w:ind w:left="34"/>
              <w:jc w:val="both"/>
            </w:pPr>
            <w:r w:rsidRPr="00FA4BA7">
              <w:t>Наименование муниципальной</w:t>
            </w:r>
          </w:p>
          <w:p w14:paraId="5045F37D" w14:textId="77777777" w:rsidR="00024A4D" w:rsidRPr="00FA4BA7" w:rsidRDefault="00024A4D" w:rsidP="00024A4D">
            <w:pPr>
              <w:spacing w:after="120"/>
              <w:ind w:left="34"/>
              <w:jc w:val="both"/>
            </w:pPr>
            <w:r w:rsidRPr="00FA4BA7">
              <w:t>программы</w:t>
            </w:r>
          </w:p>
        </w:tc>
        <w:tc>
          <w:tcPr>
            <w:tcW w:w="6655" w:type="dxa"/>
          </w:tcPr>
          <w:p w14:paraId="269AF1FB" w14:textId="77777777" w:rsidR="00024A4D" w:rsidRPr="00FA4BA7" w:rsidRDefault="00024A4D" w:rsidP="00024A4D">
            <w:pPr>
              <w:jc w:val="both"/>
              <w:rPr>
                <w:bCs/>
              </w:rPr>
            </w:pPr>
            <w:r w:rsidRPr="00FA4BA7">
              <w:t>Совершенствование муниципального управления в сельском поселении Хулимсунт</w:t>
            </w:r>
          </w:p>
        </w:tc>
      </w:tr>
      <w:tr w:rsidR="00024A4D" w:rsidRPr="00FA4BA7" w14:paraId="1D93D81C" w14:textId="77777777" w:rsidTr="00024A4D">
        <w:trPr>
          <w:trHeight w:val="886"/>
        </w:trPr>
        <w:tc>
          <w:tcPr>
            <w:tcW w:w="3857" w:type="dxa"/>
          </w:tcPr>
          <w:p w14:paraId="798AAF6A" w14:textId="77777777" w:rsidR="00024A4D" w:rsidRPr="00FA4BA7" w:rsidRDefault="00024A4D" w:rsidP="00024A4D">
            <w:pPr>
              <w:spacing w:after="120"/>
              <w:ind w:left="34"/>
              <w:jc w:val="both"/>
              <w:rPr>
                <w:color w:val="000000"/>
              </w:rPr>
            </w:pPr>
            <w:r w:rsidRPr="00FA4BA7">
              <w:rPr>
                <w:color w:val="000000"/>
              </w:rPr>
              <w:t>Дата принятия решения о разработке муниципальной программы</w:t>
            </w:r>
          </w:p>
        </w:tc>
        <w:tc>
          <w:tcPr>
            <w:tcW w:w="6655" w:type="dxa"/>
          </w:tcPr>
          <w:p w14:paraId="587863A7" w14:textId="77777777" w:rsidR="00024A4D" w:rsidRPr="00FA4BA7" w:rsidRDefault="00024A4D" w:rsidP="00024A4D">
            <w:pPr>
              <w:tabs>
                <w:tab w:val="left" w:pos="567"/>
              </w:tabs>
              <w:jc w:val="both"/>
            </w:pPr>
            <w:r w:rsidRPr="00FA4BA7">
              <w:t>Постановление администрации сельского поселения Хулимсунт от 30.12.2020 № 90</w:t>
            </w:r>
          </w:p>
        </w:tc>
      </w:tr>
      <w:tr w:rsidR="00024A4D" w:rsidRPr="00FA4BA7" w14:paraId="580348C8" w14:textId="77777777" w:rsidTr="00024A4D">
        <w:tc>
          <w:tcPr>
            <w:tcW w:w="3857" w:type="dxa"/>
          </w:tcPr>
          <w:p w14:paraId="4BD666DD" w14:textId="77777777" w:rsidR="00024A4D" w:rsidRPr="00FA4BA7" w:rsidRDefault="00024A4D" w:rsidP="00024A4D">
            <w:pPr>
              <w:spacing w:after="120"/>
              <w:ind w:left="34"/>
              <w:jc w:val="both"/>
            </w:pPr>
            <w:r w:rsidRPr="00FA4BA7">
              <w:t>Ответственный исполнитель муниципальной программы</w:t>
            </w:r>
          </w:p>
        </w:tc>
        <w:tc>
          <w:tcPr>
            <w:tcW w:w="6655" w:type="dxa"/>
          </w:tcPr>
          <w:p w14:paraId="7B350B11" w14:textId="77777777" w:rsidR="00024A4D" w:rsidRPr="00FA4BA7" w:rsidRDefault="00024A4D" w:rsidP="00024A4D">
            <w:pPr>
              <w:autoSpaceDE w:val="0"/>
              <w:autoSpaceDN w:val="0"/>
              <w:adjustRightInd w:val="0"/>
            </w:pPr>
            <w:r w:rsidRPr="00FA4BA7">
              <w:t xml:space="preserve">Администрация сельского поселения Хулимсунт </w:t>
            </w:r>
          </w:p>
          <w:p w14:paraId="3CF682C3" w14:textId="77777777" w:rsidR="00024A4D" w:rsidRPr="00FA4BA7" w:rsidRDefault="00024A4D" w:rsidP="00024A4D">
            <w:pPr>
              <w:autoSpaceDE w:val="0"/>
              <w:autoSpaceDN w:val="0"/>
              <w:adjustRightInd w:val="0"/>
            </w:pPr>
          </w:p>
        </w:tc>
      </w:tr>
      <w:tr w:rsidR="00024A4D" w:rsidRPr="00FA4BA7" w14:paraId="520F6074" w14:textId="77777777" w:rsidTr="00024A4D">
        <w:tc>
          <w:tcPr>
            <w:tcW w:w="3857" w:type="dxa"/>
          </w:tcPr>
          <w:p w14:paraId="110C079C" w14:textId="77777777" w:rsidR="00024A4D" w:rsidRPr="00FA4BA7" w:rsidRDefault="00024A4D" w:rsidP="00024A4D">
            <w:pPr>
              <w:spacing w:after="120"/>
              <w:ind w:left="34"/>
              <w:jc w:val="both"/>
            </w:pPr>
            <w:r w:rsidRPr="00FA4BA7">
              <w:t>Соисполнитель муниципальной программы</w:t>
            </w:r>
          </w:p>
        </w:tc>
        <w:tc>
          <w:tcPr>
            <w:tcW w:w="6655" w:type="dxa"/>
          </w:tcPr>
          <w:p w14:paraId="158CB52E" w14:textId="77777777" w:rsidR="00024A4D" w:rsidRPr="00FA4BA7" w:rsidRDefault="00024A4D" w:rsidP="00024A4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FA4BA7">
              <w:t>МКУ «ОХС Хулимсунт»</w:t>
            </w:r>
          </w:p>
        </w:tc>
      </w:tr>
      <w:tr w:rsidR="00024A4D" w:rsidRPr="00FA4BA7" w14:paraId="70A1DD34" w14:textId="77777777" w:rsidTr="00024A4D">
        <w:tc>
          <w:tcPr>
            <w:tcW w:w="3857" w:type="dxa"/>
          </w:tcPr>
          <w:p w14:paraId="32F42B91" w14:textId="77777777" w:rsidR="00024A4D" w:rsidRPr="00FA4BA7" w:rsidRDefault="00024A4D" w:rsidP="00024A4D">
            <w:pPr>
              <w:spacing w:after="120"/>
              <w:ind w:left="34"/>
            </w:pPr>
            <w:r w:rsidRPr="00FA4BA7">
              <w:lastRenderedPageBreak/>
              <w:t>Цель муниципальной программы</w:t>
            </w:r>
          </w:p>
        </w:tc>
        <w:tc>
          <w:tcPr>
            <w:tcW w:w="6655" w:type="dxa"/>
          </w:tcPr>
          <w:p w14:paraId="5C3822F4" w14:textId="77777777" w:rsidR="00024A4D" w:rsidRPr="00FA4BA7" w:rsidRDefault="00024A4D" w:rsidP="00024A4D">
            <w:pPr>
              <w:jc w:val="both"/>
              <w:rPr>
                <w:color w:val="FF0000"/>
              </w:rPr>
            </w:pPr>
            <w:r w:rsidRPr="00FA4BA7">
              <w:t>1. Создание условий для обеспечения исполнения муниципальных функций</w:t>
            </w:r>
          </w:p>
        </w:tc>
      </w:tr>
      <w:tr w:rsidR="00024A4D" w:rsidRPr="00FA4BA7" w14:paraId="358C291F" w14:textId="77777777" w:rsidTr="00024A4D">
        <w:tc>
          <w:tcPr>
            <w:tcW w:w="3857" w:type="dxa"/>
          </w:tcPr>
          <w:p w14:paraId="0CB009AE" w14:textId="77777777" w:rsidR="00024A4D" w:rsidRPr="00FA4BA7" w:rsidRDefault="00024A4D" w:rsidP="00024A4D">
            <w:pPr>
              <w:spacing w:after="120"/>
              <w:ind w:left="34"/>
              <w:jc w:val="both"/>
            </w:pPr>
            <w:r w:rsidRPr="00FA4BA7">
              <w:t>Задачи муниципальной программы</w:t>
            </w:r>
          </w:p>
        </w:tc>
        <w:tc>
          <w:tcPr>
            <w:tcW w:w="6655" w:type="dxa"/>
          </w:tcPr>
          <w:p w14:paraId="5870205E" w14:textId="77777777" w:rsidR="00024A4D" w:rsidRPr="00FA4BA7" w:rsidRDefault="00024A4D" w:rsidP="00024A4D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</w:pPr>
            <w:r w:rsidRPr="00FA4BA7">
              <w:t>1.Обеспечение деятельности администрации сельского поселения Хулимсунт;</w:t>
            </w:r>
          </w:p>
          <w:p w14:paraId="60968CEA" w14:textId="77777777" w:rsidR="00024A4D" w:rsidRPr="00FA4BA7" w:rsidRDefault="00024A4D" w:rsidP="00024A4D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</w:pPr>
            <w:r w:rsidRPr="00FA4BA7">
              <w:t>2. Обеспечение деятельности Муниципального казенного учреждения "Организационно-хозяйственной службы Хулимсунт»";</w:t>
            </w:r>
          </w:p>
          <w:p w14:paraId="0AA8D3E3" w14:textId="77777777" w:rsidR="00024A4D" w:rsidRPr="00FA4BA7" w:rsidRDefault="00024A4D" w:rsidP="00024A4D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</w:pPr>
            <w:r w:rsidRPr="00FA4BA7">
              <w:t>3. Пенсионное обеспечение;</w:t>
            </w:r>
          </w:p>
          <w:p w14:paraId="09D56E01" w14:textId="77777777" w:rsidR="00024A4D" w:rsidRPr="00FA4BA7" w:rsidRDefault="00024A4D" w:rsidP="00024A4D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</w:pPr>
            <w:r w:rsidRPr="00FA4BA7">
              <w:t>4. Обеспечение деятельности главы сельского поселения Хулимсунт;</w:t>
            </w:r>
          </w:p>
          <w:p w14:paraId="5BE9DB3A" w14:textId="77777777" w:rsidR="00024A4D" w:rsidRPr="00FA4BA7" w:rsidRDefault="00024A4D" w:rsidP="00024A4D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</w:pPr>
            <w:r w:rsidRPr="00FA4BA7">
              <w:t>5.Обеспечение деятельности не отнесенных к должностям муниципальной службы, и осуществляющих техническое обеспечение деятельности в администрации сельского поселения Хулимсунт.</w:t>
            </w:r>
          </w:p>
        </w:tc>
      </w:tr>
      <w:tr w:rsidR="00024A4D" w:rsidRPr="00FA4BA7" w14:paraId="3AB65E50" w14:textId="77777777" w:rsidTr="00024A4D">
        <w:tc>
          <w:tcPr>
            <w:tcW w:w="3857" w:type="dxa"/>
          </w:tcPr>
          <w:p w14:paraId="5D125710" w14:textId="77777777" w:rsidR="00024A4D" w:rsidRPr="00FA4BA7" w:rsidRDefault="00024A4D" w:rsidP="00024A4D">
            <w:pPr>
              <w:spacing w:after="120"/>
              <w:ind w:left="34"/>
              <w:jc w:val="both"/>
            </w:pPr>
            <w:r w:rsidRPr="00FA4BA7">
              <w:t>Перечень подпрограмм</w:t>
            </w:r>
          </w:p>
        </w:tc>
        <w:tc>
          <w:tcPr>
            <w:tcW w:w="6655" w:type="dxa"/>
          </w:tcPr>
          <w:p w14:paraId="23A2E19F" w14:textId="77777777" w:rsidR="00024A4D" w:rsidRPr="00FA4BA7" w:rsidRDefault="00024A4D" w:rsidP="00024A4D">
            <w:pPr>
              <w:shd w:val="clear" w:color="auto" w:fill="FFFFFF"/>
              <w:tabs>
                <w:tab w:val="left" w:pos="320"/>
              </w:tabs>
              <w:jc w:val="both"/>
            </w:pPr>
            <w:r w:rsidRPr="00FA4BA7">
              <w:t xml:space="preserve">    Обеспечение исполнения полномочий администрации сельского поселения Хулимсунт и подведомственных учреждений</w:t>
            </w:r>
          </w:p>
        </w:tc>
      </w:tr>
      <w:tr w:rsidR="00024A4D" w:rsidRPr="00FA4BA7" w14:paraId="77103F5A" w14:textId="77777777" w:rsidTr="00024A4D">
        <w:tc>
          <w:tcPr>
            <w:tcW w:w="3857" w:type="dxa"/>
          </w:tcPr>
          <w:p w14:paraId="014CFCD5" w14:textId="77777777" w:rsidR="00024A4D" w:rsidRPr="00FA4BA7" w:rsidRDefault="00024A4D" w:rsidP="00024A4D">
            <w:pPr>
              <w:spacing w:after="120"/>
              <w:ind w:left="34"/>
              <w:jc w:val="both"/>
            </w:pPr>
            <w:r w:rsidRPr="00FA4BA7"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55" w:type="dxa"/>
          </w:tcPr>
          <w:p w14:paraId="018C1BB9" w14:textId="77777777" w:rsidR="00024A4D" w:rsidRPr="00FA4BA7" w:rsidRDefault="00024A4D" w:rsidP="00024A4D">
            <w:pPr>
              <w:spacing w:after="120"/>
              <w:ind w:left="-108"/>
              <w:jc w:val="both"/>
            </w:pPr>
            <w:r w:rsidRPr="00FA4BA7">
              <w:rPr>
                <w:bCs/>
              </w:rPr>
              <w:t>Отсутствует</w:t>
            </w:r>
          </w:p>
        </w:tc>
      </w:tr>
      <w:tr w:rsidR="00024A4D" w:rsidRPr="00FA4BA7" w14:paraId="254FA580" w14:textId="77777777" w:rsidTr="00024A4D">
        <w:tc>
          <w:tcPr>
            <w:tcW w:w="3857" w:type="dxa"/>
          </w:tcPr>
          <w:p w14:paraId="455B5F69" w14:textId="77777777" w:rsidR="00024A4D" w:rsidRPr="00FA4BA7" w:rsidRDefault="00024A4D" w:rsidP="00024A4D">
            <w:pPr>
              <w:spacing w:after="120"/>
              <w:ind w:left="34"/>
              <w:jc w:val="both"/>
            </w:pPr>
            <w:r w:rsidRPr="00FA4BA7"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6655" w:type="dxa"/>
          </w:tcPr>
          <w:p w14:paraId="5D68061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- Количество муниципальных служащих, прошедших обучение по программам повышения квалификации (чел);</w:t>
            </w:r>
          </w:p>
          <w:p w14:paraId="7ABEEDC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BA7">
              <w:t>- Выполнение полномочий и функций администрации сельского поселения Хулимсунт до 100 %;</w:t>
            </w:r>
          </w:p>
          <w:p w14:paraId="09B5FA4A" w14:textId="77777777" w:rsidR="00024A4D" w:rsidRPr="00FA4BA7" w:rsidRDefault="00024A4D" w:rsidP="00024A4D">
            <w:pPr>
              <w:spacing w:after="120"/>
              <w:ind w:left="-108"/>
              <w:jc w:val="both"/>
              <w:rPr>
                <w:b/>
              </w:rPr>
            </w:pPr>
            <w:r w:rsidRPr="00FA4BA7">
              <w:t>- Повышение качества и предоставление муниципальных услуг до 100%</w:t>
            </w:r>
          </w:p>
        </w:tc>
      </w:tr>
      <w:tr w:rsidR="00024A4D" w:rsidRPr="00FA4BA7" w14:paraId="05156237" w14:textId="77777777" w:rsidTr="00024A4D">
        <w:trPr>
          <w:trHeight w:val="392"/>
        </w:trPr>
        <w:tc>
          <w:tcPr>
            <w:tcW w:w="3857" w:type="dxa"/>
            <w:shd w:val="clear" w:color="auto" w:fill="auto"/>
          </w:tcPr>
          <w:p w14:paraId="7B8CF750" w14:textId="77777777" w:rsidR="00024A4D" w:rsidRPr="00FA4BA7" w:rsidRDefault="00024A4D" w:rsidP="00024A4D">
            <w:pPr>
              <w:spacing w:after="120"/>
              <w:ind w:left="34"/>
              <w:jc w:val="both"/>
            </w:pPr>
            <w:r w:rsidRPr="00FA4BA7">
              <w:t>Сроки реализации муниципальной программы</w:t>
            </w:r>
          </w:p>
        </w:tc>
        <w:tc>
          <w:tcPr>
            <w:tcW w:w="6655" w:type="dxa"/>
            <w:shd w:val="clear" w:color="auto" w:fill="auto"/>
          </w:tcPr>
          <w:p w14:paraId="69F8B3C4" w14:textId="77777777" w:rsidR="00024A4D" w:rsidRPr="00FA4BA7" w:rsidRDefault="00024A4D" w:rsidP="00024A4D">
            <w:pPr>
              <w:shd w:val="clear" w:color="auto" w:fill="FFFFFF"/>
              <w:tabs>
                <w:tab w:val="left" w:pos="320"/>
              </w:tabs>
              <w:jc w:val="both"/>
            </w:pPr>
            <w:r w:rsidRPr="00FA4BA7">
              <w:rPr>
                <w:b/>
              </w:rPr>
              <w:t xml:space="preserve">2023-2025 </w:t>
            </w:r>
            <w:r w:rsidRPr="00FA4BA7">
              <w:rPr>
                <w:bCs/>
              </w:rPr>
              <w:t>годы</w:t>
            </w:r>
            <w:r w:rsidRPr="00FA4BA7">
              <w:rPr>
                <w:b/>
              </w:rPr>
              <w:t xml:space="preserve"> </w:t>
            </w:r>
            <w:r w:rsidRPr="00FA4BA7">
              <w:rPr>
                <w:bCs/>
              </w:rPr>
              <w:t>и на период</w:t>
            </w:r>
            <w:r w:rsidRPr="00FA4BA7">
              <w:rPr>
                <w:b/>
              </w:rPr>
              <w:t xml:space="preserve"> 2026-2030</w:t>
            </w:r>
            <w:r w:rsidRPr="00FA4BA7">
              <w:t xml:space="preserve"> года</w:t>
            </w:r>
          </w:p>
        </w:tc>
      </w:tr>
      <w:tr w:rsidR="00024A4D" w:rsidRPr="00FA4BA7" w14:paraId="02D80FC5" w14:textId="77777777" w:rsidTr="00024A4D">
        <w:trPr>
          <w:trHeight w:val="627"/>
        </w:trPr>
        <w:tc>
          <w:tcPr>
            <w:tcW w:w="3857" w:type="dxa"/>
            <w:shd w:val="clear" w:color="auto" w:fill="auto"/>
          </w:tcPr>
          <w:p w14:paraId="20657CB3" w14:textId="77777777" w:rsidR="00024A4D" w:rsidRPr="00FA4BA7" w:rsidRDefault="00024A4D" w:rsidP="00024A4D">
            <w:pPr>
              <w:spacing w:after="120"/>
              <w:ind w:left="34"/>
              <w:jc w:val="both"/>
            </w:pPr>
            <w:r w:rsidRPr="00FA4BA7"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6655" w:type="dxa"/>
            <w:shd w:val="clear" w:color="auto" w:fill="auto"/>
          </w:tcPr>
          <w:p w14:paraId="706D92A6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lang w:eastAsia="ar-SA"/>
              </w:rPr>
            </w:pPr>
            <w:r w:rsidRPr="00FA4BA7">
              <w:rPr>
                <w:bCs/>
                <w:lang w:eastAsia="ar-SA"/>
              </w:rPr>
              <w:t xml:space="preserve">Общий объем финансирования на </w:t>
            </w:r>
            <w:r w:rsidRPr="00FA4BA7">
              <w:rPr>
                <w:b/>
                <w:bCs/>
                <w:lang w:eastAsia="ar-SA"/>
              </w:rPr>
              <w:t>2023-2025</w:t>
            </w:r>
            <w:r w:rsidRPr="00FA4BA7">
              <w:rPr>
                <w:bCs/>
                <w:lang w:eastAsia="ar-SA"/>
              </w:rPr>
              <w:t xml:space="preserve"> года и на период </w:t>
            </w:r>
            <w:r w:rsidRPr="00FA4BA7">
              <w:rPr>
                <w:b/>
                <w:bCs/>
                <w:lang w:eastAsia="ar-SA"/>
              </w:rPr>
              <w:t>2026-2030</w:t>
            </w:r>
            <w:r w:rsidRPr="00FA4BA7">
              <w:rPr>
                <w:bCs/>
                <w:lang w:eastAsia="ar-SA"/>
              </w:rPr>
              <w:t xml:space="preserve"> год Программы составит </w:t>
            </w:r>
            <w:r w:rsidRPr="00FA4BA7">
              <w:rPr>
                <w:b/>
                <w:lang w:eastAsia="ar-SA"/>
              </w:rPr>
              <w:t xml:space="preserve">272 928,9 </w:t>
            </w:r>
            <w:r w:rsidRPr="00FA4BA7">
              <w:rPr>
                <w:bCs/>
                <w:lang w:eastAsia="ar-SA"/>
              </w:rPr>
              <w:t>тыс. рублей, в том числе:</w:t>
            </w:r>
          </w:p>
          <w:p w14:paraId="369FF04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Cs/>
                <w:lang w:eastAsia="ar-SA"/>
              </w:rPr>
              <w:t xml:space="preserve">2023 год – </w:t>
            </w:r>
            <w:r w:rsidRPr="00FA4BA7">
              <w:rPr>
                <w:bCs/>
              </w:rPr>
              <w:t>34 515,0</w:t>
            </w:r>
            <w:r w:rsidRPr="00FA4BA7">
              <w:rPr>
                <w:b/>
                <w:bCs/>
              </w:rPr>
              <w:t xml:space="preserve"> </w:t>
            </w:r>
            <w:r w:rsidRPr="00FA4BA7">
              <w:rPr>
                <w:bCs/>
                <w:lang w:eastAsia="ar-SA"/>
              </w:rPr>
              <w:t>тыс. рублей;</w:t>
            </w:r>
          </w:p>
          <w:p w14:paraId="30D1A4F1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Cs/>
                <w:lang w:eastAsia="ar-SA"/>
              </w:rPr>
              <w:t xml:space="preserve">2024 год – </w:t>
            </w:r>
            <w:r w:rsidRPr="00FA4BA7">
              <w:rPr>
                <w:bCs/>
              </w:rPr>
              <w:t>36 225,3</w:t>
            </w:r>
            <w:r w:rsidRPr="00FA4BA7">
              <w:rPr>
                <w:b/>
                <w:bCs/>
              </w:rPr>
              <w:t xml:space="preserve"> </w:t>
            </w:r>
            <w:r w:rsidRPr="00FA4BA7">
              <w:rPr>
                <w:bCs/>
                <w:lang w:eastAsia="ar-SA"/>
              </w:rPr>
              <w:t>тыс. рублей;</w:t>
            </w:r>
          </w:p>
          <w:p w14:paraId="75B18086" w14:textId="77777777" w:rsidR="00024A4D" w:rsidRPr="00FA4BA7" w:rsidRDefault="00024A4D" w:rsidP="00024A4D">
            <w:pPr>
              <w:autoSpaceDE w:val="0"/>
              <w:autoSpaceDN w:val="0"/>
              <w:adjustRightInd w:val="0"/>
              <w:jc w:val="both"/>
            </w:pPr>
            <w:r w:rsidRPr="00FA4BA7">
              <w:t>2025 году – 33 623,1 тыс. рублей;</w:t>
            </w:r>
          </w:p>
          <w:p w14:paraId="359C7FC1" w14:textId="77777777" w:rsidR="00024A4D" w:rsidRPr="00FA4BA7" w:rsidRDefault="00024A4D" w:rsidP="00024A4D">
            <w:pPr>
              <w:autoSpaceDE w:val="0"/>
              <w:autoSpaceDN w:val="0"/>
              <w:adjustRightInd w:val="0"/>
              <w:jc w:val="both"/>
            </w:pPr>
            <w:r w:rsidRPr="00FA4BA7">
              <w:t>2026-2030 года – 168 565,5тыс. рублей.</w:t>
            </w:r>
          </w:p>
          <w:p w14:paraId="4FDDD851" w14:textId="77777777" w:rsidR="00024A4D" w:rsidRPr="00FA4BA7" w:rsidRDefault="00024A4D" w:rsidP="00024A4D">
            <w:pPr>
              <w:autoSpaceDE w:val="0"/>
              <w:autoSpaceDN w:val="0"/>
              <w:adjustRightInd w:val="0"/>
            </w:pPr>
            <w:r w:rsidRPr="00FA4BA7">
              <w:t xml:space="preserve">Из них объем финансирования из бюджета автономного округа ставит </w:t>
            </w:r>
            <w:r w:rsidRPr="00FA4BA7">
              <w:rPr>
                <w:b/>
                <w:bCs/>
              </w:rPr>
              <w:t>2 456,3</w:t>
            </w:r>
            <w:r w:rsidRPr="00FA4BA7">
              <w:t xml:space="preserve"> тыс. рублей, в том числе:</w:t>
            </w:r>
          </w:p>
          <w:p w14:paraId="0CC08707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Cs/>
                <w:lang w:eastAsia="ar-SA"/>
              </w:rPr>
              <w:t xml:space="preserve">2023 год – </w:t>
            </w:r>
            <w:r w:rsidRPr="00FA4BA7">
              <w:rPr>
                <w:bCs/>
              </w:rPr>
              <w:t>0,0</w:t>
            </w:r>
            <w:r w:rsidRPr="00FA4BA7">
              <w:rPr>
                <w:b/>
                <w:bCs/>
              </w:rPr>
              <w:t xml:space="preserve"> </w:t>
            </w:r>
            <w:r w:rsidRPr="00FA4BA7">
              <w:rPr>
                <w:bCs/>
                <w:lang w:eastAsia="ar-SA"/>
              </w:rPr>
              <w:t>тыс. рублей;</w:t>
            </w:r>
          </w:p>
          <w:p w14:paraId="5108C4B9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Cs/>
                <w:lang w:eastAsia="ar-SA"/>
              </w:rPr>
              <w:t>2024 год – 2 456,3 тыс. рублей;</w:t>
            </w:r>
          </w:p>
          <w:p w14:paraId="586FDB5A" w14:textId="77777777" w:rsidR="00024A4D" w:rsidRPr="00FA4BA7" w:rsidRDefault="00024A4D" w:rsidP="00024A4D">
            <w:pPr>
              <w:autoSpaceDE w:val="0"/>
              <w:autoSpaceDN w:val="0"/>
              <w:adjustRightInd w:val="0"/>
              <w:jc w:val="both"/>
            </w:pPr>
            <w:r w:rsidRPr="00FA4BA7">
              <w:t>2025 году – 0,0 тыс. рублей;</w:t>
            </w:r>
          </w:p>
          <w:p w14:paraId="563EE5FC" w14:textId="77777777" w:rsidR="00024A4D" w:rsidRPr="00FA4BA7" w:rsidRDefault="00024A4D" w:rsidP="00024A4D">
            <w:pPr>
              <w:autoSpaceDE w:val="0"/>
              <w:autoSpaceDN w:val="0"/>
              <w:adjustRightInd w:val="0"/>
              <w:jc w:val="both"/>
            </w:pPr>
            <w:r w:rsidRPr="00FA4BA7">
              <w:t>2026-2030 года – 0,0тыс. рублей.</w:t>
            </w:r>
          </w:p>
          <w:p w14:paraId="4609C9A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lang w:eastAsia="ar-SA"/>
              </w:rPr>
            </w:pPr>
            <w:r w:rsidRPr="00FA4BA7">
              <w:rPr>
                <w:bCs/>
                <w:lang w:eastAsia="ar-SA"/>
              </w:rPr>
              <w:t xml:space="preserve">из них объем финансирования на </w:t>
            </w:r>
            <w:r w:rsidRPr="00FA4BA7">
              <w:rPr>
                <w:b/>
                <w:bCs/>
                <w:lang w:eastAsia="ar-SA"/>
              </w:rPr>
              <w:t>2023-2025</w:t>
            </w:r>
            <w:r w:rsidRPr="00FA4BA7">
              <w:rPr>
                <w:bCs/>
                <w:lang w:eastAsia="ar-SA"/>
              </w:rPr>
              <w:t xml:space="preserve"> года и на период </w:t>
            </w:r>
            <w:r w:rsidRPr="00FA4BA7">
              <w:rPr>
                <w:b/>
                <w:bCs/>
                <w:lang w:eastAsia="ar-SA"/>
              </w:rPr>
              <w:t>2026-2030</w:t>
            </w:r>
            <w:r w:rsidRPr="00FA4BA7">
              <w:rPr>
                <w:bCs/>
                <w:lang w:eastAsia="ar-SA"/>
              </w:rPr>
              <w:t xml:space="preserve"> из сельского поселения составит </w:t>
            </w:r>
            <w:r w:rsidRPr="00FA4BA7">
              <w:rPr>
                <w:b/>
                <w:lang w:eastAsia="ar-SA"/>
              </w:rPr>
              <w:t>270 472,6</w:t>
            </w:r>
            <w:r w:rsidRPr="00FA4BA7">
              <w:rPr>
                <w:bCs/>
                <w:lang w:eastAsia="ar-SA"/>
              </w:rPr>
              <w:t xml:space="preserve"> тыс. рублей, в том числе:</w:t>
            </w:r>
          </w:p>
          <w:p w14:paraId="008A65CA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Cs/>
                <w:lang w:eastAsia="ar-SA"/>
              </w:rPr>
              <w:t xml:space="preserve">2023 год – </w:t>
            </w:r>
            <w:r w:rsidRPr="00FA4BA7">
              <w:rPr>
                <w:bCs/>
              </w:rPr>
              <w:t>34 515,0</w:t>
            </w:r>
            <w:r w:rsidRPr="00FA4BA7">
              <w:rPr>
                <w:b/>
                <w:bCs/>
              </w:rPr>
              <w:t xml:space="preserve"> </w:t>
            </w:r>
            <w:r w:rsidRPr="00FA4BA7">
              <w:rPr>
                <w:bCs/>
                <w:lang w:eastAsia="ar-SA"/>
              </w:rPr>
              <w:t>тыс. рублей</w:t>
            </w:r>
          </w:p>
          <w:p w14:paraId="586FA07E" w14:textId="77777777" w:rsidR="00024A4D" w:rsidRPr="00FA4BA7" w:rsidRDefault="00024A4D" w:rsidP="00024A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FA4BA7">
              <w:rPr>
                <w:bCs/>
                <w:lang w:eastAsia="ar-SA"/>
              </w:rPr>
              <w:t xml:space="preserve">2024 год – </w:t>
            </w:r>
            <w:r w:rsidRPr="00FA4BA7">
              <w:rPr>
                <w:bCs/>
              </w:rPr>
              <w:t>33 769,0</w:t>
            </w:r>
            <w:r w:rsidRPr="00FA4BA7">
              <w:rPr>
                <w:b/>
                <w:bCs/>
              </w:rPr>
              <w:t xml:space="preserve"> </w:t>
            </w:r>
            <w:r w:rsidRPr="00FA4BA7">
              <w:rPr>
                <w:bCs/>
                <w:lang w:eastAsia="ar-SA"/>
              </w:rPr>
              <w:t>тыс. рублей</w:t>
            </w:r>
          </w:p>
          <w:p w14:paraId="4D6CDEC3" w14:textId="77777777" w:rsidR="00024A4D" w:rsidRPr="00FA4BA7" w:rsidRDefault="00024A4D" w:rsidP="00024A4D">
            <w:pPr>
              <w:autoSpaceDE w:val="0"/>
              <w:autoSpaceDN w:val="0"/>
              <w:adjustRightInd w:val="0"/>
              <w:jc w:val="both"/>
            </w:pPr>
            <w:r w:rsidRPr="00FA4BA7">
              <w:t>2025 году – 33 623,1 тыс. рублей;</w:t>
            </w:r>
          </w:p>
          <w:p w14:paraId="64AAADBD" w14:textId="77777777" w:rsidR="00024A4D" w:rsidRPr="00FA4BA7" w:rsidRDefault="00024A4D" w:rsidP="00024A4D">
            <w:pPr>
              <w:autoSpaceDE w:val="0"/>
              <w:autoSpaceDN w:val="0"/>
              <w:adjustRightInd w:val="0"/>
              <w:jc w:val="both"/>
            </w:pPr>
            <w:r w:rsidRPr="00FA4BA7">
              <w:t>2026-2030 года – 168 565,5 тыс. рублей.</w:t>
            </w:r>
          </w:p>
        </w:tc>
      </w:tr>
    </w:tbl>
    <w:p w14:paraId="35E19F75" w14:textId="77777777" w:rsidR="00024A4D" w:rsidRPr="00FA4BA7" w:rsidRDefault="00024A4D" w:rsidP="00024A4D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50859E1" w14:textId="7AB06CB3" w:rsidR="00024A4D" w:rsidRPr="00CC1835" w:rsidRDefault="00024A4D" w:rsidP="00CC183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FA4BA7">
        <w:rPr>
          <w:rFonts w:eastAsiaTheme="minorHAnsi"/>
          <w:b/>
          <w:bCs/>
          <w:color w:val="000000"/>
          <w:lang w:eastAsia="en-US"/>
        </w:rPr>
        <w:lastRenderedPageBreak/>
        <w:t>Раздел 1. Характеристика текущего состояния сферы социально-экономического развития</w:t>
      </w:r>
      <w:r w:rsidR="00CC1835">
        <w:rPr>
          <w:rFonts w:eastAsiaTheme="minorHAnsi"/>
          <w:b/>
          <w:bCs/>
          <w:color w:val="000000"/>
          <w:lang w:eastAsia="en-US"/>
        </w:rPr>
        <w:t xml:space="preserve"> сельского поселения Хулимсунт </w:t>
      </w:r>
    </w:p>
    <w:p w14:paraId="5C6D060C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FA4BA7">
        <w:rPr>
          <w:rFonts w:eastAsiaTheme="minorHAnsi"/>
          <w:color w:val="000000"/>
          <w:lang w:eastAsia="en-US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14:paraId="5D8DD732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FA4BA7">
        <w:rPr>
          <w:rFonts w:eastAsiaTheme="minorHAnsi"/>
          <w:color w:val="000000"/>
          <w:lang w:eastAsia="en-US"/>
        </w:rPr>
        <w:t xml:space="preserve">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работников. </w:t>
      </w:r>
    </w:p>
    <w:p w14:paraId="25857507" w14:textId="77777777" w:rsidR="00024A4D" w:rsidRPr="00FA4BA7" w:rsidRDefault="00024A4D" w:rsidP="00024A4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FA4BA7">
        <w:rPr>
          <w:rFonts w:eastAsiaTheme="minorHAnsi"/>
          <w:color w:val="000000"/>
          <w:lang w:eastAsia="en-US"/>
        </w:rPr>
        <w:t xml:space="preserve">В связи с этим, муниципальными правовыми актами сельского поселения Хулимсунт, регулирующими оплату труда лиц, замещающих должности муниципальной службы и лиц, занимающих должности, не отнесенные к должностям муниципальной службы, и осуществляющих техническое обеспечение деятельности в администрации сельского поселения Хулимсунт,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учреждениями, входящими в муниципальную программу. </w:t>
      </w:r>
    </w:p>
    <w:p w14:paraId="0BE75B8C" w14:textId="77777777" w:rsidR="00024A4D" w:rsidRPr="00FA4BA7" w:rsidRDefault="00024A4D" w:rsidP="00024A4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FA4BA7">
        <w:rPr>
          <w:rFonts w:eastAsiaTheme="minorHAnsi"/>
          <w:color w:val="000000"/>
          <w:lang w:eastAsia="en-US"/>
        </w:rPr>
        <w:t xml:space="preserve">Решения о поощрении и награждении работников учреждений, входящих в муниципальную программу, назначении на вышестоящую должность будут приниматься с учетом достигнутых ими показателей эффективности и результативности. </w:t>
      </w:r>
    </w:p>
    <w:p w14:paraId="45AFC0B5" w14:textId="77777777" w:rsidR="00024A4D" w:rsidRPr="00FA4BA7" w:rsidRDefault="00024A4D" w:rsidP="00024A4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FA4BA7">
        <w:rPr>
          <w:rFonts w:eastAsiaTheme="minorHAnsi"/>
          <w:color w:val="000000"/>
          <w:lang w:eastAsia="en-US"/>
        </w:rPr>
        <w:t xml:space="preserve">Принимаемые меры позволят установить прямую зависимость оплаты труда (денежное содержание) и карьерного роста работников от результатов их служебной деятельности. </w:t>
      </w:r>
    </w:p>
    <w:p w14:paraId="0280B819" w14:textId="77777777" w:rsidR="00024A4D" w:rsidRPr="00FA4BA7" w:rsidRDefault="00024A4D" w:rsidP="00024A4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FA4BA7">
        <w:rPr>
          <w:rFonts w:eastAsiaTheme="minorHAnsi"/>
          <w:color w:val="000000"/>
          <w:lang w:eastAsia="en-US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Профессионализм муниципальных служащих необходимо регулярно поддерживать на требуемом уровне при помощи повышения квалификации. </w:t>
      </w:r>
    </w:p>
    <w:p w14:paraId="1F23507B" w14:textId="77777777" w:rsidR="00024A4D" w:rsidRPr="00FA4BA7" w:rsidRDefault="00024A4D" w:rsidP="00024A4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FA4BA7">
        <w:rPr>
          <w:rFonts w:eastAsiaTheme="minorHAnsi"/>
          <w:color w:val="000000"/>
          <w:lang w:eastAsia="en-US"/>
        </w:rPr>
        <w:t xml:space="preserve">Анализ состояния кадрового потенциала показывает: </w:t>
      </w:r>
    </w:p>
    <w:p w14:paraId="28D33769" w14:textId="77777777" w:rsidR="00024A4D" w:rsidRPr="00FA4BA7" w:rsidRDefault="00024A4D" w:rsidP="00024A4D">
      <w:pPr>
        <w:numPr>
          <w:ilvl w:val="0"/>
          <w:numId w:val="48"/>
        </w:numPr>
        <w:autoSpaceDE w:val="0"/>
        <w:autoSpaceDN w:val="0"/>
        <w:adjustRightInd w:val="0"/>
        <w:jc w:val="both"/>
      </w:pPr>
      <w:r w:rsidRPr="00FA4BA7">
        <w:t>основная часть муниципальных служащих (60 %) находится в возрасте от 30 до 50 лет, в возрасте до 30 лет находится 20 %, в возрасте свыше 50 лет находится 20 % муниципальных служащих;</w:t>
      </w:r>
    </w:p>
    <w:p w14:paraId="4A016E84" w14:textId="77777777" w:rsidR="00024A4D" w:rsidRPr="00FA4BA7" w:rsidRDefault="00024A4D" w:rsidP="00024A4D">
      <w:pPr>
        <w:numPr>
          <w:ilvl w:val="0"/>
          <w:numId w:val="48"/>
        </w:numPr>
        <w:autoSpaceDE w:val="0"/>
        <w:autoSpaceDN w:val="0"/>
        <w:adjustRightInd w:val="0"/>
        <w:jc w:val="both"/>
      </w:pPr>
      <w:r w:rsidRPr="00FA4BA7">
        <w:t>стаж муниципальной службы до 5 лет имеют 36,4 % муниципальных служащих, стаж от 5 до 10 лет – 27,3 % муниципальных служащих, стаж от 10 до 15 лет – 18,2 % муниципальных служащих, стаж от 15 до 25 лет – 18,2 % муниципальных служащих;</w:t>
      </w:r>
    </w:p>
    <w:p w14:paraId="33F9A0B6" w14:textId="77777777" w:rsidR="00024A4D" w:rsidRPr="00FA4BA7" w:rsidRDefault="00024A4D" w:rsidP="00024A4D">
      <w:pPr>
        <w:numPr>
          <w:ilvl w:val="0"/>
          <w:numId w:val="48"/>
        </w:numPr>
        <w:suppressAutoHyphens/>
        <w:autoSpaceDE w:val="0"/>
        <w:jc w:val="both"/>
      </w:pPr>
      <w:r w:rsidRPr="00FA4BA7">
        <w:t xml:space="preserve">имеют высшее образование – 54,5 % муниципальных служащих; имеют среднее профессиональное образование – 27,3 %; </w:t>
      </w:r>
    </w:p>
    <w:p w14:paraId="0A972908" w14:textId="77777777" w:rsidR="00024A4D" w:rsidRPr="00FA4BA7" w:rsidRDefault="00024A4D" w:rsidP="00024A4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FA4BA7">
        <w:rPr>
          <w:rFonts w:eastAsiaTheme="minorHAnsi"/>
          <w:color w:val="000000"/>
          <w:lang w:eastAsia="en-US"/>
        </w:rPr>
        <w:t xml:space="preserve">Для дальнейшей реализации комплекса мероприятий, направленных на развитие управленческого потенциала муниципальной службы, повышения эффективности муниципального управления, путем формирования сообщества профессионалов, способных за счет высокой квалификации и мотивации решать задачи развития сельского поселения Хулимсунт, необходимо координировать деятельность по развитию муниципальной службы, что позволит: </w:t>
      </w:r>
    </w:p>
    <w:p w14:paraId="640DD33F" w14:textId="77777777" w:rsidR="00024A4D" w:rsidRPr="00FA4BA7" w:rsidRDefault="00024A4D" w:rsidP="00024A4D">
      <w:pPr>
        <w:autoSpaceDE w:val="0"/>
        <w:autoSpaceDN w:val="0"/>
        <w:adjustRightInd w:val="0"/>
        <w:ind w:left="720"/>
        <w:jc w:val="both"/>
        <w:rPr>
          <w:rFonts w:eastAsia="PMingLiU"/>
          <w:color w:val="000000"/>
          <w:lang w:eastAsia="en-US"/>
        </w:rPr>
      </w:pPr>
      <w:r w:rsidRPr="00FA4BA7">
        <w:rPr>
          <w:rFonts w:eastAsia="PMingLiU"/>
          <w:color w:val="000000"/>
          <w:lang w:val="en-US" w:eastAsia="en-US"/>
        </w:rPr>
        <w:t></w:t>
      </w:r>
      <w:r w:rsidRPr="00FA4BA7">
        <w:rPr>
          <w:rFonts w:eastAsia="PMingLiU"/>
          <w:color w:val="000000"/>
          <w:lang w:eastAsia="en-US"/>
        </w:rPr>
        <w:t xml:space="preserve">органам местного самоуправления повысить эффективность деятельности, степень доверия населения района; </w:t>
      </w:r>
    </w:p>
    <w:p w14:paraId="016E12B3" w14:textId="77777777" w:rsidR="00024A4D" w:rsidRPr="00FA4BA7" w:rsidRDefault="00024A4D" w:rsidP="00024A4D">
      <w:pPr>
        <w:autoSpaceDE w:val="0"/>
        <w:autoSpaceDN w:val="0"/>
        <w:adjustRightInd w:val="0"/>
        <w:ind w:left="720"/>
        <w:jc w:val="both"/>
        <w:rPr>
          <w:rFonts w:eastAsia="PMingLiU"/>
          <w:color w:val="000000"/>
          <w:lang w:eastAsia="en-US"/>
        </w:rPr>
      </w:pPr>
      <w:r w:rsidRPr="00FA4BA7">
        <w:rPr>
          <w:rFonts w:eastAsia="PMingLiU"/>
          <w:color w:val="000000"/>
          <w:lang w:val="en-US" w:eastAsia="en-US"/>
        </w:rPr>
        <w:t></w:t>
      </w:r>
      <w:r w:rsidRPr="00FA4BA7">
        <w:rPr>
          <w:rFonts w:eastAsia="PMingLiU"/>
          <w:color w:val="000000"/>
          <w:lang w:eastAsia="en-US"/>
        </w:rPr>
        <w:t xml:space="preserve">секторам экономики (бизнесу) получать качественные и своевременные муниципальные услуги, повысить качество нормативного регулирования социально-экономических процессов. </w:t>
      </w:r>
    </w:p>
    <w:p w14:paraId="2569A9CF" w14:textId="17A2EB61" w:rsidR="00024A4D" w:rsidRPr="00CC1835" w:rsidRDefault="00024A4D" w:rsidP="00CC183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PMingLiU"/>
          <w:color w:val="000000"/>
          <w:lang w:eastAsia="en-US"/>
        </w:rPr>
      </w:pPr>
      <w:r w:rsidRPr="00FA4BA7">
        <w:rPr>
          <w:rFonts w:eastAsia="PMingLiU"/>
          <w:color w:val="000000"/>
          <w:lang w:eastAsia="en-US"/>
        </w:rPr>
        <w:t>Тем не менее, несмотря на положительные результаты в работе, вопрос привлечения квалифицированных кадров на муниципальную службу, как и повышение профессионального уровня работников органов местного самоуправления сельского поселения Хулимсунт, продолжает оставаться</w:t>
      </w:r>
      <w:r w:rsidR="00CC1835">
        <w:rPr>
          <w:rFonts w:eastAsia="PMingLiU"/>
          <w:color w:val="000000"/>
          <w:lang w:eastAsia="en-US"/>
        </w:rPr>
        <w:t xml:space="preserve"> одним из наиболее актуальных. </w:t>
      </w:r>
    </w:p>
    <w:p w14:paraId="71C833DC" w14:textId="6935DC4D" w:rsidR="00024A4D" w:rsidRPr="00CC1835" w:rsidRDefault="00024A4D" w:rsidP="00CC1835">
      <w:pPr>
        <w:keepNext/>
        <w:keepLines/>
        <w:spacing w:before="40"/>
        <w:jc w:val="center"/>
        <w:outlineLvl w:val="1"/>
        <w:rPr>
          <w:b/>
        </w:rPr>
      </w:pPr>
      <w:r w:rsidRPr="00FA4BA7">
        <w:rPr>
          <w:b/>
        </w:rPr>
        <w:t>Раздел 2. Механизм реализации муниципальной программы</w:t>
      </w:r>
    </w:p>
    <w:p w14:paraId="287A7217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14:paraId="7C7796DF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14:paraId="12E3E3E6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14:paraId="4BAA9DD6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lastRenderedPageBreak/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14:paraId="6B75E5D1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14:paraId="24FE8348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-изменение законодательства о муниципальной службе;</w:t>
      </w:r>
    </w:p>
    <w:p w14:paraId="52FF1A7A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14:paraId="1FA79270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14:paraId="7AA99D8A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В целях управления указанными рисками в процессе реализации муниципальной программы предусматривается:</w:t>
      </w:r>
    </w:p>
    <w:p w14:paraId="580DA294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14:paraId="1E22F3E4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3DF3296D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2.2. Соисполнители муниципальной программы:</w:t>
      </w:r>
    </w:p>
    <w:p w14:paraId="34890BE5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а) участвуют в разработке предложений по внесению изменений в муниципальную программу;</w:t>
      </w:r>
    </w:p>
    <w:p w14:paraId="089A2D1B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14:paraId="1DC12147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14:paraId="15266AAD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14:paraId="7DD72611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14:paraId="41DC555C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14:paraId="3CC37593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К ним следует отнести риски:</w:t>
      </w:r>
    </w:p>
    <w:p w14:paraId="3182695C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14:paraId="7310C9E8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 xml:space="preserve">        2.3.2. Риск невыполнения муниципальных контрактов.</w:t>
      </w:r>
    </w:p>
    <w:p w14:paraId="661EC12A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14:paraId="44E55A13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14:paraId="2DBD615F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 xml:space="preserve">        2.3.4. Риск потери актуальности мероприятий муниципальной программы.</w:t>
      </w:r>
    </w:p>
    <w:p w14:paraId="554D4484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  <w:rPr>
          <w:color w:val="auto"/>
        </w:rPr>
      </w:pPr>
      <w:r w:rsidRPr="00FA4BA7">
        <w:rPr>
          <w:color w:val="auto"/>
        </w:rPr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14:paraId="104A4EFA" w14:textId="77777777" w:rsidR="00024A4D" w:rsidRPr="00FA4BA7" w:rsidRDefault="00024A4D" w:rsidP="00024A4D">
      <w:pPr>
        <w:pStyle w:val="Default"/>
        <w:spacing w:line="240" w:lineRule="atLeast"/>
        <w:ind w:firstLine="709"/>
        <w:jc w:val="both"/>
      </w:pPr>
      <w:r w:rsidRPr="00FA4BA7">
        <w:rPr>
          <w:color w:val="auto"/>
        </w:rPr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14:paraId="56C69E6F" w14:textId="4491DCC2" w:rsidR="00024A4D" w:rsidRPr="00FA4BA7" w:rsidRDefault="00024A4D" w:rsidP="00024A4D">
      <w:pPr>
        <w:autoSpaceDE w:val="0"/>
        <w:autoSpaceDN w:val="0"/>
        <w:adjustRightInd w:val="0"/>
        <w:jc w:val="both"/>
        <w:rPr>
          <w:bCs/>
        </w:rPr>
        <w:sectPr w:rsidR="00024A4D" w:rsidRPr="00FA4BA7" w:rsidSect="00CC1835">
          <w:pgSz w:w="11906" w:h="16838" w:code="9"/>
          <w:pgMar w:top="567" w:right="567" w:bottom="426" w:left="851" w:header="11" w:footer="720" w:gutter="0"/>
          <w:cols w:space="720"/>
          <w:titlePg/>
          <w:docGrid w:linePitch="326"/>
        </w:sectPr>
      </w:pPr>
    </w:p>
    <w:p w14:paraId="7AB26379" w14:textId="230364A7" w:rsidR="00024A4D" w:rsidRPr="00FA4BA7" w:rsidRDefault="00024A4D" w:rsidP="00CC1835">
      <w:pPr>
        <w:autoSpaceDE w:val="0"/>
        <w:autoSpaceDN w:val="0"/>
        <w:adjustRightInd w:val="0"/>
        <w:rPr>
          <w:bCs/>
        </w:rPr>
      </w:pPr>
    </w:p>
    <w:p w14:paraId="289F0275" w14:textId="77777777" w:rsidR="00024A4D" w:rsidRPr="00FA4BA7" w:rsidRDefault="00024A4D" w:rsidP="00024A4D">
      <w:pPr>
        <w:jc w:val="right"/>
        <w:rPr>
          <w:rFonts w:eastAsiaTheme="minorEastAsia"/>
          <w:b/>
          <w:bCs/>
        </w:rPr>
      </w:pPr>
      <w:r w:rsidRPr="00FA4BA7">
        <w:rPr>
          <w:bCs/>
        </w:rPr>
        <w:t>Таблица 1</w:t>
      </w:r>
    </w:p>
    <w:p w14:paraId="772E12C0" w14:textId="77777777" w:rsidR="00024A4D" w:rsidRPr="00FA4BA7" w:rsidRDefault="00024A4D" w:rsidP="00024A4D">
      <w:pPr>
        <w:autoSpaceDE w:val="0"/>
        <w:autoSpaceDN w:val="0"/>
        <w:adjustRightInd w:val="0"/>
        <w:spacing w:line="290" w:lineRule="exact"/>
        <w:ind w:firstLine="709"/>
        <w:jc w:val="center"/>
      </w:pPr>
    </w:p>
    <w:p w14:paraId="3D923E32" w14:textId="77777777" w:rsidR="00024A4D" w:rsidRPr="00FA4BA7" w:rsidRDefault="00024A4D" w:rsidP="00024A4D">
      <w:pPr>
        <w:autoSpaceDE w:val="0"/>
        <w:autoSpaceDN w:val="0"/>
        <w:adjustRightInd w:val="0"/>
        <w:spacing w:line="290" w:lineRule="exact"/>
        <w:ind w:firstLine="709"/>
        <w:jc w:val="center"/>
      </w:pPr>
      <w:r w:rsidRPr="00FA4BA7">
        <w:t>Целевые показатели и (или) индикаторы муниципальной программы</w:t>
      </w:r>
    </w:p>
    <w:p w14:paraId="2E68D41D" w14:textId="77777777" w:rsidR="00024A4D" w:rsidRPr="00FA4BA7" w:rsidRDefault="00024A4D" w:rsidP="00024A4D">
      <w:pPr>
        <w:autoSpaceDE w:val="0"/>
        <w:autoSpaceDN w:val="0"/>
        <w:adjustRightInd w:val="0"/>
        <w:spacing w:line="290" w:lineRule="exact"/>
        <w:ind w:firstLine="686"/>
        <w:jc w:val="both"/>
        <w:rPr>
          <w:b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77"/>
        <w:gridCol w:w="1843"/>
        <w:gridCol w:w="1276"/>
        <w:gridCol w:w="992"/>
        <w:gridCol w:w="1417"/>
        <w:gridCol w:w="1134"/>
        <w:gridCol w:w="2835"/>
        <w:gridCol w:w="1985"/>
      </w:tblGrid>
      <w:tr w:rsidR="00024A4D" w:rsidRPr="00B15D90" w14:paraId="09E5AA59" w14:textId="77777777" w:rsidTr="00024A4D">
        <w:trPr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2F1C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bookmarkStart w:id="24" w:name="_Toc261263263"/>
            <w:r w:rsidRPr="00B15D90">
              <w:rPr>
                <w:sz w:val="18"/>
                <w:szCs w:val="18"/>
              </w:rPr>
              <w:t>№</w:t>
            </w:r>
            <w:bookmarkEnd w:id="24"/>
          </w:p>
          <w:p w14:paraId="7D81FF17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FEDA" w14:textId="77777777" w:rsidR="00024A4D" w:rsidRPr="00B15D90" w:rsidRDefault="00024A4D" w:rsidP="00024A4D">
            <w:pPr>
              <w:autoSpaceDE w:val="0"/>
              <w:autoSpaceDN w:val="0"/>
              <w:adjustRightInd w:val="0"/>
              <w:ind w:right="-125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Наименование муниципальных показателей и (или) индикаторов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E7CF" w14:textId="77777777" w:rsidR="00024A4D" w:rsidRPr="00B15D90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Базовое</w:t>
            </w:r>
          </w:p>
          <w:p w14:paraId="286DB85B" w14:textId="77777777" w:rsidR="00024A4D" w:rsidRPr="00B15D90" w:rsidRDefault="00024A4D" w:rsidP="00024A4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1D4" w14:textId="77777777" w:rsidR="00024A4D" w:rsidRPr="00B15D90" w:rsidRDefault="00024A4D" w:rsidP="00024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Значения целевого показателя и (или) индикатора *</w:t>
            </w:r>
          </w:p>
          <w:p w14:paraId="68BDF287" w14:textId="77777777" w:rsidR="00024A4D" w:rsidRPr="00B15D90" w:rsidRDefault="00024A4D" w:rsidP="00024A4D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E0DF1" w14:textId="77777777" w:rsidR="00024A4D" w:rsidRPr="00B15D90" w:rsidRDefault="00024A4D" w:rsidP="00024A4D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Значение целевого показателя и (или) индикатора на момент окончания действия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9BBC7" w14:textId="77777777" w:rsidR="00024A4D" w:rsidRPr="00B15D90" w:rsidRDefault="00024A4D" w:rsidP="00024A4D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Расчет показателя *</w:t>
            </w:r>
          </w:p>
        </w:tc>
      </w:tr>
      <w:tr w:rsidR="00024A4D" w:rsidRPr="00B15D90" w14:paraId="0CAEA0F5" w14:textId="77777777" w:rsidTr="00024A4D">
        <w:trPr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BEC5" w14:textId="77777777" w:rsidR="00024A4D" w:rsidRPr="00B15D90" w:rsidRDefault="00024A4D" w:rsidP="00024A4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6C5F" w14:textId="77777777" w:rsidR="00024A4D" w:rsidRPr="00B15D90" w:rsidRDefault="00024A4D" w:rsidP="00024A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6C6C" w14:textId="77777777" w:rsidR="00024A4D" w:rsidRPr="00B15D90" w:rsidRDefault="00024A4D" w:rsidP="00024A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6B6F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bookmarkStart w:id="25" w:name="_Toc261263270"/>
            <w:r w:rsidRPr="00B15D90">
              <w:rPr>
                <w:sz w:val="18"/>
                <w:szCs w:val="18"/>
              </w:rPr>
              <w:t>20</w:t>
            </w:r>
            <w:bookmarkEnd w:id="25"/>
            <w:r w:rsidRPr="00B15D90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F7970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14:paraId="69B277C1" w14:textId="77777777" w:rsidR="00024A4D" w:rsidRPr="00B15D90" w:rsidRDefault="00024A4D" w:rsidP="00024A4D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14:paraId="7EA91E8C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2024</w:t>
            </w:r>
          </w:p>
          <w:p w14:paraId="3905CF3B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14:paraId="2EEBD357" w14:textId="77777777" w:rsidR="00024A4D" w:rsidRPr="00B15D90" w:rsidRDefault="00024A4D" w:rsidP="00024A4D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78055" w14:textId="77777777" w:rsidR="00024A4D" w:rsidRPr="00B15D90" w:rsidRDefault="00024A4D" w:rsidP="00024A4D">
            <w:pPr>
              <w:autoSpaceDE w:val="0"/>
              <w:autoSpaceDN w:val="0"/>
              <w:adjustRightInd w:val="0"/>
              <w:ind w:right="-124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2FA8C" w14:textId="77777777" w:rsidR="00024A4D" w:rsidRPr="00B15D90" w:rsidRDefault="00024A4D" w:rsidP="00024A4D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2026-2030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9325" w14:textId="77777777" w:rsidR="00024A4D" w:rsidRPr="00B15D90" w:rsidRDefault="00024A4D" w:rsidP="00024A4D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474" w14:textId="77777777" w:rsidR="00024A4D" w:rsidRPr="00B15D90" w:rsidRDefault="00024A4D" w:rsidP="00024A4D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024A4D" w:rsidRPr="00B15D90" w14:paraId="36818962" w14:textId="77777777" w:rsidTr="00024A4D">
        <w:trPr>
          <w:trHeight w:val="24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902D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1</w:t>
            </w:r>
          </w:p>
          <w:p w14:paraId="13E4D888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8623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D76A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CA28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59C4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14:paraId="47ED8A25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9464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14:paraId="7C1EB031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A4F59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A2D36F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963BD0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9</w:t>
            </w:r>
          </w:p>
        </w:tc>
      </w:tr>
      <w:tr w:rsidR="00024A4D" w:rsidRPr="00B15D90" w14:paraId="7D2E9609" w14:textId="77777777" w:rsidTr="00024A4D">
        <w:trPr>
          <w:trHeight w:val="47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40F5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AE01" w14:textId="77777777" w:rsidR="00024A4D" w:rsidRPr="00B15D90" w:rsidRDefault="00024A4D" w:rsidP="00024A4D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Количество муниципальных служащих, прошедших обучение по программам повышения квалификации,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1C47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A74F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6188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8476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</w:p>
          <w:p w14:paraId="0C34657B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0</w:t>
            </w:r>
          </w:p>
          <w:p w14:paraId="5125E584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2DDE2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66F447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B62515" w14:textId="77777777" w:rsidR="00024A4D" w:rsidRPr="00B15D90" w:rsidRDefault="00024A4D" w:rsidP="00024A4D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B15D90">
              <w:rPr>
                <w:rFonts w:eastAsia="Calibri"/>
                <w:sz w:val="18"/>
                <w:szCs w:val="18"/>
                <w:lang w:eastAsia="en-US"/>
              </w:rPr>
              <w:t>По данным Администрации сельского поселения Хулимсунт;</w:t>
            </w:r>
          </w:p>
          <w:p w14:paraId="41B94F93" w14:textId="77777777" w:rsidR="00024A4D" w:rsidRPr="00B15D90" w:rsidRDefault="00024A4D" w:rsidP="00024A4D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МКУ «ОХС Хулимсунт».</w:t>
            </w:r>
          </w:p>
        </w:tc>
      </w:tr>
      <w:tr w:rsidR="00024A4D" w:rsidRPr="00B15D90" w14:paraId="5BCA89CA" w14:textId="77777777" w:rsidTr="00024A4D">
        <w:trPr>
          <w:trHeight w:val="7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DD17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A515" w14:textId="77777777" w:rsidR="00024A4D" w:rsidRPr="00B15D90" w:rsidRDefault="00024A4D" w:rsidP="00024A4D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В</w:t>
            </w:r>
            <w:r w:rsidRPr="00B15D90">
              <w:rPr>
                <w:bCs/>
                <w:sz w:val="18"/>
                <w:szCs w:val="18"/>
              </w:rPr>
              <w:t xml:space="preserve">ыполнение полномочий и функций </w:t>
            </w:r>
            <w:r w:rsidRPr="00B15D90">
              <w:rPr>
                <w:sz w:val="18"/>
                <w:szCs w:val="18"/>
              </w:rPr>
              <w:t>администрации сельского поселения Хулимсунт, 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D57F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2BD4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0A74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E4F3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</w:p>
          <w:p w14:paraId="2C670BD4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100</w:t>
            </w:r>
          </w:p>
          <w:p w14:paraId="083D9DC9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CC5C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C2EE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8AC" w14:textId="77777777" w:rsidR="00024A4D" w:rsidRPr="00B15D90" w:rsidRDefault="00024A4D" w:rsidP="00024A4D">
            <w:pPr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 xml:space="preserve">По данным Администрации сельского поселения Хулимсунт; </w:t>
            </w:r>
          </w:p>
          <w:p w14:paraId="4F647432" w14:textId="77777777" w:rsidR="00024A4D" w:rsidRPr="00B15D90" w:rsidRDefault="00024A4D" w:rsidP="00024A4D">
            <w:pPr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МКУ «ОХС Хулимсунт».</w:t>
            </w:r>
          </w:p>
        </w:tc>
      </w:tr>
      <w:tr w:rsidR="00024A4D" w:rsidRPr="00B15D90" w14:paraId="5679E476" w14:textId="77777777" w:rsidTr="00024A4D">
        <w:trPr>
          <w:trHeight w:val="7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EC3E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C28B" w14:textId="77777777" w:rsidR="00024A4D" w:rsidRPr="00B15D90" w:rsidRDefault="00024A4D" w:rsidP="00024A4D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Повышение качества и предоставление муниципальных услуг до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14ED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BE68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94CB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F0A2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</w:p>
          <w:p w14:paraId="68DB5C3A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100</w:t>
            </w:r>
          </w:p>
          <w:p w14:paraId="426E140E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803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564A" w14:textId="77777777" w:rsidR="00024A4D" w:rsidRPr="00B15D90" w:rsidRDefault="00024A4D" w:rsidP="00024A4D">
            <w:pPr>
              <w:jc w:val="center"/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F506" w14:textId="77777777" w:rsidR="00024A4D" w:rsidRPr="00B15D90" w:rsidRDefault="00024A4D" w:rsidP="00024A4D">
            <w:pPr>
              <w:rPr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По данным Администрации сельского поселения Хулимсунт.</w:t>
            </w:r>
          </w:p>
        </w:tc>
      </w:tr>
    </w:tbl>
    <w:p w14:paraId="0AB0EEE8" w14:textId="092F3468" w:rsidR="00024A4D" w:rsidRPr="00B15D90" w:rsidRDefault="00024A4D" w:rsidP="00024A4D">
      <w:pPr>
        <w:autoSpaceDE w:val="0"/>
        <w:autoSpaceDN w:val="0"/>
        <w:adjustRightInd w:val="0"/>
        <w:rPr>
          <w:bCs/>
          <w:sz w:val="18"/>
          <w:szCs w:val="18"/>
        </w:rPr>
      </w:pPr>
    </w:p>
    <w:p w14:paraId="40C9E3DE" w14:textId="77777777" w:rsidR="00024A4D" w:rsidRPr="00B15D90" w:rsidRDefault="00024A4D" w:rsidP="00024A4D">
      <w:pPr>
        <w:autoSpaceDE w:val="0"/>
        <w:autoSpaceDN w:val="0"/>
        <w:adjustRightInd w:val="0"/>
        <w:rPr>
          <w:bCs/>
          <w:sz w:val="18"/>
          <w:szCs w:val="18"/>
        </w:rPr>
      </w:pPr>
    </w:p>
    <w:p w14:paraId="1C378E39" w14:textId="77777777" w:rsidR="00024A4D" w:rsidRPr="00B15D90" w:rsidRDefault="00024A4D" w:rsidP="00024A4D">
      <w:pPr>
        <w:tabs>
          <w:tab w:val="left" w:pos="8931"/>
        </w:tabs>
        <w:autoSpaceDE w:val="0"/>
        <w:autoSpaceDN w:val="0"/>
        <w:adjustRightInd w:val="0"/>
        <w:rPr>
          <w:bCs/>
          <w:sz w:val="18"/>
          <w:szCs w:val="18"/>
        </w:rPr>
      </w:pPr>
    </w:p>
    <w:p w14:paraId="1A57DAA1" w14:textId="77777777" w:rsidR="00024A4D" w:rsidRPr="00B15D90" w:rsidRDefault="00024A4D" w:rsidP="00024A4D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14:paraId="376B15A0" w14:textId="77777777" w:rsidR="00024A4D" w:rsidRPr="00B15D90" w:rsidRDefault="00024A4D" w:rsidP="00024A4D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18"/>
          <w:szCs w:val="18"/>
        </w:rPr>
      </w:pPr>
      <w:r w:rsidRPr="00B15D90">
        <w:rPr>
          <w:bCs/>
          <w:sz w:val="18"/>
          <w:szCs w:val="18"/>
        </w:rPr>
        <w:t>Таблица 2</w:t>
      </w:r>
    </w:p>
    <w:p w14:paraId="22296B60" w14:textId="77777777" w:rsidR="00024A4D" w:rsidRPr="00B15D90" w:rsidRDefault="00024A4D" w:rsidP="00024A4D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14:paraId="2A0909F5" w14:textId="77777777" w:rsidR="00024A4D" w:rsidRPr="00B15D90" w:rsidRDefault="00024A4D" w:rsidP="00024A4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B15D90">
        <w:rPr>
          <w:bCs/>
          <w:sz w:val="18"/>
          <w:szCs w:val="18"/>
        </w:rPr>
        <w:t>Перечень основных мероприятий программы</w:t>
      </w:r>
    </w:p>
    <w:p w14:paraId="37CFCBCE" w14:textId="77777777" w:rsidR="00024A4D" w:rsidRPr="00B15D90" w:rsidRDefault="00024A4D" w:rsidP="00024A4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tbl>
      <w:tblPr>
        <w:tblStyle w:val="af2"/>
        <w:tblW w:w="15109" w:type="dxa"/>
        <w:tblLayout w:type="fixed"/>
        <w:tblLook w:val="04A0" w:firstRow="1" w:lastRow="0" w:firstColumn="1" w:lastColumn="0" w:noHBand="0" w:noVBand="1"/>
      </w:tblPr>
      <w:tblGrid>
        <w:gridCol w:w="576"/>
        <w:gridCol w:w="2821"/>
        <w:gridCol w:w="1843"/>
        <w:gridCol w:w="2410"/>
        <w:gridCol w:w="1504"/>
        <w:gridCol w:w="1614"/>
        <w:gridCol w:w="1418"/>
        <w:gridCol w:w="1476"/>
        <w:gridCol w:w="1447"/>
      </w:tblGrid>
      <w:tr w:rsidR="00024A4D" w:rsidRPr="00B15D90" w14:paraId="493CB583" w14:textId="77777777" w:rsidTr="00024A4D">
        <w:trPr>
          <w:trHeight w:val="187"/>
        </w:trPr>
        <w:tc>
          <w:tcPr>
            <w:tcW w:w="576" w:type="dxa"/>
            <w:vMerge w:val="restart"/>
            <w:vAlign w:val="center"/>
          </w:tcPr>
          <w:p w14:paraId="39CA6279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2821" w:type="dxa"/>
            <w:vMerge w:val="restart"/>
            <w:vAlign w:val="center"/>
          </w:tcPr>
          <w:p w14:paraId="24307E1F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sz w:val="18"/>
                <w:szCs w:val="18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14:paraId="73632DA5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2410" w:type="dxa"/>
            <w:vMerge w:val="restart"/>
            <w:vAlign w:val="center"/>
          </w:tcPr>
          <w:p w14:paraId="3EDB1099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459" w:type="dxa"/>
            <w:gridSpan w:val="5"/>
            <w:shd w:val="clear" w:color="auto" w:fill="auto"/>
            <w:vAlign w:val="center"/>
          </w:tcPr>
          <w:p w14:paraId="75188895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24A4D" w:rsidRPr="00B15D90" w14:paraId="32F76361" w14:textId="77777777" w:rsidTr="00024A4D">
        <w:trPr>
          <w:trHeight w:val="186"/>
        </w:trPr>
        <w:tc>
          <w:tcPr>
            <w:tcW w:w="576" w:type="dxa"/>
            <w:vMerge/>
            <w:vAlign w:val="center"/>
          </w:tcPr>
          <w:p w14:paraId="390C4652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1" w:type="dxa"/>
            <w:vMerge/>
            <w:vAlign w:val="center"/>
          </w:tcPr>
          <w:p w14:paraId="26F28890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16DCECF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CA3B484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1F50F336" w14:textId="77777777" w:rsidR="00024A4D" w:rsidRPr="00B15D90" w:rsidRDefault="00024A4D" w:rsidP="00024A4D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955" w:type="dxa"/>
            <w:gridSpan w:val="4"/>
            <w:shd w:val="clear" w:color="auto" w:fill="auto"/>
            <w:vAlign w:val="center"/>
          </w:tcPr>
          <w:p w14:paraId="7F8F2E7D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024A4D" w:rsidRPr="00B15D90" w14:paraId="60F0A89D" w14:textId="77777777" w:rsidTr="00024A4D">
        <w:trPr>
          <w:trHeight w:val="280"/>
        </w:trPr>
        <w:tc>
          <w:tcPr>
            <w:tcW w:w="576" w:type="dxa"/>
            <w:vMerge/>
            <w:vAlign w:val="center"/>
          </w:tcPr>
          <w:p w14:paraId="57AC3E5A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1" w:type="dxa"/>
            <w:vMerge/>
            <w:vAlign w:val="center"/>
          </w:tcPr>
          <w:p w14:paraId="05E0F2CB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1CEFF09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D1AB2F8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14:paraId="24509E80" w14:textId="77777777" w:rsidR="00024A4D" w:rsidRPr="00B15D90" w:rsidRDefault="00024A4D" w:rsidP="00024A4D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43DD5623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3E5B0D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476" w:type="dxa"/>
          </w:tcPr>
          <w:p w14:paraId="7C37CF7F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2025</w:t>
            </w:r>
          </w:p>
        </w:tc>
        <w:tc>
          <w:tcPr>
            <w:tcW w:w="1447" w:type="dxa"/>
          </w:tcPr>
          <w:p w14:paraId="042029CF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2026-2030</w:t>
            </w:r>
          </w:p>
        </w:tc>
      </w:tr>
      <w:tr w:rsidR="00024A4D" w:rsidRPr="00B15D90" w14:paraId="76B21EB9" w14:textId="77777777" w:rsidTr="00024A4D">
        <w:trPr>
          <w:trHeight w:val="291"/>
        </w:trPr>
        <w:tc>
          <w:tcPr>
            <w:tcW w:w="576" w:type="dxa"/>
          </w:tcPr>
          <w:p w14:paraId="0B8174A4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21" w:type="dxa"/>
          </w:tcPr>
          <w:p w14:paraId="006476BF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292C3596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201077D0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14:paraId="32D130E4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14" w:type="dxa"/>
            <w:shd w:val="clear" w:color="auto" w:fill="auto"/>
          </w:tcPr>
          <w:p w14:paraId="1E4D7BDD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D958961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76" w:type="dxa"/>
          </w:tcPr>
          <w:p w14:paraId="0CC41BA5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47" w:type="dxa"/>
          </w:tcPr>
          <w:p w14:paraId="5A652E67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9</w:t>
            </w:r>
          </w:p>
        </w:tc>
      </w:tr>
      <w:tr w:rsidR="00024A4D" w:rsidRPr="00B15D90" w14:paraId="18CD6BED" w14:textId="77777777" w:rsidTr="00024A4D">
        <w:trPr>
          <w:trHeight w:val="385"/>
        </w:trPr>
        <w:tc>
          <w:tcPr>
            <w:tcW w:w="15109" w:type="dxa"/>
            <w:gridSpan w:val="9"/>
            <w:shd w:val="clear" w:color="auto" w:fill="auto"/>
          </w:tcPr>
          <w:p w14:paraId="2A51A255" w14:textId="77777777" w:rsidR="00024A4D" w:rsidRPr="00B15D90" w:rsidRDefault="00024A4D" w:rsidP="00024A4D">
            <w:pPr>
              <w:spacing w:line="276" w:lineRule="auto"/>
              <w:rPr>
                <w:b/>
                <w:sz w:val="18"/>
                <w:szCs w:val="18"/>
              </w:rPr>
            </w:pPr>
            <w:r w:rsidRPr="00B15D90">
              <w:rPr>
                <w:b/>
                <w:sz w:val="18"/>
                <w:szCs w:val="18"/>
              </w:rPr>
              <w:t>Подпрограмма 1.  «Обеспечение исполнения полномочий и функций администрации сельского поселения Хулимсунт и подведомственных учреждений»</w:t>
            </w:r>
          </w:p>
        </w:tc>
      </w:tr>
      <w:tr w:rsidR="00024A4D" w:rsidRPr="00B15D90" w14:paraId="24E1A802" w14:textId="77777777" w:rsidTr="00024A4D">
        <w:trPr>
          <w:trHeight w:val="24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BB21CCC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14:paraId="1B076C58" w14:textId="77777777" w:rsidR="00024A4D" w:rsidRPr="00B15D90" w:rsidRDefault="00024A4D" w:rsidP="00024A4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Обеспечение деятельности администрации сельского поселения Хулимсунт и подведомственных ей учреждений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6D42238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31854E" w14:textId="77777777" w:rsidR="00024A4D" w:rsidRPr="00B15D90" w:rsidRDefault="00024A4D" w:rsidP="00024A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5D9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DD3B555" w14:textId="77777777" w:rsidR="00024A4D" w:rsidRPr="00B15D90" w:rsidRDefault="00024A4D" w:rsidP="00024A4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D90">
              <w:rPr>
                <w:b/>
                <w:bCs/>
                <w:sz w:val="18"/>
                <w:szCs w:val="18"/>
              </w:rPr>
              <w:t>272 448,9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DE08054" w14:textId="77777777" w:rsidR="00024A4D" w:rsidRPr="00B15D90" w:rsidRDefault="00024A4D" w:rsidP="00024A4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D90">
              <w:rPr>
                <w:b/>
                <w:bCs/>
                <w:color w:val="000000" w:themeColor="text1"/>
                <w:sz w:val="18"/>
                <w:szCs w:val="18"/>
              </w:rPr>
              <w:t>34 455,0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A7F97F" w14:textId="77777777" w:rsidR="00024A4D" w:rsidRPr="00B15D90" w:rsidRDefault="00024A4D" w:rsidP="00024A4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15D90">
              <w:rPr>
                <w:b/>
                <w:bCs/>
                <w:sz w:val="18"/>
                <w:szCs w:val="18"/>
              </w:rPr>
              <w:t>36 165,3</w:t>
            </w:r>
          </w:p>
        </w:tc>
        <w:tc>
          <w:tcPr>
            <w:tcW w:w="1476" w:type="dxa"/>
            <w:vAlign w:val="center"/>
          </w:tcPr>
          <w:p w14:paraId="3F1B5507" w14:textId="77777777" w:rsidR="00024A4D" w:rsidRPr="00B15D90" w:rsidRDefault="00024A4D" w:rsidP="00024A4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15D90">
              <w:rPr>
                <w:b/>
                <w:bCs/>
                <w:sz w:val="18"/>
                <w:szCs w:val="18"/>
              </w:rPr>
              <w:t>33 563,1</w:t>
            </w:r>
          </w:p>
        </w:tc>
        <w:tc>
          <w:tcPr>
            <w:tcW w:w="1447" w:type="dxa"/>
            <w:vAlign w:val="center"/>
          </w:tcPr>
          <w:p w14:paraId="1699C9DC" w14:textId="77777777" w:rsidR="00024A4D" w:rsidRPr="00B15D90" w:rsidRDefault="00024A4D" w:rsidP="00024A4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15D90">
              <w:rPr>
                <w:b/>
                <w:bCs/>
                <w:sz w:val="18"/>
                <w:szCs w:val="18"/>
              </w:rPr>
              <w:t>168 265,5</w:t>
            </w:r>
          </w:p>
        </w:tc>
      </w:tr>
      <w:tr w:rsidR="00024A4D" w:rsidRPr="00B15D90" w14:paraId="096F0A48" w14:textId="77777777" w:rsidTr="00024A4D">
        <w:trPr>
          <w:trHeight w:val="191"/>
        </w:trPr>
        <w:tc>
          <w:tcPr>
            <w:tcW w:w="576" w:type="dxa"/>
            <w:vMerge/>
            <w:shd w:val="clear" w:color="auto" w:fill="auto"/>
            <w:vAlign w:val="center"/>
          </w:tcPr>
          <w:p w14:paraId="7FF71935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14:paraId="458F0735" w14:textId="77777777" w:rsidR="00024A4D" w:rsidRPr="00B15D90" w:rsidRDefault="00024A4D" w:rsidP="00024A4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B1446F6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F30283" w14:textId="77777777" w:rsidR="00024A4D" w:rsidRPr="00B15D90" w:rsidRDefault="00024A4D" w:rsidP="00024A4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бюджет район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CB44FCE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color w:val="000000" w:themeColor="text1"/>
                <w:sz w:val="18"/>
                <w:szCs w:val="18"/>
              </w:rPr>
              <w:t>2 456,3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C66612F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B2FA0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2 456,3</w:t>
            </w:r>
          </w:p>
        </w:tc>
        <w:tc>
          <w:tcPr>
            <w:tcW w:w="1476" w:type="dxa"/>
            <w:vAlign w:val="center"/>
          </w:tcPr>
          <w:p w14:paraId="484EE803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47" w:type="dxa"/>
            <w:vAlign w:val="center"/>
          </w:tcPr>
          <w:p w14:paraId="1627A198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0,0</w:t>
            </w:r>
          </w:p>
        </w:tc>
      </w:tr>
      <w:tr w:rsidR="00024A4D" w:rsidRPr="00B15D90" w14:paraId="59B5F23D" w14:textId="77777777" w:rsidTr="00024A4D">
        <w:trPr>
          <w:trHeight w:val="524"/>
        </w:trPr>
        <w:tc>
          <w:tcPr>
            <w:tcW w:w="576" w:type="dxa"/>
            <w:vMerge/>
            <w:shd w:val="clear" w:color="auto" w:fill="auto"/>
            <w:vAlign w:val="center"/>
          </w:tcPr>
          <w:p w14:paraId="03EA1944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14:paraId="46D80684" w14:textId="77777777" w:rsidR="00024A4D" w:rsidRPr="00B15D90" w:rsidRDefault="00024A4D" w:rsidP="00024A4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7ED45C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A5C887" w14:textId="77777777" w:rsidR="00024A4D" w:rsidRPr="00B15D90" w:rsidRDefault="00024A4D" w:rsidP="00024A4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70ACD97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269 992,6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47DFEF0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5D90">
              <w:rPr>
                <w:bCs/>
                <w:color w:val="000000" w:themeColor="text1"/>
                <w:sz w:val="18"/>
                <w:szCs w:val="18"/>
              </w:rPr>
              <w:t>34 455,0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9F1EF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33 709,0</w:t>
            </w:r>
          </w:p>
        </w:tc>
        <w:tc>
          <w:tcPr>
            <w:tcW w:w="1476" w:type="dxa"/>
            <w:vAlign w:val="center"/>
          </w:tcPr>
          <w:p w14:paraId="42B3593B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33 563,1</w:t>
            </w:r>
          </w:p>
        </w:tc>
        <w:tc>
          <w:tcPr>
            <w:tcW w:w="1447" w:type="dxa"/>
            <w:vAlign w:val="center"/>
          </w:tcPr>
          <w:p w14:paraId="75730C90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168 265,5</w:t>
            </w:r>
          </w:p>
        </w:tc>
      </w:tr>
      <w:tr w:rsidR="00024A4D" w:rsidRPr="00B15D90" w14:paraId="5344D512" w14:textId="77777777" w:rsidTr="00024A4D">
        <w:trPr>
          <w:trHeight w:val="3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341AE6CD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14:paraId="07151BBF" w14:textId="77777777" w:rsidR="00024A4D" w:rsidRPr="00B15D90" w:rsidRDefault="00024A4D" w:rsidP="00024A4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Повышение профессионального уровня муниципальных служащих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FD6169F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2EC05B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15D9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39640CC" w14:textId="77777777" w:rsidR="00024A4D" w:rsidRPr="00B15D90" w:rsidRDefault="00024A4D" w:rsidP="00024A4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D90">
              <w:rPr>
                <w:b/>
                <w:bCs/>
                <w:color w:val="000000" w:themeColor="text1"/>
                <w:sz w:val="18"/>
                <w:szCs w:val="18"/>
              </w:rPr>
              <w:t>480,0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6408E81" w14:textId="77777777" w:rsidR="00024A4D" w:rsidRPr="00B15D90" w:rsidRDefault="00024A4D" w:rsidP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B15D90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7ADC5" w14:textId="77777777" w:rsidR="00024A4D" w:rsidRPr="00B15D90" w:rsidRDefault="00024A4D" w:rsidP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B15D90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476" w:type="dxa"/>
            <w:vAlign w:val="center"/>
          </w:tcPr>
          <w:p w14:paraId="3CC266A3" w14:textId="77777777" w:rsidR="00024A4D" w:rsidRPr="00B15D90" w:rsidRDefault="00024A4D" w:rsidP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B15D90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447" w:type="dxa"/>
            <w:vAlign w:val="center"/>
          </w:tcPr>
          <w:p w14:paraId="08E84FAA" w14:textId="77777777" w:rsidR="00024A4D" w:rsidRPr="00B15D90" w:rsidRDefault="00024A4D" w:rsidP="0002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B15D90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024A4D" w:rsidRPr="00B15D90" w14:paraId="1A8C593D" w14:textId="77777777" w:rsidTr="00024A4D">
        <w:trPr>
          <w:trHeight w:val="152"/>
        </w:trPr>
        <w:tc>
          <w:tcPr>
            <w:tcW w:w="576" w:type="dxa"/>
            <w:vMerge/>
            <w:vAlign w:val="center"/>
          </w:tcPr>
          <w:p w14:paraId="12AEE2BE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1" w:type="dxa"/>
            <w:vMerge/>
            <w:vAlign w:val="center"/>
          </w:tcPr>
          <w:p w14:paraId="5A3D4646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BBDCE8E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AA29B4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бюджет район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A0EABA5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FDB96D4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364491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76" w:type="dxa"/>
            <w:vAlign w:val="center"/>
          </w:tcPr>
          <w:p w14:paraId="7AF14AC2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47" w:type="dxa"/>
            <w:vAlign w:val="center"/>
          </w:tcPr>
          <w:p w14:paraId="15CDFDC0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0,0</w:t>
            </w:r>
          </w:p>
        </w:tc>
      </w:tr>
      <w:tr w:rsidR="00024A4D" w:rsidRPr="00B15D90" w14:paraId="6CF1CC11" w14:textId="77777777" w:rsidTr="00024A4D">
        <w:trPr>
          <w:trHeight w:val="275"/>
        </w:trPr>
        <w:tc>
          <w:tcPr>
            <w:tcW w:w="576" w:type="dxa"/>
            <w:vMerge/>
            <w:vAlign w:val="center"/>
          </w:tcPr>
          <w:p w14:paraId="15482C44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1" w:type="dxa"/>
            <w:vMerge/>
            <w:vAlign w:val="center"/>
          </w:tcPr>
          <w:p w14:paraId="0CD6DB89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9B0DE67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150E1C6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6F21FEE" w14:textId="77777777" w:rsidR="00024A4D" w:rsidRPr="00B15D90" w:rsidRDefault="00024A4D" w:rsidP="00024A4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5D90">
              <w:rPr>
                <w:bCs/>
                <w:color w:val="000000" w:themeColor="text1"/>
                <w:sz w:val="18"/>
                <w:szCs w:val="18"/>
              </w:rPr>
              <w:t>480,0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1BFAD60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B1EE5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476" w:type="dxa"/>
            <w:vAlign w:val="center"/>
          </w:tcPr>
          <w:p w14:paraId="558CFF45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447" w:type="dxa"/>
            <w:vAlign w:val="center"/>
          </w:tcPr>
          <w:p w14:paraId="1D29F03B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300,0</w:t>
            </w:r>
          </w:p>
        </w:tc>
      </w:tr>
      <w:tr w:rsidR="00024A4D" w:rsidRPr="00B15D90" w14:paraId="6E5E0C0C" w14:textId="77777777" w:rsidTr="00024A4D">
        <w:trPr>
          <w:trHeight w:val="169"/>
        </w:trPr>
        <w:tc>
          <w:tcPr>
            <w:tcW w:w="576" w:type="dxa"/>
            <w:vMerge w:val="restart"/>
            <w:vAlign w:val="center"/>
          </w:tcPr>
          <w:p w14:paraId="132E90B4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64" w:type="dxa"/>
            <w:gridSpan w:val="2"/>
            <w:vMerge w:val="restart"/>
            <w:vAlign w:val="center"/>
          </w:tcPr>
          <w:p w14:paraId="7C720BD9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2410" w:type="dxa"/>
            <w:vAlign w:val="center"/>
          </w:tcPr>
          <w:p w14:paraId="3E3D8875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9A8B776" w14:textId="77777777" w:rsidR="00024A4D" w:rsidRPr="00B15D90" w:rsidRDefault="00024A4D" w:rsidP="00024A4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D90">
              <w:rPr>
                <w:b/>
                <w:bCs/>
                <w:color w:val="000000" w:themeColor="text1"/>
                <w:sz w:val="18"/>
                <w:szCs w:val="18"/>
              </w:rPr>
              <w:t>272 928,9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893043B" w14:textId="77777777" w:rsidR="00024A4D" w:rsidRPr="00B15D90" w:rsidRDefault="00024A4D" w:rsidP="00024A4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D90">
              <w:rPr>
                <w:b/>
                <w:bCs/>
                <w:sz w:val="18"/>
                <w:szCs w:val="18"/>
              </w:rPr>
              <w:t>34 515,0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162784" w14:textId="77777777" w:rsidR="00024A4D" w:rsidRPr="00B15D90" w:rsidRDefault="00024A4D" w:rsidP="00024A4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15D90">
              <w:rPr>
                <w:b/>
                <w:bCs/>
                <w:sz w:val="18"/>
                <w:szCs w:val="18"/>
              </w:rPr>
              <w:t>36 225,3</w:t>
            </w:r>
          </w:p>
        </w:tc>
        <w:tc>
          <w:tcPr>
            <w:tcW w:w="1476" w:type="dxa"/>
            <w:vAlign w:val="center"/>
          </w:tcPr>
          <w:p w14:paraId="1BF6FC39" w14:textId="77777777" w:rsidR="00024A4D" w:rsidRPr="00B15D90" w:rsidRDefault="00024A4D" w:rsidP="00024A4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15D90">
              <w:rPr>
                <w:b/>
                <w:bCs/>
                <w:sz w:val="18"/>
                <w:szCs w:val="18"/>
              </w:rPr>
              <w:t>33 623,1</w:t>
            </w:r>
          </w:p>
        </w:tc>
        <w:tc>
          <w:tcPr>
            <w:tcW w:w="1447" w:type="dxa"/>
            <w:vAlign w:val="center"/>
          </w:tcPr>
          <w:p w14:paraId="6D36E78D" w14:textId="77777777" w:rsidR="00024A4D" w:rsidRPr="00B15D90" w:rsidRDefault="00024A4D" w:rsidP="00024A4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15D90">
              <w:rPr>
                <w:b/>
                <w:bCs/>
                <w:sz w:val="18"/>
                <w:szCs w:val="18"/>
              </w:rPr>
              <w:t>168 565,5</w:t>
            </w:r>
          </w:p>
        </w:tc>
      </w:tr>
      <w:tr w:rsidR="00024A4D" w:rsidRPr="00B15D90" w14:paraId="5158980A" w14:textId="77777777" w:rsidTr="00024A4D">
        <w:trPr>
          <w:trHeight w:val="145"/>
        </w:trPr>
        <w:tc>
          <w:tcPr>
            <w:tcW w:w="576" w:type="dxa"/>
            <w:vMerge/>
            <w:vAlign w:val="center"/>
          </w:tcPr>
          <w:p w14:paraId="29012411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64" w:type="dxa"/>
            <w:gridSpan w:val="2"/>
            <w:vMerge/>
            <w:vAlign w:val="center"/>
          </w:tcPr>
          <w:p w14:paraId="2BD175D2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DA1C45F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бюджет район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1F72423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color w:val="000000" w:themeColor="text1"/>
                <w:sz w:val="18"/>
                <w:szCs w:val="18"/>
              </w:rPr>
              <w:t>2 456,3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1323252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C16B4C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2 456,3</w:t>
            </w:r>
          </w:p>
        </w:tc>
        <w:tc>
          <w:tcPr>
            <w:tcW w:w="1476" w:type="dxa"/>
            <w:vAlign w:val="center"/>
          </w:tcPr>
          <w:p w14:paraId="603E37F2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47" w:type="dxa"/>
            <w:vAlign w:val="center"/>
          </w:tcPr>
          <w:p w14:paraId="4DF529FC" w14:textId="77777777" w:rsidR="00024A4D" w:rsidRPr="00B15D90" w:rsidRDefault="00024A4D" w:rsidP="00024A4D">
            <w:pPr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0,0</w:t>
            </w:r>
          </w:p>
        </w:tc>
      </w:tr>
      <w:tr w:rsidR="00024A4D" w:rsidRPr="00B15D90" w14:paraId="5E639C68" w14:textId="77777777" w:rsidTr="00024A4D">
        <w:trPr>
          <w:trHeight w:val="163"/>
        </w:trPr>
        <w:tc>
          <w:tcPr>
            <w:tcW w:w="576" w:type="dxa"/>
            <w:vMerge/>
            <w:vAlign w:val="center"/>
          </w:tcPr>
          <w:p w14:paraId="4ECD9C43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64" w:type="dxa"/>
            <w:gridSpan w:val="2"/>
            <w:vMerge/>
            <w:vAlign w:val="center"/>
          </w:tcPr>
          <w:p w14:paraId="40F08E02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784AA22" w14:textId="77777777" w:rsidR="00024A4D" w:rsidRPr="00B15D90" w:rsidRDefault="00024A4D" w:rsidP="00024A4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77FB829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270 472,6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9C8E69F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15D90">
              <w:rPr>
                <w:bCs/>
                <w:color w:val="000000" w:themeColor="text1"/>
                <w:sz w:val="18"/>
                <w:szCs w:val="18"/>
              </w:rPr>
              <w:t>34 515,0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4208E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33 769,0</w:t>
            </w:r>
          </w:p>
        </w:tc>
        <w:tc>
          <w:tcPr>
            <w:tcW w:w="1476" w:type="dxa"/>
            <w:vAlign w:val="center"/>
          </w:tcPr>
          <w:p w14:paraId="1FA1A34E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33 623,1</w:t>
            </w:r>
          </w:p>
        </w:tc>
        <w:tc>
          <w:tcPr>
            <w:tcW w:w="1447" w:type="dxa"/>
            <w:vAlign w:val="center"/>
          </w:tcPr>
          <w:p w14:paraId="1702B843" w14:textId="77777777" w:rsidR="00024A4D" w:rsidRPr="00B15D90" w:rsidRDefault="00024A4D" w:rsidP="00024A4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15D90">
              <w:rPr>
                <w:bCs/>
                <w:sz w:val="18"/>
                <w:szCs w:val="18"/>
              </w:rPr>
              <w:t>168 565,5</w:t>
            </w:r>
          </w:p>
        </w:tc>
      </w:tr>
    </w:tbl>
    <w:p w14:paraId="3BFC4C55" w14:textId="77777777" w:rsidR="00B15D90" w:rsidRPr="00FA4BA7" w:rsidRDefault="00B15D90" w:rsidP="00B15D90">
      <w:pPr>
        <w:widowControl w:val="0"/>
        <w:autoSpaceDE w:val="0"/>
        <w:autoSpaceDN w:val="0"/>
        <w:ind w:firstLine="567"/>
        <w:jc w:val="right"/>
      </w:pPr>
      <w:r w:rsidRPr="00FA4BA7">
        <w:t>Таблица 3</w:t>
      </w:r>
    </w:p>
    <w:p w14:paraId="59093B2F" w14:textId="77777777" w:rsidR="00B15D90" w:rsidRPr="00FA4BA7" w:rsidRDefault="00B15D90" w:rsidP="00B15D90">
      <w:pPr>
        <w:ind w:firstLine="567"/>
        <w:jc w:val="center"/>
        <w:outlineLvl w:val="1"/>
        <w:rPr>
          <w:bCs/>
          <w:iCs/>
        </w:rPr>
      </w:pPr>
    </w:p>
    <w:p w14:paraId="52305FE7" w14:textId="77777777" w:rsidR="00B15D90" w:rsidRPr="00FA4BA7" w:rsidRDefault="00B15D90" w:rsidP="00B15D90">
      <w:pPr>
        <w:ind w:firstLine="567"/>
        <w:jc w:val="center"/>
        <w:outlineLvl w:val="1"/>
        <w:rPr>
          <w:bCs/>
          <w:iCs/>
        </w:rPr>
      </w:pPr>
      <w:r w:rsidRPr="00FA4BA7">
        <w:rPr>
          <w:bCs/>
          <w:iCs/>
        </w:rPr>
        <w:t>Перечень возможных рисков при реализации муниципальной программы и мер по их преодолению</w:t>
      </w:r>
    </w:p>
    <w:p w14:paraId="24DBF4FD" w14:textId="77777777" w:rsidR="00B15D90" w:rsidRPr="00FA4BA7" w:rsidRDefault="00B15D90" w:rsidP="00B15D90">
      <w:pPr>
        <w:widowControl w:val="0"/>
        <w:autoSpaceDE w:val="0"/>
        <w:autoSpaceDN w:val="0"/>
        <w:ind w:firstLine="567"/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9497"/>
      </w:tblGrid>
      <w:tr w:rsidR="00B15D90" w:rsidRPr="00FA4BA7" w14:paraId="24AF4DAC" w14:textId="77777777" w:rsidTr="00B65AA1">
        <w:tc>
          <w:tcPr>
            <w:tcW w:w="675" w:type="dxa"/>
            <w:shd w:val="clear" w:color="auto" w:fill="auto"/>
            <w:hideMark/>
          </w:tcPr>
          <w:p w14:paraId="2552601C" w14:textId="77777777" w:rsidR="00B15D90" w:rsidRPr="00FA4BA7" w:rsidRDefault="00B15D90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565" w:type="dxa"/>
            <w:shd w:val="clear" w:color="auto" w:fill="auto"/>
            <w:hideMark/>
          </w:tcPr>
          <w:p w14:paraId="643DCF9C" w14:textId="77777777" w:rsidR="00B15D90" w:rsidRPr="00FA4BA7" w:rsidRDefault="00B15D90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9497" w:type="dxa"/>
            <w:shd w:val="clear" w:color="auto" w:fill="auto"/>
            <w:hideMark/>
          </w:tcPr>
          <w:p w14:paraId="325291C7" w14:textId="77777777" w:rsidR="00B15D90" w:rsidRPr="00FA4BA7" w:rsidRDefault="00B15D90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B15D90" w:rsidRPr="00FA4BA7" w14:paraId="0F780A01" w14:textId="77777777" w:rsidTr="00B65AA1">
        <w:tc>
          <w:tcPr>
            <w:tcW w:w="675" w:type="dxa"/>
            <w:shd w:val="clear" w:color="auto" w:fill="auto"/>
            <w:hideMark/>
          </w:tcPr>
          <w:p w14:paraId="744372CF" w14:textId="77777777" w:rsidR="00B15D90" w:rsidRPr="00FA4BA7" w:rsidRDefault="00B15D90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65" w:type="dxa"/>
            <w:shd w:val="clear" w:color="auto" w:fill="auto"/>
            <w:hideMark/>
          </w:tcPr>
          <w:p w14:paraId="5A98594C" w14:textId="77777777" w:rsidR="00B15D90" w:rsidRPr="00FA4BA7" w:rsidRDefault="00B15D90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497" w:type="dxa"/>
            <w:shd w:val="clear" w:color="auto" w:fill="auto"/>
            <w:hideMark/>
          </w:tcPr>
          <w:p w14:paraId="21A69A3E" w14:textId="77777777" w:rsidR="00B15D90" w:rsidRPr="00FA4BA7" w:rsidRDefault="00B15D90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3</w:t>
            </w:r>
          </w:p>
        </w:tc>
      </w:tr>
    </w:tbl>
    <w:p w14:paraId="0B2474CD" w14:textId="77777777" w:rsidR="00B15D90" w:rsidRPr="00FA4BA7" w:rsidRDefault="00B15D90" w:rsidP="00B15D90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9497"/>
      </w:tblGrid>
      <w:tr w:rsidR="00B15D90" w:rsidRPr="00FA4BA7" w14:paraId="0641D58B" w14:textId="77777777" w:rsidTr="00B65AA1">
        <w:tc>
          <w:tcPr>
            <w:tcW w:w="675" w:type="dxa"/>
            <w:shd w:val="clear" w:color="auto" w:fill="auto"/>
            <w:hideMark/>
          </w:tcPr>
          <w:p w14:paraId="10A184F0" w14:textId="77777777" w:rsidR="00B15D90" w:rsidRPr="00FA4BA7" w:rsidRDefault="00B15D90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14:paraId="1F75A1F6" w14:textId="77777777" w:rsidR="00B15D90" w:rsidRPr="00FA4BA7" w:rsidRDefault="00B15D90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9497" w:type="dxa"/>
            <w:shd w:val="clear" w:color="auto" w:fill="auto"/>
          </w:tcPr>
          <w:p w14:paraId="7ED32BBC" w14:textId="77777777" w:rsidR="00B15D90" w:rsidRPr="00FA4BA7" w:rsidRDefault="00B15D90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B15D90" w:rsidRPr="00FA4BA7" w14:paraId="6068FDD8" w14:textId="77777777" w:rsidTr="00B65AA1">
        <w:tc>
          <w:tcPr>
            <w:tcW w:w="675" w:type="dxa"/>
            <w:shd w:val="clear" w:color="auto" w:fill="auto"/>
            <w:hideMark/>
          </w:tcPr>
          <w:p w14:paraId="26A9EDEB" w14:textId="77777777" w:rsidR="00B15D90" w:rsidRPr="00FA4BA7" w:rsidRDefault="00B15D90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14:paraId="60192197" w14:textId="77777777" w:rsidR="00B15D90" w:rsidRPr="00FA4BA7" w:rsidRDefault="00B15D90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9497" w:type="dxa"/>
            <w:shd w:val="clear" w:color="auto" w:fill="auto"/>
          </w:tcPr>
          <w:p w14:paraId="3F2A9A29" w14:textId="77777777" w:rsidR="00B15D90" w:rsidRPr="00FA4BA7" w:rsidRDefault="00B15D90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B15D90" w:rsidRPr="00FA4BA7" w14:paraId="2C4FB5C2" w14:textId="77777777" w:rsidTr="00B65AA1">
        <w:tc>
          <w:tcPr>
            <w:tcW w:w="675" w:type="dxa"/>
            <w:shd w:val="clear" w:color="auto" w:fill="auto"/>
            <w:hideMark/>
          </w:tcPr>
          <w:p w14:paraId="36DF3756" w14:textId="77777777" w:rsidR="00B15D90" w:rsidRPr="00FA4BA7" w:rsidRDefault="00B15D90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65" w:type="dxa"/>
            <w:shd w:val="clear" w:color="auto" w:fill="auto"/>
          </w:tcPr>
          <w:p w14:paraId="2C5ABF5A" w14:textId="77777777" w:rsidR="00B15D90" w:rsidRPr="00FA4BA7" w:rsidRDefault="00B15D90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9497" w:type="dxa"/>
            <w:shd w:val="clear" w:color="auto" w:fill="auto"/>
          </w:tcPr>
          <w:p w14:paraId="306BA2C2" w14:textId="77777777" w:rsidR="00B15D90" w:rsidRPr="00FA4BA7" w:rsidRDefault="00B15D90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B15D90" w:rsidRPr="00FA4BA7" w14:paraId="3805E148" w14:textId="77777777" w:rsidTr="00B65AA1">
        <w:tc>
          <w:tcPr>
            <w:tcW w:w="675" w:type="dxa"/>
            <w:shd w:val="clear" w:color="auto" w:fill="auto"/>
          </w:tcPr>
          <w:p w14:paraId="08FC9FAF" w14:textId="77777777" w:rsidR="00B15D90" w:rsidRPr="00FA4BA7" w:rsidRDefault="00B15D90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65" w:type="dxa"/>
            <w:shd w:val="clear" w:color="auto" w:fill="auto"/>
          </w:tcPr>
          <w:p w14:paraId="5E86A5A2" w14:textId="77777777" w:rsidR="00B15D90" w:rsidRPr="00FA4BA7" w:rsidRDefault="00B15D90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9497" w:type="dxa"/>
            <w:shd w:val="clear" w:color="auto" w:fill="auto"/>
          </w:tcPr>
          <w:p w14:paraId="6E8D265E" w14:textId="77777777" w:rsidR="00B15D90" w:rsidRPr="00FA4BA7" w:rsidRDefault="00B15D90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B15D90" w:rsidRPr="00FA4BA7" w14:paraId="5B1A1473" w14:textId="77777777" w:rsidTr="00B65AA1">
        <w:tc>
          <w:tcPr>
            <w:tcW w:w="675" w:type="dxa"/>
            <w:shd w:val="clear" w:color="auto" w:fill="auto"/>
          </w:tcPr>
          <w:p w14:paraId="54A047D2" w14:textId="77777777" w:rsidR="00B15D90" w:rsidRPr="00FA4BA7" w:rsidRDefault="00B15D90" w:rsidP="007449FB">
            <w:pPr>
              <w:jc w:val="center"/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65" w:type="dxa"/>
            <w:shd w:val="clear" w:color="auto" w:fill="auto"/>
          </w:tcPr>
          <w:p w14:paraId="23F013C4" w14:textId="77777777" w:rsidR="00B15D90" w:rsidRPr="00FA4BA7" w:rsidRDefault="00B15D90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9497" w:type="dxa"/>
            <w:shd w:val="clear" w:color="auto" w:fill="auto"/>
          </w:tcPr>
          <w:p w14:paraId="4C32FCD3" w14:textId="77777777" w:rsidR="00B15D90" w:rsidRPr="00FA4BA7" w:rsidRDefault="00B15D90" w:rsidP="007449FB">
            <w:pPr>
              <w:rPr>
                <w:rFonts w:eastAsia="Calibri"/>
                <w:lang w:eastAsia="en-US"/>
              </w:rPr>
            </w:pPr>
            <w:r w:rsidRPr="00FA4BA7"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14:paraId="7C1E8448" w14:textId="77777777" w:rsidR="00B15D90" w:rsidRPr="00020E4A" w:rsidRDefault="00B15D90" w:rsidP="00B15D90">
      <w:pPr>
        <w:rPr>
          <w:b/>
        </w:rPr>
      </w:pPr>
      <w:r w:rsidRPr="00020E4A">
        <w:rPr>
          <w:b/>
        </w:rPr>
        <w:t>__________________________________________________________________________________</w:t>
      </w:r>
    </w:p>
    <w:p w14:paraId="39C5A8C8" w14:textId="77777777" w:rsidR="00B15D90" w:rsidRPr="00020E4A" w:rsidRDefault="00B15D90" w:rsidP="00B15D90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14:paraId="6EE8C669" w14:textId="77777777" w:rsidR="00B15D90" w:rsidRPr="00020E4A" w:rsidRDefault="00B15D90" w:rsidP="00B15D90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14:paraId="7310AE77" w14:textId="77777777" w:rsidR="00B15D90" w:rsidRPr="00020E4A" w:rsidRDefault="00B15D90" w:rsidP="00B15D90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r>
        <w:rPr>
          <w:color w:val="000000" w:themeColor="text1"/>
          <w:sz w:val="16"/>
          <w:szCs w:val="16"/>
        </w:rPr>
        <w:t>И.о.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>
        <w:rPr>
          <w:color w:val="000000" w:themeColor="text1"/>
          <w:sz w:val="16"/>
          <w:szCs w:val="16"/>
        </w:rPr>
        <w:t>еления Хулимсунт – Т.К. Волкова</w:t>
      </w:r>
    </w:p>
    <w:p w14:paraId="6202030A" w14:textId="77777777" w:rsidR="00B15D90" w:rsidRPr="00020E4A" w:rsidRDefault="00B15D90" w:rsidP="00B15D90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Заместитель  главного  редактора – О.К. Валеева</w:t>
      </w:r>
    </w:p>
    <w:p w14:paraId="023B818F" w14:textId="77777777" w:rsidR="00B15D90" w:rsidRPr="00020E4A" w:rsidRDefault="00B15D90" w:rsidP="00B15D90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>
        <w:rPr>
          <w:color w:val="000000" w:themeColor="text1"/>
          <w:sz w:val="16"/>
          <w:szCs w:val="16"/>
        </w:rPr>
        <w:t>и распространение – В,В. Вагапова</w:t>
      </w:r>
    </w:p>
    <w:p w14:paraId="3FE60625" w14:textId="77777777" w:rsidR="00B15D90" w:rsidRPr="00020E4A" w:rsidRDefault="00B15D90" w:rsidP="00B15D90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мкр. 3., д.23, тел. 33-805, 33-508; </w:t>
      </w:r>
    </w:p>
    <w:p w14:paraId="76867FF3" w14:textId="77777777" w:rsidR="00B15D90" w:rsidRPr="00020E4A" w:rsidRDefault="00B15D90" w:rsidP="00B15D90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35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14:paraId="20E77B33" w14:textId="77777777" w:rsidR="00B15D90" w:rsidRPr="00020E4A" w:rsidRDefault="00B15D90" w:rsidP="00B15D90">
      <w:pPr>
        <w:jc w:val="center"/>
        <w:rPr>
          <w:b/>
          <w:lang w:val="en-US"/>
        </w:rPr>
      </w:pPr>
    </w:p>
    <w:p w14:paraId="4F354401" w14:textId="6B6E18FC" w:rsidR="00024A4D" w:rsidRPr="00FA4BA7" w:rsidRDefault="00B15D90" w:rsidP="00B15D90">
      <w:pPr>
        <w:sectPr w:rsidR="00024A4D" w:rsidRPr="00FA4BA7" w:rsidSect="00CC1835">
          <w:pgSz w:w="16838" w:h="11906" w:orient="landscape" w:code="9"/>
          <w:pgMar w:top="851" w:right="1134" w:bottom="707" w:left="1134" w:header="709" w:footer="709" w:gutter="0"/>
          <w:cols w:space="708"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Тираж </w:t>
      </w:r>
      <w:r w:rsidRPr="00020E4A">
        <w:rPr>
          <w:sz w:val="16"/>
          <w:szCs w:val="16"/>
          <w:u w:val="single"/>
        </w:rPr>
        <w:t>– 7 экз</w:t>
      </w:r>
      <w:r>
        <w:rPr>
          <w:sz w:val="16"/>
          <w:szCs w:val="16"/>
          <w:u w:val="single"/>
        </w:rPr>
        <w:t>.___________________________</w:t>
      </w:r>
    </w:p>
    <w:p w14:paraId="497EB134" w14:textId="77777777" w:rsidR="00024A4D" w:rsidRPr="00FA4BA7" w:rsidRDefault="00024A4D" w:rsidP="00024A4D"/>
    <w:p w14:paraId="1C6105BD" w14:textId="77777777" w:rsidR="00024A4D" w:rsidRPr="00FA4BA7" w:rsidRDefault="00024A4D" w:rsidP="00024A4D"/>
    <w:p w14:paraId="5125E213" w14:textId="77777777" w:rsidR="008921FC" w:rsidRPr="00FA4BA7" w:rsidRDefault="008921FC" w:rsidP="008921FC">
      <w:pPr>
        <w:ind w:left="1301"/>
        <w:contextualSpacing/>
        <w:rPr>
          <w:color w:val="FF0000"/>
        </w:rPr>
      </w:pPr>
    </w:p>
    <w:p w14:paraId="355ED882" w14:textId="77777777" w:rsidR="008921FC" w:rsidRPr="00FA4BA7" w:rsidRDefault="008921FC" w:rsidP="008921FC">
      <w:pPr>
        <w:ind w:left="1301"/>
        <w:contextualSpacing/>
        <w:rPr>
          <w:color w:val="FF0000"/>
        </w:rPr>
      </w:pPr>
    </w:p>
    <w:p w14:paraId="12A4B265" w14:textId="77777777" w:rsidR="008921FC" w:rsidRPr="00FA4BA7" w:rsidRDefault="008921FC" w:rsidP="008921FC">
      <w:pPr>
        <w:ind w:left="1301"/>
        <w:contextualSpacing/>
        <w:rPr>
          <w:color w:val="FF0000"/>
        </w:rPr>
      </w:pPr>
    </w:p>
    <w:p w14:paraId="535C84E3" w14:textId="77777777" w:rsidR="008921FC" w:rsidRPr="00FA4BA7" w:rsidRDefault="008921FC" w:rsidP="008921FC">
      <w:pPr>
        <w:ind w:left="1301"/>
        <w:contextualSpacing/>
        <w:rPr>
          <w:color w:val="FF0000"/>
        </w:rPr>
      </w:pPr>
    </w:p>
    <w:p w14:paraId="1F62DB26" w14:textId="77777777" w:rsidR="008921FC" w:rsidRPr="00FA4BA7" w:rsidRDefault="008921FC" w:rsidP="008921FC">
      <w:pPr>
        <w:ind w:left="1301"/>
        <w:contextualSpacing/>
        <w:rPr>
          <w:color w:val="FF0000"/>
        </w:rPr>
      </w:pPr>
    </w:p>
    <w:p w14:paraId="2E7DFCC0" w14:textId="77777777" w:rsidR="008921FC" w:rsidRPr="00FA4BA7" w:rsidRDefault="008921FC" w:rsidP="008921FC">
      <w:pPr>
        <w:ind w:left="1301"/>
        <w:contextualSpacing/>
        <w:rPr>
          <w:color w:val="FF0000"/>
        </w:rPr>
      </w:pPr>
    </w:p>
    <w:p w14:paraId="32561137" w14:textId="77777777" w:rsidR="008921FC" w:rsidRPr="00FA4BA7" w:rsidRDefault="008921FC" w:rsidP="00FA4BA7">
      <w:pPr>
        <w:contextualSpacing/>
        <w:rPr>
          <w:color w:val="FF0000"/>
        </w:rPr>
        <w:sectPr w:rsidR="008921FC" w:rsidRPr="00FA4BA7" w:rsidSect="00024A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ADF3F0D" w14:textId="77777777" w:rsidR="00466417" w:rsidRPr="00FA4BA7" w:rsidRDefault="00466417" w:rsidP="00165ADA">
      <w:pPr>
        <w:rPr>
          <w:b/>
        </w:rPr>
      </w:pPr>
    </w:p>
    <w:p w14:paraId="5182A7EB" w14:textId="77777777" w:rsidR="00466417" w:rsidRDefault="00466417" w:rsidP="00165ADA">
      <w:pPr>
        <w:rPr>
          <w:b/>
        </w:rPr>
      </w:pPr>
    </w:p>
    <w:p w14:paraId="66ED8645" w14:textId="53EB1201"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8921FC">
          <w:headerReference w:type="default" r:id="rId36"/>
          <w:footerReference w:type="default" r:id="rId37"/>
          <w:headerReference w:type="first" r:id="rId38"/>
          <w:footerReference w:type="first" r:id="rId39"/>
          <w:pgSz w:w="16839" w:h="11907" w:orient="landscape" w:code="9"/>
          <w:pgMar w:top="851" w:right="426" w:bottom="720" w:left="284" w:header="284" w:footer="556" w:gutter="0"/>
          <w:pgNumType w:start="1"/>
          <w:cols w:space="709"/>
          <w:titlePg/>
          <w:docGrid w:linePitch="360"/>
        </w:sectPr>
      </w:pPr>
    </w:p>
    <w:bookmarkEnd w:id="0"/>
    <w:p w14:paraId="4144FCCD" w14:textId="77777777" w:rsidR="007B3400" w:rsidRPr="00020E4A" w:rsidRDefault="007B3400"/>
    <w:sectPr w:rsidR="007B3400" w:rsidRPr="00020E4A" w:rsidSect="00914065">
      <w:headerReference w:type="default" r:id="rId40"/>
      <w:footerReference w:type="default" r:id="rId41"/>
      <w:headerReference w:type="first" r:id="rId42"/>
      <w:footerReference w:type="first" r:id="rId4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6" w:author="Ольга" w:date="2023-02-03T10:54:00Z" w:initials="О">
    <w:p w14:paraId="19A1FBCA" w14:textId="77777777" w:rsidR="004D2B85" w:rsidRDefault="004D2B85" w:rsidP="004D2B85">
      <w:pPr>
        <w:pStyle w:val="afc"/>
      </w:pPr>
      <w:r>
        <w:rPr>
          <w:rStyle w:val="af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A1FBC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1132B" w14:textId="77777777" w:rsidR="00AD0335" w:rsidRDefault="00AD0335" w:rsidP="00165ADA">
      <w:r>
        <w:separator/>
      </w:r>
    </w:p>
  </w:endnote>
  <w:endnote w:type="continuationSeparator" w:id="0">
    <w:p w14:paraId="29A07BDF" w14:textId="77777777" w:rsidR="00AD0335" w:rsidRDefault="00AD0335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14:paraId="6E51F978" w14:textId="77777777" w:rsidR="00024A4D" w:rsidRDefault="00024A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4A4D">
          <w:rPr>
            <w:noProof/>
            <w:lang w:val="ru-RU"/>
          </w:rPr>
          <w:t>4</w:t>
        </w:r>
        <w:r>
          <w:fldChar w:fldCharType="end"/>
        </w:r>
      </w:p>
    </w:sdtContent>
  </w:sdt>
  <w:p w14:paraId="59DC58E5" w14:textId="77777777" w:rsidR="00024A4D" w:rsidRPr="00F27FC0" w:rsidRDefault="00024A4D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14:paraId="754B1D09" w14:textId="77777777" w:rsidR="00024A4D" w:rsidRDefault="00024A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8FB4D" w14:textId="77777777" w:rsidR="00024A4D" w:rsidRPr="0079227F" w:rsidRDefault="00024A4D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14:paraId="568D9668" w14:textId="77777777" w:rsidR="00024A4D" w:rsidRDefault="00024A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14:paraId="40233C39" w14:textId="13D93681" w:rsidR="00024A4D" w:rsidRDefault="00024A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131" w:rsidRPr="00DE1131">
          <w:rPr>
            <w:noProof/>
            <w:lang w:val="ru-RU"/>
          </w:rPr>
          <w:t>2</w:t>
        </w:r>
        <w:r>
          <w:fldChar w:fldCharType="end"/>
        </w:r>
      </w:p>
    </w:sdtContent>
  </w:sdt>
  <w:p w14:paraId="22CA2B14" w14:textId="77777777" w:rsidR="00024A4D" w:rsidRPr="00F27FC0" w:rsidRDefault="00024A4D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CA14" w14:textId="77777777" w:rsidR="00024A4D" w:rsidRPr="0079227F" w:rsidRDefault="00024A4D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178F8" w14:textId="77777777" w:rsidR="00AD0335" w:rsidRDefault="00AD0335" w:rsidP="00165ADA">
      <w:r>
        <w:separator/>
      </w:r>
    </w:p>
  </w:footnote>
  <w:footnote w:type="continuationSeparator" w:id="0">
    <w:p w14:paraId="0FA13827" w14:textId="77777777" w:rsidR="00AD0335" w:rsidRDefault="00AD0335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8DE14" w14:textId="77777777" w:rsidR="00FA4BA7" w:rsidRPr="00FA4BA7" w:rsidRDefault="00FA4BA7" w:rsidP="00B65AA1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3 (109)   01 февраля </w:t>
    </w:r>
    <w:r>
      <w:rPr>
        <w:rFonts w:ascii="Monotype Corsiva" w:hAnsi="Monotype Corsiva"/>
        <w:b/>
        <w:sz w:val="20"/>
        <w:szCs w:val="20"/>
        <w:u w:val="double"/>
      </w:rPr>
      <w:t xml:space="preserve">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4C2C" w14:textId="77777777" w:rsidR="00667D2C" w:rsidRPr="00667D2C" w:rsidRDefault="00667D2C" w:rsidP="00667D2C">
    <w:pPr>
      <w:jc w:val="center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3 (109)   01 февраля  2023 </w:t>
    </w:r>
    <w:r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C56B" w14:textId="5FB7C013" w:rsidR="00024A4D" w:rsidRPr="00667D2C" w:rsidRDefault="00667D2C" w:rsidP="003B4702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3 (109)   01 февраля 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9A47" w14:textId="77777777" w:rsidR="00024A4D" w:rsidRPr="005904D0" w:rsidRDefault="00024A4D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14:paraId="731B7F10" w14:textId="77777777" w:rsidR="00024A4D" w:rsidRDefault="00024A4D" w:rsidP="00914065">
    <w:pPr>
      <w:pStyle w:val="a5"/>
      <w:tabs>
        <w:tab w:val="left" w:pos="360"/>
      </w:tabs>
      <w:ind w:right="171"/>
    </w:pPr>
  </w:p>
  <w:p w14:paraId="00E690E3" w14:textId="77777777" w:rsidR="00024A4D" w:rsidRPr="00E10FD7" w:rsidRDefault="00024A4D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3 (109)   01 февраля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14:paraId="2851028C" w14:textId="77777777" w:rsidR="00024A4D" w:rsidRDefault="00024A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DF0D" w14:textId="77777777" w:rsidR="00024A4D" w:rsidRPr="0079227F" w:rsidRDefault="00024A4D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14:paraId="0BC7DA48" w14:textId="77777777" w:rsidR="00024A4D" w:rsidRDefault="00024A4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43CF1" w14:textId="77777777" w:rsidR="00024A4D" w:rsidRPr="00165ADA" w:rsidRDefault="00024A4D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A0FD" w14:textId="77777777" w:rsidR="00024A4D" w:rsidRPr="0079227F" w:rsidRDefault="00024A4D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86F"/>
    <w:multiLevelType w:val="multilevel"/>
    <w:tmpl w:val="9F168D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68CA"/>
    <w:multiLevelType w:val="hybridMultilevel"/>
    <w:tmpl w:val="79A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3C8"/>
    <w:multiLevelType w:val="hybridMultilevel"/>
    <w:tmpl w:val="7AEC469C"/>
    <w:lvl w:ilvl="0" w:tplc="5412AD8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CF1"/>
    <w:multiLevelType w:val="hybridMultilevel"/>
    <w:tmpl w:val="9626C508"/>
    <w:lvl w:ilvl="0" w:tplc="B452593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1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76D5B"/>
    <w:multiLevelType w:val="hybridMultilevel"/>
    <w:tmpl w:val="5EFC7FE2"/>
    <w:lvl w:ilvl="0" w:tplc="FD42889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93F80"/>
    <w:multiLevelType w:val="multilevel"/>
    <w:tmpl w:val="503802BC"/>
    <w:lvl w:ilvl="0">
      <w:start w:val="1"/>
      <w:numFmt w:val="decimal"/>
      <w:lvlText w:val="%1."/>
      <w:lvlJc w:val="left"/>
      <w:pPr>
        <w:ind w:left="118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sz w:val="24"/>
      </w:rPr>
    </w:lvl>
  </w:abstractNum>
  <w:abstractNum w:abstractNumId="33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D2B1F"/>
    <w:multiLevelType w:val="hybridMultilevel"/>
    <w:tmpl w:val="D9FACFD2"/>
    <w:lvl w:ilvl="0" w:tplc="029ED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802A07"/>
    <w:multiLevelType w:val="hybridMultilevel"/>
    <w:tmpl w:val="CBEC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C85D00"/>
    <w:multiLevelType w:val="hybridMultilevel"/>
    <w:tmpl w:val="FED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42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36"/>
  </w:num>
  <w:num w:numId="12">
    <w:abstractNumId w:val="34"/>
  </w:num>
  <w:num w:numId="13">
    <w:abstractNumId w:val="21"/>
  </w:num>
  <w:num w:numId="14">
    <w:abstractNumId w:val="18"/>
  </w:num>
  <w:num w:numId="15">
    <w:abstractNumId w:val="33"/>
  </w:num>
  <w:num w:numId="16">
    <w:abstractNumId w:val="35"/>
  </w:num>
  <w:num w:numId="17">
    <w:abstractNumId w:val="25"/>
  </w:num>
  <w:num w:numId="18">
    <w:abstractNumId w:val="8"/>
  </w:num>
  <w:num w:numId="19">
    <w:abstractNumId w:val="24"/>
  </w:num>
  <w:num w:numId="20">
    <w:abstractNumId w:val="2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6"/>
  </w:num>
  <w:num w:numId="25">
    <w:abstractNumId w:val="31"/>
  </w:num>
  <w:num w:numId="26">
    <w:abstractNumId w:val="2"/>
  </w:num>
  <w:num w:numId="27">
    <w:abstractNumId w:val="11"/>
  </w:num>
  <w:num w:numId="28">
    <w:abstractNumId w:val="43"/>
  </w:num>
  <w:num w:numId="29">
    <w:abstractNumId w:val="29"/>
  </w:num>
  <w:num w:numId="30">
    <w:abstractNumId w:val="3"/>
  </w:num>
  <w:num w:numId="31">
    <w:abstractNumId w:val="16"/>
  </w:num>
  <w:num w:numId="32">
    <w:abstractNumId w:val="13"/>
  </w:num>
  <w:num w:numId="33">
    <w:abstractNumId w:val="37"/>
  </w:num>
  <w:num w:numId="34">
    <w:abstractNumId w:val="7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5"/>
  </w:num>
  <w:num w:numId="43">
    <w:abstractNumId w:val="4"/>
  </w:num>
  <w:num w:numId="44">
    <w:abstractNumId w:val="22"/>
  </w:num>
  <w:num w:numId="45">
    <w:abstractNumId w:val="19"/>
  </w:num>
  <w:num w:numId="46">
    <w:abstractNumId w:val="41"/>
  </w:num>
  <w:num w:numId="47">
    <w:abstractNumId w:val="40"/>
  </w:num>
  <w:num w:numId="4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льга">
    <w15:presenceInfo w15:providerId="None" w15:userId="Ольг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24A4D"/>
    <w:rsid w:val="00034ABC"/>
    <w:rsid w:val="000732D7"/>
    <w:rsid w:val="00094EE3"/>
    <w:rsid w:val="000D11A3"/>
    <w:rsid w:val="00102B15"/>
    <w:rsid w:val="00141746"/>
    <w:rsid w:val="00152710"/>
    <w:rsid w:val="00165ADA"/>
    <w:rsid w:val="001A1BDB"/>
    <w:rsid w:val="001B0056"/>
    <w:rsid w:val="001B4ECA"/>
    <w:rsid w:val="001D1517"/>
    <w:rsid w:val="001E2846"/>
    <w:rsid w:val="00207918"/>
    <w:rsid w:val="00213913"/>
    <w:rsid w:val="00263272"/>
    <w:rsid w:val="002A215A"/>
    <w:rsid w:val="003050F0"/>
    <w:rsid w:val="003B4702"/>
    <w:rsid w:val="00400A4F"/>
    <w:rsid w:val="004224C4"/>
    <w:rsid w:val="00466417"/>
    <w:rsid w:val="004830E6"/>
    <w:rsid w:val="004A0BD6"/>
    <w:rsid w:val="004D2B85"/>
    <w:rsid w:val="004E4271"/>
    <w:rsid w:val="005C1087"/>
    <w:rsid w:val="00650996"/>
    <w:rsid w:val="00656BF6"/>
    <w:rsid w:val="00657FA4"/>
    <w:rsid w:val="00667D2C"/>
    <w:rsid w:val="0074444F"/>
    <w:rsid w:val="007A4CE7"/>
    <w:rsid w:val="007B3400"/>
    <w:rsid w:val="007E3D0B"/>
    <w:rsid w:val="00813485"/>
    <w:rsid w:val="008618D6"/>
    <w:rsid w:val="00867281"/>
    <w:rsid w:val="00873A2E"/>
    <w:rsid w:val="00880002"/>
    <w:rsid w:val="00891F7D"/>
    <w:rsid w:val="008921FC"/>
    <w:rsid w:val="008C2A17"/>
    <w:rsid w:val="008C59EF"/>
    <w:rsid w:val="00914065"/>
    <w:rsid w:val="00947F38"/>
    <w:rsid w:val="00A739A1"/>
    <w:rsid w:val="00AD0335"/>
    <w:rsid w:val="00B06FB4"/>
    <w:rsid w:val="00B15D90"/>
    <w:rsid w:val="00B24E4B"/>
    <w:rsid w:val="00B414C7"/>
    <w:rsid w:val="00B65AA1"/>
    <w:rsid w:val="00B84CC3"/>
    <w:rsid w:val="00B95578"/>
    <w:rsid w:val="00BE6B21"/>
    <w:rsid w:val="00C24FCF"/>
    <w:rsid w:val="00C6407B"/>
    <w:rsid w:val="00C71BDC"/>
    <w:rsid w:val="00CC1835"/>
    <w:rsid w:val="00CC7CD1"/>
    <w:rsid w:val="00CF75F3"/>
    <w:rsid w:val="00D7236C"/>
    <w:rsid w:val="00DD385D"/>
    <w:rsid w:val="00DE1131"/>
    <w:rsid w:val="00E02098"/>
    <w:rsid w:val="00E0378F"/>
    <w:rsid w:val="00E541F9"/>
    <w:rsid w:val="00E679CB"/>
    <w:rsid w:val="00EA47B4"/>
    <w:rsid w:val="00EC15E5"/>
    <w:rsid w:val="00F127DD"/>
    <w:rsid w:val="00F9144C"/>
    <w:rsid w:val="00F93833"/>
    <w:rsid w:val="00F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89118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4A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5">
    <w:basedOn w:val="a"/>
    <w:next w:val="af6"/>
    <w:link w:val="af7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7">
    <w:name w:val="Название Знак"/>
    <w:link w:val="af5"/>
    <w:rsid w:val="00657FA4"/>
    <w:rPr>
      <w:b/>
      <w:sz w:val="32"/>
    </w:rPr>
  </w:style>
  <w:style w:type="paragraph" w:styleId="af6">
    <w:name w:val="Title"/>
    <w:basedOn w:val="a"/>
    <w:next w:val="a"/>
    <w:link w:val="af8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CC7CD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8921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8921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A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024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ocked/>
    <w:rsid w:val="00024A4D"/>
    <w:rPr>
      <w:rFonts w:ascii="Arial" w:hAnsi="Arial" w:cs="Arial"/>
      <w:lang w:val="ru-RU" w:eastAsia="ru-RU" w:bidi="ar-SA"/>
    </w:rPr>
  </w:style>
  <w:style w:type="paragraph" w:customStyle="1" w:styleId="ConsCell">
    <w:name w:val="ConsCell"/>
    <w:uiPriority w:val="99"/>
    <w:rsid w:val="00024A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24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Абзац списка1"/>
    <w:basedOn w:val="a"/>
    <w:rsid w:val="00024A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harStyle8">
    <w:name w:val="Char Style 8"/>
    <w:rsid w:val="00024A4D"/>
    <w:rPr>
      <w:b/>
      <w:bCs/>
      <w:sz w:val="27"/>
      <w:szCs w:val="27"/>
      <w:lang w:eastAsia="ar-SA" w:bidi="ar-SA"/>
    </w:rPr>
  </w:style>
  <w:style w:type="character" w:styleId="afb">
    <w:name w:val="annotation reference"/>
    <w:basedOn w:val="a0"/>
    <w:uiPriority w:val="99"/>
    <w:semiHidden/>
    <w:unhideWhenUsed/>
    <w:rsid w:val="004D2B8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D2B85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D2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D2B8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D2B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2;&#1091;&#1085;.&#1055;&#1088;&#1086;&#1075;&#1088;&#1072;&#1084;&#1099;%20&#1080;%20&#1053;&#1055;&#1040;\&#1052;&#1091;&#1085;&#1080;&#1094;&#1080;&#1087;&#1072;&#1083;&#1100;&#1085;&#1099;&#1077;%20&#1087;&#1088;&#1086;&#1075;&#1088;&#1072;&#1084;&#1084;&#1099;\AppData\content\act\c9024c66-7f99-4868-83eb-9ea556af8d9b.html" TargetMode="External"/><Relationship Id="rId13" Type="http://schemas.openxmlformats.org/officeDocument/2006/relationships/header" Target="header2.xml"/><Relationship Id="rId18" Type="http://schemas.openxmlformats.org/officeDocument/2006/relationships/hyperlink" Target="http://rnla-service.scli.ru:8080/rnla-links/ws//content/act/111863d6-b7f1-481b-9bdf-5a9eff92f0aa.html" TargetMode="External"/><Relationship Id="rId26" Type="http://schemas.openxmlformats.org/officeDocument/2006/relationships/hyperlink" Target="http://rnla-service.scli.ru:8080/rnla-links/ws//content/act/111863d6-b7f1-481b-9bdf-5a9eff92f0aa.htm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rnla-service.scli.ru:8080/rnla-links/ws//content/act/8f21b21c-a408-42c4-b9fe-a939b863c84a.html" TargetMode="External"/><Relationship Id="rId34" Type="http://schemas.openxmlformats.org/officeDocument/2006/relationships/hyperlink" Target="file:///Z:\2.%20&#1055;&#1054;&#1057;&#1058;&#1040;&#1053;&#1054;&#1042;&#1051;&#1045;&#1053;&#1048;&#1071;%202021\&#1055;&#1054;&#1057;&#1058;&#1040;&#1053;&#1054;&#1042;&#1051;&#1045;&#1053;&#1048;&#1071;\&#8470;63%20&#1086;&#1090;%2011.10.2021&#1056;&#1046;&#1050;.docx" TargetMode="External"/><Relationship Id="rId42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rnla-service.scli.ru:8080/rnla-links/ws//content/act/8f21b21c-a408-42c4-b9fe-a939b863c84a.html" TargetMode="External"/><Relationship Id="rId25" Type="http://schemas.openxmlformats.org/officeDocument/2006/relationships/hyperlink" Target="http://rnla-service.scli.ru:8080/rnla-links/ws//content/act/8f21b21c-a408-42c4-b9fe-a939b863c84a.html" TargetMode="External"/><Relationship Id="rId33" Type="http://schemas.openxmlformats.org/officeDocument/2006/relationships/hyperlink" Target="file:///Z:\2.%20&#1055;&#1054;&#1057;&#1058;&#1040;&#1053;&#1054;&#1042;&#1051;&#1045;&#1053;&#1048;&#1071;%202021\&#1055;&#1054;&#1057;&#1058;&#1040;&#1053;&#1054;&#1042;&#1051;&#1045;&#1053;&#1048;&#1071;\&#8470;63%20&#1086;&#1090;%2011.10.2021&#1056;&#1046;&#1050;.docx" TargetMode="External"/><Relationship Id="rId38" Type="http://schemas.openxmlformats.org/officeDocument/2006/relationships/header" Target="header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5;&#1080;&#1081;%20&#1089;&#1090;&#1086;&#1083;\&#1052;&#1091;&#1085;.&#1055;&#1088;&#1086;&#1075;&#1088;&#1072;&#1084;&#1099;%20&#1080;%20&#1053;&#1055;&#1040;\&#1052;&#1091;&#1085;&#1080;&#1094;&#1080;&#1087;&#1072;&#1083;&#1100;&#1085;&#1099;&#1077;%20&#1087;&#1088;&#1086;&#1075;&#1088;&#1072;&#1084;&#1084;&#1099;%20&#1085;&#1072;%202021%20&#1080;%20&#1087;&#1083;&#1072;&#1085;&#1086;&#1074;&#1099;&#1081;%202022-2024\AppData\content\act\c9024c66-7f99-4868-83eb-9ea556af8d9b.html" TargetMode="External"/><Relationship Id="rId20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29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content/act/96e20c02-1b12-465a-b64c-24aa92270007.html" TargetMode="External"/><Relationship Id="rId24" Type="http://schemas.openxmlformats.org/officeDocument/2006/relationships/hyperlink" Target="file:///D:\AppData\content\act\c9024c66-7f99-4868-83eb-9ea556af8d9b.html" TargetMode="External"/><Relationship Id="rId32" Type="http://schemas.openxmlformats.org/officeDocument/2006/relationships/hyperlink" Target="http://rnla-service.scli.ru:8080/rnla-links/ws//content/act/96e20c02-1b12-465a-b64c-24aa92270007.html" TargetMode="External"/><Relationship Id="rId37" Type="http://schemas.openxmlformats.org/officeDocument/2006/relationships/footer" Target="footer1.xml"/><Relationship Id="rId40" Type="http://schemas.openxmlformats.org/officeDocument/2006/relationships/header" Target="header6.xm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://rnla-service.scli.ru:8080/rnla-links/ws//content/act/96e20c02-1b12-465a-b64c-24aa92270007.html" TargetMode="External"/><Relationship Id="rId28" Type="http://schemas.openxmlformats.org/officeDocument/2006/relationships/header" Target="header3.xml"/><Relationship Id="rId36" Type="http://schemas.openxmlformats.org/officeDocument/2006/relationships/header" Target="header4.xml"/><Relationship Id="rId10" Type="http://schemas.openxmlformats.org/officeDocument/2006/relationships/hyperlink" Target="http://rnla-service.scli.ru:8080/rnla-links/ws/content/act/111863d6-b7f1-481b-9bdf-5a9eff92f0aa.html" TargetMode="External"/><Relationship Id="rId19" Type="http://schemas.openxmlformats.org/officeDocument/2006/relationships/hyperlink" Target="http://rnla-service.scli.ru:8080/rnla-links/ws//content/act/96e20c02-1b12-465a-b64c-24aa92270007.html" TargetMode="External"/><Relationship Id="rId31" Type="http://schemas.openxmlformats.org/officeDocument/2006/relationships/hyperlink" Target="http://rnla-service.scli.ru:8080/rnla-links/ws//content/act/111863d6-b7f1-481b-9bdf-5a9eff92f0aa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8f21b21c-a408-42c4-b9fe-a939b863c84a.html" TargetMode="External"/><Relationship Id="rId14" Type="http://schemas.openxmlformats.org/officeDocument/2006/relationships/comments" Target="comments.xml"/><Relationship Id="rId22" Type="http://schemas.openxmlformats.org/officeDocument/2006/relationships/hyperlink" Target="http://rnla-service.scli.ru:8080/rnla-links/ws//content/act/111863d6-b7f1-481b-9bdf-5a9eff92f0aa.html" TargetMode="External"/><Relationship Id="rId27" Type="http://schemas.openxmlformats.org/officeDocument/2006/relationships/hyperlink" Target="http://rnla-service.scli.ru:8080/rnla-links/ws//content/act/96e20c02-1b12-465a-b64c-24aa92270007.html" TargetMode="External"/><Relationship Id="rId30" Type="http://schemas.openxmlformats.org/officeDocument/2006/relationships/hyperlink" Target="http://rnla-service.scli.ru:8080/rnla-links/ws//content/act/8f21b21c-a408-42c4-b9fe-a939b863c84a.html" TargetMode="External"/><Relationship Id="rId35" Type="http://schemas.openxmlformats.org/officeDocument/2006/relationships/hyperlink" Target="mailto:hulimsunt2007@yandex.ru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3EFC-BA91-4070-8B38-9D5FA41A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26745</Words>
  <Characters>152452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cp:lastPrinted>2023-02-03T06:30:00Z</cp:lastPrinted>
  <dcterms:created xsi:type="dcterms:W3CDTF">2019-02-22T12:25:00Z</dcterms:created>
  <dcterms:modified xsi:type="dcterms:W3CDTF">2023-02-03T06:56:00Z</dcterms:modified>
</cp:coreProperties>
</file>