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7D" w:rsidRPr="00F71F7D" w:rsidRDefault="00F71F7D" w:rsidP="00F71F7D">
      <w:pPr>
        <w:jc w:val="center"/>
        <w:rPr>
          <w:b/>
          <w:sz w:val="28"/>
          <w:szCs w:val="28"/>
        </w:rPr>
      </w:pPr>
      <w:r w:rsidRPr="00F71F7D">
        <w:rPr>
          <w:b/>
          <w:sz w:val="28"/>
          <w:szCs w:val="28"/>
        </w:rPr>
        <w:t>АДМИНИСТРАЦИЯ СЕЛЬСКОГО ПОСЕЛЕНИЯ ХУЛИМСУНТ</w:t>
      </w:r>
    </w:p>
    <w:p w:rsidR="00F71F7D" w:rsidRPr="00F71F7D" w:rsidRDefault="00F71F7D" w:rsidP="00F71F7D">
      <w:pPr>
        <w:jc w:val="center"/>
        <w:rPr>
          <w:b/>
          <w:sz w:val="28"/>
          <w:szCs w:val="28"/>
        </w:rPr>
      </w:pPr>
      <w:r w:rsidRPr="00F71F7D">
        <w:rPr>
          <w:b/>
          <w:sz w:val="28"/>
          <w:szCs w:val="28"/>
        </w:rPr>
        <w:t>Березовский район</w:t>
      </w:r>
    </w:p>
    <w:p w:rsidR="00F71F7D" w:rsidRPr="00F71F7D" w:rsidRDefault="00F71F7D" w:rsidP="00F71F7D">
      <w:pPr>
        <w:jc w:val="center"/>
        <w:rPr>
          <w:b/>
          <w:sz w:val="28"/>
          <w:szCs w:val="28"/>
        </w:rPr>
      </w:pPr>
      <w:r w:rsidRPr="00F71F7D">
        <w:rPr>
          <w:b/>
          <w:sz w:val="28"/>
          <w:szCs w:val="28"/>
        </w:rPr>
        <w:t>ХАНТЫ-МАНСИЙСКИЙ АВТОНОМНЫЙ ОКРУГ – ЮГРА</w:t>
      </w:r>
    </w:p>
    <w:p w:rsidR="00F71F7D" w:rsidRPr="00F71F7D" w:rsidRDefault="00F71F7D" w:rsidP="00F71F7D">
      <w:pPr>
        <w:jc w:val="center"/>
        <w:rPr>
          <w:b/>
          <w:sz w:val="28"/>
          <w:szCs w:val="28"/>
        </w:rPr>
      </w:pPr>
    </w:p>
    <w:p w:rsidR="00F71F7D" w:rsidRPr="00F71F7D" w:rsidRDefault="00F71F7D" w:rsidP="00F71F7D">
      <w:pPr>
        <w:jc w:val="center"/>
        <w:rPr>
          <w:b/>
          <w:sz w:val="28"/>
          <w:szCs w:val="24"/>
        </w:rPr>
      </w:pPr>
      <w:r w:rsidRPr="00F71F7D">
        <w:rPr>
          <w:b/>
          <w:sz w:val="28"/>
          <w:szCs w:val="24"/>
        </w:rPr>
        <w:t>ПОСТАНОВЛЕНИЕ</w:t>
      </w:r>
    </w:p>
    <w:p w:rsidR="00F71F7D" w:rsidRPr="00F71F7D" w:rsidRDefault="00F71F7D" w:rsidP="00F71F7D">
      <w:pPr>
        <w:jc w:val="center"/>
        <w:rPr>
          <w:b/>
          <w:sz w:val="28"/>
          <w:szCs w:val="24"/>
        </w:rPr>
      </w:pPr>
    </w:p>
    <w:p w:rsidR="00F71F7D" w:rsidRPr="00F71F7D" w:rsidRDefault="00F71F7D" w:rsidP="00F71F7D">
      <w:pPr>
        <w:jc w:val="center"/>
        <w:rPr>
          <w:b/>
          <w:sz w:val="28"/>
          <w:szCs w:val="24"/>
        </w:rPr>
      </w:pPr>
    </w:p>
    <w:p w:rsidR="00F71F7D" w:rsidRPr="00F71F7D" w:rsidRDefault="00F71F7D" w:rsidP="00F71F7D">
      <w:pPr>
        <w:jc w:val="center"/>
        <w:rPr>
          <w:sz w:val="28"/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  <w:r w:rsidRPr="00F71F7D">
        <w:rPr>
          <w:szCs w:val="24"/>
        </w:rPr>
        <w:t xml:space="preserve">от </w:t>
      </w:r>
      <w:r w:rsidR="00230DA6">
        <w:rPr>
          <w:szCs w:val="24"/>
        </w:rPr>
        <w:t>14.07.2021 г.</w:t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</w:r>
      <w:r w:rsidR="00230DA6">
        <w:rPr>
          <w:szCs w:val="24"/>
        </w:rPr>
        <w:tab/>
        <w:t xml:space="preserve">     </w:t>
      </w:r>
      <w:r w:rsidRPr="00F71F7D">
        <w:rPr>
          <w:szCs w:val="24"/>
        </w:rPr>
        <w:t>№</w:t>
      </w:r>
      <w:r w:rsidR="00230DA6">
        <w:rPr>
          <w:szCs w:val="24"/>
        </w:rPr>
        <w:t xml:space="preserve"> 52</w:t>
      </w:r>
    </w:p>
    <w:p w:rsidR="00F71F7D" w:rsidRPr="00F71F7D" w:rsidRDefault="00F71F7D" w:rsidP="00F71F7D">
      <w:pPr>
        <w:jc w:val="both"/>
        <w:rPr>
          <w:szCs w:val="24"/>
        </w:rPr>
      </w:pPr>
      <w:r w:rsidRPr="00F71F7D">
        <w:rPr>
          <w:szCs w:val="24"/>
        </w:rPr>
        <w:t xml:space="preserve">д. Хулимсунт                                                                                                                             </w:t>
      </w: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37744B" w:rsidP="0037744B">
      <w:pPr>
        <w:ind w:right="5244"/>
        <w:jc w:val="both"/>
        <w:rPr>
          <w:szCs w:val="24"/>
        </w:rPr>
      </w:pPr>
      <w:r>
        <w:rPr>
          <w:szCs w:val="24"/>
        </w:rPr>
        <w:t>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</w:t>
      </w: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37744B" w:rsidP="00F71F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В соответствии со статьей 6 Федерального закона от 24.06.1998 № 89-ФЗ «Об отходах производства и потребления», частью 3 статьи 2 Закона Ханты</w:t>
      </w:r>
      <w:r w:rsidR="00EB0ECF">
        <w:rPr>
          <w:color w:val="000000"/>
          <w:szCs w:val="24"/>
        </w:rPr>
        <w:t>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отходами»:</w:t>
      </w:r>
    </w:p>
    <w:p w:rsidR="00F71F7D" w:rsidRPr="00F71F7D" w:rsidRDefault="00F71F7D" w:rsidP="00F7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71F7D" w:rsidRPr="00F71F7D" w:rsidRDefault="00F71F7D" w:rsidP="00F71F7D">
      <w:pPr>
        <w:jc w:val="both"/>
        <w:rPr>
          <w:color w:val="000000"/>
          <w:szCs w:val="24"/>
        </w:rPr>
      </w:pPr>
      <w:r w:rsidRPr="00F71F7D">
        <w:rPr>
          <w:color w:val="000000"/>
          <w:szCs w:val="24"/>
        </w:rPr>
        <w:tab/>
        <w:t xml:space="preserve">1.    </w:t>
      </w:r>
      <w:r w:rsidR="00EB0ECF">
        <w:rPr>
          <w:color w:val="000000"/>
          <w:szCs w:val="24"/>
        </w:rPr>
        <w:t>Утвердить расчетные нормативы накопления твердых коммунальных отходов на территории</w:t>
      </w:r>
      <w:r w:rsidRPr="00F71F7D">
        <w:rPr>
          <w:szCs w:val="24"/>
        </w:rPr>
        <w:t xml:space="preserve"> сельского поселения Хулимсунт</w:t>
      </w:r>
      <w:r w:rsidR="00EB0ECF">
        <w:rPr>
          <w:color w:val="000000"/>
          <w:szCs w:val="24"/>
        </w:rPr>
        <w:t xml:space="preserve"> согласно приложению к настоящему постановлению</w:t>
      </w:r>
      <w:r w:rsidRPr="00F71F7D">
        <w:rPr>
          <w:szCs w:val="24"/>
        </w:rPr>
        <w:t>.</w:t>
      </w:r>
    </w:p>
    <w:p w:rsidR="00F71F7D" w:rsidRDefault="00F71F7D" w:rsidP="00F71F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F71F7D">
        <w:rPr>
          <w:color w:val="000000"/>
          <w:szCs w:val="24"/>
        </w:rPr>
        <w:tab/>
        <w:t xml:space="preserve">2. </w:t>
      </w:r>
      <w:r w:rsidRPr="00F71F7D">
        <w:rPr>
          <w:szCs w:val="24"/>
        </w:rPr>
        <w:t xml:space="preserve"> </w:t>
      </w:r>
      <w:r w:rsidR="00EB0ECF">
        <w:rPr>
          <w:szCs w:val="24"/>
        </w:rPr>
        <w:t>Постановление администрации</w:t>
      </w:r>
      <w:r w:rsidR="00EB0ECF">
        <w:rPr>
          <w:color w:val="000000"/>
          <w:szCs w:val="24"/>
        </w:rPr>
        <w:t xml:space="preserve"> сельского поселения Хулимсунт:</w:t>
      </w:r>
    </w:p>
    <w:p w:rsidR="00A06519" w:rsidRDefault="00A06519" w:rsidP="00F71F7D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- от 10.04.2018 № 22/1 «Об утверждении нормативов накопления </w:t>
      </w:r>
      <w:r>
        <w:rPr>
          <w:szCs w:val="24"/>
        </w:rPr>
        <w:t>твердых коммунальных отходов на территории сельского поселения Хулимсунт» признать утратившим силу;</w:t>
      </w:r>
    </w:p>
    <w:p w:rsidR="00A06519" w:rsidRDefault="00A06519" w:rsidP="00A0651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color w:val="000000"/>
          <w:szCs w:val="24"/>
        </w:rPr>
        <w:t xml:space="preserve">от 30.07.2019 № 65 «О внесении изменений в </w:t>
      </w:r>
      <w:r w:rsidR="008042B8">
        <w:rPr>
          <w:color w:val="000000"/>
          <w:szCs w:val="24"/>
        </w:rPr>
        <w:t>постановление администрации</w:t>
      </w:r>
      <w:r>
        <w:rPr>
          <w:color w:val="000000"/>
          <w:szCs w:val="24"/>
        </w:rPr>
        <w:t xml:space="preserve"> сельского поселения Хулимсунт от 10.04.2018 № 22/1 «Об утверждении нормативов накопления </w:t>
      </w:r>
      <w:r>
        <w:rPr>
          <w:szCs w:val="24"/>
        </w:rPr>
        <w:t>твердых коммунальных отходов на территории сельского поселения Хулимсунт»» признать утратившим силу.</w:t>
      </w:r>
    </w:p>
    <w:p w:rsidR="00A06519" w:rsidRPr="00A06519" w:rsidRDefault="00A06519" w:rsidP="00A065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3. </w:t>
      </w:r>
      <w:r>
        <w:t xml:space="preserve">Обнародовать настоящее постановление путем размещения в </w:t>
      </w:r>
      <w:r>
        <w:rPr>
          <w:color w:val="000000"/>
        </w:rPr>
        <w:t>общественно-доступных местах и на официальном веб-сайте муниципального образования сельского поселения Хулимсунт</w:t>
      </w:r>
    </w:p>
    <w:p w:rsidR="00F71F7D" w:rsidRPr="00F71F7D" w:rsidRDefault="00F71F7D" w:rsidP="00F71F7D">
      <w:pPr>
        <w:jc w:val="both"/>
        <w:rPr>
          <w:szCs w:val="24"/>
        </w:rPr>
      </w:pPr>
      <w:r w:rsidRPr="00F71F7D">
        <w:rPr>
          <w:szCs w:val="24"/>
        </w:rPr>
        <w:tab/>
      </w:r>
      <w:r w:rsidR="00A06519" w:rsidRPr="008042B8">
        <w:rPr>
          <w:szCs w:val="24"/>
        </w:rPr>
        <w:t>4</w:t>
      </w:r>
      <w:r w:rsidRPr="00F71F7D">
        <w:rPr>
          <w:szCs w:val="24"/>
        </w:rPr>
        <w:t>.    Контроль за выполнением настоящего постановления оставляю за собой.</w:t>
      </w: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jc w:val="both"/>
        <w:rPr>
          <w:szCs w:val="24"/>
        </w:rPr>
      </w:pPr>
    </w:p>
    <w:p w:rsidR="00F71F7D" w:rsidRPr="00F71F7D" w:rsidRDefault="00F71F7D" w:rsidP="00F71F7D">
      <w:pPr>
        <w:keepNext/>
        <w:jc w:val="both"/>
        <w:outlineLvl w:val="0"/>
        <w:rPr>
          <w:szCs w:val="24"/>
        </w:rPr>
      </w:pPr>
      <w:r w:rsidRPr="00F71F7D">
        <w:rPr>
          <w:szCs w:val="24"/>
        </w:rPr>
        <w:t>Глава сельского</w:t>
      </w:r>
    </w:p>
    <w:p w:rsidR="00F71F7D" w:rsidRPr="00F71F7D" w:rsidRDefault="00F71F7D" w:rsidP="00F71F7D">
      <w:pPr>
        <w:keepNext/>
        <w:jc w:val="both"/>
        <w:outlineLvl w:val="0"/>
        <w:rPr>
          <w:sz w:val="28"/>
        </w:rPr>
      </w:pPr>
      <w:r w:rsidRPr="00F71F7D">
        <w:rPr>
          <w:szCs w:val="24"/>
        </w:rPr>
        <w:t xml:space="preserve">поселения Хулимсунт                                       </w:t>
      </w:r>
      <w:r w:rsidRPr="00F71F7D">
        <w:rPr>
          <w:szCs w:val="24"/>
        </w:rPr>
        <w:tab/>
      </w:r>
      <w:r w:rsidRPr="00F71F7D">
        <w:rPr>
          <w:szCs w:val="24"/>
        </w:rPr>
        <w:tab/>
        <w:t xml:space="preserve">              Я.В. Ануфриев        </w:t>
      </w:r>
    </w:p>
    <w:p w:rsidR="007B461C" w:rsidRDefault="007B461C"/>
    <w:p w:rsidR="00F71F7D" w:rsidRDefault="00F71F7D"/>
    <w:p w:rsidR="00F71F7D" w:rsidRDefault="008042B8" w:rsidP="008042B8">
      <w:pPr>
        <w:jc w:val="right"/>
      </w:pPr>
      <w:r>
        <w:lastRenderedPageBreak/>
        <w:t>Приложение</w:t>
      </w:r>
    </w:p>
    <w:p w:rsidR="008042B8" w:rsidRDefault="008042B8" w:rsidP="008042B8">
      <w:pPr>
        <w:jc w:val="right"/>
        <w:rPr>
          <w:color w:val="000000"/>
          <w:szCs w:val="24"/>
        </w:rPr>
      </w:pPr>
      <w:r>
        <w:t xml:space="preserve">к постановлению </w:t>
      </w:r>
      <w:r>
        <w:rPr>
          <w:szCs w:val="24"/>
        </w:rPr>
        <w:t>администрации</w:t>
      </w:r>
      <w:r>
        <w:rPr>
          <w:color w:val="000000"/>
          <w:szCs w:val="24"/>
        </w:rPr>
        <w:t xml:space="preserve"> сельского поселения Хулимсунт</w:t>
      </w:r>
    </w:p>
    <w:tbl>
      <w:tblPr>
        <w:tblpPr w:leftFromText="180" w:rightFromText="180" w:vertAnchor="text" w:horzAnchor="margin" w:tblpY="6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2693"/>
        <w:gridCol w:w="1560"/>
        <w:gridCol w:w="20"/>
        <w:gridCol w:w="20"/>
        <w:gridCol w:w="1378"/>
      </w:tblGrid>
      <w:tr w:rsidR="008042B8" w:rsidTr="008042B8">
        <w:trPr>
          <w:trHeight w:val="557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>категории объектов</w:t>
            </w:r>
          </w:p>
          <w:p w:rsidR="008042B8" w:rsidRDefault="008042B8" w:rsidP="008042B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>Расчетная</w:t>
            </w:r>
          </w:p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 xml:space="preserve"> единица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Годовой норматив </w:t>
            </w:r>
          </w:p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>накопления ТКО</w:t>
            </w:r>
          </w:p>
        </w:tc>
      </w:tr>
      <w:tr w:rsidR="008042B8" w:rsidTr="008042B8">
        <w:trPr>
          <w:trHeight w:val="281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кг/год</w:t>
            </w:r>
          </w:p>
        </w:tc>
      </w:tr>
      <w:tr w:rsidR="008042B8" w:rsidTr="008042B8">
        <w:trPr>
          <w:trHeight w:val="40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Домовладения</w:t>
            </w:r>
          </w:p>
        </w:tc>
      </w:tr>
      <w:tr w:rsidR="008042B8" w:rsidTr="008042B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Многоквартирные жилые дома </w:t>
            </w:r>
          </w:p>
          <w:p w:rsidR="008042B8" w:rsidRDefault="008042B8" w:rsidP="008042B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проживающий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1,844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161,368</w:t>
            </w:r>
            <w:r>
              <w:rPr>
                <w:szCs w:val="24"/>
                <w:vertAlign w:val="superscript"/>
              </w:rPr>
              <w:t>*</w:t>
            </w:r>
          </w:p>
        </w:tc>
      </w:tr>
      <w:tr w:rsidR="008042B8" w:rsidTr="008042B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Индивидуальные жилые дома </w:t>
            </w:r>
          </w:p>
          <w:p w:rsidR="008042B8" w:rsidRDefault="008042B8" w:rsidP="008042B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проживающий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2,498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230,526</w:t>
            </w:r>
            <w:r>
              <w:rPr>
                <w:szCs w:val="24"/>
                <w:vertAlign w:val="superscript"/>
              </w:rPr>
              <w:t>*</w:t>
            </w:r>
          </w:p>
        </w:tc>
      </w:tr>
      <w:tr w:rsidR="008042B8" w:rsidTr="008042B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* норматив накопления с учетом крупногабаритных отходов</w:t>
            </w:r>
          </w:p>
        </w:tc>
      </w:tr>
      <w:tr w:rsidR="008042B8" w:rsidTr="008042B8">
        <w:trPr>
          <w:trHeight w:val="42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Административные здания, учреждения, конторы</w:t>
            </w:r>
          </w:p>
        </w:tc>
      </w:tr>
      <w:tr w:rsidR="008042B8" w:rsidTr="008042B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Административные, офисные          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сотрудник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0,511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22,995</w:t>
            </w:r>
          </w:p>
        </w:tc>
      </w:tr>
      <w:tr w:rsidR="008042B8" w:rsidTr="008042B8">
        <w:trPr>
          <w:trHeight w:val="41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Отделения связи</w:t>
            </w:r>
          </w:p>
          <w:p w:rsidR="008042B8" w:rsidRDefault="008042B8" w:rsidP="008042B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сотрудник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0,913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54,750</w:t>
            </w:r>
          </w:p>
        </w:tc>
      </w:tr>
      <w:tr w:rsidR="008042B8" w:rsidTr="008042B8">
        <w:trPr>
          <w:trHeight w:val="42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Предприятия торговли</w:t>
            </w:r>
          </w:p>
        </w:tc>
      </w:tr>
      <w:tr w:rsidR="008042B8" w:rsidTr="008042B8">
        <w:trPr>
          <w:trHeight w:val="41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Продовольственные магазины </w:t>
            </w:r>
          </w:p>
          <w:p w:rsidR="008042B8" w:rsidRDefault="008042B8" w:rsidP="008042B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0,256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18,250</w:t>
            </w:r>
          </w:p>
        </w:tc>
      </w:tr>
      <w:tr w:rsidR="008042B8" w:rsidTr="008042B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Промтоварные магазины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Cs w:val="24"/>
              </w:rPr>
              <w:t>кв.м</w:t>
            </w:r>
            <w:proofErr w:type="spellEnd"/>
            <w:proofErr w:type="gramEnd"/>
            <w:r>
              <w:rPr>
                <w:szCs w:val="24"/>
              </w:rPr>
              <w:t xml:space="preserve"> общей площади</w:t>
            </w:r>
          </w:p>
          <w:p w:rsidR="008042B8" w:rsidRDefault="008042B8" w:rsidP="008042B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0,219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12,775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Супермаркеты (универмаги)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Cs w:val="24"/>
              </w:rPr>
              <w:t>кв.м</w:t>
            </w:r>
            <w:proofErr w:type="spellEnd"/>
            <w:proofErr w:type="gramEnd"/>
            <w:r>
              <w:rPr>
                <w:szCs w:val="24"/>
              </w:rPr>
              <w:t xml:space="preserve"> общей площади</w:t>
            </w:r>
          </w:p>
          <w:p w:rsidR="008042B8" w:rsidRDefault="008042B8" w:rsidP="008042B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0,146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10,950</w:t>
            </w:r>
          </w:p>
        </w:tc>
      </w:tr>
      <w:tr w:rsidR="008042B8" w:rsidTr="008042B8">
        <w:trPr>
          <w:trHeight w:val="43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Дошкольные и учебные заведения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Общеобразовательные              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0,183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11,680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Дошкольные образовательные 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воспитанник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0,438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19,345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Учреждения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0,256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14,600</w:t>
            </w:r>
          </w:p>
        </w:tc>
      </w:tr>
      <w:tr w:rsidR="008042B8" w:rsidTr="008042B8">
        <w:trPr>
          <w:trHeight w:val="43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Культурно-развлекательные, спортивные учреждения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Библиотеки, архивы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0,438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15,695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 xml:space="preserve">Спортивные клубы, центры,          комплексы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0,146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9,125</w:t>
            </w:r>
          </w:p>
        </w:tc>
      </w:tr>
      <w:tr w:rsidR="008042B8" w:rsidTr="008042B8">
        <w:trPr>
          <w:trHeight w:val="43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Предприятия общественного питания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8" w:rsidRDefault="008042B8" w:rsidP="008042B8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0,803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72,270</w:t>
            </w:r>
          </w:p>
        </w:tc>
      </w:tr>
      <w:tr w:rsidR="008042B8" w:rsidTr="008042B8">
        <w:trPr>
          <w:trHeight w:val="43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Cs w:val="24"/>
              </w:rPr>
              <w:t>Предприятия в сфере похоронных услуг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га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26,171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2680,925</w:t>
            </w:r>
          </w:p>
        </w:tc>
      </w:tr>
      <w:tr w:rsidR="008042B8" w:rsidTr="008042B8">
        <w:trPr>
          <w:trHeight w:val="43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rPr>
                <w:b/>
                <w:sz w:val="36"/>
                <w:szCs w:val="36"/>
                <w:vertAlign w:val="superscript"/>
              </w:rPr>
              <w:t>Предприятия транспортной инфраструктуры</w:t>
            </w:r>
          </w:p>
        </w:tc>
      </w:tr>
      <w:tr w:rsidR="008042B8" w:rsidTr="008042B8">
        <w:trPr>
          <w:trHeight w:val="43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rPr>
                <w:szCs w:val="24"/>
              </w:rPr>
            </w:pPr>
            <w:r>
              <w:rPr>
                <w:szCs w:val="24"/>
              </w:rPr>
              <w:t>Гаражи, парковки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машино</w:t>
            </w:r>
            <w:proofErr w:type="spellEnd"/>
            <w:r>
              <w:rPr>
                <w:szCs w:val="24"/>
              </w:rPr>
              <w:t>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0,256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8" w:rsidRDefault="008042B8" w:rsidP="008042B8">
            <w:pPr>
              <w:jc w:val="center"/>
            </w:pPr>
            <w:r>
              <w:t>24,820</w:t>
            </w:r>
          </w:p>
        </w:tc>
      </w:tr>
    </w:tbl>
    <w:p w:rsidR="00F71F7D" w:rsidRDefault="008042B8" w:rsidP="008042B8">
      <w:pPr>
        <w:jc w:val="right"/>
      </w:pPr>
      <w:r>
        <w:rPr>
          <w:color w:val="000000"/>
          <w:szCs w:val="24"/>
        </w:rPr>
        <w:t xml:space="preserve"> </w:t>
      </w:r>
      <w:r w:rsidR="00230DA6">
        <w:rPr>
          <w:color w:val="000000"/>
          <w:szCs w:val="24"/>
        </w:rPr>
        <w:t>от 14.07.2021 г.</w:t>
      </w:r>
      <w:r>
        <w:rPr>
          <w:color w:val="000000"/>
          <w:szCs w:val="24"/>
        </w:rPr>
        <w:t xml:space="preserve"> № </w:t>
      </w:r>
      <w:r w:rsidR="00230DA6">
        <w:rPr>
          <w:color w:val="000000"/>
          <w:szCs w:val="24"/>
        </w:rPr>
        <w:t>52</w:t>
      </w:r>
      <w:bookmarkStart w:id="0" w:name="_GoBack"/>
      <w:bookmarkEnd w:id="0"/>
    </w:p>
    <w:p w:rsidR="00F71F7D" w:rsidRDefault="00F71F7D" w:rsidP="00F71F7D">
      <w:pPr>
        <w:spacing w:line="324" w:lineRule="auto"/>
        <w:ind w:right="-142" w:firstLine="180"/>
        <w:jc w:val="right"/>
        <w:rPr>
          <w:szCs w:val="24"/>
        </w:rPr>
      </w:pPr>
      <w:r>
        <w:rPr>
          <w:szCs w:val="24"/>
        </w:rPr>
        <w:t xml:space="preserve">  </w:t>
      </w:r>
    </w:p>
    <w:p w:rsidR="00F71F7D" w:rsidRDefault="00F71F7D" w:rsidP="008042B8">
      <w:pPr>
        <w:spacing w:line="324" w:lineRule="auto"/>
        <w:ind w:right="-142" w:firstLine="180"/>
        <w:jc w:val="both"/>
      </w:pPr>
      <w:r>
        <w:rPr>
          <w:sz w:val="28"/>
          <w:szCs w:val="28"/>
        </w:rPr>
        <w:t xml:space="preserve">  </w:t>
      </w:r>
    </w:p>
    <w:sectPr w:rsidR="00F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786"/>
    <w:multiLevelType w:val="hybridMultilevel"/>
    <w:tmpl w:val="151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3DD1"/>
    <w:multiLevelType w:val="hybridMultilevel"/>
    <w:tmpl w:val="64048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D"/>
    <w:rsid w:val="00221B8D"/>
    <w:rsid w:val="00230DA6"/>
    <w:rsid w:val="0037744B"/>
    <w:rsid w:val="007B461C"/>
    <w:rsid w:val="008042B8"/>
    <w:rsid w:val="00A06519"/>
    <w:rsid w:val="00EB0ECF"/>
    <w:rsid w:val="00F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C802"/>
  <w15:chartTrackingRefBased/>
  <w15:docId w15:val="{DF6EB7F8-8327-4B31-9CA3-74187AA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2021-03-18T11:13:00Z</dcterms:created>
  <dcterms:modified xsi:type="dcterms:W3CDTF">2021-07-14T07:33:00Z</dcterms:modified>
</cp:coreProperties>
</file>