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28" w:rsidRPr="000100BA" w:rsidRDefault="000C0E28" w:rsidP="000C0E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0C0E28" w:rsidRPr="000100BA" w:rsidRDefault="000C0E28" w:rsidP="000C0E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C0E28" w:rsidRPr="000100BA" w:rsidRDefault="000C0E28" w:rsidP="000C0E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C0E28" w:rsidRPr="000100BA" w:rsidRDefault="000C0E28" w:rsidP="000C0E28">
      <w:pPr>
        <w:pStyle w:val="a5"/>
        <w:jc w:val="center"/>
        <w:rPr>
          <w:b/>
          <w:szCs w:val="28"/>
        </w:rPr>
      </w:pPr>
    </w:p>
    <w:p w:rsidR="000C0E28" w:rsidRPr="000100BA" w:rsidRDefault="000C0E28" w:rsidP="000C0E28">
      <w:pPr>
        <w:pStyle w:val="a5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0C0E28" w:rsidRPr="000100BA" w:rsidRDefault="000C0E28" w:rsidP="000C0E28">
      <w:pPr>
        <w:pStyle w:val="a5"/>
        <w:rPr>
          <w:sz w:val="26"/>
          <w:szCs w:val="26"/>
        </w:rPr>
      </w:pPr>
    </w:p>
    <w:p w:rsidR="000C0E28" w:rsidRPr="000100BA" w:rsidRDefault="000C0E28" w:rsidP="000C0E28">
      <w:pPr>
        <w:pStyle w:val="a5"/>
        <w:rPr>
          <w:sz w:val="26"/>
          <w:szCs w:val="26"/>
        </w:rPr>
      </w:pPr>
      <w:r w:rsidRPr="000100BA">
        <w:rPr>
          <w:sz w:val="26"/>
          <w:szCs w:val="26"/>
        </w:rPr>
        <w:t xml:space="preserve">от </w:t>
      </w:r>
      <w:r>
        <w:rPr>
          <w:sz w:val="26"/>
          <w:szCs w:val="26"/>
        </w:rPr>
        <w:t>06.05.2015 года</w:t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  <w:t xml:space="preserve">                                                № </w:t>
      </w:r>
      <w:r>
        <w:rPr>
          <w:sz w:val="26"/>
          <w:szCs w:val="26"/>
        </w:rPr>
        <w:t>19</w:t>
      </w:r>
    </w:p>
    <w:p w:rsidR="000C0E28" w:rsidRPr="000100BA" w:rsidRDefault="000C0E28" w:rsidP="000C0E28">
      <w:pPr>
        <w:pStyle w:val="a5"/>
        <w:rPr>
          <w:sz w:val="26"/>
          <w:szCs w:val="26"/>
        </w:rPr>
      </w:pPr>
      <w:r w:rsidRPr="000100BA">
        <w:rPr>
          <w:sz w:val="26"/>
          <w:szCs w:val="26"/>
        </w:rPr>
        <w:t>д. Хулимсунт</w:t>
      </w:r>
    </w:p>
    <w:p w:rsidR="000C0E28" w:rsidRDefault="000C0E28" w:rsidP="000C0E28">
      <w:pPr>
        <w:pStyle w:val="a5"/>
        <w:rPr>
          <w:sz w:val="26"/>
          <w:szCs w:val="26"/>
        </w:rPr>
      </w:pPr>
    </w:p>
    <w:p w:rsidR="000C0E28" w:rsidRDefault="000C0E28" w:rsidP="000C0E28">
      <w:pPr>
        <w:pStyle w:val="a5"/>
        <w:rPr>
          <w:sz w:val="26"/>
          <w:szCs w:val="26"/>
        </w:rPr>
      </w:pPr>
    </w:p>
    <w:p w:rsidR="000C0E28" w:rsidRPr="00C10290" w:rsidRDefault="000C0E28" w:rsidP="000C0E28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О Комиссии по соблюдению требований </w:t>
      </w:r>
    </w:p>
    <w:p w:rsidR="000C0E28" w:rsidRPr="00C10290" w:rsidRDefault="000C0E28" w:rsidP="000C0E28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к служебному поведению </w:t>
      </w:r>
      <w:proofErr w:type="gramStart"/>
      <w:r w:rsidRPr="00C10290">
        <w:rPr>
          <w:b/>
          <w:sz w:val="26"/>
          <w:szCs w:val="26"/>
        </w:rPr>
        <w:t>муниципальных</w:t>
      </w:r>
      <w:proofErr w:type="gramEnd"/>
      <w:r w:rsidRPr="00C10290">
        <w:rPr>
          <w:b/>
          <w:sz w:val="26"/>
          <w:szCs w:val="26"/>
        </w:rPr>
        <w:t xml:space="preserve"> </w:t>
      </w:r>
    </w:p>
    <w:p w:rsidR="000C0E28" w:rsidRDefault="000C0E28" w:rsidP="000C0E28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служащих </w:t>
      </w:r>
      <w:r>
        <w:rPr>
          <w:b/>
          <w:sz w:val="26"/>
          <w:szCs w:val="26"/>
        </w:rPr>
        <w:t xml:space="preserve">МУ Администрация </w:t>
      </w:r>
      <w:proofErr w:type="gramStart"/>
      <w:r w:rsidRPr="00C10290">
        <w:rPr>
          <w:b/>
          <w:sz w:val="26"/>
          <w:szCs w:val="26"/>
        </w:rPr>
        <w:t>сельско</w:t>
      </w:r>
      <w:r>
        <w:rPr>
          <w:b/>
          <w:sz w:val="26"/>
          <w:szCs w:val="26"/>
        </w:rPr>
        <w:t>е</w:t>
      </w:r>
      <w:proofErr w:type="gramEnd"/>
      <w:r>
        <w:rPr>
          <w:b/>
          <w:sz w:val="26"/>
          <w:szCs w:val="26"/>
        </w:rPr>
        <w:t xml:space="preserve"> </w:t>
      </w:r>
      <w:r w:rsidRPr="00C10290">
        <w:rPr>
          <w:b/>
          <w:sz w:val="26"/>
          <w:szCs w:val="26"/>
        </w:rPr>
        <w:t xml:space="preserve"> </w:t>
      </w:r>
    </w:p>
    <w:p w:rsidR="000C0E28" w:rsidRDefault="000C0E28" w:rsidP="000C0E28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>поселени</w:t>
      </w:r>
      <w:r>
        <w:rPr>
          <w:b/>
          <w:sz w:val="26"/>
          <w:szCs w:val="26"/>
        </w:rPr>
        <w:t>е</w:t>
      </w:r>
      <w:r w:rsidRPr="00C10290">
        <w:rPr>
          <w:b/>
          <w:sz w:val="26"/>
          <w:szCs w:val="26"/>
        </w:rPr>
        <w:t xml:space="preserve"> Хулимсунт и урегулированию</w:t>
      </w:r>
    </w:p>
    <w:p w:rsidR="000C0E28" w:rsidRPr="00085445" w:rsidRDefault="000C0E28" w:rsidP="000C0E28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 конфликта интересов</w:t>
      </w:r>
      <w:r>
        <w:rPr>
          <w:sz w:val="26"/>
          <w:szCs w:val="26"/>
        </w:rPr>
        <w:t xml:space="preserve"> </w:t>
      </w:r>
    </w:p>
    <w:p w:rsidR="000C0E28" w:rsidRDefault="000C0E28" w:rsidP="000C0E28">
      <w:pPr>
        <w:rPr>
          <w:sz w:val="26"/>
          <w:szCs w:val="26"/>
        </w:rPr>
      </w:pPr>
    </w:p>
    <w:p w:rsidR="000C0E28" w:rsidRPr="000100BA" w:rsidRDefault="000C0E28" w:rsidP="000C0E28">
      <w:pPr>
        <w:rPr>
          <w:sz w:val="26"/>
          <w:szCs w:val="26"/>
        </w:rPr>
      </w:pPr>
    </w:p>
    <w:p w:rsidR="000C0E28" w:rsidRPr="000100BA" w:rsidRDefault="000C0E28" w:rsidP="000C0E28">
      <w:pPr>
        <w:ind w:firstLine="709"/>
        <w:jc w:val="both"/>
        <w:rPr>
          <w:sz w:val="26"/>
          <w:szCs w:val="26"/>
        </w:rPr>
      </w:pPr>
      <w:r w:rsidRPr="00955802">
        <w:rPr>
          <w:sz w:val="26"/>
          <w:szCs w:val="26"/>
        </w:rPr>
        <w:t xml:space="preserve">В  соответствии  с Федеральными </w:t>
      </w:r>
      <w:hyperlink r:id="rId5" w:history="1">
        <w:r w:rsidRPr="00955802">
          <w:rPr>
            <w:sz w:val="26"/>
            <w:szCs w:val="26"/>
          </w:rPr>
          <w:t>законами:</w:t>
        </w:r>
      </w:hyperlink>
      <w:r w:rsidRPr="00955802">
        <w:rPr>
          <w:sz w:val="26"/>
          <w:szCs w:val="26"/>
        </w:rPr>
        <w:t xml:space="preserve"> от 25 декабря 2008 г. N 273-ФЗ «О противодействии коррупции»,</w:t>
      </w:r>
      <w:r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от 02</w:t>
      </w:r>
      <w:r>
        <w:rPr>
          <w:sz w:val="26"/>
          <w:szCs w:val="26"/>
        </w:rPr>
        <w:t>.03.</w:t>
      </w:r>
      <w:r w:rsidRPr="000100BA">
        <w:rPr>
          <w:sz w:val="26"/>
          <w:szCs w:val="26"/>
        </w:rPr>
        <w:t xml:space="preserve">2007 № 25-ФЗ «О муниципальной </w:t>
      </w:r>
      <w:r>
        <w:rPr>
          <w:sz w:val="26"/>
          <w:szCs w:val="26"/>
        </w:rPr>
        <w:t xml:space="preserve">службе в Российской Федерации» и </w:t>
      </w:r>
      <w:r w:rsidRPr="000100BA">
        <w:rPr>
          <w:sz w:val="26"/>
          <w:szCs w:val="26"/>
        </w:rPr>
        <w:t xml:space="preserve"> Указом Президента Российской Федерации от 01</w:t>
      </w:r>
      <w:r>
        <w:rPr>
          <w:sz w:val="26"/>
          <w:szCs w:val="26"/>
        </w:rPr>
        <w:t>.07.</w:t>
      </w:r>
      <w:r w:rsidRPr="000100BA">
        <w:rPr>
          <w:sz w:val="26"/>
          <w:szCs w:val="26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6"/>
          <w:szCs w:val="26"/>
        </w:rPr>
        <w:t xml:space="preserve"> постановляю</w:t>
      </w:r>
      <w:r w:rsidRPr="000100BA">
        <w:rPr>
          <w:sz w:val="26"/>
          <w:szCs w:val="26"/>
        </w:rPr>
        <w:t>:</w:t>
      </w:r>
    </w:p>
    <w:p w:rsidR="000C0E28" w:rsidRPr="00615683" w:rsidRDefault="000C0E28" w:rsidP="000C0E28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C14EB2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615683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сельского поселения Хулимсунт и урегулированию конфликта интересов, согласно приложению</w:t>
      </w:r>
      <w:r>
        <w:rPr>
          <w:sz w:val="26"/>
          <w:szCs w:val="26"/>
        </w:rPr>
        <w:t>.</w:t>
      </w:r>
    </w:p>
    <w:p w:rsidR="000C0E28" w:rsidRPr="0006635A" w:rsidRDefault="000C0E28" w:rsidP="000C0E28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6635A">
        <w:rPr>
          <w:sz w:val="26"/>
          <w:szCs w:val="26"/>
        </w:rPr>
        <w:t>Признать утратившими силу распоряжения администрации сельского поселения Хулимсунт: от  01.11.2013 года</w:t>
      </w:r>
      <w:r w:rsidRPr="0006635A">
        <w:rPr>
          <w:sz w:val="26"/>
          <w:szCs w:val="26"/>
        </w:rPr>
        <w:tab/>
        <w:t xml:space="preserve">  № 74-р «О   Комиссии   по   соблюдению      требований </w:t>
      </w:r>
    </w:p>
    <w:p w:rsidR="000C0E28" w:rsidRPr="00781379" w:rsidRDefault="000C0E28" w:rsidP="000C0E28">
      <w:pPr>
        <w:jc w:val="both"/>
        <w:rPr>
          <w:sz w:val="26"/>
          <w:szCs w:val="26"/>
        </w:rPr>
      </w:pPr>
      <w:r w:rsidRPr="00781379">
        <w:rPr>
          <w:sz w:val="26"/>
          <w:szCs w:val="26"/>
        </w:rPr>
        <w:t xml:space="preserve">к служебному поведению муниципальных служащих </w:t>
      </w:r>
      <w:r>
        <w:rPr>
          <w:sz w:val="26"/>
          <w:szCs w:val="26"/>
        </w:rPr>
        <w:t xml:space="preserve"> </w:t>
      </w:r>
      <w:r w:rsidRPr="0078137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 </w:t>
      </w:r>
      <w:r w:rsidRPr="0078137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  </w:t>
      </w:r>
      <w:r w:rsidRPr="00781379">
        <w:rPr>
          <w:sz w:val="26"/>
          <w:szCs w:val="26"/>
        </w:rPr>
        <w:t xml:space="preserve">Хулимсунт </w:t>
      </w:r>
    </w:p>
    <w:p w:rsidR="000C0E28" w:rsidRDefault="000C0E28" w:rsidP="000C0E28">
      <w:pPr>
        <w:pStyle w:val="a5"/>
        <w:rPr>
          <w:sz w:val="26"/>
          <w:szCs w:val="26"/>
        </w:rPr>
      </w:pPr>
      <w:r w:rsidRPr="00781379">
        <w:rPr>
          <w:sz w:val="26"/>
          <w:szCs w:val="26"/>
        </w:rPr>
        <w:t>и урегулированию конфликта интересов»</w:t>
      </w:r>
      <w:r>
        <w:rPr>
          <w:sz w:val="26"/>
          <w:szCs w:val="26"/>
        </w:rPr>
        <w:t xml:space="preserve">, </w:t>
      </w:r>
      <w:r w:rsidRPr="003B7A06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3B7A0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B7A06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>
        <w:rPr>
          <w:sz w:val="26"/>
          <w:szCs w:val="26"/>
        </w:rPr>
        <w:tab/>
        <w:t>года</w:t>
      </w:r>
      <w:r>
        <w:rPr>
          <w:sz w:val="26"/>
          <w:szCs w:val="26"/>
        </w:rPr>
        <w:tab/>
      </w:r>
      <w:r w:rsidRPr="003B7A06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123 – </w:t>
      </w:r>
      <w:proofErr w:type="spellStart"/>
      <w:proofErr w:type="gramStart"/>
      <w:r w:rsidRPr="003B7A06"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«</w:t>
      </w:r>
      <w:r w:rsidRPr="007F0D40">
        <w:rPr>
          <w:sz w:val="26"/>
          <w:szCs w:val="26"/>
        </w:rPr>
        <w:t>О внесении изменений в распоряжение</w:t>
      </w:r>
      <w:r>
        <w:rPr>
          <w:sz w:val="26"/>
          <w:szCs w:val="26"/>
        </w:rPr>
        <w:t xml:space="preserve"> </w:t>
      </w:r>
      <w:r w:rsidRPr="007F0D40">
        <w:rPr>
          <w:sz w:val="26"/>
          <w:szCs w:val="26"/>
        </w:rPr>
        <w:t>Администрации сельского поселения Хулимсунт от 01.11.2013 года № 74-р «О Комиссии по соблюдению требований к служебному поведению муниципальных служащих сельского поселения Хулимсунт и урегулированию конфликта интересов»</w:t>
      </w:r>
      <w:r>
        <w:rPr>
          <w:sz w:val="26"/>
          <w:szCs w:val="26"/>
        </w:rPr>
        <w:t>.</w:t>
      </w:r>
    </w:p>
    <w:p w:rsidR="000C0E28" w:rsidRPr="00AB2D80" w:rsidRDefault="000C0E28" w:rsidP="000C0E28">
      <w:pPr>
        <w:pStyle w:val="ab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 w:rsidRPr="00AB2D80">
        <w:rPr>
          <w:bCs/>
          <w:sz w:val="26"/>
          <w:szCs w:val="26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C0E28" w:rsidRPr="00AB2D80" w:rsidRDefault="000C0E28" w:rsidP="000C0E28">
      <w:pPr>
        <w:pStyle w:val="ab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 w:rsidRPr="00AB2D80">
        <w:rPr>
          <w:bCs/>
          <w:sz w:val="26"/>
          <w:szCs w:val="26"/>
        </w:rPr>
        <w:t xml:space="preserve">Настоящее постановление вступает в силу после обнародования и </w:t>
      </w:r>
      <w:r w:rsidRPr="00AB2D80">
        <w:rPr>
          <w:sz w:val="26"/>
          <w:szCs w:val="26"/>
        </w:rPr>
        <w:t>распространяет свое действие на правоотношения, возникшие  с 01.01.2015 г.</w:t>
      </w:r>
    </w:p>
    <w:p w:rsidR="000C0E28" w:rsidRPr="00AB2D80" w:rsidRDefault="000C0E28" w:rsidP="000C0E28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B2D80">
        <w:rPr>
          <w:sz w:val="26"/>
          <w:szCs w:val="26"/>
        </w:rPr>
        <w:t>Контроль над выполнением постановления оставляю за собой.</w:t>
      </w:r>
    </w:p>
    <w:p w:rsidR="000C0E28" w:rsidRPr="007F0D40" w:rsidRDefault="000C0E28" w:rsidP="000C0E28">
      <w:pPr>
        <w:pStyle w:val="a5"/>
        <w:ind w:left="720"/>
        <w:rPr>
          <w:sz w:val="26"/>
          <w:szCs w:val="26"/>
        </w:rPr>
      </w:pPr>
    </w:p>
    <w:p w:rsidR="000C0E28" w:rsidRPr="003B7A06" w:rsidRDefault="000C0E28" w:rsidP="000C0E28">
      <w:pPr>
        <w:pStyle w:val="a5"/>
        <w:rPr>
          <w:sz w:val="26"/>
          <w:szCs w:val="26"/>
        </w:rPr>
      </w:pPr>
    </w:p>
    <w:p w:rsidR="000C0E28" w:rsidRPr="00A70F5F" w:rsidRDefault="000C0E28" w:rsidP="000C0E28">
      <w:pPr>
        <w:rPr>
          <w:sz w:val="26"/>
          <w:szCs w:val="26"/>
        </w:rPr>
      </w:pP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  <w:t xml:space="preserve">            </w:t>
      </w:r>
      <w:r w:rsidRPr="000100B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</w:t>
      </w:r>
    </w:p>
    <w:p w:rsidR="000C0E28" w:rsidRDefault="000C0E28" w:rsidP="000C0E28">
      <w:pPr>
        <w:ind w:hanging="142"/>
        <w:jc w:val="both"/>
        <w:rPr>
          <w:sz w:val="26"/>
          <w:szCs w:val="26"/>
        </w:rPr>
      </w:pPr>
      <w:r w:rsidRPr="00004F9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 Хулимсунт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004F9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Pr="00004F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004F9B">
        <w:rPr>
          <w:sz w:val="26"/>
          <w:szCs w:val="26"/>
        </w:rPr>
        <w:t>О.В.Баранова</w:t>
      </w:r>
    </w:p>
    <w:p w:rsidR="000C0E28" w:rsidRDefault="000C0E28" w:rsidP="000C0E28">
      <w:pPr>
        <w:ind w:hanging="142"/>
        <w:jc w:val="both"/>
        <w:rPr>
          <w:sz w:val="26"/>
          <w:szCs w:val="26"/>
        </w:rPr>
      </w:pPr>
    </w:p>
    <w:p w:rsidR="000C0E28" w:rsidRDefault="000C0E28" w:rsidP="000C0E28">
      <w:pPr>
        <w:ind w:hanging="142"/>
        <w:jc w:val="both"/>
        <w:rPr>
          <w:sz w:val="26"/>
          <w:szCs w:val="26"/>
        </w:rPr>
      </w:pP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lastRenderedPageBreak/>
        <w:t xml:space="preserve">Приложение </w:t>
      </w:r>
    </w:p>
    <w:p w:rsidR="000C0E28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  <w:r w:rsidRPr="00D5771A">
        <w:rPr>
          <w:sz w:val="22"/>
          <w:szCs w:val="22"/>
        </w:rPr>
        <w:t xml:space="preserve"> администрации </w:t>
      </w:r>
    </w:p>
    <w:p w:rsidR="000C0E28" w:rsidRPr="00D5771A" w:rsidRDefault="000C0E28" w:rsidP="000C0E2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сельского поселения Хулимсунт </w:t>
      </w:r>
    </w:p>
    <w:p w:rsidR="000C0E28" w:rsidRPr="00D5771A" w:rsidRDefault="000C0E28" w:rsidP="000C0E28">
      <w:pPr>
        <w:ind w:firstLine="763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от </w:t>
      </w:r>
      <w:r>
        <w:rPr>
          <w:sz w:val="22"/>
          <w:szCs w:val="22"/>
        </w:rPr>
        <w:t>06.05.2015</w:t>
      </w:r>
      <w:r w:rsidRPr="00D5771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19</w:t>
      </w:r>
    </w:p>
    <w:p w:rsidR="000C0E28" w:rsidRPr="000100BA" w:rsidRDefault="000C0E28" w:rsidP="000C0E28">
      <w:pPr>
        <w:jc w:val="center"/>
        <w:rPr>
          <w:sz w:val="26"/>
          <w:szCs w:val="26"/>
        </w:rPr>
      </w:pPr>
    </w:p>
    <w:p w:rsidR="000C0E28" w:rsidRDefault="000C0E28" w:rsidP="000C0E28">
      <w:pPr>
        <w:jc w:val="center"/>
        <w:rPr>
          <w:b/>
          <w:sz w:val="26"/>
          <w:szCs w:val="26"/>
        </w:rPr>
      </w:pPr>
    </w:p>
    <w:p w:rsidR="000C0E28" w:rsidRPr="00F16BD3" w:rsidRDefault="000C0E28" w:rsidP="000C0E28">
      <w:pPr>
        <w:jc w:val="center"/>
        <w:rPr>
          <w:b/>
          <w:sz w:val="26"/>
          <w:szCs w:val="26"/>
        </w:rPr>
      </w:pPr>
      <w:r w:rsidRPr="00F16BD3">
        <w:rPr>
          <w:b/>
          <w:sz w:val="26"/>
          <w:szCs w:val="26"/>
        </w:rPr>
        <w:t>ПОЛОЖЕНИЕ</w:t>
      </w:r>
    </w:p>
    <w:p w:rsidR="000C0E28" w:rsidRPr="00940AEA" w:rsidRDefault="000C0E28" w:rsidP="000C0E28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>о Комиссии по соблюдению требований к служебному поведению муниципальных</w:t>
      </w:r>
    </w:p>
    <w:p w:rsidR="000C0E28" w:rsidRDefault="000C0E28" w:rsidP="000C0E28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 xml:space="preserve">служащих </w:t>
      </w:r>
      <w:r>
        <w:rPr>
          <w:b/>
          <w:sz w:val="26"/>
          <w:szCs w:val="26"/>
        </w:rPr>
        <w:t xml:space="preserve">МУ Администрация </w:t>
      </w:r>
      <w:r w:rsidRPr="00940AEA">
        <w:rPr>
          <w:b/>
          <w:sz w:val="26"/>
          <w:szCs w:val="26"/>
        </w:rPr>
        <w:t>сельско</w:t>
      </w:r>
      <w:r>
        <w:rPr>
          <w:b/>
          <w:sz w:val="26"/>
          <w:szCs w:val="26"/>
        </w:rPr>
        <w:t>е</w:t>
      </w:r>
      <w:r w:rsidRPr="00940AEA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940AEA">
        <w:rPr>
          <w:b/>
          <w:sz w:val="26"/>
          <w:szCs w:val="26"/>
        </w:rPr>
        <w:t xml:space="preserve"> Хулимсунт</w:t>
      </w:r>
    </w:p>
    <w:p w:rsidR="000C0E28" w:rsidRPr="00940AEA" w:rsidRDefault="000C0E28" w:rsidP="000C0E28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 xml:space="preserve"> и урегулированию конфликта интересов</w:t>
      </w:r>
    </w:p>
    <w:p w:rsidR="000C0E28" w:rsidRPr="000100BA" w:rsidRDefault="000C0E28" w:rsidP="000C0E28">
      <w:pPr>
        <w:jc w:val="center"/>
        <w:rPr>
          <w:sz w:val="26"/>
          <w:szCs w:val="26"/>
        </w:rPr>
      </w:pPr>
    </w:p>
    <w:p w:rsidR="000C0E28" w:rsidRPr="003A549C" w:rsidRDefault="000C0E28" w:rsidP="000C0E28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Хулимсунт и урегулированию конфликта интересов (далее - Комиссия), образуемой в МУ Администрация сельского поселения Хулимсунт (далее – Администрация) в соответствии с Федеральным законом от 25 декабря 2008 г. № 273-ФЗ "О противодействии коррупции".</w:t>
      </w:r>
    </w:p>
    <w:p w:rsidR="000C0E28" w:rsidRPr="003A549C" w:rsidRDefault="000C0E28" w:rsidP="000C0E28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Ханты-Мансийского автономного округа – Югры, актами Губернатора Ханты-Мансийского автономного округа – Югры, Уставом сельского поселения Хулимсунт и  настоящим Положением.</w:t>
      </w:r>
    </w:p>
    <w:p w:rsidR="000C0E28" w:rsidRPr="003A549C" w:rsidRDefault="000C0E28" w:rsidP="000C0E28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Основной задачей комиссии является содействие Администрации: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 урегулировании конфликта интересов);</w:t>
      </w:r>
      <w:proofErr w:type="gramEnd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в осуществлении в Администрации мер по предупреждению коррупции.</w:t>
      </w:r>
    </w:p>
    <w:p w:rsidR="000C0E28" w:rsidRPr="003A549C" w:rsidRDefault="000C0E28" w:rsidP="000C0E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должности муниципальной службы).</w:t>
      </w:r>
    </w:p>
    <w:p w:rsidR="000C0E28" w:rsidRPr="003A549C" w:rsidRDefault="000C0E28" w:rsidP="000C0E2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Порядок формирования и деятельности комиссии, а также ее состав определяются главой сельского поселения Хулимсунт  в соответствии с настоящим Положением.</w:t>
      </w:r>
    </w:p>
    <w:p w:rsidR="000C0E28" w:rsidRPr="003A549C" w:rsidRDefault="000C0E28" w:rsidP="000C0E2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Комиссия образуется нормативным правовым актом главы сельского поселения Хулимсунт. Указанным актом утверждаются состав комиссии и порядок ее работы.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6. В состав комиссии входят: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>а)  заместитель  главы  сельского поселения Хулимсунт  (председатель комиссии), муниципальные  служащие, отвечающие за кадровые,   юридические вопросы, лицо, ответственное за работу по профилактике коррупционных и иных правонарушений и другие муниципальные служащие, определяемые главой поселения;</w:t>
      </w:r>
      <w:proofErr w:type="gramEnd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bookmarkStart w:id="0" w:name="Par95"/>
      <w:bookmarkEnd w:id="0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7. Глава  поселения может принять решение о включении в состав комиссии представителя (представителей) общественных организаций поселения.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8. Лица, указанные в подпункте «б»  пункта 6 и в пункте 7 настоящего Положения, включаются  в состав комиссии в  установленном порядке по согласованию с образовательным учреждением, общественной организацией поселения,  на основании запроса главы  поселения.  Согласование осуществляется  в 10-дневный срок со дня получения запроса. 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11. В заседаниях комиссии с правом совещательного голоса участвуют: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  служебному поведению и (или) требований об урегулировании конфликта интересов, и определяемые председателем комиссии два муниципальных служащих,  замещающих в  органах местного самоуправления района должности аналогичные должности,  замещаемой муниципальным служащим, в отношении  которого  комиссией  рассматривается этот вопрос;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представители заинтересованных организаций; </w:t>
      </w:r>
      <w:proofErr w:type="gramStart"/>
      <w:r w:rsidRPr="003A549C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8"/>
      <w:bookmarkEnd w:id="1"/>
      <w:proofErr w:type="gramEnd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14. Основаниями для проведения заседания комиссии являются:</w:t>
      </w:r>
    </w:p>
    <w:p w:rsidR="000C0E28" w:rsidRPr="003A549C" w:rsidRDefault="000C0E28" w:rsidP="000C0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A549C">
        <w:rPr>
          <w:rFonts w:ascii="Times New Roman" w:hAnsi="Times New Roman" w:cs="Times New Roman"/>
          <w:b w:val="0"/>
          <w:sz w:val="26"/>
          <w:szCs w:val="26"/>
        </w:rPr>
        <w:t xml:space="preserve">а) представление главой сельского  поселения Хулимсунт, являющегося представителем нанимателя (работодателем) (далее – глава поселения) в соответствии с 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Хулимсунт, и муниципальными служащими администрации сельского поселения Хулимсунт, </w:t>
      </w:r>
      <w:r w:rsidRPr="003A549C">
        <w:rPr>
          <w:rFonts w:ascii="Times New Roman" w:eastAsia="Times New Roman" w:hAnsi="Times New Roman" w:cs="Times New Roman"/>
          <w:b w:val="0"/>
          <w:sz w:val="26"/>
          <w:szCs w:val="26"/>
        </w:rPr>
        <w:t>а также сведений о доходах, об имуществе и обязательствах</w:t>
      </w:r>
      <w:proofErr w:type="gramEnd"/>
      <w:r w:rsidRPr="003A549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3A549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имущественного характера своих супруга (супруги) и несовершеннолетних детей 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t>и соблюдения муниципальными служащими требований к служебному поведению, утвержденным постановлением администрации сельского поселения Хулимсунт от 08.04.2014 года № 29 «Об утверждении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Хулимсунт, и муниципальными служащими администрации</w:t>
      </w:r>
      <w:proofErr w:type="gramEnd"/>
      <w:r w:rsidRPr="003A549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Хулимсунт, </w:t>
      </w:r>
      <w:r w:rsidRPr="003A549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а также сведений о доходах, об имуществе и обязательствах имущественного характера своих супруга (супруги) и несовершеннолетних детей 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t>и соблюдения муниципальными служащими требований к служебному поведению», материалов проверки, свидетельствующих: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о представлении муниципальными служащим недостоверных или неполных сведений, предусмотренных подпунктом 1.1 пункта 1 названного Положения;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>б) поступившее в подразделение кадровой службы Администрации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 поселения:</w:t>
      </w:r>
      <w:proofErr w:type="gramEnd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3A549C">
        <w:rPr>
          <w:sz w:val="26"/>
          <w:szCs w:val="26"/>
        </w:rPr>
        <w:t xml:space="preserve"> лет со дня увольнения с муниципальной службы;</w:t>
      </w:r>
      <w:bookmarkStart w:id="2" w:name="Par117"/>
      <w:bookmarkEnd w:id="2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5214E1">
          <w:rPr>
            <w:sz w:val="26"/>
            <w:szCs w:val="26"/>
          </w:rPr>
          <w:t>закона</w:t>
        </w:r>
      </w:hyperlink>
      <w:r w:rsidRPr="003A549C">
        <w:rPr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A549C">
        <w:rPr>
          <w:sz w:val="26"/>
          <w:szCs w:val="26"/>
        </w:rPr>
        <w:t xml:space="preserve"> (</w:t>
      </w:r>
      <w:proofErr w:type="gramStart"/>
      <w:r w:rsidRPr="003A549C">
        <w:rPr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A549C">
        <w:rPr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23"/>
      <w:bookmarkEnd w:id="3"/>
      <w:proofErr w:type="spellStart"/>
      <w:proofErr w:type="gramStart"/>
      <w:r w:rsidRPr="003A549C">
        <w:rPr>
          <w:szCs w:val="28"/>
        </w:rPr>
        <w:t>д</w:t>
      </w:r>
      <w:proofErr w:type="spellEnd"/>
      <w:r w:rsidRPr="003A549C">
        <w:rPr>
          <w:szCs w:val="28"/>
        </w:rPr>
        <w:t xml:space="preserve">) </w:t>
      </w:r>
      <w:r w:rsidRPr="003A549C">
        <w:rPr>
          <w:sz w:val="26"/>
          <w:szCs w:val="26"/>
        </w:rPr>
        <w:t xml:space="preserve">поступившее в соответствии с </w:t>
      </w:r>
      <w:hyperlink r:id="rId7" w:history="1">
        <w:r w:rsidRPr="003A549C">
          <w:rPr>
            <w:sz w:val="26"/>
            <w:szCs w:val="26"/>
          </w:rPr>
          <w:t>частью 4 статьи 12</w:t>
        </w:r>
      </w:hyperlink>
      <w:r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3A549C">
          <w:rPr>
            <w:sz w:val="26"/>
            <w:szCs w:val="26"/>
          </w:rPr>
          <w:t>статьей 64.1</w:t>
        </w:r>
      </w:hyperlink>
      <w:r w:rsidRPr="003A549C">
        <w:rPr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Pr="003A549C">
        <w:rPr>
          <w:szCs w:val="28"/>
        </w:rPr>
        <w:t xml:space="preserve">, </w:t>
      </w:r>
      <w:r w:rsidRPr="003A549C">
        <w:rPr>
          <w:sz w:val="26"/>
          <w:szCs w:val="26"/>
        </w:rPr>
        <w:t>трудового или гражданско-правового договора на выполнение работ (оказание услуг),</w:t>
      </w:r>
      <w:r w:rsidRPr="003A549C">
        <w:rPr>
          <w:szCs w:val="28"/>
        </w:rPr>
        <w:t xml:space="preserve">  </w:t>
      </w:r>
      <w:r w:rsidRPr="003A549C">
        <w:rPr>
          <w:sz w:val="26"/>
          <w:szCs w:val="26"/>
        </w:rPr>
        <w:t>при условии</w:t>
      </w:r>
      <w:r w:rsidRPr="003A549C">
        <w:rPr>
          <w:szCs w:val="28"/>
        </w:rPr>
        <w:t xml:space="preserve">, </w:t>
      </w:r>
      <w:r w:rsidRPr="003A549C">
        <w:rPr>
          <w:sz w:val="26"/>
          <w:szCs w:val="26"/>
        </w:rPr>
        <w:t>что указанному гражданину комиссией</w:t>
      </w:r>
      <w:proofErr w:type="gramEnd"/>
      <w:r w:rsidRPr="003A549C">
        <w:rPr>
          <w:sz w:val="26"/>
          <w:szCs w:val="26"/>
        </w:rPr>
        <w:t xml:space="preserve">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549C">
        <w:rPr>
          <w:szCs w:val="28"/>
        </w:rPr>
        <w:t xml:space="preserve">       </w:t>
      </w:r>
      <w:r w:rsidRPr="003A549C">
        <w:rPr>
          <w:sz w:val="26"/>
          <w:szCs w:val="26"/>
        </w:rPr>
        <w:t xml:space="preserve">15.1 Обращение, указанное в </w:t>
      </w:r>
      <w:hyperlink w:anchor="Par116" w:history="1">
        <w:r w:rsidRPr="003A549C">
          <w:rPr>
            <w:sz w:val="26"/>
            <w:szCs w:val="26"/>
          </w:rPr>
          <w:t>абзаце втором подпункта "б" пункта 14</w:t>
        </w:r>
      </w:hyperlink>
      <w:r w:rsidRPr="003A549C">
        <w:rPr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 по профилактике коррупционных и иных правонарушений. </w:t>
      </w:r>
      <w:proofErr w:type="gramStart"/>
      <w:r w:rsidRPr="003A549C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A549C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3A549C">
          <w:rPr>
            <w:sz w:val="26"/>
            <w:szCs w:val="26"/>
          </w:rPr>
          <w:t>статьи 12</w:t>
        </w:r>
      </w:hyperlink>
      <w:r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15.2. Обращение, указанное в </w:t>
      </w:r>
      <w:hyperlink w:anchor="Par116" w:history="1">
        <w:r w:rsidRPr="003A549C">
          <w:rPr>
            <w:sz w:val="26"/>
            <w:szCs w:val="26"/>
          </w:rPr>
          <w:t>абзаце втором подпункта "б" пункта 14</w:t>
        </w:r>
      </w:hyperlink>
      <w:r w:rsidRPr="003A549C">
        <w:rPr>
          <w:sz w:val="26"/>
          <w:szCs w:val="26"/>
        </w:rPr>
        <w:t xml:space="preserve">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15.3. Уведомление, указанное в </w:t>
      </w:r>
      <w:hyperlink w:anchor="Par123" w:history="1">
        <w:r w:rsidRPr="003A549C">
          <w:rPr>
            <w:sz w:val="26"/>
            <w:szCs w:val="26"/>
          </w:rPr>
          <w:t>подпункте "</w:t>
        </w:r>
        <w:proofErr w:type="spellStart"/>
        <w:r w:rsidRPr="003A549C">
          <w:rPr>
            <w:sz w:val="26"/>
            <w:szCs w:val="26"/>
          </w:rPr>
          <w:t>д</w:t>
        </w:r>
        <w:proofErr w:type="spellEnd"/>
        <w:r w:rsidRPr="003A549C">
          <w:rPr>
            <w:sz w:val="26"/>
            <w:szCs w:val="26"/>
          </w:rPr>
          <w:t>" пункта 14</w:t>
        </w:r>
      </w:hyperlink>
      <w:r w:rsidRPr="003A549C">
        <w:rPr>
          <w:sz w:val="26"/>
          <w:szCs w:val="26"/>
        </w:rPr>
        <w:t xml:space="preserve"> настоящего Положения, рассматривается подразделением кадровой службы Администрации по профилактике </w:t>
      </w:r>
      <w:r w:rsidRPr="003A549C">
        <w:rPr>
          <w:sz w:val="26"/>
          <w:szCs w:val="26"/>
        </w:rPr>
        <w:lastRenderedPageBreak/>
        <w:t xml:space="preserve">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0" w:history="1">
        <w:r w:rsidRPr="003A549C">
          <w:rPr>
            <w:sz w:val="26"/>
            <w:szCs w:val="26"/>
          </w:rPr>
          <w:t>статьи 12</w:t>
        </w:r>
      </w:hyperlink>
      <w:r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 w:rsidRPr="000C0E28">
          <w:rPr>
            <w:sz w:val="26"/>
            <w:szCs w:val="26"/>
          </w:rPr>
          <w:t>пунктами 16.1</w:t>
        </w:r>
      </w:hyperlink>
      <w:r w:rsidRPr="000C0E28">
        <w:rPr>
          <w:sz w:val="26"/>
          <w:szCs w:val="26"/>
        </w:rPr>
        <w:t xml:space="preserve"> и </w:t>
      </w:r>
      <w:hyperlink w:anchor="Par139" w:history="1">
        <w:r w:rsidRPr="000C0E28">
          <w:rPr>
            <w:sz w:val="26"/>
            <w:szCs w:val="26"/>
          </w:rPr>
          <w:t>16.2</w:t>
        </w:r>
      </w:hyperlink>
      <w:r w:rsidRPr="003A549C">
        <w:rPr>
          <w:sz w:val="26"/>
          <w:szCs w:val="26"/>
        </w:rPr>
        <w:t xml:space="preserve"> настоящего Положения;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A549C">
        <w:rPr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</w:t>
      </w:r>
      <w:proofErr w:type="gramEnd"/>
      <w:r w:rsidRPr="003A549C">
        <w:rPr>
          <w:szCs w:val="28"/>
        </w:rPr>
        <w:t xml:space="preserve"> </w:t>
      </w:r>
      <w:r w:rsidRPr="003A549C">
        <w:rPr>
          <w:sz w:val="26"/>
          <w:szCs w:val="26"/>
        </w:rPr>
        <w:t>коррупционных и иных правонарушений, и с результатами ее проверки</w:t>
      </w:r>
      <w:r w:rsidRPr="003A549C">
        <w:rPr>
          <w:szCs w:val="28"/>
        </w:rPr>
        <w:t>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16.1. Заседание комиссии по рассмотрению заявления, указанного в </w:t>
      </w:r>
      <w:hyperlink w:anchor="Par117" w:history="1">
        <w:r w:rsidRPr="003A549C">
          <w:rPr>
            <w:sz w:val="26"/>
            <w:szCs w:val="26"/>
          </w:rPr>
          <w:t>абзаце третьем подпункта "б" пункта 14</w:t>
        </w:r>
      </w:hyperlink>
      <w:r w:rsidRPr="003A549C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39"/>
      <w:bookmarkEnd w:id="4"/>
      <w:r w:rsidRPr="003A549C">
        <w:rPr>
          <w:sz w:val="26"/>
          <w:szCs w:val="26"/>
        </w:rPr>
        <w:t xml:space="preserve">16.2. Уведомление, указанное в </w:t>
      </w:r>
      <w:hyperlink w:anchor="Par123" w:history="1">
        <w:r w:rsidRPr="003A549C">
          <w:rPr>
            <w:sz w:val="26"/>
            <w:szCs w:val="26"/>
          </w:rPr>
          <w:t>подпункте "</w:t>
        </w:r>
        <w:proofErr w:type="spellStart"/>
        <w:r w:rsidRPr="003A549C">
          <w:rPr>
            <w:sz w:val="26"/>
            <w:szCs w:val="26"/>
          </w:rPr>
          <w:t>д</w:t>
        </w:r>
        <w:proofErr w:type="spellEnd"/>
        <w:r w:rsidRPr="003A549C">
          <w:rPr>
            <w:sz w:val="26"/>
            <w:szCs w:val="26"/>
          </w:rPr>
          <w:t>" пункта 14</w:t>
        </w:r>
      </w:hyperlink>
      <w:r w:rsidRPr="003A549C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</w:t>
      </w:r>
      <w:proofErr w:type="gramStart"/>
      <w:r w:rsidRPr="003A549C">
        <w:rPr>
          <w:sz w:val="26"/>
          <w:szCs w:val="26"/>
        </w:rPr>
        <w:t>сменил место жительства и были</w:t>
      </w:r>
      <w:proofErr w:type="gramEnd"/>
      <w:r w:rsidRPr="003A549C">
        <w:rPr>
          <w:sz w:val="26"/>
          <w:szCs w:val="26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C0E28" w:rsidRPr="003A549C" w:rsidRDefault="000C0E28" w:rsidP="000C0E28">
      <w:pPr>
        <w:widowControl w:val="0"/>
        <w:tabs>
          <w:tab w:val="left" w:pos="91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ab/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>а)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Хулимсунт, и муниципальными служащими администрации сельского поселения Хулимсунт, а также сведений о доходах, об имуществе и обязательствах имущественного характера</w:t>
      </w:r>
      <w:proofErr w:type="gramEnd"/>
      <w:r w:rsidRPr="003A549C">
        <w:rPr>
          <w:sz w:val="26"/>
          <w:szCs w:val="26"/>
        </w:rPr>
        <w:t xml:space="preserve"> </w:t>
      </w:r>
      <w:proofErr w:type="gramStart"/>
      <w:r w:rsidRPr="003A549C">
        <w:rPr>
          <w:sz w:val="26"/>
          <w:szCs w:val="26"/>
        </w:rPr>
        <w:t>своих супруга (супруги) и несовершеннолетних детей и соблюдения муниципальными служащими требований к служебному поведению, утвержденным постановлением администрации сельского поселения Хулимсунт от 08.04.2014 года № 29 «Об утверждении Положения</w:t>
      </w:r>
      <w:r w:rsidRPr="003A549C">
        <w:rPr>
          <w:b/>
          <w:sz w:val="26"/>
          <w:szCs w:val="26"/>
        </w:rPr>
        <w:t xml:space="preserve"> </w:t>
      </w:r>
      <w:r w:rsidRPr="003A549C">
        <w:rPr>
          <w:sz w:val="26"/>
          <w:szCs w:val="26"/>
        </w:rPr>
        <w:t>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Хулимсунт, и муниципальными служащими администрации сельского поселения</w:t>
      </w:r>
      <w:proofErr w:type="gramEnd"/>
      <w:r w:rsidRPr="003A549C">
        <w:rPr>
          <w:sz w:val="26"/>
          <w:szCs w:val="26"/>
        </w:rPr>
        <w:t xml:space="preserve"> Хулимсунт, а также сведений о доходах, об имуществе и обязательствах имущественного характера своих супруга (супруги) и несовершеннолетних детей и соблюдения муниципальными служащими требований к служебному </w:t>
      </w:r>
      <w:r w:rsidRPr="003A549C">
        <w:rPr>
          <w:b/>
          <w:sz w:val="26"/>
          <w:szCs w:val="26"/>
        </w:rPr>
        <w:t>поведению»</w:t>
      </w:r>
      <w:r w:rsidRPr="003A549C">
        <w:rPr>
          <w:sz w:val="26"/>
          <w:szCs w:val="26"/>
        </w:rPr>
        <w:t>, являются достоверными и полными;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установить, что сведения, представленные муниципальным служащим в соответствии с подпунктом 1.1 пункта 1 Положения, названного в подпункте "а" настоящего пункта,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 w:rsidRPr="003A549C">
        <w:rPr>
          <w:sz w:val="26"/>
          <w:szCs w:val="26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549C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 поселения применить к муниципальному служащему конкретную меру ответственности.</w:t>
      </w:r>
    </w:p>
    <w:p w:rsidR="000C0E28" w:rsidRPr="005214E1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23.1. По итогам рассмотрения вопроса, указанного в </w:t>
      </w:r>
      <w:hyperlink w:anchor="Par121" w:history="1">
        <w:r w:rsidRPr="005214E1">
          <w:rPr>
            <w:sz w:val="26"/>
            <w:szCs w:val="26"/>
          </w:rPr>
          <w:t>подпункте "г" пункта 14</w:t>
        </w:r>
      </w:hyperlink>
      <w:r w:rsidRPr="005214E1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C0E28" w:rsidRPr="005214E1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4E1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5214E1">
          <w:rPr>
            <w:sz w:val="26"/>
            <w:szCs w:val="26"/>
          </w:rPr>
          <w:t>частью 1 статьи 3</w:t>
        </w:r>
      </w:hyperlink>
      <w:r w:rsidRPr="005214E1">
        <w:rPr>
          <w:sz w:val="26"/>
          <w:szCs w:val="26"/>
        </w:rPr>
        <w:t xml:space="preserve"> Федерального закона "О </w:t>
      </w:r>
      <w:proofErr w:type="gramStart"/>
      <w:r w:rsidRPr="005214E1">
        <w:rPr>
          <w:sz w:val="26"/>
          <w:szCs w:val="26"/>
        </w:rPr>
        <w:t>контроле за</w:t>
      </w:r>
      <w:proofErr w:type="gramEnd"/>
      <w:r w:rsidRPr="005214E1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14E1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5214E1">
          <w:rPr>
            <w:sz w:val="26"/>
            <w:szCs w:val="26"/>
          </w:rPr>
          <w:t>частью 1 статьи 3</w:t>
        </w:r>
      </w:hyperlink>
      <w:r w:rsidRPr="005214E1">
        <w:rPr>
          <w:sz w:val="26"/>
          <w:szCs w:val="26"/>
        </w:rPr>
        <w:t xml:space="preserve"> Федерального закона "О </w:t>
      </w:r>
      <w:proofErr w:type="gramStart"/>
      <w:r w:rsidRPr="005214E1">
        <w:rPr>
          <w:sz w:val="26"/>
          <w:szCs w:val="26"/>
        </w:rPr>
        <w:t>контроле за</w:t>
      </w:r>
      <w:proofErr w:type="gramEnd"/>
      <w:r w:rsidRPr="005214E1">
        <w:rPr>
          <w:sz w:val="26"/>
          <w:szCs w:val="26"/>
        </w:rPr>
        <w:t xml:space="preserve"> соответствием </w:t>
      </w:r>
      <w:r w:rsidRPr="003A549C">
        <w:rPr>
          <w:sz w:val="26"/>
          <w:szCs w:val="26"/>
        </w:rPr>
        <w:t xml:space="preserve">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A549C">
        <w:rPr>
          <w:sz w:val="26"/>
          <w:szCs w:val="26"/>
        </w:rPr>
        <w:t>контроля за</w:t>
      </w:r>
      <w:proofErr w:type="gramEnd"/>
      <w:r w:rsidRPr="003A549C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23.2.</w:t>
      </w:r>
      <w:r w:rsidRPr="003A549C">
        <w:rPr>
          <w:szCs w:val="28"/>
        </w:rPr>
        <w:t xml:space="preserve"> </w:t>
      </w:r>
      <w:r w:rsidRPr="003A549C">
        <w:rPr>
          <w:sz w:val="26"/>
          <w:szCs w:val="26"/>
        </w:rPr>
        <w:t>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5214E1">
          <w:rPr>
            <w:sz w:val="26"/>
            <w:szCs w:val="26"/>
          </w:rPr>
          <w:t>закона</w:t>
        </w:r>
      </w:hyperlink>
      <w:r w:rsidRPr="003A549C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3A549C">
          <w:rPr>
            <w:sz w:val="26"/>
            <w:szCs w:val="26"/>
          </w:rPr>
          <w:t>закона</w:t>
        </w:r>
      </w:hyperlink>
      <w:r w:rsidRPr="003A549C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>24.  По итогам рассмотрения вопросов, указанных в подпунктах "а", "б", "г" и "</w:t>
      </w:r>
      <w:proofErr w:type="spellStart"/>
      <w:r w:rsidRPr="003A549C">
        <w:rPr>
          <w:sz w:val="26"/>
          <w:szCs w:val="26"/>
        </w:rPr>
        <w:t>д</w:t>
      </w:r>
      <w:proofErr w:type="spellEnd"/>
      <w:r w:rsidRPr="003A549C">
        <w:rPr>
          <w:sz w:val="26"/>
          <w:szCs w:val="26"/>
        </w:rPr>
        <w:t>" пункта 14  настоящего Положения, и при наличии к тому оснований комиссия может принять иное решение, чем это предусмотрено пунктами 20 - 23, 23.1, 23.2 и 24.1 настоящего Положения. Основания и мотивы принятия такого решения должны быть отражены в протоколе заседания комиссии.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24.1. По итогам рассмотрения вопроса, указанного в </w:t>
      </w:r>
      <w:hyperlink w:anchor="Par123" w:history="1">
        <w:r w:rsidRPr="003A549C">
          <w:rPr>
            <w:sz w:val="26"/>
            <w:szCs w:val="26"/>
          </w:rPr>
          <w:t>подпункте "</w:t>
        </w:r>
        <w:proofErr w:type="spellStart"/>
        <w:r w:rsidRPr="003A549C">
          <w:rPr>
            <w:sz w:val="26"/>
            <w:szCs w:val="26"/>
          </w:rPr>
          <w:t>д</w:t>
        </w:r>
        <w:proofErr w:type="spellEnd"/>
        <w:r w:rsidRPr="003A549C">
          <w:rPr>
            <w:sz w:val="26"/>
            <w:szCs w:val="26"/>
          </w:rPr>
          <w:t>" пункта 14</w:t>
        </w:r>
      </w:hyperlink>
      <w:r w:rsidRPr="003A549C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3A549C">
          <w:rPr>
            <w:sz w:val="26"/>
            <w:szCs w:val="26"/>
          </w:rPr>
          <w:t>статьи 12</w:t>
        </w:r>
      </w:hyperlink>
      <w:r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25. По итогам рассмотрения вопроса, предусмотренного </w:t>
      </w:r>
      <w:hyperlink w:anchor="Par120" w:history="1">
        <w:r w:rsidRPr="003A549C">
          <w:rPr>
            <w:sz w:val="26"/>
            <w:szCs w:val="26"/>
          </w:rPr>
          <w:t>подпунктом "в" пункта 14</w:t>
        </w:r>
      </w:hyperlink>
      <w:r w:rsidRPr="003A549C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26. 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главы поселения.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29. В протоколе заседания комиссии указываются: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3A549C">
        <w:rPr>
          <w:sz w:val="26"/>
          <w:szCs w:val="26"/>
        </w:rPr>
        <w:t>д</w:t>
      </w:r>
      <w:proofErr w:type="spellEnd"/>
      <w:r w:rsidRPr="003A549C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>ж) другие сведения;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3A549C">
        <w:rPr>
          <w:sz w:val="26"/>
          <w:szCs w:val="26"/>
        </w:rPr>
        <w:t>з</w:t>
      </w:r>
      <w:proofErr w:type="spellEnd"/>
      <w:r w:rsidRPr="003A549C">
        <w:rPr>
          <w:sz w:val="26"/>
          <w:szCs w:val="26"/>
        </w:rPr>
        <w:t>) результаты голосования;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и) решение и обоснование его принятия.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31. Копии протокола заседания комиссии в 3-дневный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32. Глава поселения обязан рассмотреть протокол заседания комиссии и вправе учесть в пределах своей компетенции, 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34. </w:t>
      </w:r>
      <w:proofErr w:type="gramStart"/>
      <w:r w:rsidRPr="003A549C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35.1.Выписка из решения комиссии, заверенная подписью секретаря комиссии и печатью государственного органа, вручается гражданину, замещавшему должность муниципальной службы в Администрации, в </w:t>
      </w:r>
      <w:proofErr w:type="gramStart"/>
      <w:r w:rsidRPr="003A549C">
        <w:rPr>
          <w:sz w:val="26"/>
          <w:szCs w:val="26"/>
        </w:rPr>
        <w:t>отношении</w:t>
      </w:r>
      <w:proofErr w:type="gramEnd"/>
      <w:r w:rsidRPr="003A549C">
        <w:rPr>
          <w:sz w:val="26"/>
          <w:szCs w:val="26"/>
        </w:rPr>
        <w:t xml:space="preserve"> которого рассматривался вопрос, указанный в </w:t>
      </w:r>
      <w:hyperlink w:anchor="Par116" w:history="1">
        <w:r w:rsidRPr="003A549C">
          <w:rPr>
            <w:sz w:val="26"/>
            <w:szCs w:val="26"/>
          </w:rPr>
          <w:t>абзаце втором подпункта "б" пункта 14</w:t>
        </w:r>
      </w:hyperlink>
      <w:r w:rsidRPr="003A549C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36. </w:t>
      </w:r>
      <w:proofErr w:type="gramStart"/>
      <w:r w:rsidRPr="003A549C">
        <w:rPr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 по профилактике коррупционных и иных правонарушений или должностным лицом  кадровой службы Администрации, ответственными за работу по профилактике коррупционных и иных</w:t>
      </w:r>
      <w:proofErr w:type="gramEnd"/>
      <w:r w:rsidRPr="003A549C">
        <w:rPr>
          <w:sz w:val="26"/>
          <w:szCs w:val="26"/>
        </w:rPr>
        <w:t xml:space="preserve"> правонарушений.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E28" w:rsidRPr="003A549C" w:rsidRDefault="000C0E28" w:rsidP="000C0E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37. </w:t>
      </w:r>
      <w:proofErr w:type="gramStart"/>
      <w:r w:rsidRPr="003A549C">
        <w:rPr>
          <w:sz w:val="26"/>
          <w:szCs w:val="26"/>
        </w:rPr>
        <w:t xml:space="preserve">В случае рассмотрения вопросов, указанных в </w:t>
      </w:r>
      <w:hyperlink w:anchor="Par111" w:history="1">
        <w:r w:rsidRPr="003A549C">
          <w:rPr>
            <w:sz w:val="26"/>
            <w:szCs w:val="26"/>
          </w:rPr>
          <w:t>пункте 14</w:t>
        </w:r>
      </w:hyperlink>
      <w:r w:rsidRPr="003A549C">
        <w:rPr>
          <w:sz w:val="26"/>
          <w:szCs w:val="26"/>
        </w:rPr>
        <w:t xml:space="preserve"> настоящего Положения, аттестационной комиссии Администрации, названной  в </w:t>
      </w:r>
      <w:hyperlink r:id="rId16" w:history="1">
        <w:r w:rsidRPr="003A549C">
          <w:rPr>
            <w:sz w:val="26"/>
            <w:szCs w:val="26"/>
          </w:rPr>
          <w:t>разделе I</w:t>
        </w:r>
      </w:hyperlink>
      <w:r w:rsidRPr="003A549C">
        <w:rPr>
          <w:sz w:val="26"/>
          <w:szCs w:val="26"/>
        </w:rPr>
        <w:t xml:space="preserve"> перечня должностей муниципальной службы администрации сельского поселения Хулимсунт,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3A549C">
        <w:rPr>
          <w:sz w:val="26"/>
          <w:szCs w:val="26"/>
        </w:rPr>
        <w:t xml:space="preserve"> </w:t>
      </w:r>
      <w:proofErr w:type="gramStart"/>
      <w:r w:rsidRPr="003A549C">
        <w:rPr>
          <w:sz w:val="26"/>
          <w:szCs w:val="26"/>
        </w:rPr>
        <w:t xml:space="preserve">супруги (супруга) и несовершеннолетних детей, утвержденного постановлением администрации сельского поселения Хулимсунт от 16.08.2012 года № 44 (далее - аттестационная комиссия) в их состав в качестве постоянных членов с соблюдением </w:t>
      </w:r>
      <w:hyperlink r:id="rId17" w:history="1">
        <w:r w:rsidRPr="003A549C">
          <w:rPr>
            <w:sz w:val="26"/>
            <w:szCs w:val="26"/>
          </w:rPr>
          <w:t>законодательства</w:t>
        </w:r>
      </w:hyperlink>
      <w:r w:rsidRPr="003A549C">
        <w:rPr>
          <w:sz w:val="26"/>
          <w:szCs w:val="26"/>
        </w:rPr>
        <w:t xml:space="preserve"> Российской Федерации о государственной тайне включаются лица, указанные в </w:t>
      </w:r>
      <w:hyperlink w:anchor="Par93" w:history="1">
        <w:r w:rsidRPr="003A549C">
          <w:rPr>
            <w:sz w:val="26"/>
            <w:szCs w:val="26"/>
          </w:rPr>
          <w:t>пункте 6</w:t>
        </w:r>
      </w:hyperlink>
      <w:r w:rsidRPr="003A549C">
        <w:rPr>
          <w:sz w:val="26"/>
          <w:szCs w:val="26"/>
        </w:rPr>
        <w:t xml:space="preserve"> настоящего Положения, а также по решению главы - лица, указанные в </w:t>
      </w:r>
      <w:hyperlink w:anchor="Par98" w:history="1">
        <w:r w:rsidRPr="003A549C">
          <w:rPr>
            <w:sz w:val="26"/>
            <w:szCs w:val="26"/>
          </w:rPr>
          <w:t>пункте 7</w:t>
        </w:r>
      </w:hyperlink>
      <w:r w:rsidRPr="003A549C">
        <w:rPr>
          <w:sz w:val="26"/>
          <w:szCs w:val="26"/>
        </w:rPr>
        <w:t xml:space="preserve"> настоящего Положения.</w:t>
      </w:r>
      <w:proofErr w:type="gramEnd"/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38. В заседаниях аттестационной комиссии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0C0E28" w:rsidRPr="003A549C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39. Организационно-техническое и документационное обеспечение заседаний аттестационной комиссии осуществляется специалистом кадровой службы Администрации.</w:t>
      </w:r>
    </w:p>
    <w:p w:rsidR="000C0E28" w:rsidRPr="000100BA" w:rsidRDefault="000C0E28" w:rsidP="000C0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40. Формирование аттестационной комиссии и их работа осуществляются в порядке, предусмотренном нормативными правовыми актами Российской Федерации, нормативно-правовыми актам Ханты-Мансийского автономного округа - Югры и настоящим Положением, с учетом особенностей, обусловленных спецификой деятельности органов местного самоуправления, и с соблюдением законодательства Российской Федерации о государственной тайне.</w:t>
      </w:r>
      <w:r w:rsidRPr="000100BA">
        <w:rPr>
          <w:sz w:val="26"/>
          <w:szCs w:val="26"/>
        </w:rPr>
        <w:t xml:space="preserve"> </w:t>
      </w: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0C0E28" w:rsidRDefault="000C0E28" w:rsidP="000C0E28">
      <w:pPr>
        <w:jc w:val="both"/>
        <w:rPr>
          <w:sz w:val="26"/>
          <w:szCs w:val="26"/>
        </w:rPr>
      </w:pPr>
    </w:p>
    <w:p w:rsidR="00940D1F" w:rsidRDefault="00940D1F"/>
    <w:sectPr w:rsidR="00940D1F" w:rsidSect="00547DD8">
      <w:footerReference w:type="even" r:id="rId18"/>
      <w:footerReference w:type="default" r:id="rId19"/>
      <w:pgSz w:w="11906" w:h="16838"/>
      <w:pgMar w:top="567" w:right="567" w:bottom="1134" w:left="1418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D8" w:rsidRDefault="00860CEC" w:rsidP="00547D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DD8" w:rsidRDefault="00860CEC" w:rsidP="00547D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D8" w:rsidRDefault="00860CEC" w:rsidP="00547DD8">
    <w:pPr>
      <w:pStyle w:val="a7"/>
      <w:framePr w:wrap="around" w:vAnchor="text" w:hAnchor="margin" w:xAlign="right" w:y="1"/>
      <w:rPr>
        <w:rStyle w:val="a9"/>
      </w:rPr>
    </w:pPr>
  </w:p>
  <w:p w:rsidR="00547DD8" w:rsidRDefault="00860CEC" w:rsidP="00547DD8">
    <w:pPr>
      <w:pStyle w:val="a7"/>
      <w:framePr w:wrap="around" w:vAnchor="text" w:hAnchor="margin" w:xAlign="right" w:y="1"/>
      <w:ind w:right="360"/>
      <w:rPr>
        <w:rStyle w:val="a9"/>
      </w:rPr>
    </w:pPr>
  </w:p>
  <w:p w:rsidR="00547DD8" w:rsidRDefault="00860CEC" w:rsidP="00547DD8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966"/>
    <w:multiLevelType w:val="hybridMultilevel"/>
    <w:tmpl w:val="4390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A9E"/>
    <w:multiLevelType w:val="hybridMultilevel"/>
    <w:tmpl w:val="9984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28"/>
    <w:rsid w:val="000C0E28"/>
    <w:rsid w:val="00175D59"/>
    <w:rsid w:val="004544CC"/>
    <w:rsid w:val="005214E1"/>
    <w:rsid w:val="005B1A80"/>
    <w:rsid w:val="006C6464"/>
    <w:rsid w:val="0076052C"/>
    <w:rsid w:val="00841B10"/>
    <w:rsid w:val="00860CEC"/>
    <w:rsid w:val="009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28"/>
    <w:pPr>
      <w:jc w:val="left"/>
    </w:pPr>
    <w:rPr>
      <w:rFonts w:eastAsia="Times New Roman"/>
      <w:color w:val="auto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0C0E2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C0E28"/>
    <w:rPr>
      <w:rFonts w:eastAsia="Times New Roman"/>
      <w:color w:val="auto"/>
      <w:sz w:val="28"/>
      <w:szCs w:val="20"/>
      <w:lang w:eastAsia="ru-RU"/>
    </w:rPr>
  </w:style>
  <w:style w:type="paragraph" w:styleId="a7">
    <w:name w:val="footer"/>
    <w:basedOn w:val="a"/>
    <w:link w:val="a8"/>
    <w:rsid w:val="000C0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E28"/>
    <w:rPr>
      <w:rFonts w:eastAsia="Times New Roman"/>
      <w:color w:val="auto"/>
      <w:sz w:val="28"/>
      <w:szCs w:val="24"/>
      <w:lang w:eastAsia="ru-RU"/>
    </w:rPr>
  </w:style>
  <w:style w:type="character" w:styleId="a9">
    <w:name w:val="page number"/>
    <w:basedOn w:val="a0"/>
    <w:rsid w:val="000C0E28"/>
  </w:style>
  <w:style w:type="paragraph" w:styleId="aa">
    <w:name w:val="No Spacing"/>
    <w:uiPriority w:val="1"/>
    <w:qFormat/>
    <w:rsid w:val="000C0E28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0C0E28"/>
    <w:pPr>
      <w:ind w:left="720"/>
      <w:contextualSpacing/>
    </w:pPr>
  </w:style>
  <w:style w:type="paragraph" w:customStyle="1" w:styleId="ConsPlusTitle">
    <w:name w:val="ConsPlusTitle"/>
    <w:rsid w:val="000C0E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14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4E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CAFEE5DACE6721CB2A2EF1FF5B2D86869EBF34F80DCCAF7190BD310DD0110A8E0B1C0DA14U4g5D" TargetMode="External"/><Relationship Id="rId13" Type="http://schemas.openxmlformats.org/officeDocument/2006/relationships/hyperlink" Target="consultantplus://offline/ref=9C7CAFEE5DACE6721CB2A2EF1FF5B2D86868ECFE4384DCCAF7190BD310UDgD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7CAFEE5DACE6721CB2A2EF1FF5B2D86868ECFE4285DCCAF7190BD310DD0110A8E0B1C2UDgED" TargetMode="External"/><Relationship Id="rId12" Type="http://schemas.openxmlformats.org/officeDocument/2006/relationships/hyperlink" Target="consultantplus://offline/ref=9C7CAFEE5DACE6721CB2A2EF1FF5B2D86868ECFE4483DCCAF7190BD310DD0110A8E0B1C0DD15468BU4g0D" TargetMode="External"/><Relationship Id="rId17" Type="http://schemas.openxmlformats.org/officeDocument/2006/relationships/hyperlink" Target="consultantplus://offline/ref=9C7CAFEE5DACE6721CB2A2EF1FF5B2D8686AE8FB468EDCCAF7190BD310UDg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7CAFEE5DACE6721CB2A2EF1FF5B2D86868E8FE4786DCCAF7190BD310DD0110A8E0B1C0DD15468BU4g9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CAFEE5DACE6721CB2A2EF1FF5B2D86868ECFE4384DCCAF7190BD310UDgDD" TargetMode="External"/><Relationship Id="rId11" Type="http://schemas.openxmlformats.org/officeDocument/2006/relationships/hyperlink" Target="consultantplus://offline/ref=9C7CAFEE5DACE6721CB2A2EF1FF5B2D86868ECFE4483DCCAF7190BD310DD0110A8E0B1C0DD15468BU4g0D" TargetMode="External"/><Relationship Id="rId5" Type="http://schemas.openxmlformats.org/officeDocument/2006/relationships/hyperlink" Target="consultantplus://offline/ref=9C7CAFEE5DACE6721CB2A2EF1FF5B2D86868ECFE4285DCCAF7190BD310DD0110A8E0B1C0DD154680U4gCD" TargetMode="External"/><Relationship Id="rId15" Type="http://schemas.openxmlformats.org/officeDocument/2006/relationships/hyperlink" Target="consultantplus://offline/ref=9C7CAFEE5DACE6721CB2A2EF1FF5B2D86868ECFE4285DCCAF7190BD310DD0110A8E0B1C3UDg5D" TargetMode="External"/><Relationship Id="rId10" Type="http://schemas.openxmlformats.org/officeDocument/2006/relationships/hyperlink" Target="consultantplus://offline/ref=9C7CAFEE5DACE6721CB2A2EF1FF5B2D86868ECFE4285DCCAF7190BD310DD0110A8E0B1C3UDg5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CAFEE5DACE6721CB2A2EF1FF5B2D86868ECFE4285DCCAF7190BD310DD0110A8E0B1C3UDg5D" TargetMode="External"/><Relationship Id="rId14" Type="http://schemas.openxmlformats.org/officeDocument/2006/relationships/hyperlink" Target="consultantplus://offline/ref=9C7CAFEE5DACE6721CB2A2EF1FF5B2D86868ECFE4384DCCAF7190BD310UDg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2015-05-06T04:24:00Z</cp:lastPrinted>
  <dcterms:created xsi:type="dcterms:W3CDTF">2015-05-06T04:17:00Z</dcterms:created>
  <dcterms:modified xsi:type="dcterms:W3CDTF">2015-05-06T04:26:00Z</dcterms:modified>
</cp:coreProperties>
</file>