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F0" w:rsidRDefault="005648F0" w:rsidP="00564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5648F0" w:rsidRDefault="005648F0" w:rsidP="00564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648F0" w:rsidRDefault="005648F0" w:rsidP="00564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5648F0" w:rsidRDefault="005648F0" w:rsidP="005648F0">
      <w:pPr>
        <w:rPr>
          <w:rFonts w:ascii="Times New Roman" w:hAnsi="Times New Roman" w:cs="Times New Roman"/>
          <w:sz w:val="28"/>
          <w:szCs w:val="28"/>
        </w:rPr>
      </w:pPr>
    </w:p>
    <w:p w:rsidR="005648F0" w:rsidRDefault="005648F0" w:rsidP="005648F0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48F0" w:rsidRDefault="005648F0" w:rsidP="005648F0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844" w:rsidRDefault="00B64844" w:rsidP="00B64844">
      <w:pPr>
        <w:tabs>
          <w:tab w:val="left" w:pos="195"/>
          <w:tab w:val="left" w:pos="3960"/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48F0" w:rsidRPr="001D24D7">
        <w:rPr>
          <w:rFonts w:ascii="Times New Roman" w:hAnsi="Times New Roman" w:cs="Times New Roman"/>
          <w:sz w:val="24"/>
          <w:szCs w:val="24"/>
        </w:rPr>
        <w:t xml:space="preserve">т </w:t>
      </w:r>
      <w:r w:rsidR="00CD69B9">
        <w:rPr>
          <w:rFonts w:ascii="Times New Roman" w:hAnsi="Times New Roman" w:cs="Times New Roman"/>
          <w:sz w:val="24"/>
          <w:szCs w:val="24"/>
        </w:rPr>
        <w:t>02.11</w:t>
      </w:r>
      <w:r w:rsidR="005648F0" w:rsidRPr="001D24D7">
        <w:rPr>
          <w:rFonts w:ascii="Times New Roman" w:hAnsi="Times New Roman" w:cs="Times New Roman"/>
          <w:sz w:val="24"/>
          <w:szCs w:val="24"/>
        </w:rPr>
        <w:t>.2017</w:t>
      </w:r>
    </w:p>
    <w:p w:rsidR="00B64844" w:rsidRPr="001D24D7" w:rsidRDefault="00B64844" w:rsidP="00B64844">
      <w:pPr>
        <w:tabs>
          <w:tab w:val="left" w:pos="195"/>
          <w:tab w:val="left" w:pos="3960"/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Хулимсунт</w:t>
      </w:r>
      <w:r w:rsidR="005648F0" w:rsidRPr="001D24D7">
        <w:rPr>
          <w:rFonts w:ascii="Times New Roman" w:hAnsi="Times New Roman" w:cs="Times New Roman"/>
          <w:sz w:val="24"/>
          <w:szCs w:val="24"/>
        </w:rPr>
        <w:t xml:space="preserve"> </w:t>
      </w:r>
      <w:r w:rsidR="005648F0" w:rsidRPr="001D24D7">
        <w:rPr>
          <w:rFonts w:ascii="Times New Roman" w:hAnsi="Times New Roman" w:cs="Times New Roman"/>
          <w:b/>
          <w:sz w:val="24"/>
          <w:szCs w:val="24"/>
        </w:rPr>
        <w:tab/>
      </w:r>
      <w:r w:rsidR="005648F0" w:rsidRPr="001D24D7">
        <w:rPr>
          <w:rFonts w:ascii="Times New Roman" w:hAnsi="Times New Roman" w:cs="Times New Roman"/>
          <w:b/>
          <w:sz w:val="24"/>
          <w:szCs w:val="24"/>
        </w:rPr>
        <w:tab/>
      </w:r>
      <w:r w:rsidR="00CD69B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648F0" w:rsidRPr="001D24D7">
        <w:rPr>
          <w:rFonts w:ascii="Times New Roman" w:hAnsi="Times New Roman" w:cs="Times New Roman"/>
          <w:sz w:val="24"/>
          <w:szCs w:val="24"/>
        </w:rPr>
        <w:t xml:space="preserve">№ </w:t>
      </w:r>
      <w:r w:rsidR="00CD69B9">
        <w:rPr>
          <w:rFonts w:ascii="Times New Roman" w:hAnsi="Times New Roman" w:cs="Times New Roman"/>
          <w:sz w:val="24"/>
          <w:szCs w:val="24"/>
        </w:rPr>
        <w:t>111</w:t>
      </w:r>
      <w:r w:rsidR="005648F0" w:rsidRPr="001D24D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</w:tblGrid>
      <w:tr w:rsidR="005648F0" w:rsidRPr="001D24D7" w:rsidTr="00B64844">
        <w:trPr>
          <w:trHeight w:val="1716"/>
        </w:trPr>
        <w:tc>
          <w:tcPr>
            <w:tcW w:w="3607" w:type="dxa"/>
          </w:tcPr>
          <w:p w:rsidR="005648F0" w:rsidRPr="001D24D7" w:rsidRDefault="005648F0" w:rsidP="00B64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D7">
              <w:rPr>
                <w:rFonts w:ascii="Times New Roman" w:hAnsi="Times New Roman" w:cs="Times New Roman"/>
                <w:b/>
                <w:sz w:val="24"/>
                <w:szCs w:val="24"/>
              </w:rPr>
              <w:t>О правилах содержания мест погребения и порядке деятельности общественного кладбища на территории сельского поселения Хулимсунт</w:t>
            </w:r>
          </w:p>
        </w:tc>
      </w:tr>
    </w:tbl>
    <w:p w:rsidR="00B64844" w:rsidRDefault="00B64844" w:rsidP="00B6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8BD" w:rsidRPr="001D24D7" w:rsidRDefault="005648F0" w:rsidP="00B6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№ 131-ФЗ « Об общих принципах организации местного самоуправления в Российской Федерации», от 12 января 1996 года 8-ФЗ « О погребении и похоронном деле», руководствуясь статьей 3 Устава Администрации сельского поселения Хулимсунт: </w:t>
      </w:r>
    </w:p>
    <w:p w:rsidR="00CD69B9" w:rsidRDefault="00CD69B9" w:rsidP="00CD69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648F0" w:rsidRPr="00CD69B9">
        <w:rPr>
          <w:rFonts w:ascii="Times New Roman" w:hAnsi="Times New Roman" w:cs="Times New Roman"/>
          <w:sz w:val="24"/>
          <w:szCs w:val="24"/>
        </w:rPr>
        <w:t>Правила содержания мест погребения на территории муниципального образования сельского поселения Хулимсунт (приложение</w:t>
      </w:r>
      <w:r w:rsidR="008577CA" w:rsidRPr="00CD69B9">
        <w:rPr>
          <w:rFonts w:ascii="Times New Roman" w:hAnsi="Times New Roman" w:cs="Times New Roman"/>
          <w:sz w:val="24"/>
          <w:szCs w:val="24"/>
        </w:rPr>
        <w:t xml:space="preserve"> № </w:t>
      </w:r>
      <w:r w:rsidR="005648F0" w:rsidRPr="00CD69B9">
        <w:rPr>
          <w:rFonts w:ascii="Times New Roman" w:hAnsi="Times New Roman" w:cs="Times New Roman"/>
          <w:sz w:val="24"/>
          <w:szCs w:val="24"/>
        </w:rPr>
        <w:t>1).</w:t>
      </w:r>
    </w:p>
    <w:p w:rsidR="00B64844" w:rsidRPr="00CD69B9" w:rsidRDefault="00CD69B9" w:rsidP="00CD69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648F0" w:rsidRPr="00CD69B9">
        <w:rPr>
          <w:rFonts w:ascii="Times New Roman" w:hAnsi="Times New Roman" w:cs="Times New Roman"/>
          <w:sz w:val="24"/>
          <w:szCs w:val="24"/>
        </w:rPr>
        <w:t xml:space="preserve">Порядок деятельности общественного кладбища на территории муниципального образования сельского поселения Хулимсунт (приложение </w:t>
      </w:r>
      <w:r w:rsidR="008577CA" w:rsidRPr="00CD69B9">
        <w:rPr>
          <w:rFonts w:ascii="Times New Roman" w:hAnsi="Times New Roman" w:cs="Times New Roman"/>
          <w:sz w:val="24"/>
          <w:szCs w:val="24"/>
        </w:rPr>
        <w:t xml:space="preserve">№ </w:t>
      </w:r>
      <w:r w:rsidR="005648F0" w:rsidRPr="00CD69B9">
        <w:rPr>
          <w:rFonts w:ascii="Times New Roman" w:hAnsi="Times New Roman" w:cs="Times New Roman"/>
          <w:sz w:val="24"/>
          <w:szCs w:val="24"/>
        </w:rPr>
        <w:t>2)</w:t>
      </w:r>
      <w:r w:rsidR="00F04933" w:rsidRPr="00CD69B9">
        <w:rPr>
          <w:rFonts w:ascii="Times New Roman" w:hAnsi="Times New Roman" w:cs="Times New Roman"/>
          <w:sz w:val="24"/>
          <w:szCs w:val="24"/>
        </w:rPr>
        <w:t>.</w:t>
      </w:r>
    </w:p>
    <w:p w:rsidR="00B64844" w:rsidRDefault="005648F0" w:rsidP="00B648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844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B64844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956EF6" w:rsidRPr="00B64844">
        <w:rPr>
          <w:rFonts w:ascii="Times New Roman" w:hAnsi="Times New Roman" w:cs="Times New Roman"/>
          <w:sz w:val="24"/>
          <w:szCs w:val="24"/>
        </w:rPr>
        <w:t xml:space="preserve"> </w:t>
      </w:r>
      <w:r w:rsidRPr="00B64844">
        <w:rPr>
          <w:rFonts w:ascii="Times New Roman" w:hAnsi="Times New Roman" w:cs="Times New Roman"/>
          <w:sz w:val="24"/>
          <w:szCs w:val="24"/>
        </w:rPr>
        <w:t xml:space="preserve"> веб-сайте сельского поселения Хулимсунт.</w:t>
      </w:r>
    </w:p>
    <w:p w:rsidR="00B64844" w:rsidRDefault="00956EF6" w:rsidP="00B6484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84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648F0" w:rsidRPr="00B6484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648F0" w:rsidRPr="00B6484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648F0" w:rsidRPr="00B64844" w:rsidRDefault="005648F0" w:rsidP="00B6484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84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5648F0" w:rsidRPr="001D24D7" w:rsidRDefault="005648F0" w:rsidP="001D24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956EF6" w:rsidP="00B64844">
      <w:pPr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</w:t>
      </w:r>
      <w:r w:rsidR="00B648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24D7">
        <w:rPr>
          <w:rFonts w:ascii="Times New Roman" w:hAnsi="Times New Roman" w:cs="Times New Roman"/>
          <w:sz w:val="24"/>
          <w:szCs w:val="24"/>
        </w:rPr>
        <w:t xml:space="preserve">        </w:t>
      </w:r>
      <w:r w:rsidR="00B648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1A4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B648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24D7">
        <w:rPr>
          <w:rFonts w:ascii="Times New Roman" w:hAnsi="Times New Roman" w:cs="Times New Roman"/>
          <w:sz w:val="24"/>
          <w:szCs w:val="24"/>
        </w:rPr>
        <w:t xml:space="preserve">  О.В. Баранова</w:t>
      </w:r>
      <w:r w:rsidR="008C11F5" w:rsidRPr="001D24D7">
        <w:rPr>
          <w:rFonts w:ascii="Times New Roman" w:hAnsi="Times New Roman" w:cs="Times New Roman"/>
          <w:sz w:val="24"/>
          <w:szCs w:val="24"/>
        </w:rPr>
        <w:br w:type="page"/>
      </w:r>
    </w:p>
    <w:p w:rsidR="008C11F5" w:rsidRPr="001D24D7" w:rsidRDefault="008C11F5" w:rsidP="001D24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04933">
        <w:rPr>
          <w:rFonts w:ascii="Times New Roman" w:hAnsi="Times New Roman" w:cs="Times New Roman"/>
          <w:sz w:val="24"/>
          <w:szCs w:val="24"/>
        </w:rPr>
        <w:t xml:space="preserve"> № 1</w:t>
      </w:r>
      <w:r w:rsidRPr="001D2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1F5" w:rsidRPr="001D24D7" w:rsidRDefault="001D24D7" w:rsidP="001D24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11F5" w:rsidRPr="001D24D7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8C11F5" w:rsidRPr="001D24D7" w:rsidRDefault="008C11F5" w:rsidP="001D24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1D24D7" w:rsidRPr="001D24D7">
        <w:rPr>
          <w:rFonts w:ascii="Times New Roman" w:hAnsi="Times New Roman" w:cs="Times New Roman"/>
          <w:sz w:val="24"/>
          <w:szCs w:val="24"/>
        </w:rPr>
        <w:t>Хулимсунт</w:t>
      </w:r>
    </w:p>
    <w:p w:rsidR="008C11F5" w:rsidRPr="001D24D7" w:rsidRDefault="008C11F5" w:rsidP="001D24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 xml:space="preserve">от </w:t>
      </w:r>
      <w:r w:rsidR="00CD69B9">
        <w:rPr>
          <w:rFonts w:ascii="Times New Roman" w:hAnsi="Times New Roman" w:cs="Times New Roman"/>
          <w:sz w:val="24"/>
          <w:szCs w:val="24"/>
        </w:rPr>
        <w:t>02</w:t>
      </w:r>
      <w:r w:rsidRPr="001D24D7">
        <w:rPr>
          <w:rFonts w:ascii="Times New Roman" w:hAnsi="Times New Roman" w:cs="Times New Roman"/>
          <w:sz w:val="24"/>
          <w:szCs w:val="24"/>
        </w:rPr>
        <w:t>.</w:t>
      </w:r>
      <w:r w:rsidR="00CD69B9">
        <w:rPr>
          <w:rFonts w:ascii="Times New Roman" w:hAnsi="Times New Roman" w:cs="Times New Roman"/>
          <w:sz w:val="24"/>
          <w:szCs w:val="24"/>
        </w:rPr>
        <w:t>11</w:t>
      </w:r>
      <w:r w:rsidRPr="001D24D7">
        <w:rPr>
          <w:rFonts w:ascii="Times New Roman" w:hAnsi="Times New Roman" w:cs="Times New Roman"/>
          <w:sz w:val="24"/>
          <w:szCs w:val="24"/>
        </w:rPr>
        <w:t>.2017</w:t>
      </w:r>
      <w:r w:rsidR="001D24D7">
        <w:rPr>
          <w:rFonts w:ascii="Times New Roman" w:hAnsi="Times New Roman" w:cs="Times New Roman"/>
          <w:sz w:val="24"/>
          <w:szCs w:val="24"/>
        </w:rPr>
        <w:t xml:space="preserve"> </w:t>
      </w:r>
      <w:r w:rsidR="00CD69B9">
        <w:rPr>
          <w:rFonts w:ascii="Times New Roman" w:hAnsi="Times New Roman" w:cs="Times New Roman"/>
          <w:sz w:val="24"/>
          <w:szCs w:val="24"/>
        </w:rPr>
        <w:t>года № 111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Default="008C11F5" w:rsidP="001D2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D7">
        <w:rPr>
          <w:rFonts w:ascii="Times New Roman" w:hAnsi="Times New Roman" w:cs="Times New Roman"/>
          <w:b/>
          <w:sz w:val="24"/>
          <w:szCs w:val="24"/>
        </w:rPr>
        <w:t>Правила содержания мест погребения на территории муниципального образования сельское поселение Хулимсунт</w:t>
      </w:r>
    </w:p>
    <w:p w:rsidR="001D24D7" w:rsidRPr="001D24D7" w:rsidRDefault="001D24D7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4D7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Федеральными законами от 12 января 1996 года 8- ФЗ « О погребении и похоронном деле», от 6 октября 2003 года № 131- ФЗ « 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№ 84 « Об утверждении СанПиН  2.1.2882-11 «Гигиенические требования к размещению,  устройству и</w:t>
      </w:r>
      <w:proofErr w:type="gramEnd"/>
      <w:r w:rsidRPr="001D24D7">
        <w:rPr>
          <w:rFonts w:ascii="Times New Roman" w:hAnsi="Times New Roman" w:cs="Times New Roman"/>
          <w:sz w:val="24"/>
          <w:szCs w:val="24"/>
        </w:rPr>
        <w:t xml:space="preserve"> содержанию кладбищ, зданий  и сооружений похоронного назначения»  с учетом рекомендаций о порядке похорон и содержании кладбищ в Российской Федерации МДК 11-01.2003 (рекомендованы Протоколом Госстроя Российской Федерации от 25 декабря 2001 года 01-НС-22/1).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pStyle w:val="a4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8C11F5" w:rsidRPr="001D24D7" w:rsidRDefault="008C11F5" w:rsidP="001D24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4D7">
        <w:rPr>
          <w:rFonts w:ascii="Times New Roman" w:hAnsi="Times New Roman" w:cs="Times New Roman"/>
          <w:sz w:val="24"/>
          <w:szCs w:val="24"/>
        </w:rPr>
        <w:t>В соответствии с Федеральным законо</w:t>
      </w:r>
      <w:r w:rsidR="001D24D7">
        <w:rPr>
          <w:rFonts w:ascii="Times New Roman" w:hAnsi="Times New Roman" w:cs="Times New Roman"/>
          <w:sz w:val="24"/>
          <w:szCs w:val="24"/>
        </w:rPr>
        <w:t>м от 12 января 1996 года 8-ФЗ «</w:t>
      </w:r>
      <w:r w:rsidRPr="001D24D7">
        <w:rPr>
          <w:rFonts w:ascii="Times New Roman" w:hAnsi="Times New Roman" w:cs="Times New Roman"/>
          <w:sz w:val="24"/>
          <w:szCs w:val="24"/>
        </w:rPr>
        <w:t>О погребении и похоронном деле» местами погребения являются отведенные в соответствии с эстетическими, санитарными и экологическими требованиями участки земли с сооружаемыми на них к</w:t>
      </w:r>
      <w:r w:rsidR="001D24D7">
        <w:rPr>
          <w:rFonts w:ascii="Times New Roman" w:hAnsi="Times New Roman" w:cs="Times New Roman"/>
          <w:sz w:val="24"/>
          <w:szCs w:val="24"/>
        </w:rPr>
        <w:t>ладбищами для захоронения тел (</w:t>
      </w:r>
      <w:r w:rsidRPr="001D24D7">
        <w:rPr>
          <w:rFonts w:ascii="Times New Roman" w:hAnsi="Times New Roman" w:cs="Times New Roman"/>
          <w:sz w:val="24"/>
          <w:szCs w:val="24"/>
        </w:rPr>
        <w:t xml:space="preserve">останков) умерших, стенами скорби для захоронения урн с прахом умерших (пеплом после сожжения тел (останков) умерших), </w:t>
      </w:r>
      <w:r w:rsidR="001D24D7">
        <w:rPr>
          <w:rFonts w:ascii="Times New Roman" w:hAnsi="Times New Roman" w:cs="Times New Roman"/>
          <w:sz w:val="24"/>
          <w:szCs w:val="24"/>
        </w:rPr>
        <w:t>крематориями для предания тел (</w:t>
      </w:r>
      <w:r w:rsidRPr="001D24D7">
        <w:rPr>
          <w:rFonts w:ascii="Times New Roman" w:hAnsi="Times New Roman" w:cs="Times New Roman"/>
          <w:sz w:val="24"/>
          <w:szCs w:val="24"/>
        </w:rPr>
        <w:t>останков) умерших</w:t>
      </w:r>
      <w:proofErr w:type="gramEnd"/>
      <w:r w:rsidRPr="001D24D7">
        <w:rPr>
          <w:rFonts w:ascii="Times New Roman" w:hAnsi="Times New Roman" w:cs="Times New Roman"/>
          <w:sz w:val="24"/>
          <w:szCs w:val="24"/>
        </w:rPr>
        <w:t xml:space="preserve"> огн</w:t>
      </w:r>
      <w:r w:rsidR="001D24D7">
        <w:rPr>
          <w:rFonts w:ascii="Times New Roman" w:hAnsi="Times New Roman" w:cs="Times New Roman"/>
          <w:sz w:val="24"/>
          <w:szCs w:val="24"/>
        </w:rPr>
        <w:t>ю</w:t>
      </w:r>
      <w:r w:rsidRPr="001D24D7">
        <w:rPr>
          <w:rFonts w:ascii="Times New Roman" w:hAnsi="Times New Roman" w:cs="Times New Roman"/>
          <w:sz w:val="24"/>
          <w:szCs w:val="24"/>
        </w:rPr>
        <w:t xml:space="preserve">, а также иными зданиями и сооружениями,  предназначенными для осуществления погребения </w:t>
      </w:r>
      <w:proofErr w:type="gramStart"/>
      <w:r w:rsidRPr="001D24D7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1D24D7">
        <w:rPr>
          <w:rFonts w:ascii="Times New Roman" w:hAnsi="Times New Roman" w:cs="Times New Roman"/>
          <w:sz w:val="24"/>
          <w:szCs w:val="24"/>
        </w:rPr>
        <w:t>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Понятия, используемы</w:t>
      </w:r>
      <w:r w:rsidR="001D24D7">
        <w:rPr>
          <w:rFonts w:ascii="Times New Roman" w:hAnsi="Times New Roman" w:cs="Times New Roman"/>
          <w:sz w:val="24"/>
          <w:szCs w:val="24"/>
        </w:rPr>
        <w:t xml:space="preserve">е </w:t>
      </w:r>
      <w:r w:rsidRPr="001D24D7">
        <w:rPr>
          <w:rFonts w:ascii="Times New Roman" w:hAnsi="Times New Roman" w:cs="Times New Roman"/>
          <w:sz w:val="24"/>
          <w:szCs w:val="24"/>
        </w:rPr>
        <w:t>в настоящих Правилах, применяются в значении, определенном законодательством Российской Федерации.</w:t>
      </w:r>
    </w:p>
    <w:p w:rsidR="008C11F5" w:rsidRPr="001D24D7" w:rsidRDefault="008C11F5" w:rsidP="001D24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Решение о создании места погребения на территории сельского поселения Хулимсунт принимается Администрацией поселения.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Выбор земельного участка для размещения места погребения, и его предоставление осуществляется Администрацией сельского поселения Хулимсунт в соответствии с Федеральным законом от 12 января 1996 года 8-ФЗ « о погребении и похоронном деле».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Приостановление и прекращение деятельности на месте погребения производится в случаях, установленных с Федеральным законом от 12 января 1996 года 8-ФЗ « О погребении и похоронном деле».</w:t>
      </w:r>
    </w:p>
    <w:p w:rsidR="008C11F5" w:rsidRPr="001D24D7" w:rsidRDefault="008C11F5" w:rsidP="001D24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Создаваемые места погребения должны быть доступными для инвалидов и маломобильных лиц.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pStyle w:val="a4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Оборудование мест погребения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 xml:space="preserve">Территория мест погребения (кладбища) подразделяется на следующие функционально-территориальные зоны: 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5.1 . Входная зона, в пределах которой размещаются въезды-выезды для автотранспорта и входы-вых</w:t>
      </w:r>
      <w:r w:rsidR="001D24D7">
        <w:rPr>
          <w:rFonts w:ascii="Times New Roman" w:hAnsi="Times New Roman" w:cs="Times New Roman"/>
          <w:sz w:val="24"/>
          <w:szCs w:val="24"/>
        </w:rPr>
        <w:t>оды для посетителей, справочно-</w:t>
      </w:r>
      <w:r w:rsidRPr="001D24D7">
        <w:rPr>
          <w:rFonts w:ascii="Times New Roman" w:hAnsi="Times New Roman" w:cs="Times New Roman"/>
          <w:sz w:val="24"/>
          <w:szCs w:val="24"/>
        </w:rPr>
        <w:t>информационный стенд, содержащий сведения об организации, осуществляющей работы по содержанию кладбища, правила посещения кладбищ, телефоны Ад</w:t>
      </w:r>
      <w:r w:rsidR="001D24D7">
        <w:rPr>
          <w:rFonts w:ascii="Times New Roman" w:hAnsi="Times New Roman" w:cs="Times New Roman"/>
          <w:sz w:val="24"/>
          <w:szCs w:val="24"/>
        </w:rPr>
        <w:t>министрации сельского поселения</w:t>
      </w:r>
      <w:r w:rsidRPr="001D24D7">
        <w:rPr>
          <w:rFonts w:ascii="Times New Roman" w:hAnsi="Times New Roman" w:cs="Times New Roman"/>
          <w:sz w:val="24"/>
          <w:szCs w:val="24"/>
        </w:rPr>
        <w:t>, схематический план кладбища;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lastRenderedPageBreak/>
        <w:t>5.2. Административно</w:t>
      </w:r>
      <w:r w:rsidR="001D24D7">
        <w:rPr>
          <w:rFonts w:ascii="Times New Roman" w:hAnsi="Times New Roman" w:cs="Times New Roman"/>
          <w:sz w:val="24"/>
          <w:szCs w:val="24"/>
        </w:rPr>
        <w:t>-</w:t>
      </w:r>
      <w:r w:rsidRPr="001D24D7">
        <w:rPr>
          <w:rFonts w:ascii="Times New Roman" w:hAnsi="Times New Roman" w:cs="Times New Roman"/>
          <w:sz w:val="24"/>
          <w:szCs w:val="24"/>
        </w:rPr>
        <w:t>хозяйственная зона, в пределах которой размещаются административно-бытовые здания, материальные и инвентарные склады;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5.3. Ритуальная зона, в пределах которой размещается здания и сооружения для проведения мемориальных и траурных обрядов, культовые здания и сооружения;</w:t>
      </w:r>
    </w:p>
    <w:p w:rsidR="008C11F5" w:rsidRPr="001D24D7" w:rsidRDefault="001D24D7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Зона «моральной защиты» (</w:t>
      </w:r>
      <w:r w:rsidR="008C11F5" w:rsidRPr="001D24D7">
        <w:rPr>
          <w:rFonts w:ascii="Times New Roman" w:hAnsi="Times New Roman" w:cs="Times New Roman"/>
          <w:sz w:val="24"/>
          <w:szCs w:val="24"/>
        </w:rPr>
        <w:t>моральная зона, зеленая защитная зона).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6. В пределах территории мест погребения предусматриваются: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6.1. Проезды и пешеходные дорожки;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6.2. Бесплатная автостоянка для транспортных средств в том числе для транспортных средств, в</w:t>
      </w:r>
      <w:r w:rsidR="001D24D7">
        <w:rPr>
          <w:rFonts w:ascii="Times New Roman" w:hAnsi="Times New Roman" w:cs="Times New Roman"/>
          <w:sz w:val="24"/>
          <w:szCs w:val="24"/>
        </w:rPr>
        <w:t xml:space="preserve"> том числе для автокатафалков (</w:t>
      </w:r>
      <w:r w:rsidRPr="001D24D7">
        <w:rPr>
          <w:rFonts w:ascii="Times New Roman" w:hAnsi="Times New Roman" w:cs="Times New Roman"/>
          <w:sz w:val="24"/>
          <w:szCs w:val="24"/>
        </w:rPr>
        <w:t xml:space="preserve">в случае невозможности оборудования стоянки в пределах территории мест </w:t>
      </w:r>
      <w:proofErr w:type="gramStart"/>
      <w:r w:rsidRPr="001D24D7">
        <w:rPr>
          <w:rFonts w:ascii="Times New Roman" w:hAnsi="Times New Roman" w:cs="Times New Roman"/>
          <w:sz w:val="24"/>
          <w:szCs w:val="24"/>
        </w:rPr>
        <w:t>погребения</w:t>
      </w:r>
      <w:proofErr w:type="gramEnd"/>
      <w:r w:rsidRPr="001D24D7">
        <w:rPr>
          <w:rFonts w:ascii="Times New Roman" w:hAnsi="Times New Roman" w:cs="Times New Roman"/>
          <w:sz w:val="24"/>
          <w:szCs w:val="24"/>
        </w:rPr>
        <w:t xml:space="preserve"> возможно ее устройство на прилегающей территории);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6.3. Мусоросборники, урны для сбора мусора;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6.4. Общественные туалеты;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 xml:space="preserve">6.5. </w:t>
      </w:r>
      <w:r w:rsidR="00F04933">
        <w:rPr>
          <w:rFonts w:ascii="Times New Roman" w:hAnsi="Times New Roman" w:cs="Times New Roman"/>
          <w:sz w:val="24"/>
          <w:szCs w:val="24"/>
        </w:rPr>
        <w:t>Н</w:t>
      </w:r>
      <w:r w:rsidRPr="001D24D7">
        <w:rPr>
          <w:rFonts w:ascii="Times New Roman" w:hAnsi="Times New Roman" w:cs="Times New Roman"/>
          <w:sz w:val="24"/>
          <w:szCs w:val="24"/>
        </w:rPr>
        <w:t>аружное освещение;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6.6</w:t>
      </w:r>
      <w:r w:rsidR="001D24D7">
        <w:rPr>
          <w:rFonts w:ascii="Times New Roman" w:hAnsi="Times New Roman" w:cs="Times New Roman"/>
          <w:sz w:val="24"/>
          <w:szCs w:val="24"/>
        </w:rPr>
        <w:t>. Указатели номеров участков (</w:t>
      </w:r>
      <w:r w:rsidRPr="001D24D7">
        <w:rPr>
          <w:rFonts w:ascii="Times New Roman" w:hAnsi="Times New Roman" w:cs="Times New Roman"/>
          <w:sz w:val="24"/>
          <w:szCs w:val="24"/>
        </w:rPr>
        <w:t>кварталов, секторов), участков захоронений, дорожек, расположения зданий и сооружений и т.п.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Места захоронения предоставляются в соответствии с установленной планировкой кладбища. Ширина разрывов между местами захоронения (могилами) не может быть менее 0,5 м.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Ширина пешеходных дорожек между местами захоронения (могилами) составляет не менее 1,5 метра.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Территория кладбища имеет ограду высотой не менее 2 метров.</w:t>
      </w:r>
    </w:p>
    <w:p w:rsidR="008C11F5" w:rsidRPr="001D24D7" w:rsidRDefault="008C11F5" w:rsidP="001D24D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Устройства кладбища осуществляется в соответствии с постановлением Главного государственного санитарного врача Российской Федерации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Default="008C11F5" w:rsidP="001D24D7">
      <w:pPr>
        <w:pStyle w:val="a4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Содержание мест погребения</w:t>
      </w:r>
    </w:p>
    <w:p w:rsidR="001D24D7" w:rsidRPr="001D24D7" w:rsidRDefault="001D24D7" w:rsidP="001D24D7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Содержание мест погребения обеспечивается Администрацией сельского поселения Хулимсунт, а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включают:</w:t>
      </w:r>
    </w:p>
    <w:p w:rsidR="008C11F5" w:rsidRPr="001D24D7" w:rsidRDefault="008C11F5" w:rsidP="001D24D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 xml:space="preserve"> Работы по содержанию мест погребения включают:</w:t>
      </w:r>
    </w:p>
    <w:p w:rsidR="008C11F5" w:rsidRPr="001D24D7" w:rsidRDefault="008C11F5" w:rsidP="001D24D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Систематическую механизированную и (или) ручную уборку проездов и пешеходных дорожек;</w:t>
      </w:r>
    </w:p>
    <w:p w:rsidR="008C11F5" w:rsidRPr="001D24D7" w:rsidRDefault="008C11F5" w:rsidP="001D24D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 xml:space="preserve">Обработку  </w:t>
      </w:r>
      <w:proofErr w:type="spellStart"/>
      <w:r w:rsidRPr="001D24D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1D24D7">
        <w:rPr>
          <w:rFonts w:ascii="Times New Roman" w:hAnsi="Times New Roman" w:cs="Times New Roman"/>
          <w:sz w:val="24"/>
          <w:szCs w:val="24"/>
        </w:rPr>
        <w:t xml:space="preserve"> материалами в зимний период;</w:t>
      </w:r>
    </w:p>
    <w:p w:rsidR="008C11F5" w:rsidRPr="001D24D7" w:rsidRDefault="008C11F5" w:rsidP="001D24D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Содержание в исправном  состоянии имущества, находящегося на территории мест погребения, таких как здания, инженерное оборудование, ограждений и иного имущества;</w:t>
      </w:r>
    </w:p>
    <w:p w:rsidR="008C11F5" w:rsidRPr="001D24D7" w:rsidRDefault="008C11F5" w:rsidP="001D24D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Своевременный сбор и вывоз мусора,  обеспечивающий соблюдение требований законодательства в сфере обеспечения  санитарно-эпидемиологического благополучия населения, в соответствии с законодательством Российской Федерации;</w:t>
      </w:r>
    </w:p>
    <w:p w:rsidR="008C11F5" w:rsidRPr="001D24D7" w:rsidRDefault="008C11F5" w:rsidP="001D24D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Содержание и ремонт контейнеров и урн для сбора мусора, указателей;</w:t>
      </w:r>
    </w:p>
    <w:p w:rsidR="008C11F5" w:rsidRPr="001D24D7" w:rsidRDefault="008C11F5" w:rsidP="001D24D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Содержание объектов наружного освещения мест погребения (при наличии);</w:t>
      </w:r>
    </w:p>
    <w:p w:rsidR="008C11F5" w:rsidRPr="001D24D7" w:rsidRDefault="008C11F5" w:rsidP="001D24D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Уход за зелеными насаждениями.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 xml:space="preserve">Обязанность по содержанию и благоустройству кладбищ, а также по содержанию неблагоустроенных (брошенных) могил возлагается на Администрацию сельского поселения Хулимсунт.                                                                                                                                                               </w:t>
      </w:r>
    </w:p>
    <w:p w:rsidR="008C11F5" w:rsidRPr="001D24D7" w:rsidRDefault="008C11F5" w:rsidP="001D24D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 xml:space="preserve">Обязанности по содержанию и благоустройству конкретных мест захоронения </w:t>
      </w:r>
      <w:r w:rsidR="001D24D7">
        <w:rPr>
          <w:rFonts w:ascii="Times New Roman" w:hAnsi="Times New Roman" w:cs="Times New Roman"/>
          <w:sz w:val="24"/>
          <w:szCs w:val="24"/>
        </w:rPr>
        <w:t>(</w:t>
      </w:r>
      <w:r w:rsidRPr="001D24D7">
        <w:rPr>
          <w:rFonts w:ascii="Times New Roman" w:hAnsi="Times New Roman" w:cs="Times New Roman"/>
          <w:sz w:val="24"/>
          <w:szCs w:val="24"/>
        </w:rPr>
        <w:t>могил), в том числе надмогильных сооружений</w:t>
      </w:r>
      <w:r w:rsidR="001D24D7">
        <w:rPr>
          <w:rFonts w:ascii="Times New Roman" w:hAnsi="Times New Roman" w:cs="Times New Roman"/>
          <w:sz w:val="24"/>
          <w:szCs w:val="24"/>
        </w:rPr>
        <w:t xml:space="preserve"> </w:t>
      </w:r>
      <w:r w:rsidRPr="001D24D7">
        <w:rPr>
          <w:rFonts w:ascii="Times New Roman" w:hAnsi="Times New Roman" w:cs="Times New Roman"/>
          <w:sz w:val="24"/>
          <w:szCs w:val="24"/>
        </w:rPr>
        <w:t>(надгробий) и оград, осуществляют лица, ответственные за места захоронения (могилы).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lastRenderedPageBreak/>
        <w:t xml:space="preserve"> В соответствии с действующим законодательством данные мероприятия могут осуществляться на договорной основе со специализированными службами, гражданами, индивидуальными предпринимателями.</w:t>
      </w:r>
    </w:p>
    <w:p w:rsidR="008C11F5" w:rsidRPr="001D24D7" w:rsidRDefault="00F04933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8C11F5" w:rsidRPr="001D24D7">
        <w:rPr>
          <w:rFonts w:ascii="Times New Roman" w:hAnsi="Times New Roman" w:cs="Times New Roman"/>
          <w:sz w:val="24"/>
          <w:szCs w:val="24"/>
        </w:rPr>
        <w:t xml:space="preserve"> если обязанности по содержанию мест захоронений не исполняются, ответственность за организацию содержания места захоронения возлагается на Администрацию сельского поселения Хулимсунт.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1D24D7" w:rsidP="001D24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24D7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11F5" w:rsidRPr="001D24D7">
        <w:rPr>
          <w:rFonts w:ascii="Times New Roman" w:hAnsi="Times New Roman" w:cs="Times New Roman"/>
          <w:sz w:val="24"/>
          <w:szCs w:val="24"/>
        </w:rPr>
        <w:t>Надмогильные сооружения (надгробия)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Установка надмогильных сооружений</w:t>
      </w:r>
      <w:r w:rsidR="001D24D7">
        <w:rPr>
          <w:rFonts w:ascii="Times New Roman" w:hAnsi="Times New Roman" w:cs="Times New Roman"/>
          <w:sz w:val="24"/>
          <w:szCs w:val="24"/>
        </w:rPr>
        <w:t xml:space="preserve"> </w:t>
      </w:r>
      <w:r w:rsidRPr="001D24D7">
        <w:rPr>
          <w:rFonts w:ascii="Times New Roman" w:hAnsi="Times New Roman" w:cs="Times New Roman"/>
          <w:sz w:val="24"/>
          <w:szCs w:val="24"/>
        </w:rPr>
        <w:t xml:space="preserve">(надгробий) на кладбищах допускается только </w:t>
      </w:r>
      <w:r w:rsidR="00F04933">
        <w:rPr>
          <w:rFonts w:ascii="Times New Roman" w:hAnsi="Times New Roman" w:cs="Times New Roman"/>
          <w:sz w:val="24"/>
          <w:szCs w:val="24"/>
        </w:rPr>
        <w:t>в границах участков захоронений</w:t>
      </w:r>
      <w:r w:rsidRPr="001D24D7">
        <w:rPr>
          <w:rFonts w:ascii="Times New Roman" w:hAnsi="Times New Roman" w:cs="Times New Roman"/>
          <w:sz w:val="24"/>
          <w:szCs w:val="24"/>
        </w:rPr>
        <w:t>.</w:t>
      </w:r>
      <w:r w:rsidR="00F04933">
        <w:rPr>
          <w:rFonts w:ascii="Times New Roman" w:hAnsi="Times New Roman" w:cs="Times New Roman"/>
          <w:sz w:val="24"/>
          <w:szCs w:val="24"/>
        </w:rPr>
        <w:t xml:space="preserve"> </w:t>
      </w:r>
      <w:r w:rsidRPr="001D24D7">
        <w:rPr>
          <w:rFonts w:ascii="Times New Roman" w:hAnsi="Times New Roman" w:cs="Times New Roman"/>
          <w:sz w:val="24"/>
          <w:szCs w:val="24"/>
        </w:rPr>
        <w:t>Устанавливаемые памятники  и сооружения не должны иметь частей, выступающих за границы участка или нависающих над ними.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Надмогильные сооружения устанавливаются по согласованию с попечительским (наблюдательным)  советом и регистрируется в «Книге регистрации  уста</w:t>
      </w:r>
      <w:r w:rsidR="001D24D7">
        <w:rPr>
          <w:rFonts w:ascii="Times New Roman" w:hAnsi="Times New Roman" w:cs="Times New Roman"/>
          <w:sz w:val="24"/>
          <w:szCs w:val="24"/>
        </w:rPr>
        <w:t>новки надгробий» (приложении 1)</w:t>
      </w:r>
      <w:r w:rsidRPr="001D24D7">
        <w:rPr>
          <w:rFonts w:ascii="Times New Roman" w:hAnsi="Times New Roman" w:cs="Times New Roman"/>
          <w:sz w:val="24"/>
          <w:szCs w:val="24"/>
        </w:rPr>
        <w:t>. Лицу, ответс</w:t>
      </w:r>
      <w:r w:rsidR="001D24D7">
        <w:rPr>
          <w:rFonts w:ascii="Times New Roman" w:hAnsi="Times New Roman" w:cs="Times New Roman"/>
          <w:sz w:val="24"/>
          <w:szCs w:val="24"/>
        </w:rPr>
        <w:t>твенному за место захоронения (</w:t>
      </w:r>
      <w:r w:rsidRPr="001D24D7">
        <w:rPr>
          <w:rFonts w:ascii="Times New Roman" w:hAnsi="Times New Roman" w:cs="Times New Roman"/>
          <w:sz w:val="24"/>
          <w:szCs w:val="24"/>
        </w:rPr>
        <w:t xml:space="preserve">могилу), выдается удостоверение о </w:t>
      </w:r>
      <w:proofErr w:type="gramStart"/>
      <w:r w:rsidRPr="001D24D7">
        <w:rPr>
          <w:rFonts w:ascii="Times New Roman" w:hAnsi="Times New Roman" w:cs="Times New Roman"/>
          <w:sz w:val="24"/>
          <w:szCs w:val="24"/>
        </w:rPr>
        <w:t>надмогильным</w:t>
      </w:r>
      <w:proofErr w:type="gramEnd"/>
      <w:r w:rsidRPr="001D24D7">
        <w:rPr>
          <w:rFonts w:ascii="Times New Roman" w:hAnsi="Times New Roman" w:cs="Times New Roman"/>
          <w:sz w:val="24"/>
          <w:szCs w:val="24"/>
        </w:rPr>
        <w:t xml:space="preserve"> сооружении (надгробии).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12.</w:t>
      </w:r>
      <w:r w:rsidR="001D24D7">
        <w:rPr>
          <w:rFonts w:ascii="Times New Roman" w:hAnsi="Times New Roman" w:cs="Times New Roman"/>
          <w:sz w:val="24"/>
          <w:szCs w:val="24"/>
        </w:rPr>
        <w:t xml:space="preserve"> </w:t>
      </w:r>
      <w:r w:rsidRPr="001D24D7">
        <w:rPr>
          <w:rFonts w:ascii="Times New Roman" w:hAnsi="Times New Roman" w:cs="Times New Roman"/>
          <w:sz w:val="24"/>
          <w:szCs w:val="24"/>
        </w:rPr>
        <w:t>Надписи на надмогильных сооружениях (надгробиях) должны соответствовать сведениями о лицах, погребенных в данном захоронении.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13.</w:t>
      </w:r>
      <w:r w:rsidR="001D24D7">
        <w:rPr>
          <w:rFonts w:ascii="Times New Roman" w:hAnsi="Times New Roman" w:cs="Times New Roman"/>
          <w:sz w:val="24"/>
          <w:szCs w:val="24"/>
        </w:rPr>
        <w:t xml:space="preserve"> </w:t>
      </w:r>
      <w:r w:rsidRPr="001D24D7">
        <w:rPr>
          <w:rFonts w:ascii="Times New Roman" w:hAnsi="Times New Roman" w:cs="Times New Roman"/>
          <w:sz w:val="24"/>
          <w:szCs w:val="24"/>
        </w:rPr>
        <w:t>Высота устанавливаемых надмогильных сооружений (надгробий) не должна превышать 2,5 м.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14.</w:t>
      </w:r>
      <w:r w:rsidR="001D24D7">
        <w:rPr>
          <w:rFonts w:ascii="Times New Roman" w:hAnsi="Times New Roman" w:cs="Times New Roman"/>
          <w:sz w:val="24"/>
          <w:szCs w:val="24"/>
        </w:rPr>
        <w:t xml:space="preserve"> </w:t>
      </w:r>
      <w:r w:rsidRPr="001D24D7">
        <w:rPr>
          <w:rFonts w:ascii="Times New Roman" w:hAnsi="Times New Roman" w:cs="Times New Roman"/>
          <w:sz w:val="24"/>
          <w:szCs w:val="24"/>
        </w:rPr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15.</w:t>
      </w:r>
      <w:r w:rsidR="001D24D7">
        <w:rPr>
          <w:rFonts w:ascii="Times New Roman" w:hAnsi="Times New Roman" w:cs="Times New Roman"/>
          <w:sz w:val="24"/>
          <w:szCs w:val="24"/>
        </w:rPr>
        <w:t xml:space="preserve"> </w:t>
      </w:r>
      <w:r w:rsidRPr="001D24D7">
        <w:rPr>
          <w:rFonts w:ascii="Times New Roman" w:hAnsi="Times New Roman" w:cs="Times New Roman"/>
          <w:sz w:val="24"/>
          <w:szCs w:val="24"/>
        </w:rPr>
        <w:t>На территории кладбища запрещается: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а) самовольно расширять предоставленный участок земли для погребения;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б) портить надмогильные сооружения (надгробия), оборудование кладбища</w:t>
      </w:r>
      <w:proofErr w:type="gramStart"/>
      <w:r w:rsidRPr="001D24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24D7">
        <w:rPr>
          <w:rFonts w:ascii="Times New Roman" w:hAnsi="Times New Roman" w:cs="Times New Roman"/>
          <w:sz w:val="24"/>
          <w:szCs w:val="24"/>
        </w:rPr>
        <w:t xml:space="preserve"> засорять территорию;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в) распивать спиртные напитки и находится в нетрезвом состоянии;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г) разводить костры, добывать глину или песок, резать дерн;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д) находится на территории кладбища после его закрытия.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1D24D7" w:rsidP="001D24D7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24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Нарушение правил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16. Лица виновные в нарушении  настоящих Правил, несут ответственность в соответствии с законодательством Ханты-Мансийского автономного округа-Югры.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br w:type="page"/>
      </w:r>
    </w:p>
    <w:p w:rsidR="008C11F5" w:rsidRPr="001D24D7" w:rsidRDefault="008C11F5" w:rsidP="001D24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8C11F5" w:rsidRPr="001D24D7" w:rsidRDefault="008C11F5" w:rsidP="001D5F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 xml:space="preserve">к правилам содержания мест погребения на </w:t>
      </w:r>
      <w:r w:rsidR="001D24D7" w:rsidRPr="001D24D7">
        <w:rPr>
          <w:rFonts w:ascii="Times New Roman" w:hAnsi="Times New Roman" w:cs="Times New Roman"/>
          <w:sz w:val="24"/>
          <w:szCs w:val="24"/>
        </w:rPr>
        <w:t>территории</w:t>
      </w:r>
      <w:r w:rsidRPr="001D2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1F5" w:rsidRPr="001D24D7" w:rsidRDefault="008C11F5" w:rsidP="001D24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КНИГА РЕГИСТРАЦИИ ЗАХОРОНЕНИЙ</w:t>
      </w:r>
    </w:p>
    <w:p w:rsidR="008C11F5" w:rsidRPr="001D24D7" w:rsidRDefault="001D24D7" w:rsidP="001D2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Х</w:t>
      </w:r>
      <w:r w:rsidR="008C11F5" w:rsidRPr="001D24D7">
        <w:rPr>
          <w:rFonts w:ascii="Times New Roman" w:hAnsi="Times New Roman" w:cs="Times New Roman"/>
          <w:sz w:val="24"/>
          <w:szCs w:val="24"/>
        </w:rPr>
        <w:t>УЛИМСУНТ</w:t>
      </w: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24D7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1D24D7">
        <w:rPr>
          <w:rFonts w:ascii="Times New Roman" w:hAnsi="Times New Roman" w:cs="Times New Roman"/>
          <w:sz w:val="24"/>
          <w:szCs w:val="24"/>
        </w:rPr>
        <w:t xml:space="preserve"> «___» _______________ 20__ г.</w:t>
      </w: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24D7"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 w:rsidRPr="001D24D7">
        <w:rPr>
          <w:rFonts w:ascii="Times New Roman" w:hAnsi="Times New Roman" w:cs="Times New Roman"/>
          <w:sz w:val="24"/>
          <w:szCs w:val="24"/>
        </w:rPr>
        <w:t xml:space="preserve"> «___» _______________ 20__ г.</w:t>
      </w: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2"/>
        <w:gridCol w:w="853"/>
        <w:gridCol w:w="1417"/>
        <w:gridCol w:w="1560"/>
        <w:gridCol w:w="1417"/>
        <w:gridCol w:w="1559"/>
        <w:gridCol w:w="1278"/>
      </w:tblGrid>
      <w:tr w:rsidR="000757BA" w:rsidRPr="001D24D7" w:rsidTr="001D5F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5" w:rsidRPr="000757BA" w:rsidRDefault="008C11F5" w:rsidP="001D5FC3">
            <w:pPr>
              <w:autoSpaceDE w:val="0"/>
              <w:autoSpaceDN w:val="0"/>
              <w:adjustRightInd w:val="0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5" w:rsidRPr="000757BA" w:rsidRDefault="008C11F5" w:rsidP="001D5FC3">
            <w:pPr>
              <w:autoSpaceDE w:val="0"/>
              <w:autoSpaceDN w:val="0"/>
              <w:adjustRightInd w:val="0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proofErr w:type="gramStart"/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умершего</w:t>
            </w:r>
            <w:proofErr w:type="gramEnd"/>
            <w:r w:rsidR="00075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(ей)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5" w:rsidRPr="000757BA" w:rsidRDefault="008C11F5" w:rsidP="001D5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Дата рождения умершего</w:t>
            </w:r>
            <w:r w:rsidR="00075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(ей)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5" w:rsidRPr="000757BA" w:rsidRDefault="008C11F5" w:rsidP="001D5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 xml:space="preserve">Дата смерти </w:t>
            </w:r>
            <w:proofErr w:type="gramStart"/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умершего</w:t>
            </w:r>
            <w:proofErr w:type="gramEnd"/>
            <w:r w:rsidR="001D5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(ей)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5" w:rsidRPr="000757BA" w:rsidRDefault="008C11F5" w:rsidP="001D5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Дата захоронения умершего</w:t>
            </w:r>
            <w:r w:rsidR="00075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(ей)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5" w:rsidRPr="000757BA" w:rsidRDefault="008C11F5" w:rsidP="001D5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5" w:rsidRPr="000757BA" w:rsidRDefault="008C11F5" w:rsidP="001D5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Номер могилы (сектора, участка), где осуществлено погребение тела умершего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5" w:rsidRPr="000757BA" w:rsidRDefault="008C11F5" w:rsidP="001D5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Ф.И.О. лица, ответственного за захоронение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5" w:rsidRPr="000757BA" w:rsidRDefault="008C11F5" w:rsidP="001D5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757BA" w:rsidRPr="001D24D7" w:rsidTr="00075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BA" w:rsidRPr="001D24D7" w:rsidTr="00075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BA" w:rsidRPr="001D24D7" w:rsidTr="00075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BA" w:rsidRPr="001D24D7" w:rsidTr="00075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BA" w:rsidRPr="001D24D7" w:rsidTr="00075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5" w:rsidRPr="001D24D7" w:rsidRDefault="008C11F5" w:rsidP="001D24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5F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5FC3" w:rsidRDefault="001D5FC3" w:rsidP="001D5F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11F5" w:rsidRPr="001D24D7" w:rsidRDefault="008C11F5" w:rsidP="001D5F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4933">
        <w:rPr>
          <w:rFonts w:ascii="Times New Roman" w:hAnsi="Times New Roman" w:cs="Times New Roman"/>
          <w:sz w:val="24"/>
          <w:szCs w:val="24"/>
        </w:rPr>
        <w:t xml:space="preserve"> </w:t>
      </w:r>
      <w:r w:rsidRPr="001D24D7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8C11F5" w:rsidRPr="001D24D7" w:rsidRDefault="001D5FC3" w:rsidP="001D5F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11F5" w:rsidRPr="001D24D7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8C11F5" w:rsidRPr="001D24D7" w:rsidRDefault="008C11F5" w:rsidP="001D5F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1D5FC3" w:rsidRPr="001D24D7">
        <w:rPr>
          <w:rFonts w:ascii="Times New Roman" w:hAnsi="Times New Roman" w:cs="Times New Roman"/>
          <w:sz w:val="24"/>
          <w:szCs w:val="24"/>
        </w:rPr>
        <w:t>Хулимсунт</w:t>
      </w:r>
    </w:p>
    <w:p w:rsidR="008C11F5" w:rsidRPr="001D24D7" w:rsidRDefault="008C11F5" w:rsidP="001D5F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 xml:space="preserve">от </w:t>
      </w:r>
      <w:r w:rsidR="00CD69B9">
        <w:rPr>
          <w:rFonts w:ascii="Times New Roman" w:hAnsi="Times New Roman" w:cs="Times New Roman"/>
          <w:sz w:val="24"/>
          <w:szCs w:val="24"/>
        </w:rPr>
        <w:t>02.11</w:t>
      </w:r>
      <w:r w:rsidRPr="001D24D7">
        <w:rPr>
          <w:rFonts w:ascii="Times New Roman" w:hAnsi="Times New Roman" w:cs="Times New Roman"/>
          <w:sz w:val="24"/>
          <w:szCs w:val="24"/>
        </w:rPr>
        <w:t>.2017</w:t>
      </w:r>
      <w:r w:rsidR="001D5FC3">
        <w:rPr>
          <w:rFonts w:ascii="Times New Roman" w:hAnsi="Times New Roman" w:cs="Times New Roman"/>
          <w:sz w:val="24"/>
          <w:szCs w:val="24"/>
        </w:rPr>
        <w:t xml:space="preserve"> </w:t>
      </w:r>
      <w:r w:rsidR="00CD69B9">
        <w:rPr>
          <w:rFonts w:ascii="Times New Roman" w:hAnsi="Times New Roman" w:cs="Times New Roman"/>
          <w:sz w:val="24"/>
          <w:szCs w:val="24"/>
        </w:rPr>
        <w:t>года № 111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FC3" w:rsidRDefault="008C11F5" w:rsidP="001D5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D7">
        <w:rPr>
          <w:rFonts w:ascii="Times New Roman" w:hAnsi="Times New Roman" w:cs="Times New Roman"/>
          <w:b/>
          <w:sz w:val="24"/>
          <w:szCs w:val="24"/>
        </w:rPr>
        <w:t xml:space="preserve">Порядок деятельности общественного кладбища </w:t>
      </w:r>
    </w:p>
    <w:p w:rsidR="008C11F5" w:rsidRDefault="008C11F5" w:rsidP="001D5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D7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Хулимсунт</w:t>
      </w:r>
    </w:p>
    <w:p w:rsidR="001D5FC3" w:rsidRPr="001D24D7" w:rsidRDefault="001D5FC3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4D7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Федеральными законам</w:t>
      </w:r>
      <w:r w:rsidR="001D5FC3">
        <w:rPr>
          <w:rFonts w:ascii="Times New Roman" w:hAnsi="Times New Roman" w:cs="Times New Roman"/>
          <w:sz w:val="24"/>
          <w:szCs w:val="24"/>
        </w:rPr>
        <w:t>и от 12 января 1996 года 8-ФЗ «</w:t>
      </w:r>
      <w:r w:rsidRPr="001D24D7">
        <w:rPr>
          <w:rFonts w:ascii="Times New Roman" w:hAnsi="Times New Roman" w:cs="Times New Roman"/>
          <w:sz w:val="24"/>
          <w:szCs w:val="24"/>
        </w:rPr>
        <w:t xml:space="preserve">О погребении и похоронном деле», от </w:t>
      </w:r>
      <w:r w:rsidR="001D5FC3">
        <w:rPr>
          <w:rFonts w:ascii="Times New Roman" w:hAnsi="Times New Roman" w:cs="Times New Roman"/>
          <w:sz w:val="24"/>
          <w:szCs w:val="24"/>
        </w:rPr>
        <w:t>6 октября 2003 года № 131- ФЗ «</w:t>
      </w:r>
      <w:r w:rsidRPr="001D24D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</w:t>
      </w:r>
      <w:r w:rsidR="001D5FC3">
        <w:rPr>
          <w:rFonts w:ascii="Times New Roman" w:hAnsi="Times New Roman" w:cs="Times New Roman"/>
          <w:sz w:val="24"/>
          <w:szCs w:val="24"/>
        </w:rPr>
        <w:t>рации от 28 июня 2011 года 84 «</w:t>
      </w:r>
      <w:r w:rsidRPr="001D24D7">
        <w:rPr>
          <w:rFonts w:ascii="Times New Roman" w:hAnsi="Times New Roman" w:cs="Times New Roman"/>
          <w:sz w:val="24"/>
          <w:szCs w:val="24"/>
        </w:rPr>
        <w:t>Об утверждении СанПиН 2.1.2882-11 «Гигиенические требования к размещению, устройству и содержанию</w:t>
      </w:r>
      <w:proofErr w:type="gramEnd"/>
      <w:r w:rsidRPr="001D24D7">
        <w:rPr>
          <w:rFonts w:ascii="Times New Roman" w:hAnsi="Times New Roman" w:cs="Times New Roman"/>
          <w:sz w:val="24"/>
          <w:szCs w:val="24"/>
        </w:rPr>
        <w:t xml:space="preserve"> кладбищ, зданий и сооружений похоронного назначения», с учетом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порядок выделения земельного участка под захоронение и режим работы кладбища.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Default="008C11F5" w:rsidP="001D5FC3">
      <w:pPr>
        <w:pStyle w:val="a4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D5FC3" w:rsidRPr="001D24D7" w:rsidRDefault="001D5FC3" w:rsidP="001D5FC3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 января 1996 года 8-ФЗ « О погребении и похоронном деле» общественные кладбища предназначены для погребения умерших с учетом их волеизъявления  либо по решению попечительского</w:t>
      </w:r>
      <w:r w:rsidR="001D5FC3">
        <w:rPr>
          <w:rFonts w:ascii="Times New Roman" w:hAnsi="Times New Roman" w:cs="Times New Roman"/>
          <w:sz w:val="24"/>
          <w:szCs w:val="24"/>
        </w:rPr>
        <w:t xml:space="preserve"> </w:t>
      </w:r>
      <w:r w:rsidRPr="001D24D7">
        <w:rPr>
          <w:rFonts w:ascii="Times New Roman" w:hAnsi="Times New Roman" w:cs="Times New Roman"/>
          <w:sz w:val="24"/>
          <w:szCs w:val="24"/>
        </w:rPr>
        <w:t>(наблюдательного) совета.</w:t>
      </w:r>
    </w:p>
    <w:p w:rsidR="008C11F5" w:rsidRPr="001D24D7" w:rsidRDefault="008C11F5" w:rsidP="001D24D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Общественное кладбище находится в ведении попечительского</w:t>
      </w:r>
      <w:r w:rsidR="001D5FC3">
        <w:rPr>
          <w:rFonts w:ascii="Times New Roman" w:hAnsi="Times New Roman" w:cs="Times New Roman"/>
          <w:sz w:val="24"/>
          <w:szCs w:val="24"/>
        </w:rPr>
        <w:t xml:space="preserve"> </w:t>
      </w:r>
      <w:r w:rsidRPr="001D24D7">
        <w:rPr>
          <w:rFonts w:ascii="Times New Roman" w:hAnsi="Times New Roman" w:cs="Times New Roman"/>
          <w:sz w:val="24"/>
          <w:szCs w:val="24"/>
        </w:rPr>
        <w:t>(наблюдательного) совета.</w:t>
      </w:r>
    </w:p>
    <w:p w:rsidR="008C11F5" w:rsidRPr="001D24D7" w:rsidRDefault="008C11F5" w:rsidP="001D24D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 xml:space="preserve">На общественном кладбище погребение может осуществляться с учетом </w:t>
      </w:r>
      <w:proofErr w:type="spellStart"/>
      <w:r w:rsidRPr="001D24D7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Pr="001D24D7">
        <w:rPr>
          <w:rFonts w:ascii="Times New Roman" w:hAnsi="Times New Roman" w:cs="Times New Roman"/>
          <w:sz w:val="24"/>
          <w:szCs w:val="24"/>
        </w:rPr>
        <w:t xml:space="preserve">, воинских и иных обычаев и традиций. На общественном кладбище для погребения умерших (погибших), указанных в статье 11 Федерального закона от 12 января 1996  года 8-ФЗ « </w:t>
      </w:r>
      <w:r w:rsidR="001D5FC3">
        <w:rPr>
          <w:rFonts w:ascii="Times New Roman" w:hAnsi="Times New Roman" w:cs="Times New Roman"/>
          <w:sz w:val="24"/>
          <w:szCs w:val="24"/>
        </w:rPr>
        <w:t>О погребении и похоронном деле»</w:t>
      </w:r>
      <w:r w:rsidRPr="001D24D7">
        <w:rPr>
          <w:rFonts w:ascii="Times New Roman" w:hAnsi="Times New Roman" w:cs="Times New Roman"/>
          <w:sz w:val="24"/>
          <w:szCs w:val="24"/>
        </w:rPr>
        <w:t>, могут создаваться воинские участки.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5FC3">
      <w:pPr>
        <w:pStyle w:val="a4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Организация погребения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Гарантии при осуществлении погребения умершего супругу, близким родственникам, иным родственникам, законному представителю умершего или иному лицу, взявшему  на себя обязанность осуществить погребении умершего, установлены статьей 8 Федерального зако</w:t>
      </w:r>
      <w:r w:rsidR="001D5FC3">
        <w:rPr>
          <w:rFonts w:ascii="Times New Roman" w:hAnsi="Times New Roman" w:cs="Times New Roman"/>
          <w:sz w:val="24"/>
          <w:szCs w:val="24"/>
        </w:rPr>
        <w:t>на от 12 января 1996 года 8-ФЗ «</w:t>
      </w:r>
      <w:r w:rsidRPr="001D24D7">
        <w:rPr>
          <w:rFonts w:ascii="Times New Roman" w:hAnsi="Times New Roman" w:cs="Times New Roman"/>
          <w:sz w:val="24"/>
          <w:szCs w:val="24"/>
        </w:rPr>
        <w:t>О погребении и похоронном деле».</w:t>
      </w:r>
    </w:p>
    <w:p w:rsidR="008C11F5" w:rsidRPr="001D24D7" w:rsidRDefault="001D5FC3" w:rsidP="001D24D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погребения умерших (</w:t>
      </w:r>
      <w:r w:rsidR="008C11F5" w:rsidRPr="001D24D7">
        <w:rPr>
          <w:rFonts w:ascii="Times New Roman" w:hAnsi="Times New Roman" w:cs="Times New Roman"/>
          <w:sz w:val="24"/>
          <w:szCs w:val="24"/>
        </w:rPr>
        <w:t>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8-ФЗ « О погребении и похоронном деле».</w:t>
      </w:r>
    </w:p>
    <w:p w:rsidR="008C11F5" w:rsidRPr="001D24D7" w:rsidRDefault="008C11F5" w:rsidP="001D24D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Для погребения умершего на общественном кладбище бесплатно предоставляется участок земли.  Размер бесплатно предоставляемого участка земли для погребения составляет 5 метров квадратных. Глубина могилы не более 2 метров. Надмогильная насыпь высотой 1 метр от поверхности земли. 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4D7">
        <w:rPr>
          <w:rFonts w:ascii="Times New Roman" w:hAnsi="Times New Roman" w:cs="Times New Roman"/>
          <w:sz w:val="24"/>
          <w:szCs w:val="24"/>
        </w:rPr>
        <w:t>В соответствии со статьёй 7 Федерального закона от 12 января 1996 года 8-ФЗ «О погребении и похоронном деле» исполнение волеизъявления умершего о погребении его тела (останков) или праха на указанном им месте погребения, рядом с ранее умершим гарантируется при наличии на указанном месте погребения свободного участка земли или могилы ранее  умершего близкого родственника либо ранее умершего супруга.</w:t>
      </w:r>
      <w:proofErr w:type="gramEnd"/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В иных случаях возможность исполнения волеизъявления у</w:t>
      </w:r>
      <w:r w:rsidR="001D5FC3">
        <w:rPr>
          <w:rFonts w:ascii="Times New Roman" w:hAnsi="Times New Roman" w:cs="Times New Roman"/>
          <w:sz w:val="24"/>
          <w:szCs w:val="24"/>
        </w:rPr>
        <w:t>мершего о погребении его тела (</w:t>
      </w:r>
      <w:r w:rsidR="001D5FC3" w:rsidRPr="001D24D7">
        <w:rPr>
          <w:rFonts w:ascii="Times New Roman" w:hAnsi="Times New Roman" w:cs="Times New Roman"/>
          <w:sz w:val="24"/>
          <w:szCs w:val="24"/>
        </w:rPr>
        <w:t>останков</w:t>
      </w:r>
      <w:r w:rsidRPr="001D24D7">
        <w:rPr>
          <w:rFonts w:ascii="Times New Roman" w:hAnsi="Times New Roman" w:cs="Times New Roman"/>
          <w:sz w:val="24"/>
          <w:szCs w:val="24"/>
        </w:rPr>
        <w:t>) или праха на ука</w:t>
      </w:r>
      <w:r w:rsidR="001D5FC3">
        <w:rPr>
          <w:rFonts w:ascii="Times New Roman" w:hAnsi="Times New Roman" w:cs="Times New Roman"/>
          <w:sz w:val="24"/>
          <w:szCs w:val="24"/>
        </w:rPr>
        <w:t xml:space="preserve">занном им месте </w:t>
      </w:r>
      <w:r w:rsidRPr="001D24D7">
        <w:rPr>
          <w:rFonts w:ascii="Times New Roman" w:hAnsi="Times New Roman" w:cs="Times New Roman"/>
          <w:sz w:val="24"/>
          <w:szCs w:val="24"/>
        </w:rPr>
        <w:t xml:space="preserve">погребения определяется попечительским </w:t>
      </w:r>
      <w:r w:rsidR="001D5FC3">
        <w:rPr>
          <w:rFonts w:ascii="Times New Roman" w:hAnsi="Times New Roman" w:cs="Times New Roman"/>
          <w:sz w:val="24"/>
          <w:szCs w:val="24"/>
        </w:rPr>
        <w:lastRenderedPageBreak/>
        <w:t>(наблюдательным</w:t>
      </w:r>
      <w:r w:rsidRPr="001D24D7">
        <w:rPr>
          <w:rFonts w:ascii="Times New Roman" w:hAnsi="Times New Roman" w:cs="Times New Roman"/>
          <w:sz w:val="24"/>
          <w:szCs w:val="24"/>
        </w:rPr>
        <w:t>) советом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Решение о предоставлении места для захоронения умершего принимается попечительским (наблюдательным) советом при предоставлении свидетельства о смерти и оформляется в виде разрешения о предоставление места.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Захоронение производится в соответствии с действующим законодательством Российской Федерации.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Каждое захоронение регистрируется в день захоронения</w:t>
      </w:r>
      <w:r w:rsidR="001D5FC3">
        <w:rPr>
          <w:rFonts w:ascii="Times New Roman" w:hAnsi="Times New Roman" w:cs="Times New Roman"/>
          <w:sz w:val="24"/>
          <w:szCs w:val="24"/>
        </w:rPr>
        <w:t xml:space="preserve"> попечительским (наблюдательным</w:t>
      </w:r>
      <w:r w:rsidRPr="001D24D7">
        <w:rPr>
          <w:rFonts w:ascii="Times New Roman" w:hAnsi="Times New Roman" w:cs="Times New Roman"/>
          <w:sz w:val="24"/>
          <w:szCs w:val="24"/>
        </w:rPr>
        <w:t>) советом в книге регистрации захоронений, оформленной согласно приложению к настоящему Порядку. Формирование и сохранность кни</w:t>
      </w:r>
      <w:r w:rsidR="001D5FC3">
        <w:rPr>
          <w:rFonts w:ascii="Times New Roman" w:hAnsi="Times New Roman" w:cs="Times New Roman"/>
          <w:sz w:val="24"/>
          <w:szCs w:val="24"/>
        </w:rPr>
        <w:t>г</w:t>
      </w:r>
      <w:r w:rsidRPr="001D24D7">
        <w:rPr>
          <w:rFonts w:ascii="Times New Roman" w:hAnsi="Times New Roman" w:cs="Times New Roman"/>
          <w:sz w:val="24"/>
          <w:szCs w:val="24"/>
        </w:rPr>
        <w:t>и регистрации захоронений обеспечиваются председателем попечительского (наблюдательного совета).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На каждое кладбище ведется отдельная книга регистрации захоронений.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Книга регистрации захоронений является документом строгой отчетности и должна бы</w:t>
      </w:r>
      <w:r w:rsidR="001D5FC3">
        <w:rPr>
          <w:rFonts w:ascii="Times New Roman" w:hAnsi="Times New Roman" w:cs="Times New Roman"/>
          <w:sz w:val="24"/>
          <w:szCs w:val="24"/>
        </w:rPr>
        <w:t>ть прошнурована и пронумерована</w:t>
      </w:r>
      <w:r w:rsidRPr="001D24D7">
        <w:rPr>
          <w:rFonts w:ascii="Times New Roman" w:hAnsi="Times New Roman" w:cs="Times New Roman"/>
          <w:sz w:val="24"/>
          <w:szCs w:val="24"/>
        </w:rPr>
        <w:t>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По письменному заявлению лица, ответственного за место захоронения может быть произведена перемена лица, ответственного за место захоронения, о чем вносится соответствующая информация в книгу регистрации захоронений.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Режим работы кладбища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 xml:space="preserve">На </w:t>
      </w:r>
      <w:r w:rsidR="001D5FC3" w:rsidRPr="001D24D7">
        <w:rPr>
          <w:rFonts w:ascii="Times New Roman" w:hAnsi="Times New Roman" w:cs="Times New Roman"/>
          <w:sz w:val="24"/>
          <w:szCs w:val="24"/>
        </w:rPr>
        <w:t>территории</w:t>
      </w:r>
      <w:r w:rsidRPr="001D24D7">
        <w:rPr>
          <w:rFonts w:ascii="Times New Roman" w:hAnsi="Times New Roman" w:cs="Times New Roman"/>
          <w:sz w:val="24"/>
          <w:szCs w:val="24"/>
        </w:rPr>
        <w:t xml:space="preserve"> кладбища у главного входа </w:t>
      </w:r>
      <w:r w:rsidR="001D5FC3" w:rsidRPr="001D24D7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1D24D7">
        <w:rPr>
          <w:rFonts w:ascii="Times New Roman" w:hAnsi="Times New Roman" w:cs="Times New Roman"/>
          <w:sz w:val="24"/>
          <w:szCs w:val="24"/>
        </w:rPr>
        <w:t xml:space="preserve"> </w:t>
      </w:r>
      <w:r w:rsidR="001D5FC3" w:rsidRPr="001D24D7">
        <w:rPr>
          <w:rFonts w:ascii="Times New Roman" w:hAnsi="Times New Roman" w:cs="Times New Roman"/>
          <w:sz w:val="24"/>
          <w:szCs w:val="24"/>
        </w:rPr>
        <w:t>информационный</w:t>
      </w:r>
      <w:r w:rsidR="001D5FC3">
        <w:rPr>
          <w:rFonts w:ascii="Times New Roman" w:hAnsi="Times New Roman" w:cs="Times New Roman"/>
          <w:sz w:val="24"/>
          <w:szCs w:val="24"/>
        </w:rPr>
        <w:t xml:space="preserve"> щит (</w:t>
      </w:r>
      <w:r w:rsidRPr="001D24D7">
        <w:rPr>
          <w:rFonts w:ascii="Times New Roman" w:hAnsi="Times New Roman" w:cs="Times New Roman"/>
          <w:sz w:val="24"/>
          <w:szCs w:val="24"/>
        </w:rPr>
        <w:t>стенд), на котором указывается: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- название кладбища;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-</w:t>
      </w:r>
      <w:r w:rsidR="001D5FC3">
        <w:rPr>
          <w:rFonts w:ascii="Times New Roman" w:hAnsi="Times New Roman" w:cs="Times New Roman"/>
          <w:sz w:val="24"/>
          <w:szCs w:val="24"/>
        </w:rPr>
        <w:t xml:space="preserve"> </w:t>
      </w:r>
      <w:r w:rsidRPr="001D24D7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1D5FC3" w:rsidRPr="001D24D7">
        <w:rPr>
          <w:rFonts w:ascii="Times New Roman" w:hAnsi="Times New Roman" w:cs="Times New Roman"/>
          <w:sz w:val="24"/>
          <w:szCs w:val="24"/>
        </w:rPr>
        <w:t>работы</w:t>
      </w:r>
      <w:r w:rsidRPr="001D24D7">
        <w:rPr>
          <w:rFonts w:ascii="Times New Roman" w:hAnsi="Times New Roman" w:cs="Times New Roman"/>
          <w:sz w:val="24"/>
          <w:szCs w:val="24"/>
        </w:rPr>
        <w:t xml:space="preserve"> кладбища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-</w:t>
      </w:r>
      <w:r w:rsidR="001D5FC3">
        <w:rPr>
          <w:rFonts w:ascii="Times New Roman" w:hAnsi="Times New Roman" w:cs="Times New Roman"/>
          <w:sz w:val="24"/>
          <w:szCs w:val="24"/>
        </w:rPr>
        <w:t xml:space="preserve"> </w:t>
      </w:r>
      <w:r w:rsidRPr="001D24D7">
        <w:rPr>
          <w:rFonts w:ascii="Times New Roman" w:hAnsi="Times New Roman" w:cs="Times New Roman"/>
          <w:sz w:val="24"/>
          <w:szCs w:val="24"/>
        </w:rPr>
        <w:t xml:space="preserve">схема кладбища с обозначением </w:t>
      </w:r>
      <w:r w:rsidR="001D5FC3" w:rsidRPr="001D24D7">
        <w:rPr>
          <w:rFonts w:ascii="Times New Roman" w:hAnsi="Times New Roman" w:cs="Times New Roman"/>
          <w:sz w:val="24"/>
          <w:szCs w:val="24"/>
        </w:rPr>
        <w:t>расположенных</w:t>
      </w:r>
      <w:r w:rsidR="001D5FC3">
        <w:rPr>
          <w:rFonts w:ascii="Times New Roman" w:hAnsi="Times New Roman" w:cs="Times New Roman"/>
          <w:sz w:val="24"/>
          <w:szCs w:val="24"/>
        </w:rPr>
        <w:t xml:space="preserve"> на нем зон (</w:t>
      </w:r>
      <w:r w:rsidRPr="001D24D7">
        <w:rPr>
          <w:rFonts w:ascii="Times New Roman" w:hAnsi="Times New Roman" w:cs="Times New Roman"/>
          <w:sz w:val="24"/>
          <w:szCs w:val="24"/>
        </w:rPr>
        <w:t>участков) захоронения и их нумерация;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-</w:t>
      </w:r>
      <w:r w:rsidR="001D5FC3">
        <w:rPr>
          <w:rFonts w:ascii="Times New Roman" w:hAnsi="Times New Roman" w:cs="Times New Roman"/>
          <w:sz w:val="24"/>
          <w:szCs w:val="24"/>
        </w:rPr>
        <w:t xml:space="preserve"> </w:t>
      </w:r>
      <w:r w:rsidRPr="001D24D7">
        <w:rPr>
          <w:rFonts w:ascii="Times New Roman" w:hAnsi="Times New Roman" w:cs="Times New Roman"/>
          <w:sz w:val="24"/>
          <w:szCs w:val="24"/>
        </w:rPr>
        <w:t xml:space="preserve">правила содержания и </w:t>
      </w:r>
      <w:r w:rsidR="001D5FC3">
        <w:rPr>
          <w:rFonts w:ascii="Times New Roman" w:hAnsi="Times New Roman" w:cs="Times New Roman"/>
          <w:sz w:val="24"/>
          <w:szCs w:val="24"/>
        </w:rPr>
        <w:t>посещения</w:t>
      </w:r>
      <w:r w:rsidRPr="001D24D7">
        <w:rPr>
          <w:rFonts w:ascii="Times New Roman" w:hAnsi="Times New Roman" w:cs="Times New Roman"/>
          <w:sz w:val="24"/>
          <w:szCs w:val="24"/>
        </w:rPr>
        <w:t>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 xml:space="preserve">8. Кладбище </w:t>
      </w:r>
      <w:r w:rsidR="001D5FC3" w:rsidRPr="001D24D7">
        <w:rPr>
          <w:rFonts w:ascii="Times New Roman" w:hAnsi="Times New Roman" w:cs="Times New Roman"/>
          <w:sz w:val="24"/>
          <w:szCs w:val="24"/>
        </w:rPr>
        <w:t>ежедневно</w:t>
      </w:r>
      <w:r w:rsidRPr="001D24D7">
        <w:rPr>
          <w:rFonts w:ascii="Times New Roman" w:hAnsi="Times New Roman" w:cs="Times New Roman"/>
          <w:sz w:val="24"/>
          <w:szCs w:val="24"/>
        </w:rPr>
        <w:t xml:space="preserve"> открыто для посещений и погребений с </w:t>
      </w:r>
      <w:r w:rsidR="001D5FC3">
        <w:rPr>
          <w:rFonts w:ascii="Times New Roman" w:hAnsi="Times New Roman" w:cs="Times New Roman"/>
          <w:sz w:val="24"/>
          <w:szCs w:val="24"/>
        </w:rPr>
        <w:t>08.00</w:t>
      </w:r>
      <w:r w:rsidRPr="001D24D7">
        <w:rPr>
          <w:rFonts w:ascii="Times New Roman" w:hAnsi="Times New Roman" w:cs="Times New Roman"/>
          <w:sz w:val="24"/>
          <w:szCs w:val="24"/>
        </w:rPr>
        <w:t xml:space="preserve"> до </w:t>
      </w:r>
      <w:r w:rsidR="001D5FC3">
        <w:rPr>
          <w:rFonts w:ascii="Times New Roman" w:hAnsi="Times New Roman" w:cs="Times New Roman"/>
          <w:sz w:val="24"/>
          <w:szCs w:val="24"/>
        </w:rPr>
        <w:t>19.00</w:t>
      </w:r>
      <w:r w:rsidRPr="001D24D7">
        <w:rPr>
          <w:rFonts w:ascii="Times New Roman" w:hAnsi="Times New Roman" w:cs="Times New Roman"/>
          <w:sz w:val="24"/>
          <w:szCs w:val="24"/>
        </w:rPr>
        <w:t>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9. На территории кладбища посетители должны соблюдать общественный порядок и тишину.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4D7">
        <w:rPr>
          <w:rFonts w:ascii="Times New Roman" w:hAnsi="Times New Roman" w:cs="Times New Roman"/>
          <w:sz w:val="24"/>
          <w:szCs w:val="24"/>
        </w:rPr>
        <w:t>Катафальный</w:t>
      </w:r>
      <w:proofErr w:type="spellEnd"/>
      <w:r w:rsidRPr="001D24D7">
        <w:rPr>
          <w:rFonts w:ascii="Times New Roman" w:hAnsi="Times New Roman" w:cs="Times New Roman"/>
          <w:sz w:val="24"/>
          <w:szCs w:val="24"/>
        </w:rPr>
        <w:t xml:space="preserve"> транспорт имеет право беспрепятственного проезда на территорию кладбища.</w:t>
      </w:r>
    </w:p>
    <w:p w:rsidR="008C11F5" w:rsidRPr="001D24D7" w:rsidRDefault="008C11F5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FC3" w:rsidRDefault="001D5FC3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11F5" w:rsidRPr="001D24D7" w:rsidRDefault="008C11F5" w:rsidP="001D5F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D69B9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C11F5" w:rsidRPr="001D24D7" w:rsidRDefault="001D5FC3" w:rsidP="001D5F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11F5" w:rsidRPr="001D24D7">
        <w:rPr>
          <w:rFonts w:ascii="Times New Roman" w:hAnsi="Times New Roman" w:cs="Times New Roman"/>
          <w:sz w:val="24"/>
          <w:szCs w:val="24"/>
        </w:rPr>
        <w:t xml:space="preserve"> Порядку деятельности</w:t>
      </w:r>
    </w:p>
    <w:p w:rsidR="008C11F5" w:rsidRPr="001D24D7" w:rsidRDefault="008C11F5" w:rsidP="001D5F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общественного</w:t>
      </w:r>
      <w:r w:rsidR="001D5FC3">
        <w:rPr>
          <w:rFonts w:ascii="Times New Roman" w:hAnsi="Times New Roman" w:cs="Times New Roman"/>
          <w:sz w:val="24"/>
          <w:szCs w:val="24"/>
        </w:rPr>
        <w:t xml:space="preserve"> </w:t>
      </w:r>
      <w:r w:rsidRPr="001D24D7">
        <w:rPr>
          <w:rFonts w:ascii="Times New Roman" w:hAnsi="Times New Roman" w:cs="Times New Roman"/>
          <w:sz w:val="24"/>
          <w:szCs w:val="24"/>
        </w:rPr>
        <w:t>кладбища на территории</w:t>
      </w:r>
    </w:p>
    <w:p w:rsidR="008C11F5" w:rsidRPr="001D24D7" w:rsidRDefault="008C11F5" w:rsidP="001D5F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5F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4D7">
        <w:rPr>
          <w:rFonts w:ascii="Times New Roman" w:hAnsi="Times New Roman" w:cs="Times New Roman"/>
          <w:sz w:val="24"/>
          <w:szCs w:val="24"/>
        </w:rPr>
        <w:t>КНИГА РЕГИСТРАЦИИ ЗАХОРОНЕНИЙ</w:t>
      </w: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2"/>
        <w:gridCol w:w="853"/>
        <w:gridCol w:w="1417"/>
        <w:gridCol w:w="1560"/>
        <w:gridCol w:w="1417"/>
        <w:gridCol w:w="1559"/>
        <w:gridCol w:w="1278"/>
      </w:tblGrid>
      <w:tr w:rsidR="001D5FC3" w:rsidRPr="001D24D7" w:rsidTr="00F12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3" w:rsidRPr="000757BA" w:rsidRDefault="001D5FC3" w:rsidP="00F12C1B">
            <w:pPr>
              <w:autoSpaceDE w:val="0"/>
              <w:autoSpaceDN w:val="0"/>
              <w:adjustRightInd w:val="0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3" w:rsidRPr="000757BA" w:rsidRDefault="001D5FC3" w:rsidP="00F12C1B">
            <w:pPr>
              <w:autoSpaceDE w:val="0"/>
              <w:autoSpaceDN w:val="0"/>
              <w:adjustRightInd w:val="0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proofErr w:type="gramStart"/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(ей)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3" w:rsidRPr="000757BA" w:rsidRDefault="001D5FC3" w:rsidP="00F1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Дата рождения умершего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(ей)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3" w:rsidRPr="000757BA" w:rsidRDefault="001D5FC3" w:rsidP="00F1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 xml:space="preserve">Дата смерти </w:t>
            </w:r>
            <w:proofErr w:type="gramStart"/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(ей)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3" w:rsidRPr="000757BA" w:rsidRDefault="001D5FC3" w:rsidP="00F1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Дата захоронения умершего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(ей)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3" w:rsidRPr="000757BA" w:rsidRDefault="001D5FC3" w:rsidP="00F1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3" w:rsidRPr="000757BA" w:rsidRDefault="001D5FC3" w:rsidP="00F1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Номер могилы (сектора, участка), где осуществлено погребение тела умершего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3" w:rsidRPr="000757BA" w:rsidRDefault="001D5FC3" w:rsidP="00F1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Ф.И.О. лица, ответственного за захоронение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3" w:rsidRPr="000757BA" w:rsidRDefault="001D5FC3" w:rsidP="00F1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B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D5FC3" w:rsidRPr="001D24D7" w:rsidTr="00F12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3" w:rsidRPr="001D24D7" w:rsidTr="00F12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3" w:rsidRPr="001D24D7" w:rsidTr="00F12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3" w:rsidRPr="001D24D7" w:rsidTr="00F12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3" w:rsidRPr="001D24D7" w:rsidTr="00F12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Pr="001D24D7" w:rsidRDefault="001D5FC3" w:rsidP="00F12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1D24D7" w:rsidRDefault="008C11F5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8F0" w:rsidRPr="001D24D7" w:rsidRDefault="005648F0" w:rsidP="001D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8F0" w:rsidRPr="001D24D7" w:rsidRDefault="005648F0" w:rsidP="001D2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8F0" w:rsidRPr="001D24D7" w:rsidSect="001D24D7">
      <w:headerReference w:type="default" r:id="rId8"/>
      <w:pgSz w:w="11906" w:h="16838" w:code="9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43" w:rsidRDefault="00DF4043" w:rsidP="00737C75">
      <w:pPr>
        <w:spacing w:after="0" w:line="240" w:lineRule="auto"/>
      </w:pPr>
      <w:r>
        <w:separator/>
      </w:r>
    </w:p>
  </w:endnote>
  <w:endnote w:type="continuationSeparator" w:id="0">
    <w:p w:rsidR="00DF4043" w:rsidRDefault="00DF4043" w:rsidP="0073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43" w:rsidRDefault="00DF4043" w:rsidP="00737C75">
      <w:pPr>
        <w:spacing w:after="0" w:line="240" w:lineRule="auto"/>
      </w:pPr>
      <w:r>
        <w:separator/>
      </w:r>
    </w:p>
  </w:footnote>
  <w:footnote w:type="continuationSeparator" w:id="0">
    <w:p w:rsidR="00DF4043" w:rsidRDefault="00DF4043" w:rsidP="0073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75" w:rsidRDefault="00737C75" w:rsidP="00737C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4795"/>
    <w:multiLevelType w:val="hybridMultilevel"/>
    <w:tmpl w:val="28D83C0E"/>
    <w:lvl w:ilvl="0" w:tplc="9F261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F4B87"/>
    <w:multiLevelType w:val="multilevel"/>
    <w:tmpl w:val="68CE1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44C795B"/>
    <w:multiLevelType w:val="hybridMultilevel"/>
    <w:tmpl w:val="19B6AA64"/>
    <w:lvl w:ilvl="0" w:tplc="55A28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CC101A"/>
    <w:multiLevelType w:val="multilevel"/>
    <w:tmpl w:val="3F6EE4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2A76A23"/>
    <w:multiLevelType w:val="hybridMultilevel"/>
    <w:tmpl w:val="59F0E824"/>
    <w:lvl w:ilvl="0" w:tplc="CDB2C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73446"/>
    <w:multiLevelType w:val="multilevel"/>
    <w:tmpl w:val="76EEF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5A664BC"/>
    <w:multiLevelType w:val="hybridMultilevel"/>
    <w:tmpl w:val="EB62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B0F07"/>
    <w:multiLevelType w:val="multilevel"/>
    <w:tmpl w:val="DF0C8FF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8F0"/>
    <w:rsid w:val="000757BA"/>
    <w:rsid w:val="000E19FA"/>
    <w:rsid w:val="001D24D7"/>
    <w:rsid w:val="001D5FC3"/>
    <w:rsid w:val="001F1A4E"/>
    <w:rsid w:val="0021678C"/>
    <w:rsid w:val="00441283"/>
    <w:rsid w:val="00470144"/>
    <w:rsid w:val="005648F0"/>
    <w:rsid w:val="00737C75"/>
    <w:rsid w:val="008577CA"/>
    <w:rsid w:val="008C11F5"/>
    <w:rsid w:val="00956EF6"/>
    <w:rsid w:val="00B64844"/>
    <w:rsid w:val="00C229F4"/>
    <w:rsid w:val="00CD69B9"/>
    <w:rsid w:val="00D278BD"/>
    <w:rsid w:val="00DF4043"/>
    <w:rsid w:val="00E65F7E"/>
    <w:rsid w:val="00F04933"/>
    <w:rsid w:val="00F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8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7C75"/>
  </w:style>
  <w:style w:type="paragraph" w:styleId="a7">
    <w:name w:val="footer"/>
    <w:basedOn w:val="a"/>
    <w:link w:val="a8"/>
    <w:uiPriority w:val="99"/>
    <w:semiHidden/>
    <w:unhideWhenUsed/>
    <w:rsid w:val="0073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7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ОХС</dc:creator>
  <cp:keywords/>
  <dc:description/>
  <cp:lastModifiedBy>СНДЗО</cp:lastModifiedBy>
  <cp:revision>14</cp:revision>
  <dcterms:created xsi:type="dcterms:W3CDTF">2017-09-05T04:08:00Z</dcterms:created>
  <dcterms:modified xsi:type="dcterms:W3CDTF">2017-11-02T06:46:00Z</dcterms:modified>
</cp:coreProperties>
</file>