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99178B" w:rsidP="004E3BA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3BA1" w:rsidRPr="009620C2" w:rsidRDefault="001340AF" w:rsidP="004E3BA1">
      <w:pPr>
        <w:rPr>
          <w:szCs w:val="24"/>
        </w:rPr>
      </w:pPr>
      <w:r w:rsidRPr="00273C8A">
        <w:rPr>
          <w:szCs w:val="24"/>
        </w:rPr>
        <w:t>2</w:t>
      </w:r>
      <w:r w:rsidR="00273C8A" w:rsidRPr="00273C8A">
        <w:rPr>
          <w:szCs w:val="24"/>
        </w:rPr>
        <w:t>4</w:t>
      </w:r>
      <w:r w:rsidRPr="00273C8A">
        <w:rPr>
          <w:szCs w:val="24"/>
        </w:rPr>
        <w:t>.05.2021</w:t>
      </w:r>
      <w:r w:rsidR="00FF7B49">
        <w:rPr>
          <w:szCs w:val="24"/>
        </w:rPr>
        <w:t xml:space="preserve"> г.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9178B">
        <w:rPr>
          <w:szCs w:val="24"/>
        </w:rPr>
        <w:t xml:space="preserve">  </w:t>
      </w:r>
      <w:r w:rsidR="009620C2">
        <w:rPr>
          <w:szCs w:val="24"/>
        </w:rPr>
        <w:t xml:space="preserve"> </w:t>
      </w:r>
      <w:r w:rsidR="00FF7B49">
        <w:rPr>
          <w:szCs w:val="24"/>
        </w:rPr>
        <w:t xml:space="preserve">  </w:t>
      </w:r>
      <w:r w:rsidR="004E3BA1" w:rsidRPr="009620C2">
        <w:rPr>
          <w:szCs w:val="24"/>
        </w:rPr>
        <w:t>№</w:t>
      </w:r>
      <w:r w:rsidR="00FF7B49">
        <w:rPr>
          <w:szCs w:val="24"/>
        </w:rPr>
        <w:t xml:space="preserve"> </w:t>
      </w:r>
      <w:r w:rsidR="00273C8A">
        <w:rPr>
          <w:szCs w:val="24"/>
        </w:rPr>
        <w:t>44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079"/>
        <w:gridCol w:w="3030"/>
        <w:gridCol w:w="3030"/>
      </w:tblGrid>
      <w:tr w:rsidR="004E62AE" w:rsidRPr="009620C2" w:rsidTr="004E62AE">
        <w:tc>
          <w:tcPr>
            <w:tcW w:w="4079" w:type="dxa"/>
          </w:tcPr>
          <w:p w:rsidR="004E62AE" w:rsidRPr="00785AFA" w:rsidRDefault="004E62AE" w:rsidP="001340AF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1340AF">
              <w:rPr>
                <w:b/>
                <w:szCs w:val="24"/>
              </w:rPr>
              <w:t>б утверждении плана</w:t>
            </w:r>
            <w:r>
              <w:rPr>
                <w:b/>
                <w:szCs w:val="24"/>
              </w:rPr>
              <w:t xml:space="preserve"> мероприятий по защите населения и территорий сельского поселения Хулимсунт от природных пожаров в пожароопасный период 20</w:t>
            </w:r>
            <w:r w:rsidR="001340AF">
              <w:rPr>
                <w:b/>
                <w:szCs w:val="24"/>
              </w:rPr>
              <w:t>21</w:t>
            </w:r>
            <w:r w:rsidR="00CE5A4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года</w:t>
            </w: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5C7E8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</w:t>
      </w:r>
      <w:r w:rsidR="00E648C3">
        <w:rPr>
          <w:sz w:val="24"/>
          <w:szCs w:val="24"/>
        </w:rPr>
        <w:t>со ст. 82,</w:t>
      </w:r>
      <w:r w:rsidR="00CE5A45">
        <w:rPr>
          <w:sz w:val="24"/>
          <w:szCs w:val="24"/>
        </w:rPr>
        <w:t xml:space="preserve"> </w:t>
      </w:r>
      <w:r w:rsidR="00E648C3">
        <w:rPr>
          <w:sz w:val="24"/>
          <w:szCs w:val="24"/>
        </w:rPr>
        <w:t xml:space="preserve">83 Лесного кодекса Российской Федерации, с требованиями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21.12.1994 года № 69-ФЗ «О пожарной </w:t>
      </w:r>
      <w:r w:rsidR="00E648C3" w:rsidRPr="005C7E81">
        <w:rPr>
          <w:sz w:val="24"/>
          <w:szCs w:val="24"/>
        </w:rPr>
        <w:t xml:space="preserve">безопасности», Закона Ханты-Мансийского автономного округа от 15.10.1998 года № 67-оз «О пожарной безопасности», на основании Устава сельского поселения Хулимсунт, </w:t>
      </w:r>
      <w:r w:rsidR="0099178B">
        <w:rPr>
          <w:sz w:val="24"/>
          <w:szCs w:val="24"/>
        </w:rPr>
        <w:t>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E648C3" w:rsidRPr="005C7E81" w:rsidRDefault="0099178B" w:rsidP="001340A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защите населения и территорий сельского поселения Хулимсунт </w:t>
      </w:r>
      <w:r w:rsidR="004E62AE">
        <w:rPr>
          <w:rFonts w:ascii="Times New Roman" w:hAnsi="Times New Roman"/>
          <w:sz w:val="24"/>
          <w:szCs w:val="24"/>
        </w:rPr>
        <w:t>от природных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E5A45">
        <w:rPr>
          <w:rFonts w:ascii="Times New Roman" w:hAnsi="Times New Roman"/>
          <w:sz w:val="24"/>
          <w:szCs w:val="24"/>
        </w:rPr>
        <w:t>жаров в пожароопасный период 202</w:t>
      </w:r>
      <w:r w:rsidR="001340AF">
        <w:rPr>
          <w:rFonts w:ascii="Times New Roman" w:hAnsi="Times New Roman"/>
          <w:sz w:val="24"/>
          <w:szCs w:val="24"/>
        </w:rPr>
        <w:t>1</w:t>
      </w:r>
      <w:r w:rsidR="004E62AE">
        <w:rPr>
          <w:rFonts w:ascii="Times New Roman" w:hAnsi="Times New Roman"/>
          <w:sz w:val="24"/>
          <w:szCs w:val="24"/>
        </w:rPr>
        <w:t xml:space="preserve"> года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4E3BA1" w:rsidRPr="005C7E81" w:rsidRDefault="004E3BA1" w:rsidP="001340AF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5C7E81" w:rsidRDefault="004E3BA1" w:rsidP="001340AF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</w:t>
      </w:r>
      <w:r w:rsidR="0099178B">
        <w:rPr>
          <w:color w:val="000000"/>
          <w:spacing w:val="6"/>
          <w:sz w:val="24"/>
          <w:szCs w:val="24"/>
        </w:rPr>
        <w:t xml:space="preserve">официального </w:t>
      </w:r>
      <w:r w:rsidRPr="005C7E81">
        <w:rPr>
          <w:color w:val="000000"/>
          <w:spacing w:val="6"/>
          <w:sz w:val="24"/>
          <w:szCs w:val="24"/>
        </w:rPr>
        <w:t xml:space="preserve">обнародования. 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 xml:space="preserve">Контроль </w:t>
      </w:r>
      <w:r w:rsidR="00FF7B49">
        <w:rPr>
          <w:sz w:val="24"/>
          <w:szCs w:val="24"/>
        </w:rPr>
        <w:t>над</w:t>
      </w:r>
      <w:r w:rsidRPr="005C7E81">
        <w:rPr>
          <w:sz w:val="24"/>
          <w:szCs w:val="24"/>
        </w:rPr>
        <w:t xml:space="preserve"> </w:t>
      </w:r>
      <w:r w:rsidR="00FF7B49">
        <w:rPr>
          <w:sz w:val="24"/>
          <w:szCs w:val="24"/>
        </w:rPr>
        <w:t>ис</w:t>
      </w:r>
      <w:r w:rsidRPr="005C7E81">
        <w:rPr>
          <w:sz w:val="24"/>
          <w:szCs w:val="24"/>
        </w:rPr>
        <w:t>полнением постановления оставляю за собой.</w:t>
      </w:r>
    </w:p>
    <w:p w:rsidR="004E3BA1" w:rsidRPr="005C7E8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0464AD" w:rsidRDefault="000464AD" w:rsidP="00822500">
      <w:pPr>
        <w:tabs>
          <w:tab w:val="left" w:pos="1418"/>
        </w:tabs>
        <w:jc w:val="both"/>
        <w:rPr>
          <w:szCs w:val="24"/>
        </w:rPr>
      </w:pPr>
    </w:p>
    <w:p w:rsidR="000464AD" w:rsidRDefault="000464AD" w:rsidP="00822500">
      <w:pPr>
        <w:tabs>
          <w:tab w:val="left" w:pos="1418"/>
        </w:tabs>
        <w:jc w:val="both"/>
        <w:rPr>
          <w:szCs w:val="24"/>
        </w:rPr>
      </w:pPr>
    </w:p>
    <w:p w:rsidR="004E3BA1" w:rsidRPr="00C0626E" w:rsidRDefault="001340AF" w:rsidP="00822500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И.о. главы</w:t>
      </w:r>
      <w:r w:rsidR="004E3BA1" w:rsidRPr="00C0626E">
        <w:rPr>
          <w:szCs w:val="24"/>
        </w:rPr>
        <w:t xml:space="preserve"> сельского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1340AF">
        <w:rPr>
          <w:szCs w:val="24"/>
        </w:rPr>
        <w:t>Т.К. Волкова</w:t>
      </w:r>
    </w:p>
    <w:p w:rsidR="00414804" w:rsidRDefault="00414804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992478" w:rsidRDefault="00992478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Приложение</w:t>
      </w:r>
      <w:r w:rsidR="004E62AE">
        <w:rPr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 xml:space="preserve">к постановлению </w:t>
      </w:r>
    </w:p>
    <w:p w:rsidR="00683AD4" w:rsidRDefault="000464AD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Администрации сельского</w:t>
      </w:r>
      <w:r w:rsidR="00683AD4">
        <w:rPr>
          <w:bCs/>
          <w:szCs w:val="24"/>
          <w:lang w:eastAsia="ru-RU"/>
        </w:rPr>
        <w:t xml:space="preserve"> 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>поселения Хулимсунт</w:t>
      </w:r>
    </w:p>
    <w:p w:rsidR="00683AD4" w:rsidRDefault="00683AD4" w:rsidP="00683AD4">
      <w:pPr>
        <w:jc w:val="right"/>
        <w:rPr>
          <w:szCs w:val="24"/>
          <w:lang w:eastAsia="ru-RU"/>
        </w:rPr>
      </w:pPr>
      <w:r w:rsidRPr="00055161">
        <w:rPr>
          <w:bCs/>
          <w:szCs w:val="24"/>
          <w:lang w:eastAsia="ru-RU"/>
        </w:rPr>
        <w:t xml:space="preserve">от </w:t>
      </w:r>
      <w:r w:rsidR="00F404E1" w:rsidRPr="00055161">
        <w:rPr>
          <w:bCs/>
          <w:szCs w:val="24"/>
          <w:lang w:eastAsia="ru-RU"/>
        </w:rPr>
        <w:t>24</w:t>
      </w:r>
      <w:r w:rsidR="001340AF" w:rsidRPr="00055161">
        <w:rPr>
          <w:bCs/>
          <w:szCs w:val="24"/>
          <w:lang w:eastAsia="ru-RU"/>
        </w:rPr>
        <w:t>.05.2021</w:t>
      </w:r>
      <w:r w:rsidR="00FF7B49" w:rsidRPr="00055161">
        <w:rPr>
          <w:bCs/>
          <w:szCs w:val="24"/>
          <w:lang w:eastAsia="ru-RU"/>
        </w:rPr>
        <w:t xml:space="preserve"> г.</w:t>
      </w:r>
      <w:r w:rsidR="00DD52AB">
        <w:rPr>
          <w:bCs/>
          <w:szCs w:val="24"/>
          <w:lang w:eastAsia="ru-RU"/>
        </w:rPr>
        <w:t xml:space="preserve"> </w:t>
      </w:r>
      <w:bookmarkStart w:id="0" w:name="_GoBack"/>
      <w:bookmarkEnd w:id="0"/>
      <w:r w:rsidRPr="00055161">
        <w:rPr>
          <w:bCs/>
          <w:szCs w:val="24"/>
          <w:lang w:eastAsia="ru-RU"/>
        </w:rPr>
        <w:t xml:space="preserve">№ </w:t>
      </w:r>
      <w:r w:rsidR="00F404E1" w:rsidRPr="00055161">
        <w:rPr>
          <w:bCs/>
          <w:szCs w:val="24"/>
          <w:lang w:eastAsia="ru-RU"/>
        </w:rPr>
        <w:t>44</w:t>
      </w:r>
    </w:p>
    <w:p w:rsidR="00683AD4" w:rsidRDefault="00683AD4" w:rsidP="00683AD4">
      <w:pPr>
        <w:rPr>
          <w:szCs w:val="24"/>
          <w:lang w:eastAsia="ru-RU"/>
        </w:rPr>
      </w:pPr>
      <w:r>
        <w:rPr>
          <w:bCs/>
          <w:szCs w:val="24"/>
          <w:lang w:eastAsia="ru-RU"/>
        </w:rPr>
        <w:t> </w:t>
      </w:r>
    </w:p>
    <w:p w:rsidR="00683AD4" w:rsidRDefault="00683AD4" w:rsidP="001340AF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ПЛАН</w:t>
      </w:r>
    </w:p>
    <w:p w:rsidR="00683AD4" w:rsidRDefault="00683AD4" w:rsidP="001340AF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 мероприятий по защите населения и территорий сельского поселения Хулимсунт от природных пожаров в пожароопасный период 20</w:t>
      </w:r>
      <w:r w:rsidR="000464AD">
        <w:rPr>
          <w:b/>
          <w:bCs/>
          <w:szCs w:val="24"/>
          <w:lang w:eastAsia="ru-RU"/>
        </w:rPr>
        <w:t>2</w:t>
      </w:r>
      <w:r w:rsidR="001340AF">
        <w:rPr>
          <w:b/>
          <w:bCs/>
          <w:szCs w:val="24"/>
          <w:lang w:eastAsia="ru-RU"/>
        </w:rPr>
        <w:t>1</w:t>
      </w:r>
      <w:r>
        <w:rPr>
          <w:b/>
          <w:bCs/>
          <w:szCs w:val="24"/>
          <w:lang w:eastAsia="ru-RU"/>
        </w:rPr>
        <w:t xml:space="preserve"> года </w:t>
      </w:r>
    </w:p>
    <w:p w:rsidR="001340AF" w:rsidRDefault="001340AF" w:rsidP="001340AF">
      <w:pPr>
        <w:jc w:val="center"/>
        <w:rPr>
          <w:szCs w:val="24"/>
          <w:lang w:eastAsia="ru-RU"/>
        </w:rPr>
      </w:pPr>
    </w:p>
    <w:tbl>
      <w:tblPr>
        <w:tblW w:w="102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33"/>
        <w:gridCol w:w="3475"/>
        <w:gridCol w:w="1671"/>
      </w:tblGrid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ФИО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исполнителя ОМС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Срок исполнения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8C513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r w:rsidR="00C1506C">
              <w:rPr>
                <w:szCs w:val="24"/>
                <w:lang w:eastAsia="ru-RU"/>
              </w:rPr>
              <w:t>закупкам и</w:t>
            </w:r>
            <w:r w:rsidR="008C5136">
              <w:rPr>
                <w:szCs w:val="24"/>
                <w:lang w:eastAsia="ru-RU"/>
              </w:rPr>
              <w:t xml:space="preserve"> социальному развитию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Рассмотреть на заседании КЧС сельского поселения  вопросы защиты населения и территории от природных пожаров, в том числе организационные мероприятия по обеспечению работы оперативного штаба и разработать систему оповещения членов оперативного штаба и КЧС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120CBE" w:rsidRDefault="00120CBE" w:rsidP="009E25B1">
            <w:pPr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683AD4">
              <w:rPr>
                <w:szCs w:val="24"/>
                <w:lang w:eastAsia="ru-RU"/>
              </w:rPr>
              <w:t>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дополнительное обучение членов добровольных пожарных дружин правилам тушения пожаров с использованием пожарных мотопомп, с забором воды из открытых водоемов и других противопожарных источников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Начальник ВПО Сосьвинского ЛПУ </w:t>
            </w:r>
            <w:r w:rsidR="008C5136">
              <w:rPr>
                <w:szCs w:val="24"/>
                <w:lang w:eastAsia="ru-RU"/>
              </w:rPr>
              <w:t>МГ (</w:t>
            </w:r>
            <w:r>
              <w:rPr>
                <w:szCs w:val="24"/>
                <w:lang w:eastAsia="ru-RU"/>
              </w:rPr>
              <w:t>по согласованию)</w:t>
            </w:r>
          </w:p>
          <w:p w:rsidR="00683AD4" w:rsidRPr="00937E94" w:rsidRDefault="00683AD4" w:rsidP="004E62AE">
            <w:pPr>
              <w:jc w:val="center"/>
              <w:rPr>
                <w:szCs w:val="24"/>
                <w:lang w:eastAsia="ru-RU"/>
              </w:rPr>
            </w:pPr>
            <w:r w:rsidRPr="00937E94">
              <w:rPr>
                <w:szCs w:val="24"/>
              </w:rPr>
              <w:t>Начальник пожарного поста</w:t>
            </w:r>
            <w:r>
              <w:rPr>
                <w:szCs w:val="24"/>
              </w:rPr>
              <w:t xml:space="preserve"> в с. Няксимволь </w:t>
            </w:r>
            <w:r>
              <w:rPr>
                <w:szCs w:val="24"/>
                <w:lang w:eastAsia="ru-RU"/>
              </w:rPr>
              <w:t>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Разработать план оповещения жителей, персонала организаций, расположенных в пожароопасной зоне, при надвигающейся опасности с средств звуковой сигнализации.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 учреждений населенных пунктов поселения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Проверить  и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Начальник ВПО Сосьвинского ЛПУ МГ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 -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готовность, пожарные мотопомпы, пожарно-техническое оборудование и снаряжение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F254E6">
            <w:pPr>
              <w:spacing w:before="100" w:before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Хулимсунт, МКУ «</w:t>
            </w:r>
            <w:r w:rsidR="004E62AE">
              <w:rPr>
                <w:szCs w:val="24"/>
                <w:lang w:eastAsia="ru-RU"/>
              </w:rPr>
              <w:t>ОХС</w:t>
            </w:r>
            <w:r>
              <w:rPr>
                <w:szCs w:val="24"/>
                <w:lang w:eastAsia="ru-RU"/>
              </w:rPr>
              <w:t xml:space="preserve"> Хулимсунт» </w:t>
            </w:r>
          </w:p>
          <w:p w:rsidR="00683AD4" w:rsidRDefault="00683AD4" w:rsidP="00F254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F254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Устроить противопожарные барьеры, разрывы на всей протяжённости участка границ населенных пунктов с лесным массивом и организовать ухода за ними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Удалить сухую растительность и другие горючие материалы (мусор)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Хулимсунт </w:t>
            </w:r>
          </w:p>
          <w:p w:rsidR="00915341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ООО КФ*Кедр*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36" w:rsidRDefault="008C5136" w:rsidP="000E1CD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закупкам и социальному развитию </w:t>
            </w:r>
          </w:p>
          <w:p w:rsidR="00683AD4" w:rsidRDefault="00683AD4" w:rsidP="000E1CD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Предусмотреть комплекс мер по подготовке населения к экстренной эвакуации в безопасные районы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с использованием телевидения, путем раздачи листовок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36" w:rsidRDefault="008C5136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Главный специалист по закупкам и социальному развитию</w:t>
            </w:r>
            <w:r w:rsidRPr="004A7DE6">
              <w:rPr>
                <w:szCs w:val="24"/>
                <w:lang w:eastAsia="ru-RU"/>
              </w:rPr>
              <w:t xml:space="preserve"> </w:t>
            </w:r>
          </w:p>
          <w:p w:rsidR="00683AD4" w:rsidRDefault="00683AD4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4A7DE6"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Установить контроль за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4E62AE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</w:t>
            </w:r>
            <w:r w:rsidR="00683AD4">
              <w:rPr>
                <w:szCs w:val="24"/>
                <w:lang w:eastAsia="ru-RU"/>
              </w:rPr>
              <w:t>вать привлечение добровольцев для тушения природных пожаров, предусмотрев их оснащение средствами пожаротушения, при необходимости - 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683AD4" w:rsidP="009E25B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256BC3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Pr="00256BC3" w:rsidRDefault="00256BC3" w:rsidP="0091534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Установить пожарные извещатели с </w:t>
            </w:r>
            <w:r>
              <w:rPr>
                <w:szCs w:val="24"/>
                <w:lang w:val="en-US" w:eastAsia="ru-RU"/>
              </w:rPr>
              <w:t>GSM</w:t>
            </w:r>
            <w:r w:rsidRPr="00256BC3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 xml:space="preserve">модулем в </w:t>
            </w:r>
            <w:r w:rsidR="00915341">
              <w:rPr>
                <w:szCs w:val="24"/>
                <w:lang w:eastAsia="ru-RU"/>
              </w:rPr>
              <w:t>муниципальном жилом фонде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</w:tbl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CD68A2" w:rsidRDefault="00CD68A2" w:rsidP="00683AD4">
      <w:pPr>
        <w:jc w:val="right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3C" w:rsidRDefault="00E2253C" w:rsidP="00D03588">
      <w:r>
        <w:separator/>
      </w:r>
    </w:p>
  </w:endnote>
  <w:endnote w:type="continuationSeparator" w:id="0">
    <w:p w:rsidR="00E2253C" w:rsidRDefault="00E2253C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3C" w:rsidRDefault="00E2253C" w:rsidP="00D03588">
      <w:r>
        <w:separator/>
      </w:r>
    </w:p>
  </w:footnote>
  <w:footnote w:type="continuationSeparator" w:id="0">
    <w:p w:rsidR="00E2253C" w:rsidRDefault="00E2253C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45DE2"/>
    <w:rsid w:val="000464AD"/>
    <w:rsid w:val="00052145"/>
    <w:rsid w:val="00055161"/>
    <w:rsid w:val="00076B5B"/>
    <w:rsid w:val="000838D2"/>
    <w:rsid w:val="00085853"/>
    <w:rsid w:val="00093F88"/>
    <w:rsid w:val="000D6736"/>
    <w:rsid w:val="000D734D"/>
    <w:rsid w:val="000E1CD8"/>
    <w:rsid w:val="000F0C23"/>
    <w:rsid w:val="000F6353"/>
    <w:rsid w:val="0010460C"/>
    <w:rsid w:val="00107AC7"/>
    <w:rsid w:val="00120CBE"/>
    <w:rsid w:val="001340AF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47A06"/>
    <w:rsid w:val="00256BC3"/>
    <w:rsid w:val="00273C8A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35C96"/>
    <w:rsid w:val="00461CE5"/>
    <w:rsid w:val="00466422"/>
    <w:rsid w:val="00497F67"/>
    <w:rsid w:val="004C6631"/>
    <w:rsid w:val="004E195A"/>
    <w:rsid w:val="004E3BA1"/>
    <w:rsid w:val="004E4E0E"/>
    <w:rsid w:val="004E62AE"/>
    <w:rsid w:val="004F0C88"/>
    <w:rsid w:val="00516292"/>
    <w:rsid w:val="005237B5"/>
    <w:rsid w:val="00546896"/>
    <w:rsid w:val="00547268"/>
    <w:rsid w:val="00586AE8"/>
    <w:rsid w:val="005A2D0C"/>
    <w:rsid w:val="005C6ED2"/>
    <w:rsid w:val="005C7E81"/>
    <w:rsid w:val="005D6F83"/>
    <w:rsid w:val="005D7A48"/>
    <w:rsid w:val="005F1E8F"/>
    <w:rsid w:val="0061074A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333CF"/>
    <w:rsid w:val="007455CD"/>
    <w:rsid w:val="00761A36"/>
    <w:rsid w:val="00761A6D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66C16"/>
    <w:rsid w:val="00874291"/>
    <w:rsid w:val="008A0415"/>
    <w:rsid w:val="008A5421"/>
    <w:rsid w:val="008B1248"/>
    <w:rsid w:val="008C5136"/>
    <w:rsid w:val="008D17D9"/>
    <w:rsid w:val="008D5CED"/>
    <w:rsid w:val="008E3E86"/>
    <w:rsid w:val="008E47AF"/>
    <w:rsid w:val="008F6DCF"/>
    <w:rsid w:val="00900C33"/>
    <w:rsid w:val="00900E19"/>
    <w:rsid w:val="00915341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178B"/>
    <w:rsid w:val="00992478"/>
    <w:rsid w:val="009972D1"/>
    <w:rsid w:val="009A0DA6"/>
    <w:rsid w:val="009A3ACB"/>
    <w:rsid w:val="009B4259"/>
    <w:rsid w:val="009E160A"/>
    <w:rsid w:val="009E304B"/>
    <w:rsid w:val="00A068FA"/>
    <w:rsid w:val="00A215DC"/>
    <w:rsid w:val="00A332EC"/>
    <w:rsid w:val="00A70FEB"/>
    <w:rsid w:val="00A737F8"/>
    <w:rsid w:val="00A90308"/>
    <w:rsid w:val="00A905C4"/>
    <w:rsid w:val="00A97D8F"/>
    <w:rsid w:val="00A97D9C"/>
    <w:rsid w:val="00AB1C7A"/>
    <w:rsid w:val="00AC4C85"/>
    <w:rsid w:val="00AD3DFB"/>
    <w:rsid w:val="00AE661C"/>
    <w:rsid w:val="00AF183B"/>
    <w:rsid w:val="00B007D2"/>
    <w:rsid w:val="00B251F5"/>
    <w:rsid w:val="00B57B21"/>
    <w:rsid w:val="00B63E65"/>
    <w:rsid w:val="00B64A76"/>
    <w:rsid w:val="00B76D49"/>
    <w:rsid w:val="00B830D3"/>
    <w:rsid w:val="00B83715"/>
    <w:rsid w:val="00B93735"/>
    <w:rsid w:val="00BA0494"/>
    <w:rsid w:val="00BD25FB"/>
    <w:rsid w:val="00BD3D6C"/>
    <w:rsid w:val="00BF1DFD"/>
    <w:rsid w:val="00BF2BB7"/>
    <w:rsid w:val="00BF4374"/>
    <w:rsid w:val="00C0626E"/>
    <w:rsid w:val="00C1506C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5A45"/>
    <w:rsid w:val="00CE7094"/>
    <w:rsid w:val="00D03588"/>
    <w:rsid w:val="00D04DC4"/>
    <w:rsid w:val="00D608CC"/>
    <w:rsid w:val="00D86FF3"/>
    <w:rsid w:val="00D90D8C"/>
    <w:rsid w:val="00D95043"/>
    <w:rsid w:val="00DA1977"/>
    <w:rsid w:val="00DC374B"/>
    <w:rsid w:val="00DC797C"/>
    <w:rsid w:val="00DD06BD"/>
    <w:rsid w:val="00DD52AB"/>
    <w:rsid w:val="00E07823"/>
    <w:rsid w:val="00E13760"/>
    <w:rsid w:val="00E2253C"/>
    <w:rsid w:val="00E22802"/>
    <w:rsid w:val="00E34B21"/>
    <w:rsid w:val="00E37D12"/>
    <w:rsid w:val="00E639CD"/>
    <w:rsid w:val="00E643D2"/>
    <w:rsid w:val="00E648C3"/>
    <w:rsid w:val="00E702CF"/>
    <w:rsid w:val="00E705C2"/>
    <w:rsid w:val="00E91FD8"/>
    <w:rsid w:val="00E936EB"/>
    <w:rsid w:val="00EA178D"/>
    <w:rsid w:val="00EF5FE7"/>
    <w:rsid w:val="00F01476"/>
    <w:rsid w:val="00F10980"/>
    <w:rsid w:val="00F13F26"/>
    <w:rsid w:val="00F254E6"/>
    <w:rsid w:val="00F347D3"/>
    <w:rsid w:val="00F404E1"/>
    <w:rsid w:val="00F42D34"/>
    <w:rsid w:val="00F548FB"/>
    <w:rsid w:val="00F71FEE"/>
    <w:rsid w:val="00F74C70"/>
    <w:rsid w:val="00F8201D"/>
    <w:rsid w:val="00F849F2"/>
    <w:rsid w:val="00FA5B66"/>
    <w:rsid w:val="00FA6409"/>
    <w:rsid w:val="00FB7908"/>
    <w:rsid w:val="00FC083E"/>
    <w:rsid w:val="00FD15DE"/>
    <w:rsid w:val="00FD5A7B"/>
    <w:rsid w:val="00FF4E0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EBED"/>
  <w15:docId w15:val="{7D6D4299-E220-466B-881D-EBED8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6310-D69E-4E41-BC93-84F32E78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Специалист</cp:lastModifiedBy>
  <cp:revision>28</cp:revision>
  <cp:lastPrinted>2019-04-15T09:56:00Z</cp:lastPrinted>
  <dcterms:created xsi:type="dcterms:W3CDTF">2018-04-05T11:13:00Z</dcterms:created>
  <dcterms:modified xsi:type="dcterms:W3CDTF">2021-05-25T04:46:00Z</dcterms:modified>
</cp:coreProperties>
</file>