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D4F" w:rsidRPr="00E22037" w:rsidRDefault="005947FB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F10550" w:rsidRPr="00E22037">
        <w:rPr>
          <w:rFonts w:ascii="Times New Roman" w:hAnsi="Times New Roman" w:cs="Times New Roman"/>
          <w:sz w:val="26"/>
          <w:szCs w:val="26"/>
        </w:rPr>
        <w:t>.1</w:t>
      </w:r>
      <w:r w:rsidR="00E22037">
        <w:rPr>
          <w:rFonts w:ascii="Times New Roman" w:hAnsi="Times New Roman" w:cs="Times New Roman"/>
          <w:sz w:val="26"/>
          <w:szCs w:val="26"/>
        </w:rPr>
        <w:t>1</w:t>
      </w:r>
      <w:r w:rsidR="00F10550" w:rsidRPr="00E22037">
        <w:rPr>
          <w:rFonts w:ascii="Times New Roman" w:hAnsi="Times New Roman" w:cs="Times New Roman"/>
          <w:sz w:val="26"/>
          <w:szCs w:val="26"/>
        </w:rPr>
        <w:t>.201</w:t>
      </w:r>
      <w:r w:rsidR="00E22037" w:rsidRPr="00E22037">
        <w:rPr>
          <w:rFonts w:ascii="Times New Roman" w:hAnsi="Times New Roman" w:cs="Times New Roman"/>
          <w:sz w:val="26"/>
          <w:szCs w:val="26"/>
        </w:rPr>
        <w:t>5</w:t>
      </w:r>
      <w:r w:rsidR="00F10550">
        <w:rPr>
          <w:rFonts w:ascii="Times New Roman" w:hAnsi="Times New Roman" w:cs="Times New Roman"/>
          <w:sz w:val="26"/>
          <w:szCs w:val="26"/>
        </w:rPr>
        <w:t xml:space="preserve"> </w:t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D3D4F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118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</w:p>
    <w:p w:rsidR="00876718" w:rsidRDefault="00F10550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76718">
        <w:rPr>
          <w:rFonts w:ascii="Times New Roman" w:hAnsi="Times New Roman" w:cs="Times New Roman"/>
          <w:sz w:val="26"/>
          <w:szCs w:val="26"/>
        </w:rPr>
        <w:t>П</w:t>
      </w:r>
      <w:r w:rsidR="00876718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8767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876718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876718" w:rsidRDefault="00876718" w:rsidP="007E5D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234AB1" w:rsidRPr="007E5D65">
        <w:rPr>
          <w:rFonts w:ascii="Times New Roman" w:hAnsi="Times New Roman" w:cs="Times New Roman"/>
          <w:sz w:val="26"/>
          <w:szCs w:val="26"/>
        </w:rPr>
        <w:t>№</w:t>
      </w:r>
      <w:r w:rsidR="007E5D65" w:rsidRPr="007E5D65">
        <w:rPr>
          <w:rFonts w:ascii="Times New Roman" w:hAnsi="Times New Roman" w:cs="Times New Roman"/>
          <w:sz w:val="26"/>
          <w:szCs w:val="26"/>
        </w:rPr>
        <w:t xml:space="preserve"> </w:t>
      </w:r>
      <w:r w:rsidR="00234AB1" w:rsidRPr="007E5D65">
        <w:rPr>
          <w:rFonts w:ascii="Times New Roman" w:hAnsi="Times New Roman" w:cs="Times New Roman"/>
          <w:sz w:val="26"/>
          <w:szCs w:val="26"/>
        </w:rPr>
        <w:t xml:space="preserve">58 от 26.12.2013 </w:t>
      </w:r>
      <w:r w:rsidR="007E5D65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876718" w:rsidRDefault="00876718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4AB1" w:rsidRPr="007E5D65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0550" w:rsidRPr="007E5D65">
        <w:rPr>
          <w:rFonts w:ascii="Times New Roman" w:hAnsi="Times New Roman" w:cs="Times New Roman"/>
          <w:sz w:val="26"/>
          <w:szCs w:val="26"/>
        </w:rPr>
        <w:t>муниципальн</w:t>
      </w:r>
      <w:r w:rsidR="00234AB1" w:rsidRPr="007E5D65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F10550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программ</w:t>
      </w:r>
      <w:r w:rsidR="00234AB1" w:rsidRPr="007E5D65">
        <w:rPr>
          <w:rFonts w:ascii="Times New Roman" w:hAnsi="Times New Roman" w:cs="Times New Roman"/>
          <w:sz w:val="26"/>
          <w:szCs w:val="26"/>
        </w:rPr>
        <w:t>ы</w:t>
      </w:r>
      <w:r w:rsidR="007D3D4F" w:rsidRPr="007E5D65">
        <w:rPr>
          <w:rFonts w:ascii="Times New Roman" w:hAnsi="Times New Roman" w:cs="Times New Roman"/>
          <w:sz w:val="26"/>
          <w:szCs w:val="26"/>
        </w:rPr>
        <w:t xml:space="preserve"> «Развитие </w:t>
      </w:r>
      <w:proofErr w:type="gramStart"/>
      <w:r w:rsidR="007D3D4F" w:rsidRPr="007E5D65">
        <w:rPr>
          <w:rFonts w:ascii="Times New Roman" w:hAnsi="Times New Roman" w:cs="Times New Roman"/>
          <w:sz w:val="26"/>
          <w:szCs w:val="26"/>
        </w:rPr>
        <w:t>жилищно-коммунального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D4F" w:rsidRPr="007E5D65" w:rsidRDefault="007D3D4F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комплекса и повышение </w:t>
      </w:r>
      <w:proofErr w:type="gramStart"/>
      <w:r w:rsidRPr="007E5D65">
        <w:rPr>
          <w:rFonts w:ascii="Times New Roman" w:hAnsi="Times New Roman" w:cs="Times New Roman"/>
          <w:sz w:val="26"/>
          <w:szCs w:val="26"/>
        </w:rPr>
        <w:t>энергетической</w:t>
      </w:r>
      <w:proofErr w:type="gramEnd"/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эффективности в сельском поселении </w:t>
      </w:r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Хулимсунт на 2014-2020 годы»</w:t>
      </w:r>
    </w:p>
    <w:p w:rsidR="007D3D4F" w:rsidRPr="00546D52" w:rsidRDefault="007D3D4F" w:rsidP="007D3D4F">
      <w:pPr>
        <w:pStyle w:val="ConsPlusTitle"/>
        <w:widowControl/>
        <w:rPr>
          <w:sz w:val="26"/>
          <w:szCs w:val="26"/>
        </w:rPr>
      </w:pPr>
    </w:p>
    <w:p w:rsidR="007D3D4F" w:rsidRDefault="007D3D4F" w:rsidP="00E220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>В соответствии  со статьей 179 Бюджетного кодекса Российской Федерации, Распоряжение</w:t>
      </w:r>
      <w:r w:rsidR="00876718">
        <w:rPr>
          <w:rFonts w:ascii="Times New Roman" w:hAnsi="Times New Roman" w:cs="Times New Roman"/>
          <w:sz w:val="26"/>
          <w:szCs w:val="26"/>
        </w:rPr>
        <w:t>м</w:t>
      </w:r>
      <w:r w:rsidRPr="00AD6413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Хулимсунт от 18.11.2013 </w:t>
      </w:r>
      <w:r w:rsidR="007E5D65">
        <w:rPr>
          <w:rFonts w:ascii="Times New Roman" w:hAnsi="Times New Roman" w:cs="Times New Roman"/>
          <w:sz w:val="26"/>
          <w:szCs w:val="26"/>
        </w:rPr>
        <w:t>года</w:t>
      </w:r>
    </w:p>
    <w:p w:rsidR="00F10550" w:rsidRPr="00F10550" w:rsidRDefault="007D3D4F" w:rsidP="00E22037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>№</w:t>
      </w:r>
      <w:r w:rsidR="00876718">
        <w:rPr>
          <w:rFonts w:ascii="Times New Roman" w:hAnsi="Times New Roman" w:cs="Times New Roman"/>
          <w:sz w:val="26"/>
          <w:szCs w:val="26"/>
        </w:rPr>
        <w:t xml:space="preserve"> </w:t>
      </w:r>
      <w:r w:rsidRPr="00AD6413">
        <w:rPr>
          <w:rFonts w:ascii="Times New Roman" w:hAnsi="Times New Roman" w:cs="Times New Roman"/>
          <w:sz w:val="26"/>
          <w:szCs w:val="26"/>
        </w:rPr>
        <w:t>78-р «</w:t>
      </w:r>
      <w:r w:rsidRPr="007D3D4F">
        <w:rPr>
          <w:rFonts w:ascii="Times New Roman" w:hAnsi="Times New Roman" w:cs="Times New Roman"/>
          <w:sz w:val="26"/>
          <w:szCs w:val="26"/>
        </w:rPr>
        <w:t>О разработке проектов муниципальных программ»</w:t>
      </w:r>
      <w:r w:rsidR="00F10550">
        <w:rPr>
          <w:rFonts w:ascii="Times New Roman" w:hAnsi="Times New Roman" w:cs="Times New Roman"/>
          <w:sz w:val="26"/>
          <w:szCs w:val="26"/>
        </w:rPr>
        <w:t>:</w:t>
      </w:r>
    </w:p>
    <w:p w:rsidR="007E5D65" w:rsidRDefault="00F10550" w:rsidP="007E5D65">
      <w:pPr>
        <w:pStyle w:val="a3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E5D6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E5D65" w:rsidRDefault="00876718" w:rsidP="0087671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>1. Внести в муниципальную программу «</w:t>
      </w:r>
      <w:r w:rsidR="00F10550" w:rsidRPr="00F10550">
        <w:rPr>
          <w:rFonts w:ascii="Times New Roman" w:hAnsi="Times New Roman" w:cs="Times New Roman"/>
          <w:sz w:val="26"/>
          <w:szCs w:val="26"/>
        </w:rPr>
        <w:t>Развитие жилищно-коммунального комплекса и повышение энергетической эффективности в сельском поселении Хулимсунт на 2014-2020 годы»</w:t>
      </w:r>
      <w:r w:rsidR="00F10550"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м Администрации сельского поселения Хулимсунт </w:t>
      </w:r>
      <w:r w:rsidR="00F10550">
        <w:rPr>
          <w:rFonts w:ascii="Times New Roman" w:hAnsi="Times New Roman" w:cs="Times New Roman"/>
          <w:sz w:val="26"/>
          <w:szCs w:val="26"/>
        </w:rPr>
        <w:t>№</w:t>
      </w:r>
      <w:r w:rsidR="007E5D65">
        <w:rPr>
          <w:rFonts w:ascii="Times New Roman" w:hAnsi="Times New Roman" w:cs="Times New Roman"/>
          <w:sz w:val="26"/>
          <w:szCs w:val="26"/>
        </w:rPr>
        <w:t xml:space="preserve"> </w:t>
      </w:r>
      <w:r w:rsidR="00F10550">
        <w:rPr>
          <w:rFonts w:ascii="Times New Roman" w:hAnsi="Times New Roman" w:cs="Times New Roman"/>
          <w:sz w:val="26"/>
          <w:szCs w:val="26"/>
        </w:rPr>
        <w:t>58 от 26.12.2013 г., следующие изменения:</w:t>
      </w:r>
    </w:p>
    <w:p w:rsidR="00876718" w:rsidRPr="00382C64" w:rsidRDefault="00876718" w:rsidP="008767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2C64">
        <w:rPr>
          <w:rFonts w:ascii="Times New Roman" w:hAnsi="Times New Roman" w:cs="Times New Roman"/>
          <w:sz w:val="26"/>
          <w:szCs w:val="26"/>
        </w:rPr>
        <w:t>1.1. В преамбуле слово «приложению» заменить сл</w:t>
      </w:r>
      <w:r w:rsidR="006A4E80">
        <w:rPr>
          <w:rFonts w:ascii="Times New Roman" w:hAnsi="Times New Roman" w:cs="Times New Roman"/>
          <w:sz w:val="26"/>
          <w:szCs w:val="26"/>
        </w:rPr>
        <w:t>о</w:t>
      </w:r>
      <w:r w:rsidRPr="00382C64">
        <w:rPr>
          <w:rFonts w:ascii="Times New Roman" w:hAnsi="Times New Roman" w:cs="Times New Roman"/>
          <w:sz w:val="26"/>
          <w:szCs w:val="26"/>
        </w:rPr>
        <w:t>вами «Приложение 1, утвердить «Перечень программных мероприятий» согласно Приложению 2».</w:t>
      </w:r>
    </w:p>
    <w:p w:rsidR="00876718" w:rsidRPr="00382C64" w:rsidRDefault="00876718" w:rsidP="008767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2C64">
        <w:rPr>
          <w:rFonts w:ascii="Times New Roman" w:hAnsi="Times New Roman" w:cs="Times New Roman"/>
          <w:sz w:val="26"/>
          <w:szCs w:val="26"/>
        </w:rPr>
        <w:t>1.2. Приложение  «Муниципальная программа «</w:t>
      </w:r>
      <w:r w:rsidRPr="00F10550">
        <w:rPr>
          <w:rFonts w:ascii="Times New Roman" w:hAnsi="Times New Roman" w:cs="Times New Roman"/>
          <w:sz w:val="26"/>
          <w:szCs w:val="26"/>
        </w:rPr>
        <w:t>Развитие жилищно-коммунального комплекса и повышение энергетической эффективности в сельском поселении Хулимсунт на 2014-2020 годы</w:t>
      </w:r>
      <w:r w:rsidRPr="00382C64">
        <w:rPr>
          <w:rFonts w:ascii="Times New Roman" w:hAnsi="Times New Roman" w:cs="Times New Roman"/>
          <w:sz w:val="26"/>
          <w:szCs w:val="26"/>
        </w:rPr>
        <w:t>» изложить в новой редакции, согласно Приложению 1.</w:t>
      </w:r>
    </w:p>
    <w:p w:rsidR="007E5D65" w:rsidRDefault="00E22037" w:rsidP="00876718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E5D65" w:rsidRPr="007E5D65">
        <w:rPr>
          <w:rFonts w:ascii="Times New Roman" w:hAnsi="Times New Roman"/>
          <w:sz w:val="26"/>
          <w:szCs w:val="26"/>
        </w:rPr>
        <w:t>Постановление администрации сельского поселения Хулимсунт от 01.12.2014 года № 71 «О внесении изменений в Постановление Администрации сельского поселения Хулимсунт от 26.12.2013 года № 58 «Об утверждении муниципальной программы «Развитие жилищно</w:t>
      </w:r>
      <w:r w:rsidR="009C45B7">
        <w:rPr>
          <w:rFonts w:ascii="Times New Roman" w:hAnsi="Times New Roman"/>
          <w:sz w:val="26"/>
          <w:szCs w:val="26"/>
        </w:rPr>
        <w:t>-</w:t>
      </w:r>
      <w:r w:rsidR="007E5D65" w:rsidRPr="007E5D65">
        <w:rPr>
          <w:rFonts w:ascii="Times New Roman" w:hAnsi="Times New Roman"/>
          <w:sz w:val="26"/>
          <w:szCs w:val="26"/>
        </w:rPr>
        <w:t>коммунального комплекса и повышение энергетической эффективности в сельском поселении Хулимсунт на 2014 – 2020 годы» считать утратившими силу.</w:t>
      </w:r>
    </w:p>
    <w:p w:rsidR="007E5D65" w:rsidRDefault="007E5D65" w:rsidP="007E5D65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D3D4F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7D3D4F"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7D3D4F"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D4F"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="007D3D4F"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7D3D4F" w:rsidRDefault="00876718" w:rsidP="00876718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7671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767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7671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76718" w:rsidRPr="00876718" w:rsidRDefault="00876718" w:rsidP="00876718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5D65" w:rsidRDefault="007E5D65" w:rsidP="007E5D65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7671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876718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F1055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D3D4F" w:rsidRPr="00546D52">
        <w:rPr>
          <w:sz w:val="26"/>
          <w:szCs w:val="26"/>
        </w:rPr>
        <w:t xml:space="preserve"> поселения </w:t>
      </w:r>
      <w:r w:rsidR="007D3D4F" w:rsidRPr="00546D52">
        <w:rPr>
          <w:sz w:val="26"/>
          <w:szCs w:val="26"/>
        </w:rPr>
        <w:tab/>
      </w:r>
      <w:r w:rsidR="007D3D4F" w:rsidRPr="00546D52">
        <w:rPr>
          <w:sz w:val="26"/>
          <w:szCs w:val="26"/>
        </w:rPr>
        <w:tab/>
      </w:r>
      <w:r w:rsidR="007D3D4F" w:rsidRPr="00546D52">
        <w:rPr>
          <w:sz w:val="26"/>
          <w:szCs w:val="26"/>
        </w:rPr>
        <w:tab/>
      </w:r>
      <w:r w:rsidR="007D3D4F" w:rsidRPr="00546D52">
        <w:rPr>
          <w:sz w:val="26"/>
          <w:szCs w:val="26"/>
        </w:rPr>
        <w:tab/>
        <w:t xml:space="preserve">               </w:t>
      </w:r>
      <w:r w:rsidR="007D3D4F">
        <w:rPr>
          <w:sz w:val="26"/>
          <w:szCs w:val="26"/>
        </w:rPr>
        <w:t xml:space="preserve">   </w:t>
      </w:r>
    </w:p>
    <w:p w:rsidR="00876718" w:rsidRDefault="007E5D65" w:rsidP="00876718">
      <w:pPr>
        <w:pStyle w:val="ConsPlusNormal"/>
        <w:widowControl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7671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сельского поселения                                                        </w:t>
      </w:r>
      <w:r w:rsidR="0087671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О.В.Баранова</w:t>
      </w:r>
    </w:p>
    <w:p w:rsidR="00F10550" w:rsidRPr="00876718" w:rsidRDefault="00876718" w:rsidP="008767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3D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47FB">
        <w:rPr>
          <w:rFonts w:ascii="Times New Roman" w:hAnsi="Times New Roman" w:cs="Times New Roman"/>
          <w:sz w:val="24"/>
          <w:szCs w:val="24"/>
        </w:rPr>
        <w:t>18</w:t>
      </w:r>
      <w:r w:rsidR="00F10550">
        <w:rPr>
          <w:rFonts w:ascii="Times New Roman" w:hAnsi="Times New Roman" w:cs="Times New Roman"/>
          <w:sz w:val="24"/>
          <w:szCs w:val="24"/>
        </w:rPr>
        <w:t>.1</w:t>
      </w:r>
      <w:r w:rsidR="00E22037">
        <w:rPr>
          <w:rFonts w:ascii="Times New Roman" w:hAnsi="Times New Roman" w:cs="Times New Roman"/>
          <w:sz w:val="24"/>
          <w:szCs w:val="24"/>
        </w:rPr>
        <w:t>1</w:t>
      </w:r>
      <w:r w:rsidR="00F10550">
        <w:rPr>
          <w:rFonts w:ascii="Times New Roman" w:hAnsi="Times New Roman" w:cs="Times New Roman"/>
          <w:sz w:val="24"/>
          <w:szCs w:val="24"/>
        </w:rPr>
        <w:t>.201</w:t>
      </w:r>
      <w:r w:rsidR="00E220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47FB">
        <w:rPr>
          <w:rFonts w:ascii="Times New Roman" w:hAnsi="Times New Roman" w:cs="Times New Roman"/>
          <w:sz w:val="24"/>
          <w:szCs w:val="24"/>
        </w:rPr>
        <w:t>118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</w:t>
      </w:r>
      <w:r>
        <w:rPr>
          <w:rFonts w:ascii="Times New Roman" w:hAnsi="Times New Roman" w:cs="Times New Roman"/>
          <w:sz w:val="28"/>
          <w:szCs w:val="28"/>
        </w:rPr>
        <w:t>ческой эффективности в сельском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CA5FAD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103"/>
      </w:tblGrid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Развитие жилищно-коммунального комплекса и повышение энергети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ческой эффективности в сельском поселении Хулимсунт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на 2014-2020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Постановление администрации сельского поселения Хулимсунт от 18 ноября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2013 года №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78 «О разработке проектов муниципальных программ» 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Администрация сельского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Хулимсунт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Цели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6A36F0" w:rsidRPr="00283FB0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6A36F0" w:rsidRPr="006308B7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коммунальных ресурсов;</w:t>
            </w:r>
          </w:p>
          <w:p w:rsidR="006A36F0" w:rsidRPr="00283FB0" w:rsidRDefault="006A36F0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6A36F0" w:rsidRPr="00E22037" w:rsidRDefault="006A36F0" w:rsidP="00E22037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энергосбережения и повышение </w:t>
            </w:r>
            <w:proofErr w:type="spellStart"/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Сроки реализации муниципальной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2014-20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 xml:space="preserve">Перечень подпрограмм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302DD3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6A36F0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обеспечения   качественными коммунальными услугами";</w:t>
            </w:r>
          </w:p>
          <w:p w:rsidR="006A36F0" w:rsidRPr="00283FB0" w:rsidRDefault="00302DD3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6A36F0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проведению капитального ремонта многоквартирных домов";</w:t>
            </w:r>
          </w:p>
          <w:p w:rsidR="006A36F0" w:rsidRDefault="00302DD3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16" w:history="1">
              <w:r w:rsidR="006A36F0" w:rsidRPr="00283FB0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FA6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87D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</w:t>
            </w:r>
            <w:proofErr w:type="spellStart"/>
            <w:r w:rsidR="00FA658F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="00FA658F">
              <w:rPr>
                <w:rFonts w:ascii="Times New Roman" w:hAnsi="Times New Roman" w:cs="Times New Roman"/>
                <w:sz w:val="28"/>
                <w:szCs w:val="28"/>
              </w:rPr>
              <w:t xml:space="preserve"> в отраслях экономики»</w:t>
            </w:r>
          </w:p>
          <w:p w:rsidR="00FA658F" w:rsidRPr="00283FB0" w:rsidRDefault="009C45B7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FA658F">
              <w:rPr>
                <w:rFonts w:ascii="Times New Roman" w:hAnsi="Times New Roman" w:cs="Times New Roman"/>
                <w:sz w:val="28"/>
                <w:szCs w:val="28"/>
              </w:rPr>
              <w:t>7 «Обеспечение реализации государственной программы»</w:t>
            </w:r>
          </w:p>
          <w:p w:rsidR="006A36F0" w:rsidRPr="00283FB0" w:rsidRDefault="006A36F0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F0" w:rsidRPr="00283FB0" w:rsidTr="001C641B">
        <w:trPr>
          <w:trHeight w:val="6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eastAsia="Calibri" w:hAnsi="Times New Roman" w:cs="Courier New"/>
                <w:b/>
                <w:sz w:val="28"/>
                <w:szCs w:val="28"/>
                <w:lang w:eastAsia="ru-RU"/>
              </w:rPr>
              <w:t xml:space="preserve">       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2014 год – </w:t>
            </w:r>
            <w:r w:rsidR="00F1055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924,3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2015 год – </w:t>
            </w:r>
            <w:r w:rsidR="009C45B7" w:rsidRPr="009C45B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338,7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2016 год -  60,00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2017 год -   60,0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2018 год -   60,0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CA5FAD" w:rsidRPr="00283FB0" w:rsidRDefault="00CA5FAD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2019 год -   60,0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CA5FAD" w:rsidRPr="00283FB0" w:rsidRDefault="00CA5FAD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2020 год -   60,0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283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7" w:rsidRDefault="009C45B7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водопроводных сетей,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 xml:space="preserve">24,2 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 xml:space="preserve">20,5  </w:t>
            </w:r>
            <w:r w:rsidR="006A36F0" w:rsidRPr="0054065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CA5F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A36F0" w:rsidRPr="00283FB0" w:rsidRDefault="009C45B7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канализационных сетей,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6A36F0" w:rsidRPr="002D4B0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6F0" w:rsidRPr="002D4B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 xml:space="preserve">   6 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% к 20</w:t>
            </w:r>
            <w:r w:rsidR="00CA5F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A36F0" w:rsidRPr="00283FB0" w:rsidRDefault="009C45B7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уличных тепловых сетей, нуждающихся в замене, с 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 xml:space="preserve"> 23,3  </w:t>
            </w:r>
            <w:r w:rsidR="006A36F0"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6A36F0">
              <w:rPr>
                <w:rFonts w:ascii="Times New Roman" w:hAnsi="Times New Roman" w:cs="Times New Roman"/>
                <w:sz w:val="28"/>
                <w:szCs w:val="28"/>
              </w:rPr>
              <w:t xml:space="preserve">  20,3 </w:t>
            </w:r>
            <w:r w:rsidR="006A36F0"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к 20</w:t>
            </w:r>
            <w:r w:rsidR="00CA5F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5646DC" w:rsidRDefault="005646DC"/>
    <w:p w:rsidR="00DE022C" w:rsidRDefault="00DE022C"/>
    <w:p w:rsidR="00DE022C" w:rsidRDefault="00DE022C"/>
    <w:p w:rsidR="00DE022C" w:rsidRDefault="00DE022C"/>
    <w:p w:rsidR="00DE022C" w:rsidRDefault="00DE022C"/>
    <w:p w:rsidR="00DE022C" w:rsidRDefault="00DE022C"/>
    <w:p w:rsidR="00DE022C" w:rsidRDefault="00DE022C">
      <w:pPr>
        <w:sectPr w:rsidR="00DE022C" w:rsidSect="00564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18.11.2015 № 118</w:t>
      </w: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022C" w:rsidRP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22C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1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4"/>
        <w:gridCol w:w="3649"/>
        <w:gridCol w:w="2126"/>
        <w:gridCol w:w="19"/>
        <w:gridCol w:w="1559"/>
        <w:gridCol w:w="1420"/>
        <w:gridCol w:w="1135"/>
        <w:gridCol w:w="1104"/>
        <w:gridCol w:w="30"/>
        <w:gridCol w:w="1074"/>
        <w:gridCol w:w="60"/>
        <w:gridCol w:w="992"/>
        <w:gridCol w:w="52"/>
        <w:gridCol w:w="90"/>
        <w:gridCol w:w="992"/>
        <w:gridCol w:w="1105"/>
      </w:tblGrid>
      <w:tr w:rsidR="00DE022C" w:rsidRPr="00DE022C" w:rsidTr="00C0170B">
        <w:trPr>
          <w:gridAfter w:val="1"/>
          <w:wAfter w:w="1105" w:type="dxa"/>
          <w:trHeight w:val="320"/>
          <w:tblCellSpacing w:w="5" w:type="nil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исполнитель/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E022C" w:rsidRPr="00DE022C" w:rsidTr="00C0170B">
        <w:trPr>
          <w:gridAfter w:val="1"/>
          <w:wAfter w:w="1105" w:type="dxa"/>
          <w:trHeight w:val="320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E022C" w:rsidRPr="00DE022C" w:rsidTr="00C0170B">
        <w:trPr>
          <w:gridAfter w:val="1"/>
          <w:wAfter w:w="1105" w:type="dxa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8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E022C" w:rsidRPr="00DE022C" w:rsidTr="00C22EBF">
        <w:trPr>
          <w:gridAfter w:val="1"/>
          <w:wAfter w:w="1105" w:type="dxa"/>
          <w:tblCellSpacing w:w="5" w:type="nil"/>
        </w:trPr>
        <w:tc>
          <w:tcPr>
            <w:tcW w:w="15026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114"/>
            <w:bookmarkEnd w:id="0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Цель 1. "Повышение качества и надежности предоставления жилищно-коммунальных услуг"</w:t>
            </w:r>
          </w:p>
        </w:tc>
      </w:tr>
      <w:tr w:rsidR="00DE022C" w:rsidRPr="00DE022C" w:rsidTr="00C22EBF">
        <w:trPr>
          <w:gridAfter w:val="1"/>
          <w:wAfter w:w="1105" w:type="dxa"/>
          <w:tblCellSpacing w:w="5" w:type="nil"/>
        </w:trPr>
        <w:tc>
          <w:tcPr>
            <w:tcW w:w="15026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116"/>
            <w:bookmarkEnd w:id="1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Подпрограмма 1. "Создание условий для обеспечения качественными коммунальными услугами"</w:t>
            </w:r>
          </w:p>
        </w:tc>
      </w:tr>
      <w:tr w:rsidR="00DE022C" w:rsidRPr="00DE022C" w:rsidTr="00C22EBF">
        <w:trPr>
          <w:gridAfter w:val="1"/>
          <w:wAfter w:w="1105" w:type="dxa"/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118"/>
            <w:bookmarkEnd w:id="2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Задача 1. "Повышение эффективности, качества и надежности поставки коммунальных ресурсов"</w:t>
            </w:r>
          </w:p>
        </w:tc>
      </w:tr>
      <w:tr w:rsidR="00DE022C" w:rsidRPr="00DE022C" w:rsidTr="00C22EBF">
        <w:trPr>
          <w:gridAfter w:val="1"/>
          <w:wAfter w:w="1105" w:type="dxa"/>
          <w:trHeight w:val="320"/>
          <w:tblCellSpacing w:w="5" w:type="nil"/>
        </w:trPr>
        <w:tc>
          <w:tcPr>
            <w:tcW w:w="7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1.1  </w:t>
            </w:r>
          </w:p>
        </w:tc>
        <w:tc>
          <w:tcPr>
            <w:tcW w:w="36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городских и сельских поселений по </w:t>
            </w:r>
            <w:proofErr w:type="spellStart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 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30"/>
            <w:bookmarkEnd w:id="3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E022C" w:rsidRPr="00DE022C" w:rsidTr="00C22EBF">
        <w:trPr>
          <w:gridAfter w:val="1"/>
          <w:wAfter w:w="1105" w:type="dxa"/>
          <w:trHeight w:val="640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E022C" w:rsidRPr="00DE022C" w:rsidTr="00C0170B">
        <w:trPr>
          <w:gridAfter w:val="1"/>
          <w:wAfter w:w="1105" w:type="dxa"/>
          <w:trHeight w:val="570"/>
          <w:tblCellSpacing w:w="5" w:type="nil"/>
        </w:trPr>
        <w:tc>
          <w:tcPr>
            <w:tcW w:w="437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1                           </w:t>
            </w:r>
          </w:p>
        </w:tc>
        <w:tc>
          <w:tcPr>
            <w:tcW w:w="2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E022C" w:rsidRPr="00DE022C" w:rsidTr="00C0170B">
        <w:trPr>
          <w:gridAfter w:val="1"/>
          <w:wAfter w:w="1105" w:type="dxa"/>
          <w:trHeight w:val="320"/>
          <w:tblCellSpacing w:w="5" w:type="nil"/>
        </w:trPr>
        <w:tc>
          <w:tcPr>
            <w:tcW w:w="43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E022C" w:rsidRPr="00DE022C" w:rsidTr="00C0170B">
        <w:trPr>
          <w:gridAfter w:val="1"/>
          <w:wAfter w:w="1105" w:type="dxa"/>
          <w:trHeight w:val="497"/>
          <w:tblCellSpacing w:w="5" w:type="nil"/>
        </w:trPr>
        <w:tc>
          <w:tcPr>
            <w:tcW w:w="4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                     </w:t>
            </w:r>
          </w:p>
        </w:tc>
        <w:tc>
          <w:tcPr>
            <w:tcW w:w="2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E022C" w:rsidRPr="00DE022C" w:rsidTr="00C22EBF">
        <w:trPr>
          <w:gridAfter w:val="1"/>
          <w:wAfter w:w="1105" w:type="dxa"/>
          <w:tblCellSpacing w:w="5" w:type="nil"/>
        </w:trPr>
        <w:tc>
          <w:tcPr>
            <w:tcW w:w="15026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Подпрограмма 2"Содействие проведению капитального ремонта многоквартирных домов"</w:t>
            </w:r>
          </w:p>
        </w:tc>
      </w:tr>
      <w:tr w:rsidR="00DE022C" w:rsidRPr="00DE022C" w:rsidTr="00C22EBF">
        <w:trPr>
          <w:gridAfter w:val="1"/>
          <w:wAfter w:w="1105" w:type="dxa"/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Задача 1.  "Повышение эффективности управления и содержания общего имущества многоквартирных домов"</w:t>
            </w:r>
          </w:p>
        </w:tc>
      </w:tr>
      <w:tr w:rsidR="00DE022C" w:rsidRPr="00DE022C" w:rsidTr="00C22EBF">
        <w:trPr>
          <w:gridAfter w:val="1"/>
          <w:wAfter w:w="1105" w:type="dxa"/>
          <w:trHeight w:val="320"/>
          <w:tblCellSpacing w:w="5" w:type="nil"/>
        </w:trPr>
        <w:tc>
          <w:tcPr>
            <w:tcW w:w="7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2.1  </w:t>
            </w:r>
          </w:p>
        </w:tc>
        <w:tc>
          <w:tcPr>
            <w:tcW w:w="36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городских и сельских поселений по </w:t>
            </w:r>
            <w:proofErr w:type="spellStart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 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DE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Хулимсунт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rHeight w:val="640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rHeight w:val="433"/>
          <w:tblCellSpacing w:w="5" w:type="nil"/>
        </w:trPr>
        <w:tc>
          <w:tcPr>
            <w:tcW w:w="7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муниципальных квартир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rHeight w:val="746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rHeight w:val="944"/>
          <w:tblCellSpacing w:w="5" w:type="nil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подпрограммы "Содействие проведению капитального ремонта многоквартирных домов" государственной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rHeight w:val="943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rHeight w:val="943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570"/>
          <w:tblCellSpacing w:w="5" w:type="nil"/>
        </w:trPr>
        <w:tc>
          <w:tcPr>
            <w:tcW w:w="652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1                     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285"/>
          <w:tblCellSpacing w:w="5" w:type="nil"/>
        </w:trPr>
        <w:tc>
          <w:tcPr>
            <w:tcW w:w="652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284"/>
          <w:tblCellSpacing w:w="5" w:type="nil"/>
        </w:trPr>
        <w:tc>
          <w:tcPr>
            <w:tcW w:w="652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497"/>
          <w:tblCellSpacing w:w="5" w:type="nil"/>
        </w:trPr>
        <w:tc>
          <w:tcPr>
            <w:tcW w:w="65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               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blCellSpacing w:w="5" w:type="nil"/>
        </w:trPr>
        <w:tc>
          <w:tcPr>
            <w:tcW w:w="15026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6. "Повышение </w:t>
            </w:r>
            <w:proofErr w:type="spellStart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в отраслях экономики»"</w:t>
            </w:r>
          </w:p>
        </w:tc>
      </w:tr>
      <w:tr w:rsidR="00DE022C" w:rsidRPr="00DE022C" w:rsidTr="00C22EBF">
        <w:trPr>
          <w:gridAfter w:val="1"/>
          <w:wAfter w:w="1105" w:type="dxa"/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Задача 1. " П</w:t>
            </w:r>
            <w:r w:rsidRPr="00DE022C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энергетической эффективности в жилищной сфере</w:t>
            </w: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DE022C" w:rsidRPr="00DE022C" w:rsidTr="00C22EBF">
        <w:trPr>
          <w:gridAfter w:val="1"/>
          <w:wAfter w:w="1105" w:type="dxa"/>
          <w:trHeight w:val="320"/>
          <w:tblCellSpacing w:w="5" w:type="nil"/>
        </w:trPr>
        <w:tc>
          <w:tcPr>
            <w:tcW w:w="7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6.1  </w:t>
            </w:r>
          </w:p>
        </w:tc>
        <w:tc>
          <w:tcPr>
            <w:tcW w:w="36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изоляции осветительной сети. Демонтажные и монтажные </w:t>
            </w:r>
            <w:r w:rsidRPr="00DE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электропроводки.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rHeight w:val="640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570"/>
          <w:tblCellSpacing w:w="5" w:type="nil"/>
        </w:trPr>
        <w:tc>
          <w:tcPr>
            <w:tcW w:w="652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Задаче 1                     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320"/>
          <w:tblCellSpacing w:w="5" w:type="nil"/>
        </w:trPr>
        <w:tc>
          <w:tcPr>
            <w:tcW w:w="652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497"/>
          <w:tblCellSpacing w:w="5" w:type="nil"/>
        </w:trPr>
        <w:tc>
          <w:tcPr>
            <w:tcW w:w="4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6                     </w:t>
            </w:r>
          </w:p>
        </w:tc>
        <w:tc>
          <w:tcPr>
            <w:tcW w:w="2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blCellSpacing w:w="5" w:type="nil"/>
        </w:trPr>
        <w:tc>
          <w:tcPr>
            <w:tcW w:w="15026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Подпрограмма 7. «Обеспечение реализации государственной программы»</w:t>
            </w:r>
          </w:p>
        </w:tc>
      </w:tr>
      <w:tr w:rsidR="00DE022C" w:rsidRPr="00DE022C" w:rsidTr="00C22EBF">
        <w:trPr>
          <w:gridAfter w:val="1"/>
          <w:wAfter w:w="1105" w:type="dxa"/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Задача 1. «</w:t>
            </w:r>
            <w:r w:rsidRPr="00DE02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исполнению муниципальной программы</w:t>
            </w: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22C" w:rsidRPr="00DE022C" w:rsidTr="00C22EBF">
        <w:trPr>
          <w:gridAfter w:val="1"/>
          <w:wAfter w:w="1105" w:type="dxa"/>
          <w:trHeight w:val="320"/>
          <w:tblCellSpacing w:w="5" w:type="nil"/>
        </w:trPr>
        <w:tc>
          <w:tcPr>
            <w:tcW w:w="72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7.1  </w:t>
            </w:r>
          </w:p>
        </w:tc>
        <w:tc>
          <w:tcPr>
            <w:tcW w:w="36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водоснабжение о водоотведение  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rHeight w:val="360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22EBF">
        <w:trPr>
          <w:gridAfter w:val="1"/>
          <w:wAfter w:w="1105" w:type="dxa"/>
          <w:trHeight w:val="360"/>
          <w:tblCellSpacing w:w="5" w:type="nil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trHeight w:val="570"/>
          <w:tblCellSpacing w:w="5" w:type="nil"/>
        </w:trPr>
        <w:tc>
          <w:tcPr>
            <w:tcW w:w="652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C" w:rsidRPr="00DE022C" w:rsidTr="00C0170B">
        <w:trPr>
          <w:gridAfter w:val="1"/>
          <w:wAfter w:w="1105" w:type="dxa"/>
          <w:trHeight w:val="277"/>
          <w:tblCellSpacing w:w="5" w:type="nil"/>
        </w:trPr>
        <w:tc>
          <w:tcPr>
            <w:tcW w:w="652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276"/>
          <w:tblCellSpacing w:w="5" w:type="nil"/>
        </w:trPr>
        <w:tc>
          <w:tcPr>
            <w:tcW w:w="652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497"/>
          <w:tblCellSpacing w:w="5" w:type="nil"/>
        </w:trPr>
        <w:tc>
          <w:tcPr>
            <w:tcW w:w="4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7                    </w:t>
            </w:r>
          </w:p>
        </w:tc>
        <w:tc>
          <w:tcPr>
            <w:tcW w:w="2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570"/>
          <w:tblCellSpacing w:w="5" w:type="nil"/>
        </w:trPr>
        <w:tc>
          <w:tcPr>
            <w:tcW w:w="652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1164,3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924,3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E022C" w:rsidRPr="00DE022C" w:rsidTr="00C0170B">
        <w:trPr>
          <w:gridAfter w:val="1"/>
          <w:wAfter w:w="1105" w:type="dxa"/>
          <w:trHeight w:val="277"/>
          <w:tblCellSpacing w:w="5" w:type="nil"/>
        </w:trPr>
        <w:tc>
          <w:tcPr>
            <w:tcW w:w="652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022C" w:rsidRPr="00DE022C" w:rsidTr="00C0170B">
        <w:trPr>
          <w:gridAfter w:val="1"/>
          <w:wAfter w:w="1105" w:type="dxa"/>
          <w:trHeight w:val="276"/>
          <w:tblCellSpacing w:w="5" w:type="nil"/>
        </w:trPr>
        <w:tc>
          <w:tcPr>
            <w:tcW w:w="652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908,4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022C" w:rsidRPr="00DE022C" w:rsidRDefault="00DE022C" w:rsidP="00C22E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DE022C" w:rsidRDefault="00DE022C"/>
    <w:p w:rsidR="00DE022C" w:rsidRDefault="00DE022C"/>
    <w:p w:rsidR="00DE022C" w:rsidRDefault="00DE022C"/>
    <w:p w:rsidR="00DE022C" w:rsidRDefault="00DE022C"/>
    <w:sectPr w:rsidR="00DE022C" w:rsidSect="00DE02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A36F0"/>
    <w:rsid w:val="00025D62"/>
    <w:rsid w:val="00033B31"/>
    <w:rsid w:val="001C4B3A"/>
    <w:rsid w:val="001C5692"/>
    <w:rsid w:val="00234AB1"/>
    <w:rsid w:val="0024287D"/>
    <w:rsid w:val="00302DD3"/>
    <w:rsid w:val="00346654"/>
    <w:rsid w:val="004E6490"/>
    <w:rsid w:val="005646DC"/>
    <w:rsid w:val="005947FB"/>
    <w:rsid w:val="006A36F0"/>
    <w:rsid w:val="006A4E80"/>
    <w:rsid w:val="00753278"/>
    <w:rsid w:val="007D3D4F"/>
    <w:rsid w:val="007E5D65"/>
    <w:rsid w:val="00876718"/>
    <w:rsid w:val="009C45B7"/>
    <w:rsid w:val="009E7AF7"/>
    <w:rsid w:val="009F1222"/>
    <w:rsid w:val="00A85B2B"/>
    <w:rsid w:val="00C0170B"/>
    <w:rsid w:val="00CA34E3"/>
    <w:rsid w:val="00CA5FAD"/>
    <w:rsid w:val="00D2358F"/>
    <w:rsid w:val="00D85BA0"/>
    <w:rsid w:val="00DE022C"/>
    <w:rsid w:val="00E22037"/>
    <w:rsid w:val="00ED1E9E"/>
    <w:rsid w:val="00EF6BBF"/>
    <w:rsid w:val="00F10550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5D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2015-11-18T05:40:00Z</cp:lastPrinted>
  <dcterms:created xsi:type="dcterms:W3CDTF">2013-12-16T04:07:00Z</dcterms:created>
  <dcterms:modified xsi:type="dcterms:W3CDTF">2015-11-20T05:44:00Z</dcterms:modified>
</cp:coreProperties>
</file>