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40"/>
        <w:gridCol w:w="10206"/>
      </w:tblGrid>
      <w:tr w:rsidR="00976972" w:rsidRPr="00A91A64" w:rsidTr="00831BBA">
        <w:trPr>
          <w:trHeight w:val="189"/>
        </w:trPr>
        <w:tc>
          <w:tcPr>
            <w:tcW w:w="648" w:type="dxa"/>
            <w:shd w:val="clear" w:color="auto" w:fill="auto"/>
          </w:tcPr>
          <w:p w:rsidR="00976972" w:rsidRPr="00A91A64" w:rsidRDefault="00976972" w:rsidP="00831B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№ п/п</w:t>
            </w:r>
          </w:p>
        </w:tc>
        <w:tc>
          <w:tcPr>
            <w:tcW w:w="14946" w:type="dxa"/>
            <w:gridSpan w:val="2"/>
            <w:shd w:val="clear" w:color="auto" w:fill="auto"/>
          </w:tcPr>
          <w:p w:rsidR="00976972" w:rsidRPr="00A91A64" w:rsidRDefault="00976972" w:rsidP="00831BB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1A64">
              <w:rPr>
                <w:rFonts w:ascii="Arial Narrow" w:hAnsi="Arial Narrow"/>
                <w:b/>
                <w:sz w:val="18"/>
                <w:szCs w:val="18"/>
              </w:rPr>
              <w:t>Информация по результатам публичных слушаний</w:t>
            </w:r>
          </w:p>
          <w:p w:rsidR="00976972" w:rsidRPr="00A91A64" w:rsidRDefault="00976972" w:rsidP="00831B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6972" w:rsidRPr="00A91A64" w:rsidTr="00831BBA">
        <w:tc>
          <w:tcPr>
            <w:tcW w:w="648" w:type="dxa"/>
            <w:shd w:val="clear" w:color="auto" w:fill="auto"/>
          </w:tcPr>
          <w:p w:rsidR="00976972" w:rsidRPr="00A91A64" w:rsidRDefault="00976972" w:rsidP="00831BBA">
            <w:pPr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740" w:type="dxa"/>
            <w:shd w:val="clear" w:color="auto" w:fill="auto"/>
          </w:tcPr>
          <w:p w:rsidR="00976972" w:rsidRPr="00A91A64" w:rsidRDefault="00976972" w:rsidP="00831BBA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Реквизиты и наименование решения (постановления) о назначении публичных слушаний, порядок ознакомления с указанным решением (постановлением)</w:t>
            </w:r>
          </w:p>
        </w:tc>
        <w:tc>
          <w:tcPr>
            <w:tcW w:w="10206" w:type="dxa"/>
            <w:shd w:val="clear" w:color="auto" w:fill="auto"/>
          </w:tcPr>
          <w:p w:rsidR="00EB1070" w:rsidRPr="00A91A64" w:rsidRDefault="00EB1070" w:rsidP="00EB107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Решение Совета депутатов сельского поселения Хулимсунт от </w:t>
            </w:r>
            <w:r w:rsidR="00A91A64" w:rsidRPr="00A91A64">
              <w:rPr>
                <w:rFonts w:ascii="Arial Narrow" w:hAnsi="Arial Narrow"/>
                <w:sz w:val="18"/>
                <w:szCs w:val="18"/>
              </w:rPr>
              <w:t>25.11.2022 года № 182</w:t>
            </w:r>
            <w:r w:rsidRPr="00A91A64">
              <w:rPr>
                <w:rFonts w:ascii="Arial Narrow" w:hAnsi="Arial Narrow"/>
                <w:sz w:val="18"/>
                <w:szCs w:val="18"/>
              </w:rPr>
              <w:t xml:space="preserve">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опубликованном </w:t>
            </w:r>
            <w:r w:rsidRPr="00A91A64">
              <w:rPr>
                <w:rFonts w:ascii="Arial Narrow" w:eastAsia="Calibri" w:hAnsi="Arial Narrow"/>
                <w:bCs/>
                <w:sz w:val="18"/>
                <w:szCs w:val="18"/>
              </w:rPr>
              <w:t xml:space="preserve">в официальном бюллетене органов местного самоуправления сельского поселения Хулимсунт </w:t>
            </w:r>
            <w:r w:rsidRPr="00A91A64">
              <w:rPr>
                <w:rFonts w:ascii="Arial Narrow" w:hAnsi="Arial Narrow"/>
                <w:sz w:val="18"/>
                <w:szCs w:val="18"/>
              </w:rPr>
              <w:t xml:space="preserve">от </w:t>
            </w:r>
            <w:r w:rsidR="00A91A64" w:rsidRPr="00A91A64">
              <w:rPr>
                <w:rFonts w:ascii="Arial Narrow" w:hAnsi="Arial Narrow"/>
                <w:sz w:val="18"/>
                <w:szCs w:val="18"/>
              </w:rPr>
              <w:t>28.11</w:t>
            </w:r>
            <w:r w:rsidRPr="00A91A64">
              <w:rPr>
                <w:rFonts w:ascii="Arial Narrow" w:hAnsi="Arial Narrow"/>
                <w:sz w:val="18"/>
                <w:szCs w:val="18"/>
              </w:rPr>
              <w:t xml:space="preserve">.2022 года   № </w:t>
            </w:r>
            <w:r w:rsidR="00A91A64" w:rsidRPr="00A91A64">
              <w:rPr>
                <w:rFonts w:ascii="Arial Narrow" w:hAnsi="Arial Narrow"/>
                <w:sz w:val="18"/>
                <w:szCs w:val="18"/>
              </w:rPr>
              <w:t>18 (97</w:t>
            </w:r>
            <w:r w:rsidRPr="00A91A64">
              <w:rPr>
                <w:rFonts w:ascii="Arial Narrow" w:hAnsi="Arial Narrow"/>
                <w:sz w:val="18"/>
                <w:szCs w:val="18"/>
              </w:rPr>
              <w:t>).</w:t>
            </w:r>
          </w:p>
          <w:p w:rsidR="00976972" w:rsidRPr="00A91A64" w:rsidRDefault="00976972" w:rsidP="00EB107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6972" w:rsidRPr="00A91A64" w:rsidTr="00831BBA">
        <w:tc>
          <w:tcPr>
            <w:tcW w:w="648" w:type="dxa"/>
            <w:shd w:val="clear" w:color="auto" w:fill="auto"/>
          </w:tcPr>
          <w:p w:rsidR="00976972" w:rsidRPr="00A91A64" w:rsidRDefault="00976972" w:rsidP="00831BBA">
            <w:pPr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740" w:type="dxa"/>
            <w:shd w:val="clear" w:color="auto" w:fill="auto"/>
          </w:tcPr>
          <w:p w:rsidR="00976972" w:rsidRPr="00A91A64" w:rsidRDefault="00976972" w:rsidP="00831BBA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Дата, место проведения публичных слушаний</w:t>
            </w:r>
          </w:p>
        </w:tc>
        <w:tc>
          <w:tcPr>
            <w:tcW w:w="10206" w:type="dxa"/>
            <w:shd w:val="clear" w:color="auto" w:fill="auto"/>
          </w:tcPr>
          <w:p w:rsidR="00976972" w:rsidRPr="00A91A64" w:rsidRDefault="00A91A64" w:rsidP="00976972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12 декабря 2022</w:t>
            </w:r>
            <w:r w:rsidR="00976972" w:rsidRPr="00A91A64">
              <w:rPr>
                <w:rFonts w:ascii="Arial Narrow" w:hAnsi="Arial Narrow"/>
                <w:sz w:val="18"/>
                <w:szCs w:val="18"/>
              </w:rPr>
              <w:t xml:space="preserve"> года </w:t>
            </w:r>
          </w:p>
          <w:p w:rsidR="00976972" w:rsidRPr="00A91A64" w:rsidRDefault="00976972" w:rsidP="00976972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Место проведения публичных слушаний:</w:t>
            </w:r>
          </w:p>
          <w:p w:rsidR="00976972" w:rsidRPr="00A91A64" w:rsidRDefault="00976972" w:rsidP="009769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-зал заседаний администрации д. Хулимсунт по адресу: п. Хулимсунт, микрорайон 3, д. 23.; </w:t>
            </w:r>
          </w:p>
          <w:p w:rsidR="00976972" w:rsidRPr="00A91A64" w:rsidRDefault="00976972" w:rsidP="0097697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-зал заседаний администрации с. </w:t>
            </w:r>
            <w:proofErr w:type="spellStart"/>
            <w:r w:rsidRPr="00A91A64">
              <w:rPr>
                <w:rFonts w:ascii="Arial Narrow" w:hAnsi="Arial Narrow"/>
                <w:sz w:val="18"/>
                <w:szCs w:val="18"/>
              </w:rPr>
              <w:t>Няксимволь</w:t>
            </w:r>
            <w:proofErr w:type="spellEnd"/>
            <w:r w:rsidRPr="00A91A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1A64" w:rsidRPr="00A91A64">
              <w:rPr>
                <w:rFonts w:ascii="Arial Narrow" w:hAnsi="Arial Narrow"/>
                <w:sz w:val="18"/>
                <w:szCs w:val="18"/>
              </w:rPr>
              <w:t>по адресу: ул.  Советская, д. 5</w:t>
            </w:r>
            <w:r w:rsidRPr="00A91A6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976972" w:rsidRPr="00A91A64" w:rsidRDefault="00976972" w:rsidP="00976972">
            <w:pPr>
              <w:ind w:firstLine="7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Время начала публичных слушаний – 18 часов 05 минут по местному времени.</w:t>
            </w:r>
          </w:p>
          <w:p w:rsidR="00976972" w:rsidRPr="00A91A64" w:rsidRDefault="00976972" w:rsidP="00976972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6972" w:rsidRPr="00A91A64" w:rsidTr="00831BBA">
        <w:tc>
          <w:tcPr>
            <w:tcW w:w="648" w:type="dxa"/>
            <w:shd w:val="clear" w:color="auto" w:fill="auto"/>
          </w:tcPr>
          <w:p w:rsidR="00976972" w:rsidRPr="00A91A64" w:rsidRDefault="00976972" w:rsidP="00831BBA">
            <w:pPr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740" w:type="dxa"/>
            <w:shd w:val="clear" w:color="auto" w:fill="auto"/>
          </w:tcPr>
          <w:p w:rsidR="00976972" w:rsidRPr="00A91A64" w:rsidRDefault="00976972" w:rsidP="00831BBA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Краткая информация о вопросе, выносимом на публичные слушания</w:t>
            </w:r>
          </w:p>
        </w:tc>
        <w:tc>
          <w:tcPr>
            <w:tcW w:w="10206" w:type="dxa"/>
            <w:shd w:val="clear" w:color="auto" w:fill="auto"/>
          </w:tcPr>
          <w:p w:rsidR="00976972" w:rsidRPr="00A91A64" w:rsidRDefault="00976972" w:rsidP="00831BB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          Проект настоящего решения Совета депутатов разработан в целях приведения устава сельского поселения Хулимсунт в соответствие с федеральным и окружным законодательством. </w:t>
            </w:r>
          </w:p>
          <w:p w:rsidR="00976972" w:rsidRPr="00A91A64" w:rsidRDefault="00976972" w:rsidP="00831BBA">
            <w:pPr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  <w:p w:rsidR="00EB1070" w:rsidRPr="00A91A64" w:rsidRDefault="00976972" w:rsidP="00A91A64">
            <w:pPr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 В устав сельского поселения Хулимсунт предлагаются следующие изменения:</w:t>
            </w:r>
          </w:p>
          <w:p w:rsidR="00A91A64" w:rsidRPr="00A91A64" w:rsidRDefault="00484318" w:rsidP="00A91A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1A64" w:rsidRPr="00A91A64">
              <w:rPr>
                <w:rFonts w:ascii="Arial Narrow" w:hAnsi="Arial Narrow"/>
                <w:b/>
                <w:sz w:val="18"/>
                <w:szCs w:val="18"/>
              </w:rPr>
              <w:t>1. В статью 3.1. «Права органов местного самоуправления поселения на решение вопросов, не отнесенных к вопросам местного значения поселений»:</w:t>
            </w:r>
          </w:p>
          <w:p w:rsidR="00A91A64" w:rsidRPr="00A91A64" w:rsidRDefault="00A91A64" w:rsidP="00A91A64">
            <w:pPr>
              <w:pStyle w:val="a5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91A64">
              <w:rPr>
                <w:rFonts w:ascii="Arial Narrow" w:hAnsi="Arial Narrow"/>
                <w:b/>
                <w:sz w:val="18"/>
                <w:szCs w:val="18"/>
              </w:rPr>
              <w:t>Пункт 3 части 1 статьи 3.1. изложить в новой редакции: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hAnsi="Arial Narrow"/>
                <w:sz w:val="18"/>
                <w:szCs w:val="18"/>
              </w:rPr>
            </w:pPr>
            <w:bookmarkStart w:id="0" w:name="P009E"/>
            <w:bookmarkStart w:id="1" w:name="P00A1"/>
            <w:bookmarkEnd w:id="0"/>
            <w:bookmarkEnd w:id="1"/>
            <w:r w:rsidRPr="00A91A64">
              <w:rPr>
                <w:rFonts w:ascii="Arial Narrow" w:hAnsi="Arial Narrow"/>
                <w:sz w:val="18"/>
                <w:szCs w:val="18"/>
              </w:rPr>
              <w:t>«3) совершение нотариальных действий, в случае отсутствия в поселении нотариуса, осуществляются главой</w:t>
            </w:r>
            <w:r w:rsidRPr="00A91A64">
              <w:rPr>
                <w:rFonts w:ascii="Arial Narrow" w:eastAsia="Calibri" w:hAnsi="Arial Narrow"/>
                <w:sz w:val="18"/>
                <w:szCs w:val="18"/>
              </w:rPr>
      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имеют право совершать следующие нотариальные действия, предусмотренные законодательством для лиц, зарегистрированных по месту жительства или месту пребывания в данных населенных пунктах</w:t>
            </w:r>
            <w:r w:rsidRPr="00A91A64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- удостоверять доверенности</w:t>
            </w:r>
            <w:r w:rsidRPr="00A91A64">
              <w:rPr>
                <w:rFonts w:ascii="Arial Narrow" w:hAnsi="Arial Narrow"/>
                <w:color w:val="222222"/>
                <w:sz w:val="18"/>
                <w:szCs w:val="18"/>
              </w:rPr>
              <w:t>, за исключением доверенностей на распоряжение недвижимым имуществом;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A91A64">
              <w:rPr>
                <w:rFonts w:ascii="Arial Narrow" w:hAnsi="Arial Narrow"/>
                <w:color w:val="222222"/>
                <w:sz w:val="18"/>
                <w:szCs w:val="18"/>
              </w:rPr>
              <w:t>принимать меры по охране наследственного имущества путем производства описи наследственного имущества</w:t>
            </w:r>
            <w:r w:rsidRPr="00A91A64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- свидетельствовать верность копий документов и выписок из них;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- свидетельствовать подлинность подписи на документах;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- удостоверяют сведения о лицах в случаях, предусмотренных законодательством Российской Федерации;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A91A64">
              <w:rPr>
                <w:rFonts w:ascii="Arial Narrow" w:eastAsia="Calibri" w:hAnsi="Arial Narrow"/>
                <w:sz w:val="18"/>
                <w:szCs w:val="18"/>
              </w:rPr>
              <w:t>- удостоверяют факт нахождения гражданина в живых;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A91A64">
              <w:rPr>
                <w:rFonts w:ascii="Arial Narrow" w:eastAsia="Calibri" w:hAnsi="Arial Narrow"/>
                <w:sz w:val="18"/>
                <w:szCs w:val="18"/>
              </w:rPr>
              <w:t>- удостоверяют факт нахождения гражданина в определенном месте;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A91A64">
              <w:rPr>
                <w:rFonts w:ascii="Arial Narrow" w:eastAsia="Calibri" w:hAnsi="Arial Narrow"/>
                <w:sz w:val="18"/>
                <w:szCs w:val="18"/>
              </w:rPr>
              <w:t>- удостоверяют тождественность гражданина с лицом, изображенным на фотографии;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A91A64">
              <w:rPr>
                <w:rFonts w:ascii="Arial Narrow" w:eastAsia="Calibri" w:hAnsi="Arial Narrow"/>
                <w:sz w:val="18"/>
                <w:szCs w:val="18"/>
              </w:rPr>
              <w:t>- удостоверяют время предъявления документов;</w:t>
            </w:r>
          </w:p>
          <w:p w:rsidR="00A91A64" w:rsidRPr="00A91A64" w:rsidRDefault="00A91A64" w:rsidP="00A91A64">
            <w:pPr>
              <w:pStyle w:val="a3"/>
              <w:ind w:firstLine="708"/>
              <w:jc w:val="both"/>
              <w:rPr>
                <w:rFonts w:ascii="Arial Narrow" w:eastAsia="Calibri" w:hAnsi="Arial Narrow"/>
                <w:sz w:val="18"/>
                <w:szCs w:val="18"/>
              </w:rPr>
            </w:pPr>
            <w:r w:rsidRPr="00A91A64">
              <w:rPr>
                <w:rFonts w:ascii="Arial Narrow" w:eastAsia="Calibri" w:hAnsi="Arial Narrow"/>
                <w:sz w:val="18"/>
                <w:szCs w:val="18"/>
              </w:rPr>
              <w:t>- удостоверяют равнозначность электронного документа документу на бумажном носителе;</w:t>
            </w:r>
          </w:p>
          <w:p w:rsidR="00A91A64" w:rsidRPr="00A91A64" w:rsidRDefault="00A91A64" w:rsidP="00A91A6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eastAsia="Calibri" w:hAnsi="Arial Narrow"/>
                <w:sz w:val="18"/>
                <w:szCs w:val="18"/>
              </w:rPr>
              <w:t>- удостоверяют равнозначность документа на бумажном носителе электронному документу</w:t>
            </w:r>
            <w:r w:rsidRPr="00A91A64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A91A64" w:rsidRPr="00A91A64" w:rsidRDefault="00A91A64" w:rsidP="00A91A64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- выдавать дубликаты документов, выражающих содержание нотариально удостоверенных.</w:t>
            </w:r>
          </w:p>
          <w:p w:rsidR="00A91A64" w:rsidRPr="00A91A64" w:rsidRDefault="00A91A64" w:rsidP="00A91A64">
            <w:pPr>
              <w:pStyle w:val="msonormalmrcssattr"/>
              <w:shd w:val="clear" w:color="auto" w:fill="FFFFFF"/>
              <w:ind w:firstLine="480"/>
              <w:jc w:val="both"/>
              <w:rPr>
                <w:rFonts w:ascii="Arial Narrow" w:hAnsi="Arial Narrow"/>
                <w:color w:val="2C2D2E"/>
                <w:sz w:val="18"/>
                <w:szCs w:val="18"/>
              </w:rPr>
            </w:pPr>
            <w:r w:rsidRPr="00A91A64">
              <w:rPr>
                <w:rFonts w:ascii="Arial Narrow" w:hAnsi="Arial Narrow"/>
                <w:color w:val="000000"/>
                <w:sz w:val="18"/>
                <w:szCs w:val="18"/>
              </w:rPr>
              <w:t>Глава сельского поселения Хулимсунт </w:t>
            </w:r>
            <w:r w:rsidRPr="00A91A6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и (или)</w:t>
            </w:r>
            <w:r w:rsidRPr="00A91A64">
              <w:rPr>
                <w:rFonts w:ascii="Arial Narrow" w:hAnsi="Arial Narrow"/>
                <w:color w:val="000000"/>
                <w:sz w:val="18"/>
                <w:szCs w:val="18"/>
              </w:rPr>
              <w:t> уполномоченное должностное </w:t>
            </w:r>
            <w:r w:rsidRPr="00A91A6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лицо администрации сельского поселения Хулимсунт</w:t>
            </w:r>
            <w:r w:rsidRPr="00A91A64">
              <w:rPr>
                <w:rFonts w:ascii="Arial Narrow" w:hAnsi="Arial Narrow"/>
                <w:color w:val="000000"/>
                <w:sz w:val="18"/>
                <w:szCs w:val="18"/>
              </w:rPr>
              <w:t>, в случае совершения указанных в </w:t>
            </w:r>
            <w:r w:rsidRPr="00A91A6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пункте третьем</w:t>
            </w:r>
            <w:r w:rsidRPr="00A91A64">
              <w:rPr>
                <w:rFonts w:ascii="Arial Narrow" w:hAnsi="Arial Narrow"/>
                <w:color w:val="000000"/>
                <w:sz w:val="18"/>
                <w:szCs w:val="18"/>
              </w:rPr>
              <w:t> части </w:t>
            </w:r>
            <w:r w:rsidRPr="00A91A6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первой</w:t>
            </w:r>
            <w:r w:rsidRPr="00A91A64">
              <w:rPr>
                <w:rFonts w:ascii="Arial Narrow" w:hAnsi="Arial Narrow"/>
                <w:color w:val="000000"/>
                <w:sz w:val="18"/>
                <w:szCs w:val="18"/>
              </w:rPr>
              <w:t> настоящей статьи нотариальных действий обеспечивают хранение, комплектование, учет и использование нотариальных документов. В случае упразднения поселения или преобразования муниципального образования нотариальные документы упраздненного или преобразованного органа местного самоуправления передаются органу местного самоуправления, являющемуся правопреемником такого органа местного самоуправления.».</w:t>
            </w:r>
          </w:p>
          <w:p w:rsidR="00A91A64" w:rsidRPr="00A91A64" w:rsidRDefault="00A91A64" w:rsidP="00A91A64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91A64">
              <w:rPr>
                <w:rFonts w:ascii="Arial Narrow" w:hAnsi="Arial Narrow"/>
                <w:b/>
                <w:sz w:val="18"/>
                <w:szCs w:val="18"/>
              </w:rPr>
              <w:t>В статью 16. «Полномочия Совета поселения»:</w:t>
            </w:r>
          </w:p>
          <w:p w:rsidR="00A91A64" w:rsidRPr="00A91A64" w:rsidRDefault="00A91A64" w:rsidP="00A91A64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26" w:firstLine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Часть 1 статьи 16 дополнить пунктом 13 следующего содержания:</w:t>
            </w:r>
          </w:p>
          <w:p w:rsidR="00A91A64" w:rsidRPr="00A91A64" w:rsidRDefault="00A91A64" w:rsidP="00A91A6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«13. определение размера и порядка выплаты денежного содержания лицу, замещающему муниципальную должность сельского поселения Хулимсунт на постоянной основе.». </w:t>
            </w:r>
          </w:p>
          <w:p w:rsidR="00A91A64" w:rsidRPr="00A91A64" w:rsidRDefault="00A91A64" w:rsidP="00A91A64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91A64">
              <w:rPr>
                <w:rFonts w:ascii="Arial Narrow" w:hAnsi="Arial Narrow"/>
                <w:b/>
                <w:sz w:val="18"/>
                <w:szCs w:val="18"/>
              </w:rPr>
              <w:t>В статью 22. Досрочное прекращение полномочий главы поселения:</w:t>
            </w:r>
          </w:p>
          <w:p w:rsidR="00A91A64" w:rsidRPr="00A91A64" w:rsidRDefault="00A91A64" w:rsidP="00A91A64">
            <w:pPr>
              <w:pStyle w:val="a5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A91A64">
              <w:rPr>
                <w:rFonts w:ascii="Arial Narrow" w:hAnsi="Arial Narrow"/>
                <w:b/>
                <w:sz w:val="18"/>
                <w:szCs w:val="18"/>
              </w:rPr>
              <w:t xml:space="preserve">3.1. </w:t>
            </w:r>
            <w:r w:rsidRPr="00A91A64">
              <w:rPr>
                <w:rFonts w:ascii="Arial Narrow" w:hAnsi="Arial Narrow"/>
                <w:sz w:val="18"/>
                <w:szCs w:val="18"/>
              </w:rPr>
              <w:t>Часть 4. статьи 22 изложить в новой редакции:</w:t>
            </w:r>
          </w:p>
          <w:p w:rsidR="00A91A64" w:rsidRPr="00A91A64" w:rsidRDefault="00A91A64" w:rsidP="00A91A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«4. В случае досрочного прекращения полномочий главы поселения либо применения к нему по решению суда мер процессуального </w:t>
            </w:r>
            <w:r w:rsidRPr="00A91A64">
              <w:rPr>
                <w:rFonts w:ascii="Arial Narrow" w:hAnsi="Arial Narrow"/>
                <w:sz w:val="18"/>
                <w:szCs w:val="18"/>
              </w:rPr>
              <w:lastRenderedPageBreak/>
              <w:t>принуждения в виде заключения под стражу или временного отстранения, а также отсутствия главы поселения (командировка, отпуск, болезнь и др.) полномочия главы поселения временно исполняет заместитель главы поселения на основании настоящего устава.</w:t>
            </w:r>
          </w:p>
          <w:p w:rsidR="00A91A64" w:rsidRPr="00A91A64" w:rsidRDefault="00A91A64" w:rsidP="00A91A64">
            <w:pPr>
              <w:ind w:firstLine="708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В случае отсутствия заместителя главы поселения (командировка, отпуск, болезнь и др.) полномочия главы поселения, согласно настоящему уставу, временно исполняет муниципальный служащий Администрации поселения на основании распоряжения администрации сельского поселения Хулимсунт.».</w:t>
            </w:r>
          </w:p>
          <w:p w:rsidR="00976972" w:rsidRPr="00A91A64" w:rsidRDefault="00976972" w:rsidP="00A91A64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6972" w:rsidRPr="00A91A64" w:rsidTr="00831BBA">
        <w:tc>
          <w:tcPr>
            <w:tcW w:w="648" w:type="dxa"/>
            <w:shd w:val="clear" w:color="auto" w:fill="auto"/>
          </w:tcPr>
          <w:p w:rsidR="00976972" w:rsidRPr="00A91A64" w:rsidRDefault="00976972" w:rsidP="00831BBA">
            <w:pPr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lastRenderedPageBreak/>
              <w:t>4.</w:t>
            </w:r>
          </w:p>
        </w:tc>
        <w:tc>
          <w:tcPr>
            <w:tcW w:w="4740" w:type="dxa"/>
            <w:shd w:val="clear" w:color="auto" w:fill="auto"/>
          </w:tcPr>
          <w:p w:rsidR="00976972" w:rsidRPr="00A91A64" w:rsidRDefault="00976972" w:rsidP="00831BBA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Количество зарегистрированных участников публичных слушаний</w:t>
            </w:r>
          </w:p>
        </w:tc>
        <w:tc>
          <w:tcPr>
            <w:tcW w:w="10206" w:type="dxa"/>
            <w:shd w:val="clear" w:color="auto" w:fill="auto"/>
          </w:tcPr>
          <w:p w:rsidR="00A91A64" w:rsidRPr="00A91A64" w:rsidRDefault="00A91A64" w:rsidP="00A91A64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28 человек (</w:t>
            </w:r>
            <w:r w:rsidRPr="00A91A64">
              <w:rPr>
                <w:rFonts w:ascii="Arial Narrow" w:hAnsi="Arial Narrow"/>
                <w:sz w:val="18"/>
                <w:szCs w:val="18"/>
              </w:rPr>
              <w:t xml:space="preserve">18 человек в д. Хулимсунт и 10 человек в селе </w:t>
            </w:r>
            <w:proofErr w:type="spellStart"/>
            <w:r w:rsidRPr="00A91A64">
              <w:rPr>
                <w:rFonts w:ascii="Arial Narrow" w:hAnsi="Arial Narrow"/>
                <w:sz w:val="18"/>
                <w:szCs w:val="18"/>
              </w:rPr>
              <w:t>Няксимволь</w:t>
            </w:r>
            <w:proofErr w:type="spellEnd"/>
            <w:r w:rsidRPr="00A91A64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A91A64" w:rsidRPr="00A91A64" w:rsidRDefault="00A91A64" w:rsidP="00A91A64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</w:p>
          <w:p w:rsidR="00976972" w:rsidRPr="00A91A64" w:rsidRDefault="00976972" w:rsidP="00831BBA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76972" w:rsidRPr="00A91A64" w:rsidTr="00831BBA">
        <w:tc>
          <w:tcPr>
            <w:tcW w:w="648" w:type="dxa"/>
            <w:shd w:val="clear" w:color="auto" w:fill="auto"/>
          </w:tcPr>
          <w:p w:rsidR="00976972" w:rsidRPr="00A91A64" w:rsidRDefault="00976972" w:rsidP="00831BBA">
            <w:pPr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740" w:type="dxa"/>
            <w:shd w:val="clear" w:color="auto" w:fill="auto"/>
          </w:tcPr>
          <w:p w:rsidR="00976972" w:rsidRPr="00A91A64" w:rsidRDefault="00976972" w:rsidP="00831BBA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>Количество внесенных предложений и замечаний, а также предложения и рекомендации организационного комитета публичных слушаний органу местного самоуправления, назначившему публичные слушания,  по существу вынесенного на них вопроса с мотивированным обоснованием принятых решений</w:t>
            </w:r>
          </w:p>
        </w:tc>
        <w:tc>
          <w:tcPr>
            <w:tcW w:w="10206" w:type="dxa"/>
            <w:shd w:val="clear" w:color="auto" w:fill="auto"/>
          </w:tcPr>
          <w:p w:rsidR="00976972" w:rsidRPr="00A91A64" w:rsidRDefault="002F39D3" w:rsidP="00831BBA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976972" w:rsidRPr="00A91A64">
              <w:rPr>
                <w:rFonts w:ascii="Arial Narrow" w:hAnsi="Arial Narrow"/>
                <w:sz w:val="18"/>
                <w:szCs w:val="18"/>
              </w:rPr>
              <w:t>В ходе публичных слушаний обсуждения проекта решения «Об опубликовании проекта изменений и дополнений в устав сельского поселения Хулимсунт и назначении публичных слушаний по проекту решения Совета депутатов сельского поселения Хулимсунт» предложения и замечания не поступили.</w:t>
            </w:r>
          </w:p>
          <w:p w:rsidR="00976972" w:rsidRPr="00A91A64" w:rsidRDefault="00976972" w:rsidP="00831BBA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      Предложения и рекомендации организационного комитета публичных сл</w:t>
            </w:r>
            <w:r w:rsidR="00484318" w:rsidRPr="00A91A64">
              <w:rPr>
                <w:rFonts w:ascii="Arial Narrow" w:hAnsi="Arial Narrow"/>
                <w:sz w:val="18"/>
                <w:szCs w:val="18"/>
              </w:rPr>
              <w:t>ушаний Совету депутатов</w:t>
            </w:r>
            <w:r w:rsidR="002F39D3" w:rsidRPr="00A91A64">
              <w:rPr>
                <w:rFonts w:ascii="Arial Narrow" w:hAnsi="Arial Narrow"/>
                <w:sz w:val="18"/>
                <w:szCs w:val="18"/>
              </w:rPr>
              <w:t xml:space="preserve"> сельского поселения Хулимсунт</w:t>
            </w:r>
            <w:r w:rsidR="00484318" w:rsidRPr="00A91A64">
              <w:rPr>
                <w:rFonts w:ascii="Arial Narrow" w:hAnsi="Arial Narrow"/>
                <w:sz w:val="18"/>
                <w:szCs w:val="18"/>
              </w:rPr>
              <w:t xml:space="preserve"> назначившему</w:t>
            </w:r>
            <w:r w:rsidRPr="00A91A64">
              <w:rPr>
                <w:rFonts w:ascii="Arial Narrow" w:hAnsi="Arial Narrow"/>
                <w:sz w:val="18"/>
                <w:szCs w:val="18"/>
              </w:rPr>
              <w:t xml:space="preserve"> публичные слушания, по существу вынесенного на них вопроса с мотивированным </w:t>
            </w:r>
            <w:r w:rsidR="002F39D3" w:rsidRPr="00A91A64">
              <w:rPr>
                <w:rFonts w:ascii="Arial Narrow" w:hAnsi="Arial Narrow"/>
                <w:sz w:val="18"/>
                <w:szCs w:val="18"/>
              </w:rPr>
              <w:t>обоснованием принятых</w:t>
            </w:r>
            <w:r w:rsidRPr="00A91A64">
              <w:rPr>
                <w:rFonts w:ascii="Arial Narrow" w:hAnsi="Arial Narrow"/>
                <w:sz w:val="18"/>
                <w:szCs w:val="18"/>
              </w:rPr>
              <w:t xml:space="preserve"> решений не направлялись.</w:t>
            </w:r>
            <w:r w:rsidRPr="00A91A64">
              <w:rPr>
                <w:rFonts w:ascii="Arial Narrow" w:hAnsi="Arial Narrow"/>
                <w:sz w:val="18"/>
                <w:szCs w:val="18"/>
              </w:rPr>
              <w:tab/>
            </w:r>
          </w:p>
          <w:p w:rsidR="00976972" w:rsidRPr="00A91A64" w:rsidRDefault="00976972" w:rsidP="00831BBA">
            <w:pPr>
              <w:pStyle w:val="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91A64"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  <w:p w:rsidR="00976972" w:rsidRPr="00A91A64" w:rsidRDefault="00976972" w:rsidP="00831BBA">
            <w:pPr>
              <w:pStyle w:val="a3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76972" w:rsidRPr="00A91A64" w:rsidRDefault="00976972" w:rsidP="00976972">
      <w:pPr>
        <w:jc w:val="both"/>
        <w:rPr>
          <w:rFonts w:ascii="Arial Narrow" w:hAnsi="Arial Narrow"/>
          <w:bCs/>
          <w:sz w:val="18"/>
          <w:szCs w:val="18"/>
        </w:rPr>
      </w:pPr>
      <w:r w:rsidRPr="00A91A64">
        <w:rPr>
          <w:rFonts w:ascii="Arial Narrow" w:hAnsi="Arial Narrow"/>
          <w:sz w:val="18"/>
          <w:szCs w:val="18"/>
        </w:rPr>
        <w:t xml:space="preserve">       </w:t>
      </w:r>
      <w:bookmarkStart w:id="2" w:name="_GoBack"/>
      <w:bookmarkEnd w:id="2"/>
    </w:p>
    <w:p w:rsidR="00976972" w:rsidRPr="00A91A64" w:rsidRDefault="00976972" w:rsidP="00976972">
      <w:pPr>
        <w:rPr>
          <w:rFonts w:ascii="Arial Narrow" w:hAnsi="Arial Narrow"/>
          <w:sz w:val="18"/>
          <w:szCs w:val="18"/>
        </w:rPr>
      </w:pPr>
    </w:p>
    <w:p w:rsidR="007C7243" w:rsidRPr="00A91A64" w:rsidRDefault="007C7243">
      <w:pPr>
        <w:rPr>
          <w:rFonts w:ascii="Arial Narrow" w:hAnsi="Arial Narrow"/>
          <w:sz w:val="18"/>
          <w:szCs w:val="18"/>
        </w:rPr>
      </w:pPr>
    </w:p>
    <w:sectPr w:rsidR="007C7243" w:rsidRPr="00A91A64" w:rsidSect="00F13D6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787E57"/>
    <w:multiLevelType w:val="multilevel"/>
    <w:tmpl w:val="4702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D9"/>
    <w:rsid w:val="000432D9"/>
    <w:rsid w:val="002F39D3"/>
    <w:rsid w:val="00484318"/>
    <w:rsid w:val="007C7243"/>
    <w:rsid w:val="00976972"/>
    <w:rsid w:val="009F08D5"/>
    <w:rsid w:val="00A91A64"/>
    <w:rsid w:val="00E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0AD5"/>
  <w15:chartTrackingRefBased/>
  <w15:docId w15:val="{A3ACE898-DE57-47D3-B990-96197C8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next w:val="a3"/>
    <w:uiPriority w:val="1"/>
    <w:qFormat/>
    <w:rsid w:val="009769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769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6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976972"/>
    <w:pPr>
      <w:spacing w:before="100" w:beforeAutospacing="1" w:after="100" w:afterAutospacing="1"/>
    </w:pPr>
  </w:style>
  <w:style w:type="character" w:customStyle="1" w:styleId="a6">
    <w:name w:val="Абзац списка Знак"/>
    <w:basedOn w:val="a0"/>
    <w:link w:val="a5"/>
    <w:uiPriority w:val="34"/>
    <w:rsid w:val="00976972"/>
  </w:style>
  <w:style w:type="character" w:customStyle="1" w:styleId="ConsPlusNormal0">
    <w:name w:val="ConsPlusNormal Знак"/>
    <w:link w:val="ConsPlusNormal"/>
    <w:locked/>
    <w:rsid w:val="0097697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76972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EB107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B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EB1070"/>
  </w:style>
  <w:style w:type="paragraph" w:customStyle="1" w:styleId="msonormalmrcssattr">
    <w:name w:val="msonormal_mr_css_attr"/>
    <w:basedOn w:val="a"/>
    <w:rsid w:val="00A91A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2023-05-25T09:27:00Z</dcterms:created>
  <dcterms:modified xsi:type="dcterms:W3CDTF">2023-05-25T10:32:00Z</dcterms:modified>
</cp:coreProperties>
</file>