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584" w:rsidRPr="00AE24FD" w:rsidRDefault="002D5584" w:rsidP="002D5584">
      <w:pPr>
        <w:pStyle w:val="1"/>
        <w:jc w:val="center"/>
        <w:rPr>
          <w:b w:val="0"/>
        </w:rPr>
      </w:pPr>
      <w:r w:rsidRPr="00AE24FD">
        <w:t>ПРОТОКОЛ</w:t>
      </w:r>
    </w:p>
    <w:p w:rsidR="002D5584" w:rsidRPr="00AE24FD" w:rsidRDefault="002D5584" w:rsidP="002D5584">
      <w:pPr>
        <w:pStyle w:val="1"/>
        <w:jc w:val="center"/>
      </w:pPr>
      <w:r w:rsidRPr="00AE24FD">
        <w:t xml:space="preserve"> заседания Комиссии по соблюдению требований к служебному поведению муниципальных служащих и урегулированию конфликта интересов </w:t>
      </w:r>
    </w:p>
    <w:p w:rsidR="002D5584" w:rsidRPr="00AE24FD" w:rsidRDefault="002D5584" w:rsidP="002D5584">
      <w:pPr>
        <w:pStyle w:val="1"/>
        <w:jc w:val="center"/>
      </w:pPr>
    </w:p>
    <w:p w:rsidR="002D5584" w:rsidRPr="00AE24FD" w:rsidRDefault="002D5584" w:rsidP="002D5584">
      <w:pPr>
        <w:pStyle w:val="1"/>
        <w:jc w:val="center"/>
      </w:pPr>
      <w:r w:rsidRPr="00AE24FD">
        <w:t>в ________</w:t>
      </w:r>
      <w:r w:rsidRPr="00AE24FD">
        <w:rPr>
          <w:u w:val="single"/>
        </w:rPr>
        <w:t>МУ Администрация сельское поселение Хулимсунт</w:t>
      </w:r>
      <w:r w:rsidRPr="00AE24FD">
        <w:t xml:space="preserve">__________ </w:t>
      </w:r>
    </w:p>
    <w:p w:rsidR="002D5584" w:rsidRPr="00AE24FD" w:rsidRDefault="002D5584" w:rsidP="002D5584">
      <w:pPr>
        <w:pStyle w:val="1"/>
        <w:jc w:val="center"/>
      </w:pPr>
      <w:r w:rsidRPr="00AE24FD">
        <w:t>(наименование органа местного самоуправления муниципального образования)</w:t>
      </w:r>
    </w:p>
    <w:p w:rsidR="002D5584" w:rsidRPr="00AE24FD" w:rsidRDefault="002D5584" w:rsidP="002D5584">
      <w:pPr>
        <w:pStyle w:val="1"/>
        <w:jc w:val="center"/>
      </w:pPr>
    </w:p>
    <w:p w:rsidR="002D5584" w:rsidRPr="00AE24FD" w:rsidRDefault="002D5584" w:rsidP="002D5584">
      <w:pPr>
        <w:pStyle w:val="1"/>
        <w:jc w:val="both"/>
      </w:pPr>
      <w:r w:rsidRPr="00AE24FD">
        <w:t>«_</w:t>
      </w:r>
      <w:r>
        <w:rPr>
          <w:u w:val="single"/>
        </w:rPr>
        <w:t>12</w:t>
      </w:r>
      <w:r w:rsidRPr="00AE24FD">
        <w:t>_» __</w:t>
      </w:r>
      <w:r>
        <w:rPr>
          <w:u w:val="single"/>
        </w:rPr>
        <w:t>февраля</w:t>
      </w:r>
      <w:r w:rsidRPr="00AE24FD">
        <w:t>_20_</w:t>
      </w:r>
      <w:r w:rsidRPr="00AE24FD">
        <w:rPr>
          <w:u w:val="single"/>
        </w:rPr>
        <w:t>1</w:t>
      </w:r>
      <w:r>
        <w:rPr>
          <w:u w:val="single"/>
        </w:rPr>
        <w:t>6</w:t>
      </w:r>
      <w:r w:rsidRPr="00AE24FD">
        <w:t xml:space="preserve"> г</w:t>
      </w:r>
      <w:r>
        <w:t>ода</w:t>
      </w:r>
      <w:r w:rsidRPr="00AE24FD">
        <w:t xml:space="preserve">                                                                </w:t>
      </w:r>
      <w:r>
        <w:t xml:space="preserve">                      </w:t>
      </w:r>
      <w:r w:rsidRPr="00AE24FD">
        <w:t xml:space="preserve"> № _</w:t>
      </w:r>
      <w:r>
        <w:rPr>
          <w:u w:val="single"/>
        </w:rPr>
        <w:t>1</w:t>
      </w:r>
      <w:r w:rsidRPr="00AE24FD">
        <w:t>__</w:t>
      </w:r>
    </w:p>
    <w:p w:rsidR="002D5584" w:rsidRPr="00AE24FD" w:rsidRDefault="002D5584" w:rsidP="002D5584">
      <w:pPr>
        <w:rPr>
          <w:b/>
          <w:bCs/>
          <w:i/>
          <w:iCs/>
        </w:rPr>
      </w:pPr>
    </w:p>
    <w:p w:rsidR="002D5584" w:rsidRPr="00AE24FD" w:rsidRDefault="002D5584" w:rsidP="002D5584">
      <w:pPr>
        <w:rPr>
          <w:b/>
          <w:bCs/>
          <w:i/>
          <w:iCs/>
        </w:rPr>
      </w:pPr>
      <w:r w:rsidRPr="00AE24FD">
        <w:rPr>
          <w:b/>
          <w:bCs/>
          <w:i/>
          <w:iCs/>
        </w:rPr>
        <w:t>Присутствовали:</w:t>
      </w:r>
    </w:p>
    <w:p w:rsidR="002D5584" w:rsidRDefault="002D5584" w:rsidP="002D5584"/>
    <w:tbl>
      <w:tblPr>
        <w:tblW w:w="990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079"/>
        <w:gridCol w:w="3674"/>
        <w:gridCol w:w="283"/>
        <w:gridCol w:w="2868"/>
      </w:tblGrid>
      <w:tr w:rsidR="002D5584" w:rsidRPr="00AE24FD" w:rsidTr="006D2D3D">
        <w:trPr>
          <w:trHeight w:val="1023"/>
        </w:trPr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584" w:rsidRPr="00AE24FD" w:rsidRDefault="002D5584" w:rsidP="006D2D3D">
            <w:pPr>
              <w:rPr>
                <w:b/>
                <w:bCs/>
              </w:rPr>
            </w:pPr>
            <w:r>
              <w:rPr>
                <w:b/>
                <w:bCs/>
              </w:rPr>
              <w:t>Заместитель председателя</w:t>
            </w:r>
            <w:r w:rsidRPr="00AE24FD">
              <w:rPr>
                <w:b/>
                <w:bCs/>
              </w:rPr>
              <w:t xml:space="preserve"> комиссии: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5584" w:rsidRPr="00AE24FD" w:rsidRDefault="002D5584" w:rsidP="006D2D3D">
            <w:r>
              <w:t>ФИО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584" w:rsidRPr="00AE24FD" w:rsidRDefault="002D5584" w:rsidP="006D2D3D"/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5584" w:rsidRPr="00AE24FD" w:rsidRDefault="002D5584" w:rsidP="006D2D3D"/>
        </w:tc>
      </w:tr>
      <w:tr w:rsidR="002D5584" w:rsidRPr="00AE24FD" w:rsidTr="006D2D3D">
        <w:trPr>
          <w:trHeight w:val="242"/>
        </w:trPr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</w:tcPr>
          <w:p w:rsidR="002D5584" w:rsidRPr="00AE24FD" w:rsidRDefault="002D5584" w:rsidP="006D2D3D"/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</w:tcPr>
          <w:p w:rsidR="002D5584" w:rsidRPr="00AE24FD" w:rsidRDefault="002D5584" w:rsidP="006D2D3D">
            <w:r w:rsidRPr="00AE24FD">
              <w:t xml:space="preserve">(фамилия, имя, отчество)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D5584" w:rsidRPr="00AE24FD" w:rsidRDefault="002D5584" w:rsidP="006D2D3D"/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2D5584" w:rsidRPr="00AE24FD" w:rsidRDefault="002D5584" w:rsidP="006D2D3D">
            <w:r w:rsidRPr="00AE24FD">
              <w:t>(должность)</w:t>
            </w:r>
          </w:p>
        </w:tc>
      </w:tr>
      <w:tr w:rsidR="002D5584" w:rsidRPr="00AE24FD" w:rsidTr="006D2D3D">
        <w:trPr>
          <w:trHeight w:val="1023"/>
        </w:trPr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584" w:rsidRPr="00AE24FD" w:rsidRDefault="002D5584" w:rsidP="006D2D3D">
            <w:pPr>
              <w:rPr>
                <w:b/>
                <w:bCs/>
              </w:rPr>
            </w:pPr>
            <w:r>
              <w:rPr>
                <w:b/>
                <w:bCs/>
              </w:rPr>
              <w:t>Секретарь</w:t>
            </w:r>
            <w:r w:rsidRPr="00AE24FD">
              <w:rPr>
                <w:b/>
                <w:bCs/>
              </w:rPr>
              <w:t xml:space="preserve"> комиссии: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5584" w:rsidRPr="00AE24FD" w:rsidRDefault="002D5584" w:rsidP="006D2D3D">
            <w:r>
              <w:t xml:space="preserve">ФИО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584" w:rsidRPr="00AE24FD" w:rsidRDefault="002D5584" w:rsidP="006D2D3D"/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5584" w:rsidRPr="00AE24FD" w:rsidRDefault="002D5584" w:rsidP="006D2D3D"/>
        </w:tc>
      </w:tr>
      <w:tr w:rsidR="002D5584" w:rsidRPr="00AE24FD" w:rsidTr="006D2D3D">
        <w:trPr>
          <w:trHeight w:val="260"/>
        </w:trPr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</w:tcPr>
          <w:p w:rsidR="002D5584" w:rsidRPr="00AE24FD" w:rsidRDefault="002D5584" w:rsidP="006D2D3D"/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</w:tcPr>
          <w:p w:rsidR="002D5584" w:rsidRPr="00AE24FD" w:rsidRDefault="002D5584" w:rsidP="006D2D3D">
            <w:r w:rsidRPr="00AE24FD">
              <w:t xml:space="preserve">(фамилия, имя, отчество)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D5584" w:rsidRPr="00AE24FD" w:rsidRDefault="002D5584" w:rsidP="006D2D3D"/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2D5584" w:rsidRPr="00AE24FD" w:rsidRDefault="002D5584" w:rsidP="006D2D3D">
            <w:r w:rsidRPr="00AE24FD">
              <w:t>(должность)</w:t>
            </w:r>
          </w:p>
        </w:tc>
      </w:tr>
      <w:tr w:rsidR="002D5584" w:rsidRPr="00AE24FD" w:rsidTr="006D2D3D">
        <w:trPr>
          <w:trHeight w:val="1376"/>
        </w:trPr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584" w:rsidRPr="00AE24FD" w:rsidRDefault="002D5584" w:rsidP="006D2D3D">
            <w:pPr>
              <w:rPr>
                <w:b/>
                <w:bCs/>
              </w:rPr>
            </w:pPr>
            <w:r>
              <w:rPr>
                <w:b/>
                <w:bCs/>
              </w:rPr>
              <w:t>Члены комиссии: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5584" w:rsidRPr="00AE24FD" w:rsidRDefault="002D5584" w:rsidP="006D2D3D">
            <w:r>
              <w:t>ФИО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584" w:rsidRPr="00AE24FD" w:rsidRDefault="002D5584" w:rsidP="006D2D3D"/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5584" w:rsidRPr="00AE24FD" w:rsidRDefault="002D5584" w:rsidP="006D2D3D"/>
        </w:tc>
      </w:tr>
      <w:tr w:rsidR="002D5584" w:rsidRPr="00AE24FD" w:rsidTr="006D2D3D">
        <w:trPr>
          <w:trHeight w:val="242"/>
        </w:trPr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</w:tcPr>
          <w:p w:rsidR="002D5584" w:rsidRPr="00AE24FD" w:rsidRDefault="002D5584" w:rsidP="006D2D3D"/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</w:tcPr>
          <w:p w:rsidR="002D5584" w:rsidRPr="00AE24FD" w:rsidRDefault="002D5584" w:rsidP="006D2D3D">
            <w:r w:rsidRPr="00AE24FD">
              <w:t xml:space="preserve">(фамилия, имя, отчество)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D5584" w:rsidRPr="00AE24FD" w:rsidRDefault="002D5584" w:rsidP="006D2D3D"/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2D5584" w:rsidRPr="00AE24FD" w:rsidRDefault="002D5584" w:rsidP="006D2D3D">
            <w:r w:rsidRPr="00AE24FD">
              <w:t>(должность)</w:t>
            </w:r>
          </w:p>
        </w:tc>
      </w:tr>
      <w:tr w:rsidR="002D5584" w:rsidRPr="00AE24FD" w:rsidTr="006D2D3D">
        <w:trPr>
          <w:trHeight w:val="1357"/>
        </w:trPr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</w:tcPr>
          <w:p w:rsidR="002D5584" w:rsidRPr="00AE24FD" w:rsidRDefault="002D5584" w:rsidP="006D2D3D"/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584" w:rsidRPr="00AE24FD" w:rsidRDefault="002D5584" w:rsidP="006D2D3D">
            <w:pPr>
              <w:rPr>
                <w:u w:val="single"/>
              </w:rPr>
            </w:pPr>
            <w:r>
              <w:rPr>
                <w:u w:val="single"/>
              </w:rPr>
              <w:t>ФИО</w:t>
            </w:r>
            <w:r w:rsidRPr="00AE24FD">
              <w:t>_________</w:t>
            </w:r>
            <w:r>
              <w:t>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584" w:rsidRPr="00AE24FD" w:rsidRDefault="002D5584" w:rsidP="006D2D3D"/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584" w:rsidRPr="00AE24FD" w:rsidRDefault="002D5584" w:rsidP="006D2D3D">
            <w:r>
              <w:rPr>
                <w:u w:val="single"/>
              </w:rPr>
              <w:t>__________</w:t>
            </w:r>
          </w:p>
        </w:tc>
      </w:tr>
      <w:tr w:rsidR="002D5584" w:rsidRPr="00AE24FD" w:rsidTr="006D2D3D">
        <w:trPr>
          <w:trHeight w:val="260"/>
        </w:trPr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</w:tcPr>
          <w:p w:rsidR="002D5584" w:rsidRPr="00AE24FD" w:rsidRDefault="002D5584" w:rsidP="006D2D3D"/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</w:tcPr>
          <w:p w:rsidR="002D5584" w:rsidRPr="00AE24FD" w:rsidRDefault="002D5584" w:rsidP="006D2D3D">
            <w:r w:rsidRPr="00AE24FD">
              <w:t xml:space="preserve">(фамилия, имя, отчество)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D5584" w:rsidRPr="00AE24FD" w:rsidRDefault="002D5584" w:rsidP="006D2D3D"/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2D5584" w:rsidRPr="00AE24FD" w:rsidRDefault="002D5584" w:rsidP="006D2D3D">
            <w:r w:rsidRPr="00AE24FD">
              <w:t>(должность)</w:t>
            </w:r>
          </w:p>
        </w:tc>
      </w:tr>
      <w:tr w:rsidR="002D5584" w:rsidRPr="00AE24FD" w:rsidTr="006D2D3D">
        <w:trPr>
          <w:trHeight w:val="354"/>
        </w:trPr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</w:tcPr>
          <w:p w:rsidR="002D5584" w:rsidRPr="00AE24FD" w:rsidRDefault="002D5584" w:rsidP="006D2D3D"/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584" w:rsidRPr="00AE24FD" w:rsidRDefault="002D5584" w:rsidP="006D2D3D">
            <w:pPr>
              <w:rPr>
                <w:u w:val="singl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584" w:rsidRPr="00AE24FD" w:rsidRDefault="002D5584" w:rsidP="006D2D3D"/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584" w:rsidRPr="00AE24FD" w:rsidRDefault="002D5584" w:rsidP="006D2D3D"/>
        </w:tc>
      </w:tr>
      <w:tr w:rsidR="002D5584" w:rsidRPr="00AE24FD" w:rsidTr="006D2D3D">
        <w:trPr>
          <w:trHeight w:val="242"/>
        </w:trPr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</w:tcPr>
          <w:p w:rsidR="002D5584" w:rsidRPr="00AE24FD" w:rsidRDefault="002D5584" w:rsidP="006D2D3D"/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</w:tcPr>
          <w:p w:rsidR="002D5584" w:rsidRPr="00AE24FD" w:rsidRDefault="002D5584" w:rsidP="006D2D3D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D5584" w:rsidRPr="00AE24FD" w:rsidRDefault="002D5584" w:rsidP="006D2D3D"/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2D5584" w:rsidRPr="00AE24FD" w:rsidRDefault="002D5584" w:rsidP="006D2D3D"/>
        </w:tc>
      </w:tr>
      <w:tr w:rsidR="002D5584" w:rsidRPr="00AE24FD" w:rsidTr="006D2D3D">
        <w:trPr>
          <w:trHeight w:val="335"/>
        </w:trPr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</w:tcPr>
          <w:p w:rsidR="002D5584" w:rsidRPr="00AE24FD" w:rsidRDefault="002D5584" w:rsidP="006D2D3D">
            <w:pPr>
              <w:rPr>
                <w:b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584" w:rsidRPr="00AE24FD" w:rsidRDefault="002D5584" w:rsidP="006D2D3D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584" w:rsidRPr="00AE24FD" w:rsidRDefault="002D5584" w:rsidP="006D2D3D"/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584" w:rsidRPr="00AE24FD" w:rsidRDefault="002D5584" w:rsidP="006D2D3D"/>
        </w:tc>
      </w:tr>
      <w:tr w:rsidR="002D5584" w:rsidRPr="00AE24FD" w:rsidTr="006D2D3D">
        <w:trPr>
          <w:trHeight w:val="335"/>
        </w:trPr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</w:tcPr>
          <w:p w:rsidR="002D5584" w:rsidRPr="00AE24FD" w:rsidRDefault="002D5584" w:rsidP="006D2D3D">
            <w:pPr>
              <w:rPr>
                <w:b/>
              </w:rPr>
            </w:pPr>
            <w:r w:rsidRPr="00AE24FD">
              <w:rPr>
                <w:b/>
              </w:rPr>
              <w:t xml:space="preserve">                   </w:t>
            </w: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584" w:rsidRPr="00AE24FD" w:rsidRDefault="002D5584" w:rsidP="006D2D3D">
            <w:pPr>
              <w:rPr>
                <w:u w:val="single"/>
              </w:rPr>
            </w:pPr>
            <w:r>
              <w:rPr>
                <w:u w:val="single"/>
              </w:rPr>
              <w:t>ФИО___________</w:t>
            </w:r>
            <w:r w:rsidRPr="00AE24FD">
              <w:rPr>
                <w:u w:val="single"/>
              </w:rPr>
              <w:t xml:space="preserve">________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584" w:rsidRPr="00AE24FD" w:rsidRDefault="002D5584" w:rsidP="006D2D3D"/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584" w:rsidRPr="00AE24FD" w:rsidRDefault="002D5584" w:rsidP="006D2D3D">
            <w:pPr>
              <w:rPr>
                <w:u w:val="single"/>
              </w:rPr>
            </w:pPr>
            <w:r w:rsidRPr="00AE24FD">
              <w:rPr>
                <w:u w:val="single"/>
              </w:rPr>
              <w:t>_</w:t>
            </w:r>
            <w:r>
              <w:rPr>
                <w:u w:val="single"/>
              </w:rPr>
              <w:t>_____________</w:t>
            </w:r>
          </w:p>
        </w:tc>
      </w:tr>
      <w:tr w:rsidR="002D5584" w:rsidRPr="00AE24FD" w:rsidTr="006D2D3D">
        <w:trPr>
          <w:trHeight w:val="762"/>
        </w:trPr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</w:tcPr>
          <w:p w:rsidR="002D5584" w:rsidRPr="00AE24FD" w:rsidRDefault="002D5584" w:rsidP="006D2D3D"/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</w:tcPr>
          <w:p w:rsidR="002D5584" w:rsidRPr="00B07952" w:rsidRDefault="002D5584" w:rsidP="006D2D3D">
            <w:r w:rsidRPr="00B07952">
              <w:t xml:space="preserve">(фамилия, имя, отчество)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D5584" w:rsidRPr="00AE24FD" w:rsidRDefault="002D5584" w:rsidP="006D2D3D"/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2D5584" w:rsidRPr="00AE24FD" w:rsidRDefault="002D5584" w:rsidP="006D2D3D">
            <w:r w:rsidRPr="00AE24FD">
              <w:t>(должность)</w:t>
            </w:r>
          </w:p>
          <w:p w:rsidR="002D5584" w:rsidRPr="00AE24FD" w:rsidRDefault="002D5584" w:rsidP="006D2D3D"/>
          <w:p w:rsidR="002D5584" w:rsidRPr="00AE24FD" w:rsidRDefault="002D5584" w:rsidP="006D2D3D"/>
        </w:tc>
      </w:tr>
      <w:tr w:rsidR="002D5584" w:rsidRPr="00AE24FD" w:rsidTr="006D2D3D">
        <w:trPr>
          <w:trHeight w:val="335"/>
        </w:trPr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</w:tcPr>
          <w:p w:rsidR="002D5584" w:rsidRPr="00AE24FD" w:rsidRDefault="002D5584" w:rsidP="006D2D3D"/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584" w:rsidRPr="00AE24FD" w:rsidRDefault="002D5584" w:rsidP="006D2D3D">
            <w:pPr>
              <w:rPr>
                <w:u w:val="single"/>
              </w:rPr>
            </w:pPr>
            <w:r>
              <w:rPr>
                <w:u w:val="single"/>
              </w:rPr>
              <w:t>ФИО</w:t>
            </w:r>
            <w:r w:rsidRPr="00AE24FD">
              <w:t>_________</w:t>
            </w:r>
            <w:r>
              <w:t>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584" w:rsidRPr="00AE24FD" w:rsidRDefault="002D5584" w:rsidP="006D2D3D"/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584" w:rsidRPr="00AE24FD" w:rsidRDefault="002D5584" w:rsidP="006D2D3D">
            <w:r>
              <w:rPr>
                <w:u w:val="single"/>
              </w:rPr>
              <w:t>___________</w:t>
            </w:r>
          </w:p>
        </w:tc>
      </w:tr>
      <w:tr w:rsidR="002D5584" w:rsidRPr="00AE24FD" w:rsidTr="006D2D3D">
        <w:trPr>
          <w:trHeight w:val="762"/>
        </w:trPr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</w:tcPr>
          <w:p w:rsidR="002D5584" w:rsidRPr="00AE24FD" w:rsidRDefault="002D5584" w:rsidP="006D2D3D"/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</w:tcPr>
          <w:p w:rsidR="002D5584" w:rsidRPr="00AE24FD" w:rsidRDefault="002D5584" w:rsidP="006D2D3D">
            <w:r w:rsidRPr="00AE24FD">
              <w:t xml:space="preserve">(фамилия, имя, отчество)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D5584" w:rsidRPr="00AE24FD" w:rsidRDefault="002D5584" w:rsidP="006D2D3D"/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2D5584" w:rsidRPr="00AE24FD" w:rsidRDefault="002D5584" w:rsidP="006D2D3D">
            <w:r w:rsidRPr="00AE24FD">
              <w:t>(должность)</w:t>
            </w:r>
          </w:p>
        </w:tc>
      </w:tr>
    </w:tbl>
    <w:p w:rsidR="002D5584" w:rsidRDefault="002D5584" w:rsidP="002D5584">
      <w:pPr>
        <w:jc w:val="both"/>
        <w:rPr>
          <w:color w:val="000000"/>
        </w:rPr>
      </w:pPr>
      <w:r w:rsidRPr="00AE24FD">
        <w:rPr>
          <w:color w:val="000000"/>
        </w:rPr>
        <w:t>Число членов комиссии, принимающих участие в заседании Комиссии, составляет _</w:t>
      </w:r>
      <w:r>
        <w:rPr>
          <w:color w:val="000000"/>
          <w:u w:val="single"/>
        </w:rPr>
        <w:t>6</w:t>
      </w:r>
      <w:r w:rsidRPr="00AE24FD">
        <w:rPr>
          <w:color w:val="000000"/>
        </w:rPr>
        <w:t xml:space="preserve">__ человек. </w:t>
      </w:r>
      <w:r>
        <w:rPr>
          <w:color w:val="000000"/>
        </w:rPr>
        <w:t xml:space="preserve">    </w:t>
      </w:r>
      <w:r w:rsidRPr="00AE24FD">
        <w:rPr>
          <w:color w:val="000000"/>
        </w:rPr>
        <w:t xml:space="preserve">Число </w:t>
      </w:r>
      <w:r>
        <w:rPr>
          <w:color w:val="000000"/>
        </w:rPr>
        <w:t xml:space="preserve">  </w:t>
      </w:r>
      <w:r w:rsidRPr="00AE24FD">
        <w:rPr>
          <w:color w:val="000000"/>
        </w:rPr>
        <w:t xml:space="preserve">членов </w:t>
      </w:r>
      <w:r>
        <w:rPr>
          <w:color w:val="000000"/>
        </w:rPr>
        <w:t xml:space="preserve">      </w:t>
      </w:r>
      <w:r w:rsidRPr="00AE24FD">
        <w:rPr>
          <w:color w:val="000000"/>
        </w:rPr>
        <w:t xml:space="preserve">комиссии, </w:t>
      </w:r>
      <w:r>
        <w:rPr>
          <w:color w:val="000000"/>
        </w:rPr>
        <w:t xml:space="preserve">   </w:t>
      </w:r>
      <w:r w:rsidRPr="00AE24FD">
        <w:rPr>
          <w:color w:val="000000"/>
        </w:rPr>
        <w:t xml:space="preserve">не замещающих </w:t>
      </w:r>
      <w:r>
        <w:rPr>
          <w:color w:val="000000"/>
        </w:rPr>
        <w:t xml:space="preserve">    </w:t>
      </w:r>
      <w:r w:rsidRPr="00AE24FD">
        <w:rPr>
          <w:color w:val="000000"/>
        </w:rPr>
        <w:t xml:space="preserve">должности </w:t>
      </w:r>
      <w:r>
        <w:rPr>
          <w:color w:val="000000"/>
        </w:rPr>
        <w:t xml:space="preserve">   </w:t>
      </w:r>
      <w:r w:rsidRPr="00AE24FD">
        <w:rPr>
          <w:color w:val="000000"/>
        </w:rPr>
        <w:t>муниципальной</w:t>
      </w:r>
    </w:p>
    <w:p w:rsidR="002D5584" w:rsidRPr="00AE24FD" w:rsidRDefault="002D5584" w:rsidP="002D5584">
      <w:pPr>
        <w:pStyle w:val="a3"/>
        <w:spacing w:before="0" w:beforeAutospacing="0" w:after="0" w:afterAutospacing="0"/>
        <w:jc w:val="both"/>
        <w:rPr>
          <w:color w:val="000000"/>
        </w:rPr>
      </w:pPr>
      <w:r w:rsidRPr="00AE24FD">
        <w:rPr>
          <w:color w:val="000000"/>
        </w:rPr>
        <w:t>службы в органе местного самоуправления муниципального образования, составляет __</w:t>
      </w:r>
      <w:r>
        <w:rPr>
          <w:color w:val="000000"/>
          <w:u w:val="single"/>
        </w:rPr>
        <w:t>2</w:t>
      </w:r>
      <w:r w:rsidRPr="00AE24FD">
        <w:rPr>
          <w:color w:val="000000"/>
        </w:rPr>
        <w:t xml:space="preserve">__ человек. Кворум для проведения заседания Комиссии (2/3 от общего числа членов Комиссии) </w:t>
      </w:r>
      <w:r w:rsidRPr="00AE24FD">
        <w:rPr>
          <w:b/>
          <w:color w:val="000000"/>
        </w:rPr>
        <w:t>имеется</w:t>
      </w:r>
      <w:r w:rsidRPr="00AE24FD">
        <w:rPr>
          <w:color w:val="000000"/>
        </w:rPr>
        <w:t>.</w:t>
      </w:r>
    </w:p>
    <w:p w:rsidR="002D5584" w:rsidRPr="00AE24FD" w:rsidRDefault="002D5584" w:rsidP="002D5584">
      <w:pPr>
        <w:pStyle w:val="a3"/>
        <w:spacing w:before="0" w:beforeAutospacing="0" w:after="0" w:afterAutospacing="0"/>
        <w:jc w:val="both"/>
        <w:rPr>
          <w:color w:val="000000"/>
        </w:rPr>
      </w:pPr>
      <w:r w:rsidRPr="00AE24FD">
        <w:rPr>
          <w:color w:val="000000"/>
        </w:rPr>
        <w:t xml:space="preserve"> </w:t>
      </w:r>
    </w:p>
    <w:p w:rsidR="002D5584" w:rsidRPr="00AE24FD" w:rsidRDefault="002D5584" w:rsidP="002D5584">
      <w:pPr>
        <w:pStyle w:val="1"/>
        <w:rPr>
          <w:rFonts w:ascii="Arial" w:hAnsi="Arial" w:cs="Arial"/>
          <w:bCs/>
          <w:i/>
        </w:rPr>
      </w:pPr>
      <w:r w:rsidRPr="00AE24FD">
        <w:rPr>
          <w:bCs/>
          <w:i/>
          <w:iCs/>
        </w:rPr>
        <w:t>Повестка дня:</w:t>
      </w:r>
      <w:r w:rsidRPr="00AE24FD">
        <w:rPr>
          <w:rFonts w:ascii="Arial" w:hAnsi="Arial" w:cs="Arial"/>
          <w:bCs/>
          <w:i/>
        </w:rPr>
        <w:t xml:space="preserve"> </w:t>
      </w:r>
    </w:p>
    <w:p w:rsidR="002D5584" w:rsidRPr="00AE24FD" w:rsidRDefault="002D5584" w:rsidP="002D5584"/>
    <w:p w:rsidR="002D5584" w:rsidRPr="004514F5" w:rsidRDefault="002D5584" w:rsidP="002D5584">
      <w:pPr>
        <w:pStyle w:val="a4"/>
        <w:numPr>
          <w:ilvl w:val="0"/>
          <w:numId w:val="1"/>
        </w:numPr>
        <w:rPr>
          <w:sz w:val="24"/>
          <w:szCs w:val="24"/>
          <w:lang w:val="ru-RU"/>
        </w:rPr>
      </w:pPr>
      <w:r w:rsidRPr="00712FF4">
        <w:rPr>
          <w:sz w:val="24"/>
          <w:szCs w:val="24"/>
          <w:lang w:val="ru-RU"/>
        </w:rPr>
        <w:lastRenderedPageBreak/>
        <w:t xml:space="preserve">Рассмотрение вопроса </w:t>
      </w:r>
      <w:r w:rsidRPr="00712FF4">
        <w:rPr>
          <w:bCs/>
          <w:sz w:val="24"/>
          <w:szCs w:val="24"/>
          <w:lang w:val="ru-RU"/>
        </w:rPr>
        <w:t>по результатам проверок достоверности и полноты сведений</w:t>
      </w:r>
      <w:r w:rsidRPr="00712FF4">
        <w:rPr>
          <w:sz w:val="24"/>
          <w:szCs w:val="24"/>
          <w:lang w:val="ru-RU"/>
        </w:rPr>
        <w:t xml:space="preserve">  </w:t>
      </w:r>
      <w:r w:rsidRPr="00712FF4">
        <w:rPr>
          <w:bCs/>
          <w:sz w:val="24"/>
          <w:szCs w:val="24"/>
          <w:lang w:val="ru-RU"/>
        </w:rPr>
        <w:t xml:space="preserve">о доходах, </w:t>
      </w:r>
      <w:r>
        <w:rPr>
          <w:bCs/>
          <w:sz w:val="24"/>
          <w:szCs w:val="24"/>
          <w:lang w:val="ru-RU"/>
        </w:rPr>
        <w:t xml:space="preserve">расходах </w:t>
      </w:r>
      <w:r w:rsidRPr="00712FF4">
        <w:rPr>
          <w:bCs/>
          <w:sz w:val="24"/>
          <w:szCs w:val="24"/>
          <w:lang w:val="ru-RU"/>
        </w:rPr>
        <w:t>об имуществе и обязательствах имущественного характера, представляемых муниципальным</w:t>
      </w:r>
      <w:r>
        <w:rPr>
          <w:bCs/>
          <w:sz w:val="24"/>
          <w:szCs w:val="24"/>
          <w:lang w:val="ru-RU"/>
        </w:rPr>
        <w:t xml:space="preserve"> служащим за период с 01.08.2014 года по  01.08.2015 года ведущим специалистом по нотариальным действиям и земельным отношениям ФИО.</w:t>
      </w:r>
    </w:p>
    <w:p w:rsidR="002D5584" w:rsidRDefault="002D5584" w:rsidP="002D5584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 xml:space="preserve">(Ответ Межрайонной инспекции Федеральной налоговой службы № 8 по Ханты – Мансийскому автономному округу – Югре от 01.02.2016  года № 07-04/0090 </w:t>
      </w:r>
      <w:proofErr w:type="spellStart"/>
      <w:r>
        <w:rPr>
          <w:color w:val="000000"/>
        </w:rPr>
        <w:t>Дсп</w:t>
      </w:r>
      <w:proofErr w:type="spellEnd"/>
      <w:r>
        <w:rPr>
          <w:color w:val="000000"/>
        </w:rPr>
        <w:t xml:space="preserve"> «О результатах сверки достоверности и полноты сведений о доходах»).</w:t>
      </w:r>
    </w:p>
    <w:p w:rsidR="002D5584" w:rsidRPr="00D467D3" w:rsidRDefault="002D5584" w:rsidP="002D5584">
      <w:pPr>
        <w:pStyle w:val="a3"/>
        <w:spacing w:before="0" w:beforeAutospacing="0" w:after="0" w:afterAutospacing="0"/>
        <w:ind w:left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</w:t>
      </w:r>
    </w:p>
    <w:p w:rsidR="002D5584" w:rsidRPr="00F0296C" w:rsidRDefault="002D5584" w:rsidP="002D5584">
      <w:pPr>
        <w:pStyle w:val="a3"/>
        <w:spacing w:before="0" w:beforeAutospacing="0" w:after="0" w:afterAutospacing="0"/>
        <w:ind w:left="360"/>
        <w:jc w:val="both"/>
        <w:rPr>
          <w:color w:val="000000"/>
          <w:sz w:val="20"/>
          <w:szCs w:val="20"/>
        </w:rPr>
      </w:pPr>
      <w:r w:rsidRPr="00F0296C">
        <w:rPr>
          <w:color w:val="000000"/>
          <w:sz w:val="20"/>
          <w:szCs w:val="20"/>
        </w:rPr>
        <w:t>(вопрос формулируется с указанием Ф.И.О., должности муниципального служащего, в отношении которого рассматривается вопрос, с указанием реквизитов источника информации, содержащей основания для проведения заседания комиссии, даты поступления информации в орган местного самоуправления муниципального образования)</w:t>
      </w:r>
    </w:p>
    <w:p w:rsidR="002D5584" w:rsidRDefault="002D5584" w:rsidP="002D5584">
      <w:pPr>
        <w:pStyle w:val="a3"/>
        <w:spacing w:before="0" w:beforeAutospacing="0" w:after="0" w:afterAutospacing="0"/>
        <w:jc w:val="both"/>
        <w:rPr>
          <w:b/>
          <w:bCs/>
          <w:i/>
          <w:iCs/>
        </w:rPr>
      </w:pPr>
    </w:p>
    <w:p w:rsidR="002D5584" w:rsidRPr="00AE24FD" w:rsidRDefault="002D5584" w:rsidP="002D5584">
      <w:pPr>
        <w:pStyle w:val="a3"/>
        <w:spacing w:before="0" w:beforeAutospacing="0" w:after="0" w:afterAutospacing="0"/>
        <w:jc w:val="both"/>
        <w:rPr>
          <w:b/>
          <w:bCs/>
          <w:i/>
          <w:iCs/>
        </w:rPr>
      </w:pPr>
      <w:r w:rsidRPr="00AE24FD">
        <w:rPr>
          <w:b/>
          <w:bCs/>
          <w:i/>
          <w:iCs/>
        </w:rPr>
        <w:t xml:space="preserve">Слушали: </w:t>
      </w:r>
    </w:p>
    <w:p w:rsidR="002D5584" w:rsidRPr="00AE24FD" w:rsidRDefault="002D5584" w:rsidP="002D558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2D5584" w:rsidRPr="00AE24FD" w:rsidRDefault="002D5584" w:rsidP="002D5584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u w:val="single"/>
        </w:rPr>
        <w:t>Заместителя  п</w:t>
      </w:r>
      <w:r w:rsidRPr="00AE24FD">
        <w:rPr>
          <w:color w:val="000000"/>
          <w:u w:val="single"/>
        </w:rPr>
        <w:t xml:space="preserve">редседателя комиссии </w:t>
      </w:r>
      <w:r>
        <w:rPr>
          <w:color w:val="000000"/>
          <w:u w:val="single"/>
        </w:rPr>
        <w:t>ФИО</w:t>
      </w:r>
      <w:r w:rsidRPr="00AE24FD">
        <w:rPr>
          <w:color w:val="000000"/>
        </w:rPr>
        <w:t xml:space="preserve"> </w:t>
      </w:r>
    </w:p>
    <w:p w:rsidR="002D5584" w:rsidRDefault="002D5584" w:rsidP="002D558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F86D70">
        <w:rPr>
          <w:color w:val="000000"/>
        </w:rPr>
        <w:t xml:space="preserve">об определении способа голосования </w:t>
      </w:r>
      <w:r>
        <w:rPr>
          <w:color w:val="000000"/>
        </w:rPr>
        <w:t>–</w:t>
      </w:r>
      <w:r w:rsidRPr="00F86D70">
        <w:rPr>
          <w:color w:val="000000"/>
        </w:rPr>
        <w:t xml:space="preserve"> </w:t>
      </w:r>
      <w:proofErr w:type="gramStart"/>
      <w:r>
        <w:rPr>
          <w:color w:val="000000"/>
        </w:rPr>
        <w:t>закрытое</w:t>
      </w:r>
      <w:proofErr w:type="gramEnd"/>
      <w:r w:rsidRPr="00F86D70">
        <w:rPr>
          <w:color w:val="000000"/>
        </w:rPr>
        <w:t xml:space="preserve"> </w:t>
      </w:r>
      <w:r>
        <w:rPr>
          <w:color w:val="000000"/>
        </w:rPr>
        <w:t xml:space="preserve">– </w:t>
      </w:r>
      <w:r w:rsidRPr="00F86D70">
        <w:rPr>
          <w:color w:val="000000"/>
        </w:rPr>
        <w:t>на заседании комиссии;</w:t>
      </w:r>
    </w:p>
    <w:p w:rsidR="002D5584" w:rsidRDefault="002D5584" w:rsidP="002D558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E122E4">
        <w:rPr>
          <w:color w:val="000000"/>
        </w:rPr>
        <w:t>о предъявляемых к муниципальным служащим претензиях, материалах, на которых они основываются.</w:t>
      </w:r>
    </w:p>
    <w:p w:rsidR="002D5584" w:rsidRPr="00BD7D56" w:rsidRDefault="002D5584" w:rsidP="002D5584">
      <w:pPr>
        <w:pStyle w:val="a3"/>
        <w:spacing w:before="0" w:beforeAutospacing="0" w:after="0" w:afterAutospacing="0"/>
        <w:ind w:left="709" w:hanging="349"/>
        <w:jc w:val="both"/>
        <w:rPr>
          <w:color w:val="000000"/>
        </w:rPr>
      </w:pPr>
      <w:r w:rsidRPr="00BD7D56">
        <w:rPr>
          <w:color w:val="000000"/>
        </w:rPr>
        <w:t>2.</w:t>
      </w:r>
      <w:r>
        <w:rPr>
          <w:color w:val="000000"/>
        </w:rPr>
        <w:t xml:space="preserve"> </w:t>
      </w:r>
      <w:r w:rsidRPr="00BD7D56">
        <w:rPr>
          <w:color w:val="000000"/>
          <w:u w:val="single"/>
        </w:rPr>
        <w:t>Заслушали письменн</w:t>
      </w:r>
      <w:r>
        <w:rPr>
          <w:color w:val="000000"/>
          <w:u w:val="single"/>
        </w:rPr>
        <w:t>ое</w:t>
      </w:r>
      <w:r w:rsidRPr="00BD7D56">
        <w:rPr>
          <w:color w:val="000000"/>
          <w:u w:val="single"/>
        </w:rPr>
        <w:t xml:space="preserve"> пояснени</w:t>
      </w:r>
      <w:r>
        <w:rPr>
          <w:color w:val="000000"/>
          <w:u w:val="single"/>
        </w:rPr>
        <w:t>е</w:t>
      </w:r>
      <w:r w:rsidRPr="00BD7D56"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 xml:space="preserve">ФИО </w:t>
      </w:r>
      <w:r w:rsidRPr="00BD7D56">
        <w:rPr>
          <w:color w:val="000000"/>
          <w:u w:val="single"/>
        </w:rPr>
        <w:t>(пояснительн</w:t>
      </w:r>
      <w:r>
        <w:rPr>
          <w:color w:val="000000"/>
          <w:u w:val="single"/>
        </w:rPr>
        <w:t>ая</w:t>
      </w:r>
      <w:r w:rsidRPr="00BD7D56">
        <w:rPr>
          <w:color w:val="000000"/>
          <w:u w:val="single"/>
        </w:rPr>
        <w:t xml:space="preserve"> записк</w:t>
      </w:r>
      <w:r>
        <w:rPr>
          <w:color w:val="000000"/>
          <w:u w:val="single"/>
        </w:rPr>
        <w:t>а</w:t>
      </w:r>
      <w:r w:rsidRPr="00BD7D56">
        <w:rPr>
          <w:color w:val="000000"/>
          <w:u w:val="single"/>
        </w:rPr>
        <w:t xml:space="preserve"> прилага</w:t>
      </w:r>
      <w:r>
        <w:rPr>
          <w:color w:val="000000"/>
          <w:u w:val="single"/>
        </w:rPr>
        <w:t>е</w:t>
      </w:r>
      <w:r w:rsidRPr="00BD7D56">
        <w:rPr>
          <w:color w:val="000000"/>
          <w:u w:val="single"/>
        </w:rPr>
        <w:t>тся).</w:t>
      </w:r>
      <w:r w:rsidRPr="00BD7D56">
        <w:rPr>
          <w:color w:val="000000"/>
        </w:rPr>
        <w:t>______________________________</w:t>
      </w:r>
      <w:r>
        <w:rPr>
          <w:color w:val="000000"/>
        </w:rPr>
        <w:t>______________________________</w:t>
      </w:r>
    </w:p>
    <w:p w:rsidR="002D5584" w:rsidRDefault="002D5584" w:rsidP="002D5584">
      <w:pPr>
        <w:pStyle w:val="a3"/>
        <w:spacing w:before="0" w:beforeAutospacing="0" w:after="0" w:afterAutospacing="0"/>
        <w:ind w:left="360"/>
        <w:jc w:val="both"/>
        <w:rPr>
          <w:b/>
          <w:bCs/>
          <w:i/>
          <w:iCs/>
        </w:rPr>
      </w:pPr>
    </w:p>
    <w:p w:rsidR="002D5584" w:rsidRDefault="002D5584" w:rsidP="002D5584">
      <w:pPr>
        <w:pStyle w:val="a3"/>
        <w:spacing w:before="0" w:beforeAutospacing="0" w:after="0" w:afterAutospacing="0"/>
        <w:jc w:val="both"/>
        <w:rPr>
          <w:b/>
          <w:bCs/>
          <w:i/>
          <w:iCs/>
        </w:rPr>
      </w:pPr>
      <w:r w:rsidRPr="00AE24FD">
        <w:rPr>
          <w:b/>
          <w:bCs/>
          <w:i/>
          <w:iCs/>
        </w:rPr>
        <w:t xml:space="preserve">Выступили: </w:t>
      </w:r>
    </w:p>
    <w:p w:rsidR="002D5584" w:rsidRPr="00EF12FF" w:rsidRDefault="002D5584" w:rsidP="002D5584">
      <w:pPr>
        <w:pStyle w:val="a3"/>
        <w:spacing w:before="0" w:beforeAutospacing="0" w:after="0" w:afterAutospacing="0"/>
        <w:jc w:val="both"/>
        <w:rPr>
          <w:b/>
          <w:bCs/>
          <w:i/>
          <w:iCs/>
        </w:rPr>
      </w:pPr>
    </w:p>
    <w:p w:rsidR="002D5584" w:rsidRPr="002E22CC" w:rsidRDefault="002D5584" w:rsidP="002D5584">
      <w:pPr>
        <w:pStyle w:val="a3"/>
        <w:spacing w:before="0" w:beforeAutospacing="0" w:after="0" w:afterAutospacing="0"/>
        <w:jc w:val="both"/>
        <w:rPr>
          <w:color w:val="000000"/>
        </w:rPr>
      </w:pPr>
      <w:r w:rsidRPr="00A40AD0">
        <w:rPr>
          <w:color w:val="000000"/>
          <w:u w:val="single"/>
        </w:rPr>
        <w:t xml:space="preserve">По </w:t>
      </w:r>
      <w:r>
        <w:rPr>
          <w:color w:val="000000"/>
          <w:u w:val="single"/>
        </w:rPr>
        <w:t>данному</w:t>
      </w:r>
      <w:r w:rsidRPr="00A40AD0">
        <w:rPr>
          <w:color w:val="000000"/>
          <w:u w:val="single"/>
        </w:rPr>
        <w:t xml:space="preserve"> вопросу: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ФИО пояснила, что как видно из пояснительной записки </w:t>
      </w:r>
      <w:r w:rsidR="006B73FA">
        <w:rPr>
          <w:color w:val="000000"/>
        </w:rPr>
        <w:t>ФИО</w:t>
      </w:r>
      <w:r>
        <w:rPr>
          <w:color w:val="000000"/>
        </w:rPr>
        <w:t xml:space="preserve"> по факту отражения дохода в справке </w:t>
      </w:r>
      <w:r>
        <w:rPr>
          <w:bCs/>
          <w:iCs/>
        </w:rPr>
        <w:t>о доходах, расходах, об имуществе и обязательствах имущественного характера муниципального служащего за период с 01.08.2014 по 01.08.2015 года</w:t>
      </w:r>
      <w:r>
        <w:rPr>
          <w:color w:val="000000"/>
        </w:rPr>
        <w:t xml:space="preserve"> суммы дохода представлена в соответствии </w:t>
      </w:r>
      <w:r w:rsidRPr="002E22CC">
        <w:t>с пунктом 2 приложения 1 постановления Администрации сельского поселения Хулимсунт от 18.05.2015 года № 27 «Об утверждении Положения о представлении гражданами, претендующими на</w:t>
      </w:r>
      <w:proofErr w:type="gramEnd"/>
      <w:r w:rsidRPr="002E22CC">
        <w:t xml:space="preserve"> замещение должностей муниципальной службы администрации сельского поселения Хулимсунт, и муниципальными служащими администрации сельского поселения Хулимсунт </w:t>
      </w:r>
      <w:r w:rsidRPr="002E22CC">
        <w:rPr>
          <w:bCs/>
        </w:rPr>
        <w:t>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</w:t>
      </w:r>
      <w:r w:rsidRPr="002E22CC">
        <w:t xml:space="preserve"> </w:t>
      </w:r>
      <w:r w:rsidRPr="002E22CC">
        <w:rPr>
          <w:bCs/>
        </w:rPr>
        <w:t>его супруги (супруга) и несовершеннолетних детей</w:t>
      </w:r>
      <w:r w:rsidRPr="002E22CC">
        <w:t>»</w:t>
      </w:r>
      <w:r>
        <w:t xml:space="preserve">.  </w:t>
      </w:r>
    </w:p>
    <w:p w:rsidR="002D5584" w:rsidRDefault="002D5584" w:rsidP="002D5584">
      <w:pPr>
        <w:pStyle w:val="a3"/>
        <w:spacing w:before="0" w:beforeAutospacing="0" w:after="0" w:afterAutospacing="0"/>
        <w:jc w:val="both"/>
      </w:pPr>
      <w:proofErr w:type="gramStart"/>
      <w:r>
        <w:rPr>
          <w:color w:val="000000"/>
        </w:rPr>
        <w:t xml:space="preserve">Межрайонная инспекция Федеральной налоговой службы № 8 по Ханты – Мансийскому автономному округу – Югре в письме от 15.12.2015 года № 07-04/2131 </w:t>
      </w:r>
      <w:proofErr w:type="spellStart"/>
      <w:r>
        <w:rPr>
          <w:color w:val="000000"/>
        </w:rPr>
        <w:t>Дсп</w:t>
      </w:r>
      <w:proofErr w:type="spellEnd"/>
      <w:r>
        <w:rPr>
          <w:color w:val="000000"/>
        </w:rPr>
        <w:t xml:space="preserve"> «О результатах сверки достоверности и полноты сведений о доходах», направила результаты проверки достоверности представленных сведений о доходах по итогам за 2014 год,, а доход представлен с 01.08.2014 года по 31.12.2014 года, в соответствии </w:t>
      </w:r>
      <w:r w:rsidRPr="002E22CC">
        <w:t>с пунктом 2 приложения 1 постановления Администрации</w:t>
      </w:r>
      <w:proofErr w:type="gramEnd"/>
      <w:r w:rsidRPr="002E22CC">
        <w:t xml:space="preserve"> </w:t>
      </w:r>
      <w:proofErr w:type="gramStart"/>
      <w:r w:rsidRPr="002E22CC">
        <w:t xml:space="preserve">сельского поселения Хулимсунт от 18.05.2015 года № 27 «Об утверждении Положения о представлении гражданами, претендующими на замещение должностей муниципальной службы администрации сельского поселения Хулимсунт, и муниципальными служащими администрации сельского поселения Хулимсунт </w:t>
      </w:r>
      <w:r w:rsidRPr="002E22CC">
        <w:rPr>
          <w:bCs/>
        </w:rPr>
        <w:t>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</w:t>
      </w:r>
      <w:r w:rsidRPr="002E22CC">
        <w:t xml:space="preserve"> </w:t>
      </w:r>
      <w:r w:rsidRPr="002E22CC">
        <w:rPr>
          <w:bCs/>
        </w:rPr>
        <w:t>его супруги (супруга) и несовершеннолетних детей</w:t>
      </w:r>
      <w:r w:rsidRPr="002E22CC">
        <w:t>»</w:t>
      </w:r>
      <w:r>
        <w:t>.</w:t>
      </w:r>
      <w:proofErr w:type="gramEnd"/>
      <w:r>
        <w:t xml:space="preserve">  </w:t>
      </w:r>
      <w:r>
        <w:rPr>
          <w:color w:val="000000"/>
        </w:rPr>
        <w:t>Межрайонной инспекцией Федеральной налоговой службы № 8 по Ханты – Мансийскому автономному округу – Югре рассматривается доход только за полный 2014 год, в результате чего подтверждение информации было «неверно».</w:t>
      </w:r>
    </w:p>
    <w:p w:rsidR="002D5584" w:rsidRDefault="002D5584" w:rsidP="002D5584">
      <w:pPr>
        <w:pStyle w:val="a3"/>
        <w:spacing w:before="0" w:beforeAutospacing="0" w:after="0" w:afterAutospacing="0"/>
        <w:jc w:val="both"/>
        <w:rPr>
          <w:color w:val="000000"/>
        </w:rPr>
      </w:pPr>
      <w:r>
        <w:t xml:space="preserve">При повторном запросе доход </w:t>
      </w:r>
      <w:r w:rsidR="006B73FA">
        <w:t>ФИО</w:t>
      </w:r>
      <w:r>
        <w:t xml:space="preserve"> был указан полностью за 2014 год и Межрайонная </w:t>
      </w:r>
      <w:r>
        <w:rPr>
          <w:color w:val="000000"/>
        </w:rPr>
        <w:t xml:space="preserve">инспекция Федеральной налоговой службы № 8 по Ханты – Мансийскому автономному </w:t>
      </w:r>
      <w:r>
        <w:rPr>
          <w:color w:val="000000"/>
        </w:rPr>
        <w:lastRenderedPageBreak/>
        <w:t>округу – Югре в письме от 01.02.2016 года № 07-04/0090 ДСП «О результатах сверки достоверности и полноты сведений о доходах» подтвердила верно.</w:t>
      </w:r>
    </w:p>
    <w:p w:rsidR="002D5584" w:rsidRDefault="002D5584" w:rsidP="002D558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D5584" w:rsidRPr="00EF12FF" w:rsidRDefault="002D5584" w:rsidP="002D558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.</w:t>
      </w:r>
      <w:r w:rsidRPr="009C1216">
        <w:rPr>
          <w:b/>
          <w:bCs/>
          <w:i/>
          <w:iCs/>
          <w:sz w:val="28"/>
          <w:szCs w:val="28"/>
        </w:rPr>
        <w:t>Решили:</w:t>
      </w:r>
      <w:r w:rsidRPr="00CA576C">
        <w:rPr>
          <w:b/>
          <w:bCs/>
          <w:i/>
          <w:iCs/>
        </w:rPr>
        <w:t xml:space="preserve"> </w:t>
      </w:r>
    </w:p>
    <w:p w:rsidR="002D5584" w:rsidRDefault="002D5584" w:rsidP="002D5584">
      <w:pPr>
        <w:pStyle w:val="a3"/>
        <w:spacing w:before="0" w:beforeAutospacing="0" w:after="0" w:afterAutospacing="0"/>
        <w:rPr>
          <w:b/>
          <w:bCs/>
          <w:i/>
          <w:iCs/>
        </w:rPr>
      </w:pPr>
    </w:p>
    <w:p w:rsidR="002D5584" w:rsidRDefault="002D5584" w:rsidP="002D5584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b/>
          <w:bCs/>
          <w:i/>
          <w:iCs/>
        </w:rPr>
        <w:t xml:space="preserve">По данному вопросу:  </w:t>
      </w:r>
      <w:r>
        <w:rPr>
          <w:bCs/>
          <w:iCs/>
        </w:rPr>
        <w:t xml:space="preserve">Комиссия не усматривает в действиях муниципального служащего </w:t>
      </w:r>
      <w:r w:rsidR="006B73FA">
        <w:rPr>
          <w:bCs/>
          <w:iCs/>
        </w:rPr>
        <w:t>ФИО</w:t>
      </w:r>
      <w:r>
        <w:rPr>
          <w:bCs/>
          <w:iCs/>
        </w:rPr>
        <w:t xml:space="preserve">  </w:t>
      </w:r>
      <w:r>
        <w:rPr>
          <w:rFonts w:eastAsia="Calibri"/>
          <w:color w:val="000000"/>
          <w:lang w:eastAsia="en-US"/>
        </w:rPr>
        <w:t xml:space="preserve">конфликта интересов в соответствии со статьей 14.1 Федерального закона от </w:t>
      </w:r>
      <w:r w:rsidRPr="00125456">
        <w:rPr>
          <w:bCs/>
          <w:iCs/>
        </w:rPr>
        <w:t xml:space="preserve"> 02.03.2007 № 25-ФЗ</w:t>
      </w:r>
      <w:r>
        <w:rPr>
          <w:bCs/>
          <w:iCs/>
        </w:rPr>
        <w:t xml:space="preserve"> «О муниципальной службе в Российской Федерации»</w:t>
      </w:r>
      <w:r>
        <w:rPr>
          <w:rFonts w:eastAsia="Calibri"/>
          <w:color w:val="000000"/>
          <w:lang w:eastAsia="en-US"/>
        </w:rPr>
        <w:t>.</w:t>
      </w:r>
    </w:p>
    <w:p w:rsidR="002D5584" w:rsidRDefault="002D5584" w:rsidP="002D5584">
      <w:pPr>
        <w:pStyle w:val="a3"/>
        <w:spacing w:before="0" w:beforeAutospacing="0" w:after="0" w:afterAutospacing="0"/>
        <w:jc w:val="both"/>
        <w:rPr>
          <w:b/>
          <w:i/>
        </w:rPr>
      </w:pPr>
    </w:p>
    <w:p w:rsidR="002D5584" w:rsidRPr="00425AE0" w:rsidRDefault="002D5584" w:rsidP="002D5584">
      <w:pPr>
        <w:pStyle w:val="a3"/>
        <w:spacing w:before="0" w:beforeAutospacing="0" w:after="0" w:afterAutospacing="0"/>
        <w:jc w:val="both"/>
        <w:rPr>
          <w:b/>
          <w:bCs/>
          <w:i/>
          <w:iCs/>
        </w:rPr>
      </w:pPr>
    </w:p>
    <w:p w:rsidR="002D5584" w:rsidRDefault="002D5584" w:rsidP="002D5584">
      <w:pPr>
        <w:pStyle w:val="a3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  <w:r w:rsidRPr="009C1216">
        <w:rPr>
          <w:b/>
          <w:bCs/>
          <w:i/>
          <w:iCs/>
          <w:sz w:val="28"/>
          <w:szCs w:val="28"/>
        </w:rPr>
        <w:t>Результаты голосования</w:t>
      </w:r>
      <w:r>
        <w:rPr>
          <w:b/>
          <w:bCs/>
          <w:i/>
          <w:iCs/>
          <w:sz w:val="28"/>
          <w:szCs w:val="28"/>
        </w:rPr>
        <w:t xml:space="preserve">: </w:t>
      </w:r>
    </w:p>
    <w:p w:rsidR="002D5584" w:rsidRPr="00CA576C" w:rsidRDefault="002D5584" w:rsidP="002D5584">
      <w:pPr>
        <w:pStyle w:val="a3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CA576C">
        <w:rPr>
          <w:bCs/>
          <w:iCs/>
          <w:sz w:val="28"/>
          <w:szCs w:val="28"/>
        </w:rPr>
        <w:t>«</w:t>
      </w:r>
      <w:r>
        <w:rPr>
          <w:bCs/>
          <w:iCs/>
          <w:sz w:val="28"/>
          <w:szCs w:val="28"/>
        </w:rPr>
        <w:t>з</w:t>
      </w:r>
      <w:r w:rsidRPr="00CA576C">
        <w:rPr>
          <w:bCs/>
          <w:iCs/>
          <w:sz w:val="28"/>
          <w:szCs w:val="28"/>
        </w:rPr>
        <w:t>а»</w:t>
      </w:r>
      <w:r>
        <w:rPr>
          <w:bCs/>
          <w:iCs/>
          <w:sz w:val="28"/>
          <w:szCs w:val="28"/>
        </w:rPr>
        <w:t xml:space="preserve"> _</w:t>
      </w:r>
      <w:r>
        <w:rPr>
          <w:bCs/>
          <w:iCs/>
          <w:sz w:val="28"/>
          <w:szCs w:val="28"/>
          <w:u w:val="single"/>
        </w:rPr>
        <w:t>6</w:t>
      </w:r>
      <w:r>
        <w:rPr>
          <w:bCs/>
          <w:iCs/>
          <w:sz w:val="28"/>
          <w:szCs w:val="28"/>
        </w:rPr>
        <w:t xml:space="preserve">_ чел., </w:t>
      </w:r>
      <w:r w:rsidRPr="00CA576C">
        <w:rPr>
          <w:bCs/>
          <w:iCs/>
          <w:sz w:val="28"/>
          <w:szCs w:val="28"/>
        </w:rPr>
        <w:t>«против»</w:t>
      </w:r>
      <w:r>
        <w:rPr>
          <w:bCs/>
          <w:iCs/>
          <w:sz w:val="28"/>
          <w:szCs w:val="28"/>
        </w:rPr>
        <w:t xml:space="preserve"> __</w:t>
      </w:r>
      <w:r w:rsidRPr="009E0F45">
        <w:rPr>
          <w:bCs/>
          <w:iCs/>
          <w:sz w:val="28"/>
          <w:szCs w:val="28"/>
          <w:u w:val="single"/>
        </w:rPr>
        <w:t>-</w:t>
      </w:r>
      <w:r>
        <w:rPr>
          <w:bCs/>
          <w:iCs/>
          <w:sz w:val="28"/>
          <w:szCs w:val="28"/>
        </w:rPr>
        <w:t>_</w:t>
      </w:r>
      <w:r w:rsidRPr="00CA576C">
        <w:rPr>
          <w:bCs/>
          <w:iCs/>
          <w:sz w:val="28"/>
          <w:szCs w:val="28"/>
        </w:rPr>
        <w:t>__</w:t>
      </w:r>
      <w:r>
        <w:rPr>
          <w:bCs/>
          <w:iCs/>
          <w:sz w:val="28"/>
          <w:szCs w:val="28"/>
        </w:rPr>
        <w:t xml:space="preserve"> чел.</w:t>
      </w:r>
      <w:r w:rsidRPr="00CA576C">
        <w:rPr>
          <w:bCs/>
          <w:iCs/>
          <w:sz w:val="28"/>
          <w:szCs w:val="28"/>
        </w:rPr>
        <w:t xml:space="preserve">, </w:t>
      </w:r>
      <w:r>
        <w:rPr>
          <w:bCs/>
          <w:iCs/>
          <w:sz w:val="28"/>
          <w:szCs w:val="28"/>
        </w:rPr>
        <w:t>«в</w:t>
      </w:r>
      <w:r w:rsidRPr="00CA576C">
        <w:rPr>
          <w:bCs/>
          <w:iCs/>
          <w:sz w:val="28"/>
          <w:szCs w:val="28"/>
        </w:rPr>
        <w:t>оздержались</w:t>
      </w:r>
      <w:r>
        <w:rPr>
          <w:bCs/>
          <w:iCs/>
          <w:sz w:val="28"/>
          <w:szCs w:val="28"/>
        </w:rPr>
        <w:t>»</w:t>
      </w:r>
      <w:r w:rsidRPr="00CA576C">
        <w:rPr>
          <w:bCs/>
          <w:iCs/>
          <w:sz w:val="28"/>
          <w:szCs w:val="28"/>
        </w:rPr>
        <w:t xml:space="preserve"> _</w:t>
      </w:r>
      <w:r w:rsidRPr="009E0F45">
        <w:rPr>
          <w:bCs/>
          <w:iCs/>
          <w:sz w:val="28"/>
          <w:szCs w:val="28"/>
          <w:u w:val="single"/>
        </w:rPr>
        <w:t>-</w:t>
      </w:r>
      <w:r w:rsidRPr="00CA576C">
        <w:rPr>
          <w:bCs/>
          <w:iCs/>
          <w:sz w:val="28"/>
          <w:szCs w:val="28"/>
        </w:rPr>
        <w:t>__</w:t>
      </w:r>
      <w:r>
        <w:rPr>
          <w:bCs/>
          <w:iCs/>
          <w:sz w:val="28"/>
          <w:szCs w:val="28"/>
        </w:rPr>
        <w:t xml:space="preserve"> чел.</w:t>
      </w:r>
    </w:p>
    <w:p w:rsidR="002D5584" w:rsidRDefault="002D5584" w:rsidP="002D5584">
      <w:pPr>
        <w:pStyle w:val="a3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</w:p>
    <w:p w:rsidR="002D5584" w:rsidRDefault="002D5584" w:rsidP="002D5584">
      <w:pPr>
        <w:pStyle w:val="a3"/>
        <w:spacing w:before="0" w:beforeAutospacing="0" w:after="0" w:afterAutospacing="0"/>
        <w:jc w:val="both"/>
        <w:rPr>
          <w:b/>
          <w:bCs/>
          <w:i/>
          <w:iCs/>
        </w:rPr>
      </w:pPr>
      <w:r w:rsidRPr="009C1216">
        <w:rPr>
          <w:b/>
          <w:bCs/>
          <w:i/>
          <w:iCs/>
          <w:sz w:val="28"/>
          <w:szCs w:val="28"/>
        </w:rPr>
        <w:t>Обоснование принятого решения:</w:t>
      </w:r>
      <w:r w:rsidRPr="00CA576C">
        <w:rPr>
          <w:b/>
          <w:bCs/>
          <w:i/>
          <w:iCs/>
        </w:rPr>
        <w:t xml:space="preserve"> </w:t>
      </w:r>
      <w:r w:rsidRPr="001B64D7">
        <w:rPr>
          <w:b/>
          <w:bCs/>
          <w:i/>
          <w:iCs/>
          <w:u w:val="single"/>
        </w:rPr>
        <w:t>Решение принято в соответствии с Федеральным закон</w:t>
      </w:r>
      <w:r>
        <w:rPr>
          <w:b/>
          <w:bCs/>
          <w:i/>
          <w:iCs/>
          <w:u w:val="single"/>
        </w:rPr>
        <w:t>ом</w:t>
      </w:r>
      <w:r w:rsidRPr="001B64D7">
        <w:rPr>
          <w:b/>
          <w:bCs/>
          <w:i/>
          <w:iCs/>
          <w:u w:val="single"/>
        </w:rPr>
        <w:t xml:space="preserve"> от 02.03.2007 № 25-ФЗ</w:t>
      </w:r>
      <w:r>
        <w:rPr>
          <w:b/>
          <w:bCs/>
          <w:i/>
          <w:iCs/>
          <w:u w:val="single"/>
        </w:rPr>
        <w:t>.</w:t>
      </w:r>
    </w:p>
    <w:p w:rsidR="002D5584" w:rsidRDefault="002D5584" w:rsidP="002D558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 </w:t>
      </w:r>
    </w:p>
    <w:tbl>
      <w:tblPr>
        <w:tblW w:w="9648" w:type="dxa"/>
        <w:tblLook w:val="01E0"/>
      </w:tblPr>
      <w:tblGrid>
        <w:gridCol w:w="3528"/>
        <w:gridCol w:w="6120"/>
      </w:tblGrid>
      <w:tr w:rsidR="002D5584" w:rsidRPr="00812DE5" w:rsidTr="006D2D3D">
        <w:tc>
          <w:tcPr>
            <w:tcW w:w="3528" w:type="dxa"/>
          </w:tcPr>
          <w:p w:rsidR="002D5584" w:rsidRPr="00812DE5" w:rsidRDefault="002D5584" w:rsidP="006D2D3D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120" w:type="dxa"/>
            <w:vAlign w:val="bottom"/>
          </w:tcPr>
          <w:p w:rsidR="002D5584" w:rsidRPr="00812DE5" w:rsidRDefault="002D5584" w:rsidP="006D2D3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2D5584" w:rsidRPr="00812DE5" w:rsidTr="006D2D3D">
        <w:tc>
          <w:tcPr>
            <w:tcW w:w="3528" w:type="dxa"/>
          </w:tcPr>
          <w:p w:rsidR="002D5584" w:rsidRPr="00812DE5" w:rsidRDefault="002D5584" w:rsidP="006D2D3D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120" w:type="dxa"/>
            <w:vAlign w:val="bottom"/>
          </w:tcPr>
          <w:p w:rsidR="002D5584" w:rsidRPr="00812DE5" w:rsidRDefault="002D5584" w:rsidP="006D2D3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2D5584" w:rsidRPr="00812DE5" w:rsidTr="006D2D3D">
        <w:tc>
          <w:tcPr>
            <w:tcW w:w="3528" w:type="dxa"/>
          </w:tcPr>
          <w:p w:rsidR="002D5584" w:rsidRPr="00812DE5" w:rsidRDefault="002D5584" w:rsidP="006D2D3D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color w:val="000000"/>
              </w:rPr>
              <w:t>Зам. председателя</w:t>
            </w:r>
            <w:r w:rsidRPr="00812DE5">
              <w:rPr>
                <w:color w:val="000000"/>
              </w:rPr>
              <w:t xml:space="preserve"> комиссии</w:t>
            </w:r>
          </w:p>
        </w:tc>
        <w:tc>
          <w:tcPr>
            <w:tcW w:w="6120" w:type="dxa"/>
            <w:vAlign w:val="bottom"/>
          </w:tcPr>
          <w:p w:rsidR="002D5584" w:rsidRPr="00812DE5" w:rsidRDefault="002D5584" w:rsidP="006D2D3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12DE5">
              <w:rPr>
                <w:color w:val="000000"/>
                <w:sz w:val="20"/>
                <w:szCs w:val="20"/>
              </w:rPr>
              <w:t>____________________    _____</w:t>
            </w:r>
            <w:r w:rsidR="006B73FA">
              <w:rPr>
                <w:color w:val="000000"/>
                <w:sz w:val="20"/>
                <w:szCs w:val="20"/>
                <w:u w:val="single"/>
              </w:rPr>
              <w:t>ФИО</w:t>
            </w:r>
            <w:r w:rsidRPr="00812DE5">
              <w:rPr>
                <w:color w:val="000000"/>
                <w:sz w:val="20"/>
                <w:szCs w:val="20"/>
              </w:rPr>
              <w:t>__________</w:t>
            </w:r>
            <w:r>
              <w:rPr>
                <w:color w:val="000000"/>
                <w:sz w:val="20"/>
                <w:szCs w:val="20"/>
              </w:rPr>
              <w:t>_________</w:t>
            </w:r>
          </w:p>
          <w:p w:rsidR="002D5584" w:rsidRPr="00812DE5" w:rsidRDefault="002D5584" w:rsidP="006D2D3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12DE5">
              <w:rPr>
                <w:color w:val="000000"/>
                <w:sz w:val="20"/>
                <w:szCs w:val="20"/>
              </w:rPr>
              <w:t xml:space="preserve">              (подпись)                           (расшифровка подписи)</w:t>
            </w:r>
          </w:p>
        </w:tc>
      </w:tr>
      <w:tr w:rsidR="002D5584" w:rsidRPr="00812DE5" w:rsidTr="006D2D3D">
        <w:tc>
          <w:tcPr>
            <w:tcW w:w="3528" w:type="dxa"/>
          </w:tcPr>
          <w:p w:rsidR="002D5584" w:rsidRPr="00812DE5" w:rsidRDefault="002D5584" w:rsidP="006D2D3D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color w:val="000000"/>
              </w:rPr>
              <w:t>Секретарь</w:t>
            </w:r>
            <w:r w:rsidRPr="00812DE5">
              <w:rPr>
                <w:color w:val="000000"/>
              </w:rPr>
              <w:t xml:space="preserve"> комиссии</w:t>
            </w:r>
          </w:p>
        </w:tc>
        <w:tc>
          <w:tcPr>
            <w:tcW w:w="6120" w:type="dxa"/>
          </w:tcPr>
          <w:p w:rsidR="002D5584" w:rsidRPr="00812DE5" w:rsidRDefault="002D5584" w:rsidP="006D2D3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12DE5">
              <w:rPr>
                <w:color w:val="000000"/>
                <w:sz w:val="20"/>
                <w:szCs w:val="20"/>
              </w:rPr>
              <w:t>____________________    ______</w:t>
            </w:r>
            <w:r w:rsidR="006B73FA">
              <w:rPr>
                <w:color w:val="000000"/>
                <w:sz w:val="20"/>
                <w:szCs w:val="20"/>
                <w:u w:val="single"/>
              </w:rPr>
              <w:t>ФИО</w:t>
            </w:r>
            <w:r w:rsidRPr="00812DE5">
              <w:rPr>
                <w:color w:val="000000"/>
                <w:sz w:val="20"/>
                <w:szCs w:val="20"/>
              </w:rPr>
              <w:t>________</w:t>
            </w:r>
            <w:r>
              <w:rPr>
                <w:color w:val="000000"/>
                <w:sz w:val="20"/>
                <w:szCs w:val="20"/>
              </w:rPr>
              <w:t>________</w:t>
            </w:r>
          </w:p>
          <w:p w:rsidR="002D5584" w:rsidRPr="00812DE5" w:rsidRDefault="002D5584" w:rsidP="006D2D3D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12DE5">
              <w:rPr>
                <w:color w:val="000000"/>
                <w:sz w:val="20"/>
                <w:szCs w:val="20"/>
              </w:rPr>
              <w:t xml:space="preserve">              (подпись)                           (расшифровка подписи)</w:t>
            </w:r>
          </w:p>
        </w:tc>
      </w:tr>
      <w:tr w:rsidR="002D5584" w:rsidRPr="00812DE5" w:rsidTr="006D2D3D">
        <w:tc>
          <w:tcPr>
            <w:tcW w:w="3528" w:type="dxa"/>
          </w:tcPr>
          <w:p w:rsidR="002D5584" w:rsidRPr="00812DE5" w:rsidRDefault="002D5584" w:rsidP="006D2D3D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77394">
              <w:rPr>
                <w:color w:val="000000"/>
              </w:rPr>
              <w:t>Члены комиссии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:</w:t>
            </w:r>
          </w:p>
        </w:tc>
        <w:tc>
          <w:tcPr>
            <w:tcW w:w="6120" w:type="dxa"/>
          </w:tcPr>
          <w:p w:rsidR="002D5584" w:rsidRPr="00812DE5" w:rsidRDefault="002D5584" w:rsidP="006D2D3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12DE5">
              <w:rPr>
                <w:color w:val="000000"/>
                <w:sz w:val="20"/>
                <w:szCs w:val="20"/>
              </w:rPr>
              <w:t>____________________    ____</w:t>
            </w:r>
            <w:r>
              <w:rPr>
                <w:color w:val="000000"/>
                <w:sz w:val="20"/>
                <w:szCs w:val="20"/>
              </w:rPr>
              <w:t>___</w:t>
            </w:r>
            <w:r w:rsidR="006B73FA">
              <w:rPr>
                <w:color w:val="000000"/>
                <w:sz w:val="20"/>
                <w:szCs w:val="20"/>
                <w:u w:val="single"/>
              </w:rPr>
              <w:t>ФИО</w:t>
            </w:r>
            <w:r w:rsidRPr="00812DE5">
              <w:rPr>
                <w:color w:val="000000"/>
                <w:sz w:val="20"/>
                <w:szCs w:val="20"/>
              </w:rPr>
              <w:t>_________</w:t>
            </w:r>
            <w:r>
              <w:rPr>
                <w:color w:val="000000"/>
                <w:sz w:val="20"/>
                <w:szCs w:val="20"/>
              </w:rPr>
              <w:t>______</w:t>
            </w:r>
          </w:p>
          <w:p w:rsidR="002D5584" w:rsidRPr="00812DE5" w:rsidRDefault="002D5584" w:rsidP="006D2D3D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12DE5">
              <w:rPr>
                <w:color w:val="000000"/>
                <w:sz w:val="20"/>
                <w:szCs w:val="20"/>
              </w:rPr>
              <w:t xml:space="preserve">             (подпись)                           (расшифровка подписи)</w:t>
            </w:r>
          </w:p>
        </w:tc>
      </w:tr>
      <w:tr w:rsidR="002D5584" w:rsidRPr="00812DE5" w:rsidTr="006D2D3D">
        <w:tc>
          <w:tcPr>
            <w:tcW w:w="3528" w:type="dxa"/>
          </w:tcPr>
          <w:p w:rsidR="002D5584" w:rsidRPr="00812DE5" w:rsidRDefault="002D5584" w:rsidP="006D2D3D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120" w:type="dxa"/>
          </w:tcPr>
          <w:p w:rsidR="002D5584" w:rsidRPr="00812DE5" w:rsidRDefault="002D5584" w:rsidP="006D2D3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12DE5">
              <w:rPr>
                <w:color w:val="000000"/>
                <w:sz w:val="20"/>
                <w:szCs w:val="20"/>
              </w:rPr>
              <w:t xml:space="preserve">____________________    </w:t>
            </w:r>
            <w:r w:rsidRPr="0094234B">
              <w:rPr>
                <w:color w:val="000000"/>
                <w:sz w:val="20"/>
                <w:szCs w:val="20"/>
              </w:rPr>
              <w:t>______</w:t>
            </w:r>
            <w:r w:rsidR="006B73FA">
              <w:rPr>
                <w:color w:val="000000"/>
                <w:sz w:val="20"/>
                <w:szCs w:val="20"/>
                <w:u w:val="single"/>
              </w:rPr>
              <w:t>ФИО</w:t>
            </w:r>
            <w:r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r w:rsidRPr="00812DE5">
              <w:rPr>
                <w:color w:val="000000"/>
                <w:sz w:val="20"/>
                <w:szCs w:val="20"/>
              </w:rPr>
              <w:t>_________</w:t>
            </w:r>
            <w:r>
              <w:rPr>
                <w:color w:val="000000"/>
                <w:sz w:val="20"/>
                <w:szCs w:val="20"/>
              </w:rPr>
              <w:t>________</w:t>
            </w:r>
          </w:p>
          <w:p w:rsidR="002D5584" w:rsidRPr="00812DE5" w:rsidRDefault="002D5584" w:rsidP="006D2D3D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12DE5">
              <w:rPr>
                <w:color w:val="000000"/>
                <w:sz w:val="20"/>
                <w:szCs w:val="20"/>
              </w:rPr>
              <w:t xml:space="preserve">             (подпись)                           (расшифровка подписи)</w:t>
            </w:r>
          </w:p>
        </w:tc>
      </w:tr>
      <w:tr w:rsidR="002D5584" w:rsidRPr="00812DE5" w:rsidTr="006D2D3D">
        <w:tc>
          <w:tcPr>
            <w:tcW w:w="3528" w:type="dxa"/>
          </w:tcPr>
          <w:p w:rsidR="002D5584" w:rsidRPr="00812DE5" w:rsidRDefault="002D5584" w:rsidP="006D2D3D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120" w:type="dxa"/>
          </w:tcPr>
          <w:p w:rsidR="002D5584" w:rsidRPr="00812DE5" w:rsidRDefault="002D5584" w:rsidP="006D2D3D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2D5584" w:rsidRPr="00812DE5" w:rsidTr="006D2D3D">
        <w:tc>
          <w:tcPr>
            <w:tcW w:w="3528" w:type="dxa"/>
          </w:tcPr>
          <w:p w:rsidR="002D5584" w:rsidRPr="00812DE5" w:rsidRDefault="002D5584" w:rsidP="006D2D3D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120" w:type="dxa"/>
          </w:tcPr>
          <w:p w:rsidR="002D5584" w:rsidRPr="00812DE5" w:rsidRDefault="002D5584" w:rsidP="006D2D3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12DE5">
              <w:rPr>
                <w:color w:val="000000"/>
                <w:sz w:val="20"/>
                <w:szCs w:val="20"/>
              </w:rPr>
              <w:t>____________________    _______</w:t>
            </w:r>
            <w:r w:rsidR="006B73FA">
              <w:rPr>
                <w:color w:val="000000"/>
                <w:sz w:val="20"/>
                <w:szCs w:val="20"/>
                <w:u w:val="single"/>
              </w:rPr>
              <w:t>ФИО</w:t>
            </w:r>
            <w:r w:rsidRPr="00812DE5">
              <w:rPr>
                <w:color w:val="000000"/>
                <w:sz w:val="20"/>
                <w:szCs w:val="20"/>
              </w:rPr>
              <w:t>__________</w:t>
            </w:r>
            <w:r>
              <w:rPr>
                <w:color w:val="000000"/>
                <w:sz w:val="20"/>
                <w:szCs w:val="20"/>
              </w:rPr>
              <w:t>________</w:t>
            </w:r>
          </w:p>
          <w:p w:rsidR="002D5584" w:rsidRPr="00812DE5" w:rsidRDefault="002D5584" w:rsidP="006D2D3D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12DE5">
              <w:rPr>
                <w:color w:val="000000"/>
                <w:sz w:val="20"/>
                <w:szCs w:val="20"/>
              </w:rPr>
              <w:t xml:space="preserve">             (подпись)                           (расшифровка подписи)</w:t>
            </w:r>
          </w:p>
        </w:tc>
      </w:tr>
    </w:tbl>
    <w:p w:rsidR="002D5584" w:rsidRPr="00812DE5" w:rsidRDefault="002D5584" w:rsidP="002D5584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t xml:space="preserve">                                                           </w:t>
      </w:r>
      <w:r w:rsidRPr="00812DE5">
        <w:rPr>
          <w:color w:val="000000"/>
          <w:sz w:val="20"/>
          <w:szCs w:val="20"/>
        </w:rPr>
        <w:t>_________________</w:t>
      </w:r>
      <w:r>
        <w:rPr>
          <w:color w:val="000000"/>
          <w:sz w:val="20"/>
          <w:szCs w:val="20"/>
        </w:rPr>
        <w:t>__</w:t>
      </w:r>
      <w:r w:rsidRPr="00812DE5">
        <w:rPr>
          <w:color w:val="000000"/>
          <w:sz w:val="20"/>
          <w:szCs w:val="20"/>
        </w:rPr>
        <w:t>    ______</w:t>
      </w:r>
      <w:r w:rsidR="006B73FA">
        <w:rPr>
          <w:color w:val="000000"/>
          <w:sz w:val="20"/>
          <w:szCs w:val="20"/>
          <w:u w:val="single"/>
        </w:rPr>
        <w:t>ФИО</w:t>
      </w:r>
      <w:r w:rsidRPr="00812DE5">
        <w:rPr>
          <w:color w:val="000000"/>
          <w:sz w:val="20"/>
          <w:szCs w:val="20"/>
        </w:rPr>
        <w:t>__________</w:t>
      </w:r>
      <w:r>
        <w:rPr>
          <w:color w:val="000000"/>
          <w:sz w:val="20"/>
          <w:szCs w:val="20"/>
        </w:rPr>
        <w:t>_______</w:t>
      </w:r>
    </w:p>
    <w:p w:rsidR="002D5584" w:rsidRDefault="002D5584" w:rsidP="002D5584">
      <w:pPr>
        <w:pStyle w:val="a3"/>
        <w:spacing w:before="0" w:beforeAutospacing="0" w:after="0" w:afterAutospacing="0"/>
        <w:ind w:firstLine="360"/>
        <w:jc w:val="both"/>
      </w:pPr>
      <w:r w:rsidRPr="00812DE5">
        <w:rPr>
          <w:color w:val="000000"/>
          <w:sz w:val="20"/>
          <w:szCs w:val="20"/>
        </w:rPr>
        <w:t xml:space="preserve">             </w:t>
      </w:r>
      <w:r>
        <w:rPr>
          <w:color w:val="000000"/>
          <w:sz w:val="20"/>
          <w:szCs w:val="20"/>
        </w:rPr>
        <w:t xml:space="preserve">                                                             </w:t>
      </w:r>
      <w:r w:rsidRPr="00812DE5">
        <w:rPr>
          <w:color w:val="000000"/>
          <w:sz w:val="20"/>
          <w:szCs w:val="20"/>
        </w:rPr>
        <w:t>(подпись)                           (расшифровка подписи)</w:t>
      </w:r>
    </w:p>
    <w:p w:rsidR="002D5584" w:rsidRDefault="002D5584" w:rsidP="002D5584"/>
    <w:p w:rsidR="002D5584" w:rsidRDefault="002D5584" w:rsidP="002D5584">
      <w:pPr>
        <w:jc w:val="both"/>
      </w:pPr>
    </w:p>
    <w:p w:rsidR="005D39F2" w:rsidRDefault="005D39F2"/>
    <w:sectPr w:rsidR="005D39F2" w:rsidSect="00940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01359"/>
    <w:multiLevelType w:val="hybridMultilevel"/>
    <w:tmpl w:val="0E72A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90492"/>
    <w:multiLevelType w:val="hybridMultilevel"/>
    <w:tmpl w:val="FDE27B2E"/>
    <w:lvl w:ilvl="0" w:tplc="F4286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6F1CE8"/>
    <w:multiLevelType w:val="hybridMultilevel"/>
    <w:tmpl w:val="0E72A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584"/>
    <w:rsid w:val="001C04B2"/>
    <w:rsid w:val="002D5584"/>
    <w:rsid w:val="005D39F2"/>
    <w:rsid w:val="006B73FA"/>
    <w:rsid w:val="00716DA8"/>
    <w:rsid w:val="00A035D4"/>
    <w:rsid w:val="00AF596F"/>
    <w:rsid w:val="00D42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58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5584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5584"/>
    <w:rPr>
      <w:rFonts w:eastAsia="Times New Roman" w:cs="Times New Roman"/>
      <w:b/>
      <w:szCs w:val="24"/>
      <w:lang w:eastAsia="ru-RU"/>
    </w:rPr>
  </w:style>
  <w:style w:type="paragraph" w:styleId="a3">
    <w:name w:val="Normal (Web)"/>
    <w:basedOn w:val="a"/>
    <w:rsid w:val="002D5584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2D5584"/>
    <w:pPr>
      <w:widowControl w:val="0"/>
      <w:shd w:val="clear" w:color="auto" w:fill="FFFFFF"/>
      <w:autoSpaceDE w:val="0"/>
      <w:jc w:val="both"/>
    </w:pPr>
    <w:rPr>
      <w:color w:val="000000"/>
      <w:spacing w:val="-7"/>
      <w:sz w:val="28"/>
      <w:szCs w:val="33"/>
      <w:lang w:val="en-US" w:eastAsia="ar-SA"/>
    </w:rPr>
  </w:style>
  <w:style w:type="character" w:customStyle="1" w:styleId="a5">
    <w:name w:val="Основной текст Знак"/>
    <w:basedOn w:val="a0"/>
    <w:link w:val="a4"/>
    <w:rsid w:val="002D5584"/>
    <w:rPr>
      <w:rFonts w:eastAsia="Times New Roman" w:cs="Times New Roman"/>
      <w:color w:val="000000"/>
      <w:spacing w:val="-7"/>
      <w:sz w:val="28"/>
      <w:szCs w:val="33"/>
      <w:shd w:val="clear" w:color="auto" w:fill="FFFFFF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Огородник</cp:lastModifiedBy>
  <cp:revision>3</cp:revision>
  <dcterms:created xsi:type="dcterms:W3CDTF">2017-04-13T05:08:00Z</dcterms:created>
  <dcterms:modified xsi:type="dcterms:W3CDTF">2017-04-13T05:37:00Z</dcterms:modified>
</cp:coreProperties>
</file>