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00" w:rsidRPr="005A52B0" w:rsidRDefault="00E30B00" w:rsidP="00E30B00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E30B00" w:rsidRPr="005A52B0" w:rsidRDefault="00E30B00" w:rsidP="00E30B00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E30B00" w:rsidRPr="005A52B0" w:rsidRDefault="00E30B00" w:rsidP="00E30B00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E30B00" w:rsidRPr="003A4A1A" w:rsidRDefault="00E30B00" w:rsidP="00E30B00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3A4A1A">
        <w:rPr>
          <w:b/>
          <w:i/>
        </w:rPr>
        <w:t>СЕЛЬСКОГО ПОСЕЛЕНИЯ ХУЛИМСУНТ</w:t>
      </w:r>
    </w:p>
    <w:p w:rsidR="00E30B00" w:rsidRPr="003A4A1A" w:rsidRDefault="00E30B00" w:rsidP="00E30B00">
      <w:pPr>
        <w:jc w:val="center"/>
        <w:rPr>
          <w:b/>
          <w:i/>
          <w:sz w:val="22"/>
          <w:szCs w:val="22"/>
        </w:rPr>
      </w:pPr>
      <w:r w:rsidRPr="003A4A1A">
        <w:rPr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E30B00" w:rsidRPr="003A4A1A" w:rsidRDefault="00E30B00" w:rsidP="00E30B00">
      <w:pPr>
        <w:jc w:val="center"/>
        <w:rPr>
          <w:b/>
          <w:i/>
          <w:strike/>
          <w:u w:val="thick"/>
        </w:rPr>
      </w:pPr>
      <w:r w:rsidRPr="003A4A1A">
        <w:rPr>
          <w:b/>
          <w:i/>
          <w:strike/>
          <w:u w:val="thick"/>
        </w:rPr>
        <w:t>___________________________________________________________</w:t>
      </w:r>
    </w:p>
    <w:p w:rsidR="00E30B00" w:rsidRPr="003A4A1A" w:rsidRDefault="00E30B00" w:rsidP="00E30B00">
      <w:pPr>
        <w:autoSpaceDE w:val="0"/>
        <w:jc w:val="both"/>
        <w:rPr>
          <w:b/>
          <w:i/>
        </w:rPr>
      </w:pPr>
      <w:proofErr w:type="gramStart"/>
      <w:r w:rsidRPr="003A4A1A">
        <w:rPr>
          <w:b/>
        </w:rPr>
        <w:t xml:space="preserve">№ </w:t>
      </w:r>
      <w:r w:rsidR="008964A8">
        <w:rPr>
          <w:b/>
          <w:i/>
        </w:rPr>
        <w:t xml:space="preserve"> 12</w:t>
      </w:r>
      <w:proofErr w:type="gramEnd"/>
      <w:r w:rsidR="008964A8">
        <w:rPr>
          <w:b/>
          <w:i/>
        </w:rPr>
        <w:t xml:space="preserve">  (42</w:t>
      </w:r>
      <w:r w:rsidRPr="003A4A1A">
        <w:rPr>
          <w:b/>
          <w:i/>
        </w:rPr>
        <w:t xml:space="preserve">)       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      </w:t>
      </w:r>
      <w:r w:rsidR="000B3B62">
        <w:rPr>
          <w:b/>
          <w:i/>
        </w:rPr>
        <w:t xml:space="preserve">                      </w:t>
      </w:r>
      <w:bookmarkStart w:id="0" w:name="_GoBack"/>
      <w:bookmarkEnd w:id="0"/>
      <w:r w:rsidR="008964A8">
        <w:rPr>
          <w:b/>
          <w:i/>
        </w:rPr>
        <w:t>13 декабря</w:t>
      </w:r>
      <w:r w:rsidRPr="003A4A1A">
        <w:rPr>
          <w:b/>
          <w:i/>
        </w:rPr>
        <w:t xml:space="preserve">  2019 года  </w:t>
      </w:r>
    </w:p>
    <w:p w:rsidR="0083695B" w:rsidRPr="00AC0AC8" w:rsidRDefault="0083695B" w:rsidP="0083695B">
      <w:pPr>
        <w:jc w:val="center"/>
        <w:rPr>
          <w:b/>
        </w:rPr>
      </w:pPr>
      <w:r w:rsidRPr="00AC0AC8">
        <w:rPr>
          <w:b/>
        </w:rPr>
        <w:t>ПРОТОКОЛ</w:t>
      </w:r>
    </w:p>
    <w:p w:rsidR="0083695B" w:rsidRPr="00AC0AC8" w:rsidRDefault="0083695B" w:rsidP="0083695B">
      <w:pPr>
        <w:jc w:val="center"/>
        <w:rPr>
          <w:b/>
        </w:rPr>
      </w:pPr>
      <w:r w:rsidRPr="00AC0AC8">
        <w:rPr>
          <w:b/>
        </w:rPr>
        <w:t>публичных слушаний</w:t>
      </w:r>
    </w:p>
    <w:p w:rsidR="0083695B" w:rsidRPr="00AC0AC8" w:rsidRDefault="0083695B" w:rsidP="0083695B">
      <w:pPr>
        <w:rPr>
          <w:b/>
        </w:rPr>
      </w:pPr>
    </w:p>
    <w:p w:rsidR="0083695B" w:rsidRPr="00AC0AC8" w:rsidRDefault="0083695B" w:rsidP="0083695B">
      <w:r w:rsidRPr="00AC0AC8">
        <w:t xml:space="preserve">д. Хулимсунт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AC8">
        <w:t xml:space="preserve">   13 декабря 2019 года          </w:t>
      </w:r>
    </w:p>
    <w:p w:rsidR="0083695B" w:rsidRPr="00AC0AC8" w:rsidRDefault="0083695B" w:rsidP="0083695B">
      <w:r w:rsidRPr="00AC0AC8">
        <w:t>Администрация поселения</w:t>
      </w:r>
    </w:p>
    <w:p w:rsidR="0083695B" w:rsidRPr="00AC0AC8" w:rsidRDefault="0083695B" w:rsidP="0083695B">
      <w:pPr>
        <w:jc w:val="center"/>
      </w:pPr>
    </w:p>
    <w:p w:rsidR="0083695B" w:rsidRPr="00AC0AC8" w:rsidRDefault="0083695B" w:rsidP="0083695B">
      <w:proofErr w:type="gramStart"/>
      <w:r w:rsidRPr="00AC0AC8">
        <w:rPr>
          <w:b/>
        </w:rPr>
        <w:t>Присутствовали:</w:t>
      </w:r>
      <w:r w:rsidRPr="00AC0AC8">
        <w:t xml:space="preserve">  13</w:t>
      </w:r>
      <w:proofErr w:type="gramEnd"/>
      <w:r w:rsidRPr="00AC0AC8">
        <w:t xml:space="preserve">  человек.</w:t>
      </w:r>
    </w:p>
    <w:p w:rsidR="0083695B" w:rsidRPr="00AC0AC8" w:rsidRDefault="0083695B" w:rsidP="0083695B">
      <w:pPr>
        <w:jc w:val="both"/>
      </w:pPr>
      <w:r w:rsidRPr="00AC0AC8">
        <w:rPr>
          <w:b/>
        </w:rPr>
        <w:t>Председатель организационного комитета</w:t>
      </w:r>
      <w:r w:rsidRPr="00AC0AC8">
        <w:t>: Валеева Ольга Константиновна – зам. главы сельского поселения Хулимсунт.</w:t>
      </w:r>
    </w:p>
    <w:p w:rsidR="0083695B" w:rsidRPr="00AC0AC8" w:rsidRDefault="0083695B" w:rsidP="0083695B">
      <w:pPr>
        <w:jc w:val="both"/>
      </w:pPr>
      <w:r w:rsidRPr="00AC0AC8">
        <w:rPr>
          <w:b/>
        </w:rPr>
        <w:t xml:space="preserve">Секретарь: </w:t>
      </w:r>
      <w:proofErr w:type="spellStart"/>
      <w:r w:rsidRPr="00AC0AC8">
        <w:t>Рудякова</w:t>
      </w:r>
      <w:proofErr w:type="spellEnd"/>
      <w:r w:rsidRPr="00AC0AC8">
        <w:t xml:space="preserve"> Ксения Евгеньевна</w:t>
      </w:r>
      <w:r w:rsidRPr="00AC0AC8">
        <w:rPr>
          <w:b/>
        </w:rPr>
        <w:t xml:space="preserve"> </w:t>
      </w:r>
      <w:r w:rsidRPr="00AC0AC8">
        <w:t>– главный специалист по бюджетному планированию.</w:t>
      </w:r>
    </w:p>
    <w:p w:rsidR="0083695B" w:rsidRPr="00AC0AC8" w:rsidRDefault="0083695B" w:rsidP="0083695B">
      <w:pPr>
        <w:jc w:val="both"/>
      </w:pPr>
      <w:r w:rsidRPr="00AC0AC8">
        <w:rPr>
          <w:b/>
        </w:rPr>
        <w:t>Тема:</w:t>
      </w:r>
      <w:r w:rsidRPr="00AC0AC8">
        <w:t xml:space="preserve"> Обсуждение проекта решения Совета депутатов сельского поселения Хулимсунт «О бюджете сельского поселения Хулимсунт на 2020 год и плановый период 2021-2022 годы»</w:t>
      </w:r>
    </w:p>
    <w:p w:rsidR="0083695B" w:rsidRPr="00AC0AC8" w:rsidRDefault="0083695B" w:rsidP="0083695B">
      <w:pPr>
        <w:jc w:val="both"/>
      </w:pPr>
    </w:p>
    <w:p w:rsidR="0083695B" w:rsidRPr="00AC0AC8" w:rsidRDefault="0083695B" w:rsidP="0083695B">
      <w:pPr>
        <w:jc w:val="center"/>
        <w:rPr>
          <w:b/>
          <w:u w:val="single"/>
        </w:rPr>
      </w:pPr>
    </w:p>
    <w:p w:rsidR="0083695B" w:rsidRPr="00AC0AC8" w:rsidRDefault="0083695B" w:rsidP="0083695B">
      <w:pPr>
        <w:jc w:val="center"/>
        <w:rPr>
          <w:b/>
          <w:u w:val="single"/>
        </w:rPr>
      </w:pPr>
      <w:r w:rsidRPr="00AC0AC8">
        <w:rPr>
          <w:b/>
          <w:u w:val="single"/>
        </w:rPr>
        <w:t>Выступили:</w:t>
      </w:r>
    </w:p>
    <w:p w:rsidR="0083695B" w:rsidRPr="00AC0AC8" w:rsidRDefault="0083695B" w:rsidP="0083695B">
      <w:pPr>
        <w:jc w:val="both"/>
        <w:rPr>
          <w:b/>
          <w:u w:val="single"/>
        </w:rPr>
      </w:pPr>
    </w:p>
    <w:p w:rsidR="0083695B" w:rsidRPr="00AC0AC8" w:rsidRDefault="0083695B" w:rsidP="0083695B">
      <w:pPr>
        <w:ind w:firstLine="709"/>
        <w:jc w:val="both"/>
      </w:pPr>
      <w:r w:rsidRPr="00AC0AC8">
        <w:t>Председатель открыл слушания и сообщил, что рассматривается проект решения Совета поселения «О бюджете сельского поселения Хулимсунт на 2020 год и плановый период 2021-2022 годы». Также проинформировал о существе обсуждаемого вопроса, его значимости, порядке проведения публичных слушаний, которые проводятся 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</w:t>
      </w:r>
      <w:r w:rsidRPr="00AC0AC8">
        <w:rPr>
          <w:szCs w:val="20"/>
        </w:rPr>
        <w:t xml:space="preserve"> от 29.03.2017 № 173 «Об утверждении порядка организации и проведения публичных слушаний в сельском поселении Хулимсунт»</w:t>
      </w:r>
      <w:r w:rsidRPr="00AC0AC8">
        <w:t>.</w:t>
      </w:r>
    </w:p>
    <w:p w:rsidR="0083695B" w:rsidRPr="00AC0AC8" w:rsidRDefault="0083695B" w:rsidP="0083695B">
      <w:pPr>
        <w:ind w:firstLine="709"/>
        <w:jc w:val="both"/>
      </w:pPr>
      <w:r w:rsidRPr="00AC0AC8">
        <w:t>Процедура проведения публичных слушаний подразумевает изучение общественного мнения, внесение предложений и замечаний. Итогом публичных слушаний будет принятие решения для Заключения по результатам публичных слушаний по проекту решения Совета депутатов сельского поселения Хулимсунт «О бюджете сельского поселения Хулимсунт на 2020 год и плановый период 2021-2022 годы»</w:t>
      </w:r>
    </w:p>
    <w:p w:rsidR="0083695B" w:rsidRPr="00AC0AC8" w:rsidRDefault="0083695B" w:rsidP="0083695B">
      <w:pPr>
        <w:ind w:firstLine="709"/>
        <w:jc w:val="both"/>
      </w:pPr>
      <w:r w:rsidRPr="00AC0AC8">
        <w:t xml:space="preserve">Председатель предложил заслушать по рассматриваемому вопросу доклад главного специалиста по бюджетному планированию, проголосовать и принять решение для заключения по результатам публичных слушаний по проекту решения Совета депутатов сельского поселения Хулимсунт «О бюджете сельского поселения Хулимсунт на 2020 год и плановый период 2021-2022 годы». </w:t>
      </w:r>
      <w:proofErr w:type="spellStart"/>
      <w:r w:rsidRPr="00AC0AC8">
        <w:t>Рудяковой</w:t>
      </w:r>
      <w:proofErr w:type="spellEnd"/>
      <w:r w:rsidRPr="00AC0AC8">
        <w:t xml:space="preserve"> К.Е. </w:t>
      </w:r>
    </w:p>
    <w:p w:rsidR="0083695B" w:rsidRPr="00AC0AC8" w:rsidRDefault="0083695B" w:rsidP="0083695B">
      <w:pPr>
        <w:ind w:firstLine="709"/>
        <w:jc w:val="both"/>
      </w:pPr>
      <w:proofErr w:type="spellStart"/>
      <w:r w:rsidRPr="00AC0AC8">
        <w:t>Рудякова</w:t>
      </w:r>
      <w:proofErr w:type="spellEnd"/>
      <w:r w:rsidRPr="00AC0AC8">
        <w:t xml:space="preserve"> К.Е. ознакомила присутствующих с проектом решения Совета депутатов сельского поселения Хулимсунт «О бюджете сельского поселения Хулимсунт на 2020 год и плановый период 2021-2022 годы», опубликованным в официальном бюллетене органов местного самоуправления сельского поселения Хулимсунт от 04 декабря 2019 года № 09 (39).</w:t>
      </w:r>
    </w:p>
    <w:p w:rsidR="0083695B" w:rsidRPr="00AC0AC8" w:rsidRDefault="0083695B" w:rsidP="0083695B">
      <w:pPr>
        <w:ind w:firstLine="709"/>
        <w:jc w:val="both"/>
      </w:pPr>
      <w:r w:rsidRPr="00AC0AC8">
        <w:lastRenderedPageBreak/>
        <w:t xml:space="preserve">При формировании проекта «О бюджете сельского поселения Хулимсунт на 2020 год и плановый период 2021-2022 годы» руководствовались прогнозом социально-экономического развития сельского поселения Хулимсунт на 2019 – 2024 годы и основными направлениями бюджетной и налоговой политики. </w:t>
      </w:r>
    </w:p>
    <w:p w:rsidR="0083695B" w:rsidRPr="00AC0AC8" w:rsidRDefault="0083695B" w:rsidP="0083695B">
      <w:pPr>
        <w:ind w:firstLine="708"/>
        <w:jc w:val="both"/>
      </w:pPr>
      <w:proofErr w:type="spellStart"/>
      <w:r w:rsidRPr="00AC0AC8">
        <w:t>Рудякова</w:t>
      </w:r>
      <w:proofErr w:type="spellEnd"/>
      <w:r w:rsidRPr="00AC0AC8">
        <w:t xml:space="preserve"> К.Е. представила основные характеристики бюджета сельского поселения Хулимсунт на 2020 год и плановый период 2021 и 2022 годы. </w:t>
      </w:r>
    </w:p>
    <w:p w:rsidR="0083695B" w:rsidRPr="00AC0AC8" w:rsidRDefault="0083695B" w:rsidP="0083695B">
      <w:pPr>
        <w:ind w:firstLine="567"/>
        <w:jc w:val="both"/>
      </w:pPr>
      <w:r w:rsidRPr="00AC0AC8">
        <w:t>Пояснила, что прогнозируемый общий объем доходов бюджета поселения на 2020 год составит в сумме 38 652,7 тыс. руб.,</w:t>
      </w:r>
    </w:p>
    <w:p w:rsidR="0083695B" w:rsidRPr="00AC0AC8" w:rsidRDefault="0083695B" w:rsidP="0083695B">
      <w:pPr>
        <w:ind w:firstLine="567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>Доходы бюджета на 2020 год сложились из:</w:t>
      </w:r>
    </w:p>
    <w:p w:rsidR="0083695B" w:rsidRPr="00AC0AC8" w:rsidRDefault="0083695B" w:rsidP="0083695B">
      <w:pPr>
        <w:ind w:firstLine="567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 xml:space="preserve">- налоговых доходов в сумме </w:t>
      </w:r>
      <w:r w:rsidRPr="00AC0AC8">
        <w:rPr>
          <w:rFonts w:eastAsia="Calibri"/>
          <w:bCs/>
          <w:color w:val="000000"/>
          <w:lang w:eastAsia="en-US"/>
        </w:rPr>
        <w:t>17 129,8 т</w:t>
      </w:r>
      <w:r w:rsidRPr="00AC0AC8">
        <w:rPr>
          <w:rFonts w:eastAsia="Calibri"/>
          <w:lang w:eastAsia="en-US"/>
        </w:rPr>
        <w:t xml:space="preserve">ыс. рублей, </w:t>
      </w:r>
    </w:p>
    <w:p w:rsidR="0083695B" w:rsidRPr="00AC0AC8" w:rsidRDefault="0083695B" w:rsidP="0083695B">
      <w:pPr>
        <w:ind w:firstLine="567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 xml:space="preserve">- неналоговых доходов в размере 1 390,6 тыс. рублей, </w:t>
      </w:r>
    </w:p>
    <w:p w:rsidR="0083695B" w:rsidRPr="00AC0AC8" w:rsidRDefault="0083695B" w:rsidP="0083695B">
      <w:pPr>
        <w:ind w:firstLine="567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 xml:space="preserve">- безвозмездных поступлений в объеме </w:t>
      </w:r>
      <w:r w:rsidRPr="00AC0AC8">
        <w:rPr>
          <w:rFonts w:eastAsia="Calibri"/>
          <w:bCs/>
          <w:color w:val="000000"/>
          <w:lang w:eastAsia="en-US"/>
        </w:rPr>
        <w:t xml:space="preserve">20 132,3 </w:t>
      </w:r>
      <w:r w:rsidRPr="00AC0AC8">
        <w:rPr>
          <w:rFonts w:eastAsia="Calibri"/>
          <w:lang w:eastAsia="en-US"/>
        </w:rPr>
        <w:t>тыс. рублей.</w:t>
      </w:r>
    </w:p>
    <w:p w:rsidR="0083695B" w:rsidRPr="00AC0AC8" w:rsidRDefault="0083695B" w:rsidP="0083695B">
      <w:pPr>
        <w:ind w:firstLine="567"/>
        <w:jc w:val="both"/>
        <w:rPr>
          <w:i/>
        </w:rPr>
      </w:pPr>
      <w:r w:rsidRPr="00AC0AC8">
        <w:t>На 2021-2022 годы прогнозируемый общий объем доходов бюджета поселения:</w:t>
      </w:r>
    </w:p>
    <w:p w:rsidR="0083695B" w:rsidRPr="00AC0AC8" w:rsidRDefault="0083695B" w:rsidP="0083695B">
      <w:pPr>
        <w:jc w:val="both"/>
      </w:pPr>
      <w:r w:rsidRPr="00AC0AC8">
        <w:t xml:space="preserve">в 2020 </w:t>
      </w:r>
      <w:proofErr w:type="gramStart"/>
      <w:r w:rsidRPr="00AC0AC8">
        <w:t>году  в</w:t>
      </w:r>
      <w:proofErr w:type="gramEnd"/>
      <w:r w:rsidRPr="00AC0AC8">
        <w:t xml:space="preserve"> сумме 38 924,5  тыс. руб.,</w:t>
      </w:r>
    </w:p>
    <w:p w:rsidR="0083695B" w:rsidRPr="00AC0AC8" w:rsidRDefault="0083695B" w:rsidP="0083695B">
      <w:pPr>
        <w:jc w:val="both"/>
      </w:pPr>
      <w:r w:rsidRPr="00AC0AC8">
        <w:t xml:space="preserve">в 2021 году в </w:t>
      </w:r>
      <w:proofErr w:type="gramStart"/>
      <w:r w:rsidRPr="00AC0AC8">
        <w:t>сумме  39</w:t>
      </w:r>
      <w:proofErr w:type="gramEnd"/>
      <w:r w:rsidRPr="00AC0AC8">
        <w:t> 246,5 тыс. руб.</w:t>
      </w:r>
    </w:p>
    <w:p w:rsidR="0083695B" w:rsidRPr="00AC0AC8" w:rsidRDefault="0083695B" w:rsidP="0083695B">
      <w:pPr>
        <w:ind w:firstLine="708"/>
        <w:jc w:val="both"/>
      </w:pPr>
    </w:p>
    <w:p w:rsidR="0083695B" w:rsidRPr="00AC0AC8" w:rsidRDefault="0083695B" w:rsidP="0083695B">
      <w:pPr>
        <w:ind w:firstLine="708"/>
        <w:jc w:val="both"/>
        <w:rPr>
          <w:szCs w:val="20"/>
        </w:rPr>
      </w:pPr>
      <w:r w:rsidRPr="00AC0AC8">
        <w:rPr>
          <w:szCs w:val="20"/>
        </w:rPr>
        <w:t xml:space="preserve">Прогнозируемый общий объем расходов бюджета </w:t>
      </w:r>
      <w:proofErr w:type="gramStart"/>
      <w:r w:rsidRPr="00AC0AC8">
        <w:rPr>
          <w:szCs w:val="20"/>
        </w:rPr>
        <w:t>поселения  на</w:t>
      </w:r>
      <w:proofErr w:type="gramEnd"/>
      <w:r w:rsidRPr="00AC0AC8">
        <w:rPr>
          <w:szCs w:val="20"/>
        </w:rPr>
        <w:t xml:space="preserve"> 2020 год в сумме 38 652,7 тыс. </w:t>
      </w:r>
      <w:proofErr w:type="spellStart"/>
      <w:r w:rsidRPr="00AC0AC8">
        <w:rPr>
          <w:szCs w:val="20"/>
        </w:rPr>
        <w:t>руб</w:t>
      </w:r>
      <w:proofErr w:type="spellEnd"/>
      <w:r w:rsidRPr="00AC0AC8">
        <w:rPr>
          <w:szCs w:val="20"/>
        </w:rPr>
        <w:t xml:space="preserve">, на  2021 год в сумме  38 924,5  тыс. руб.,  </w:t>
      </w:r>
      <w:r w:rsidRPr="00AC0AC8">
        <w:rPr>
          <w:color w:val="000000"/>
          <w:szCs w:val="20"/>
        </w:rPr>
        <w:t>на  2022 год в сумме 39 246,5 тыс. руб.</w:t>
      </w:r>
    </w:p>
    <w:p w:rsidR="0083695B" w:rsidRPr="00AC0AC8" w:rsidRDefault="0083695B" w:rsidP="0083695B">
      <w:pPr>
        <w:ind w:firstLine="708"/>
        <w:jc w:val="both"/>
      </w:pPr>
      <w:r w:rsidRPr="00AC0AC8">
        <w:t>Подробно остановилась на расходах 2020 года, относимых на каждый раздел, подраздел бюджетной классификации.</w:t>
      </w:r>
    </w:p>
    <w:p w:rsidR="0083695B" w:rsidRPr="00AC0AC8" w:rsidRDefault="0083695B" w:rsidP="0083695B">
      <w:pPr>
        <w:jc w:val="both"/>
      </w:pPr>
    </w:p>
    <w:p w:rsidR="0083695B" w:rsidRPr="00AC0AC8" w:rsidRDefault="0083695B" w:rsidP="0083695B">
      <w:pPr>
        <w:jc w:val="both"/>
        <w:rPr>
          <w:b/>
        </w:rPr>
      </w:pPr>
      <w:r w:rsidRPr="00AC0AC8">
        <w:rPr>
          <w:b/>
        </w:rPr>
        <w:t>Проголосовали:</w:t>
      </w:r>
    </w:p>
    <w:p w:rsidR="0083695B" w:rsidRPr="00AC0AC8" w:rsidRDefault="0083695B" w:rsidP="0083695B">
      <w:pPr>
        <w:jc w:val="both"/>
      </w:pPr>
      <w:r w:rsidRPr="00AC0AC8">
        <w:t>За –  13 человек</w:t>
      </w:r>
    </w:p>
    <w:p w:rsidR="0083695B" w:rsidRPr="00AC0AC8" w:rsidRDefault="0083695B" w:rsidP="0083695B">
      <w:pPr>
        <w:jc w:val="both"/>
      </w:pPr>
      <w:r w:rsidRPr="00AC0AC8">
        <w:t>Против – нет</w:t>
      </w:r>
    </w:p>
    <w:p w:rsidR="0083695B" w:rsidRPr="00AC0AC8" w:rsidRDefault="0083695B" w:rsidP="0083695B">
      <w:pPr>
        <w:jc w:val="both"/>
      </w:pPr>
      <w:r w:rsidRPr="00AC0AC8">
        <w:t>Воздержался – нет</w:t>
      </w:r>
    </w:p>
    <w:p w:rsidR="0083695B" w:rsidRPr="00AC0AC8" w:rsidRDefault="0083695B" w:rsidP="0083695B">
      <w:pPr>
        <w:ind w:left="57"/>
        <w:jc w:val="both"/>
      </w:pPr>
    </w:p>
    <w:p w:rsidR="0083695B" w:rsidRPr="00AC0AC8" w:rsidRDefault="0083695B" w:rsidP="0083695B">
      <w:pPr>
        <w:ind w:firstLine="709"/>
        <w:jc w:val="both"/>
      </w:pPr>
      <w:r w:rsidRPr="00AC0AC8">
        <w:tab/>
        <w:t>Замечаний и предложений по проекту решения Совета депутатов сельского поселения Хулимсунт «О бюджете сельского поселения Хулимсунт на 2020 год и плановый период 2021-2022 годы» не поступило.</w:t>
      </w:r>
    </w:p>
    <w:p w:rsidR="0083695B" w:rsidRPr="00AC0AC8" w:rsidRDefault="0083695B" w:rsidP="0083695B">
      <w:pPr>
        <w:ind w:firstLine="708"/>
        <w:jc w:val="both"/>
      </w:pPr>
    </w:p>
    <w:p w:rsidR="0083695B" w:rsidRPr="00AC0AC8" w:rsidRDefault="0083695B" w:rsidP="0083695B">
      <w:pPr>
        <w:ind w:firstLine="708"/>
        <w:jc w:val="both"/>
        <w:rPr>
          <w:b/>
        </w:rPr>
      </w:pPr>
      <w:r w:rsidRPr="00AC0AC8">
        <w:rPr>
          <w:b/>
        </w:rPr>
        <w:t>Решили:</w:t>
      </w:r>
    </w:p>
    <w:p w:rsidR="0083695B" w:rsidRPr="00AC0AC8" w:rsidRDefault="0083695B" w:rsidP="0083695B">
      <w:pPr>
        <w:numPr>
          <w:ilvl w:val="0"/>
          <w:numId w:val="17"/>
        </w:numPr>
        <w:ind w:left="0" w:firstLine="709"/>
        <w:jc w:val="both"/>
        <w:rPr>
          <w:b/>
        </w:rPr>
      </w:pPr>
      <w:r w:rsidRPr="00AC0AC8">
        <w:t>Одобрить проект решения Совета депутатов сельского поселения Хулимсунт «О бюджете сельского поселения Хулимсунт на 2020 год и плановый период 2021-2022 годы».</w:t>
      </w:r>
    </w:p>
    <w:p w:rsidR="0083695B" w:rsidRPr="00AC0AC8" w:rsidRDefault="0083695B" w:rsidP="0083695B">
      <w:pPr>
        <w:numPr>
          <w:ilvl w:val="0"/>
          <w:numId w:val="17"/>
        </w:numPr>
        <w:ind w:left="0" w:firstLine="709"/>
        <w:jc w:val="both"/>
        <w:rPr>
          <w:b/>
        </w:rPr>
      </w:pPr>
      <w:r w:rsidRPr="00AC0AC8">
        <w:t xml:space="preserve"> Поручить организационному комитету подготовить и опубликовать</w:t>
      </w:r>
      <w:r w:rsidRPr="00AC0AC8">
        <w:rPr>
          <w:szCs w:val="20"/>
        </w:rPr>
        <w:t xml:space="preserve"> в Официальном Бюллетене органов местного самоуправления сельского поселения </w:t>
      </w:r>
      <w:r w:rsidRPr="00AC0AC8">
        <w:t>до 18 декабря 2019 года Заключение по результатам публичных слушаний проекта решения Совета депутатов сельского поселения Хулимсунт «О бюджете сельского поселения Хулимсунт на 2020 год и плановый период 2021-2022 годы»</w:t>
      </w:r>
    </w:p>
    <w:p w:rsidR="0083695B" w:rsidRPr="00AC0AC8" w:rsidRDefault="0083695B" w:rsidP="0083695B">
      <w:pPr>
        <w:numPr>
          <w:ilvl w:val="0"/>
          <w:numId w:val="17"/>
        </w:numPr>
        <w:ind w:left="0" w:firstLine="709"/>
        <w:jc w:val="both"/>
        <w:rPr>
          <w:b/>
        </w:rPr>
      </w:pPr>
      <w:r w:rsidRPr="00AC0AC8">
        <w:t>Рекомендовать Совету депутатов сельского поселения Хулимсунт утвердить решение «О бюджете сельского поселения Хулимсунт на 2020 год и плановый период 2021-2022 годы».</w:t>
      </w:r>
    </w:p>
    <w:p w:rsidR="0083695B" w:rsidRPr="00AC0AC8" w:rsidRDefault="0083695B" w:rsidP="0083695B">
      <w:pPr>
        <w:ind w:firstLine="708"/>
        <w:jc w:val="both"/>
        <w:rPr>
          <w:b/>
        </w:rPr>
      </w:pPr>
    </w:p>
    <w:p w:rsidR="0083695B" w:rsidRPr="00AC0AC8" w:rsidRDefault="0083695B" w:rsidP="0083695B">
      <w:pPr>
        <w:jc w:val="both"/>
      </w:pPr>
      <w:r w:rsidRPr="00AC0AC8">
        <w:lastRenderedPageBreak/>
        <w:t xml:space="preserve">    Председатель</w:t>
      </w:r>
    </w:p>
    <w:p w:rsidR="0083695B" w:rsidRPr="00AC0AC8" w:rsidRDefault="0083695B" w:rsidP="0083695B">
      <w:pPr>
        <w:jc w:val="both"/>
      </w:pPr>
      <w:r w:rsidRPr="00AC0AC8">
        <w:t xml:space="preserve">    публичных слушаний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AC8">
        <w:t xml:space="preserve">       </w:t>
      </w:r>
      <w:r w:rsidR="001575C0">
        <w:t xml:space="preserve">                </w:t>
      </w:r>
      <w:r w:rsidRPr="00AC0AC8">
        <w:t xml:space="preserve"> </w:t>
      </w:r>
      <w:r w:rsidR="001575C0">
        <w:t>Я.В. Ануфриев</w:t>
      </w:r>
    </w:p>
    <w:p w:rsidR="0083695B" w:rsidRPr="00AC0AC8" w:rsidRDefault="0083695B" w:rsidP="0083695B">
      <w:pPr>
        <w:jc w:val="both"/>
      </w:pPr>
    </w:p>
    <w:p w:rsidR="0083695B" w:rsidRPr="00AC0AC8" w:rsidRDefault="0083695B" w:rsidP="0083695B">
      <w:pPr>
        <w:jc w:val="both"/>
      </w:pPr>
    </w:p>
    <w:p w:rsidR="0083695B" w:rsidRPr="00AC0AC8" w:rsidRDefault="0083695B" w:rsidP="0083695B">
      <w:pPr>
        <w:jc w:val="both"/>
      </w:pPr>
      <w:r w:rsidRPr="00AC0AC8">
        <w:t xml:space="preserve">    Секретарь   </w:t>
      </w:r>
    </w:p>
    <w:p w:rsidR="0083695B" w:rsidRPr="00AC0AC8" w:rsidRDefault="0083695B" w:rsidP="0083695B">
      <w:pPr>
        <w:jc w:val="both"/>
        <w:rPr>
          <w:color w:val="FF0000"/>
        </w:rPr>
      </w:pPr>
      <w:r w:rsidRPr="00AC0AC8">
        <w:t xml:space="preserve">    публичных слушаний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AC8">
        <w:t xml:space="preserve">                                    К.Е. </w:t>
      </w:r>
      <w:proofErr w:type="spellStart"/>
      <w:r w:rsidRPr="00AC0AC8">
        <w:t>Рудякова</w:t>
      </w:r>
      <w:proofErr w:type="spellEnd"/>
    </w:p>
    <w:p w:rsidR="0083695B" w:rsidRPr="00AC0AC8" w:rsidRDefault="0083695B" w:rsidP="0083695B">
      <w:pPr>
        <w:jc w:val="both"/>
        <w:rPr>
          <w:sz w:val="28"/>
          <w:szCs w:val="28"/>
        </w:rPr>
      </w:pPr>
    </w:p>
    <w:p w:rsidR="0083695B" w:rsidRPr="00AC0AC8" w:rsidRDefault="0083695B" w:rsidP="0083695B">
      <w:pPr>
        <w:jc w:val="both"/>
      </w:pPr>
    </w:p>
    <w:p w:rsidR="0083695B" w:rsidRPr="00AC0AC8" w:rsidRDefault="0083695B" w:rsidP="0083695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C0AC8">
        <w:rPr>
          <w:rFonts w:eastAsia="Calibri"/>
          <w:b/>
          <w:lang w:eastAsia="en-US"/>
        </w:rPr>
        <w:t xml:space="preserve">Заключение по результатам публичных слушаний по проекту решения Совета депутатов сельского поселения Хулимсунт </w:t>
      </w:r>
      <w:r w:rsidRPr="00AC0AC8">
        <w:rPr>
          <w:rFonts w:eastAsia="Calibri"/>
          <w:b/>
          <w:sz w:val="22"/>
          <w:lang w:eastAsia="en-US"/>
        </w:rPr>
        <w:t>«О бюджете сельского поселения Хулимсунт на 2020 год и плановый период 2021-2022 годы»</w:t>
      </w:r>
    </w:p>
    <w:p w:rsidR="0083695B" w:rsidRPr="00AC0AC8" w:rsidRDefault="0083695B" w:rsidP="0083695B">
      <w:pPr>
        <w:spacing w:line="276" w:lineRule="auto"/>
        <w:ind w:left="284"/>
        <w:jc w:val="both"/>
        <w:rPr>
          <w:rFonts w:eastAsia="Calibri"/>
          <w:b/>
          <w:lang w:eastAsia="en-US"/>
        </w:rPr>
      </w:pPr>
    </w:p>
    <w:p w:rsidR="0083695B" w:rsidRPr="00AC0AC8" w:rsidRDefault="0083695B" w:rsidP="0083695B">
      <w:pPr>
        <w:spacing w:after="200" w:line="276" w:lineRule="auto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 xml:space="preserve">                 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 от 29.03.2017 № 173 «Об утверждении порядка организации и проведения публичных слушаний в сельском поселении Хулимсунт», 13 декабря 2019 года в 18-00 в муниципальном образовании сельское поселение Хулимсунт были проведены публичные слушания по проекту решения Совета депутатов сельского поселения Хулимсунт «О бюджете сельского поселения Хулимсунт на 2020 год и плановый период 2021-2022 годы».</w:t>
      </w:r>
    </w:p>
    <w:p w:rsidR="0083695B" w:rsidRPr="00AC0AC8" w:rsidRDefault="0083695B" w:rsidP="0083695B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AC0AC8">
        <w:rPr>
          <w:rFonts w:eastAsia="Calibri"/>
          <w:lang w:eastAsia="en-US"/>
        </w:rPr>
        <w:t xml:space="preserve">Участвовало  </w:t>
      </w:r>
      <w:r w:rsidRPr="002F7BA5">
        <w:rPr>
          <w:rFonts w:eastAsia="Calibri"/>
          <w:lang w:eastAsia="en-US"/>
        </w:rPr>
        <w:t>13</w:t>
      </w:r>
      <w:proofErr w:type="gramEnd"/>
      <w:r w:rsidRPr="00AC0AC8">
        <w:rPr>
          <w:rFonts w:eastAsia="Calibri"/>
          <w:lang w:eastAsia="en-US"/>
        </w:rPr>
        <w:t xml:space="preserve"> человек.</w:t>
      </w:r>
    </w:p>
    <w:p w:rsidR="0083695B" w:rsidRPr="00AC0AC8" w:rsidRDefault="0083695B" w:rsidP="0083695B">
      <w:pPr>
        <w:spacing w:line="276" w:lineRule="auto"/>
        <w:ind w:firstLine="993"/>
        <w:jc w:val="both"/>
        <w:rPr>
          <w:rFonts w:eastAsia="Calibri"/>
          <w:lang w:eastAsia="en-US"/>
        </w:rPr>
      </w:pPr>
      <w:proofErr w:type="spellStart"/>
      <w:r w:rsidRPr="00AC0AC8">
        <w:rPr>
          <w:rFonts w:eastAsia="Calibri"/>
          <w:lang w:eastAsia="en-US"/>
        </w:rPr>
        <w:t>Ефаркина</w:t>
      </w:r>
      <w:proofErr w:type="spellEnd"/>
      <w:r w:rsidRPr="00AC0AC8">
        <w:rPr>
          <w:rFonts w:eastAsia="Calibri"/>
          <w:lang w:eastAsia="en-US"/>
        </w:rPr>
        <w:t xml:space="preserve"> Е.В. – главный бухгалтер</w:t>
      </w:r>
    </w:p>
    <w:p w:rsidR="0083695B" w:rsidRPr="00AC0AC8" w:rsidRDefault="0083695B" w:rsidP="0083695B">
      <w:pPr>
        <w:spacing w:line="276" w:lineRule="auto"/>
        <w:ind w:firstLine="993"/>
        <w:jc w:val="both"/>
        <w:rPr>
          <w:rFonts w:eastAsia="Calibri"/>
          <w:lang w:eastAsia="en-US"/>
        </w:rPr>
      </w:pPr>
      <w:proofErr w:type="spellStart"/>
      <w:r w:rsidRPr="00AC0AC8">
        <w:rPr>
          <w:rFonts w:eastAsia="Calibri"/>
          <w:lang w:eastAsia="en-US"/>
        </w:rPr>
        <w:t>Рудякова</w:t>
      </w:r>
      <w:proofErr w:type="spellEnd"/>
      <w:r w:rsidRPr="00AC0AC8">
        <w:rPr>
          <w:rFonts w:eastAsia="Calibri"/>
          <w:lang w:eastAsia="en-US"/>
        </w:rPr>
        <w:t xml:space="preserve"> К.Е. – главный специалист по бюджетному планированию, секретарь оргкомитета.</w:t>
      </w:r>
    </w:p>
    <w:p w:rsidR="0083695B" w:rsidRPr="00AC0AC8" w:rsidRDefault="0083695B" w:rsidP="0083695B">
      <w:pPr>
        <w:spacing w:line="276" w:lineRule="auto"/>
        <w:ind w:firstLine="993"/>
        <w:jc w:val="both"/>
        <w:rPr>
          <w:rFonts w:eastAsia="Calibri"/>
          <w:lang w:eastAsia="en-US"/>
        </w:rPr>
      </w:pPr>
    </w:p>
    <w:p w:rsidR="0083695B" w:rsidRPr="00AC0AC8" w:rsidRDefault="0083695B" w:rsidP="0083695B">
      <w:pPr>
        <w:spacing w:line="276" w:lineRule="auto"/>
        <w:ind w:firstLine="993"/>
        <w:jc w:val="both"/>
        <w:rPr>
          <w:rFonts w:eastAsia="Calibri"/>
          <w:lang w:eastAsia="en-US"/>
        </w:rPr>
      </w:pPr>
      <w:proofErr w:type="spellStart"/>
      <w:r w:rsidRPr="00AC0AC8">
        <w:rPr>
          <w:rFonts w:eastAsia="Calibri"/>
          <w:lang w:eastAsia="en-US"/>
        </w:rPr>
        <w:t>Рудякова</w:t>
      </w:r>
      <w:proofErr w:type="spellEnd"/>
      <w:r w:rsidRPr="00AC0AC8">
        <w:rPr>
          <w:rFonts w:eastAsia="Calibri"/>
          <w:lang w:eastAsia="en-US"/>
        </w:rPr>
        <w:t xml:space="preserve"> К.Е. выступила с докладом по проекту решения Совета депутатов сельского поселения Хулимсунт «О бюджете сельского поселения Хулимсунт на 2020 год и плановый период 2021-2022 годы».</w:t>
      </w:r>
    </w:p>
    <w:p w:rsidR="0083695B" w:rsidRPr="00AC0AC8" w:rsidRDefault="0083695B" w:rsidP="0083695B">
      <w:pPr>
        <w:spacing w:after="200" w:line="276" w:lineRule="auto"/>
        <w:ind w:firstLine="993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>От жителей сельского поселения Хулимсунт письменных замечаний, предложений по проекту решения Совета депутатов сельского поселения Хулимсунт «О бюджете сельского поселения Хулимсунт на 2020 год и плановый период 2021-2022 годы» не поступало.</w:t>
      </w:r>
    </w:p>
    <w:p w:rsidR="0083695B" w:rsidRPr="00AC0AC8" w:rsidRDefault="0083695B" w:rsidP="0083695B">
      <w:pPr>
        <w:spacing w:after="200" w:line="276" w:lineRule="auto"/>
        <w:ind w:firstLine="993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>По результатам публичных слушаний принято решение:</w:t>
      </w:r>
    </w:p>
    <w:p w:rsidR="0083695B" w:rsidRPr="00AC0AC8" w:rsidRDefault="0083695B" w:rsidP="0083695B">
      <w:pPr>
        <w:numPr>
          <w:ilvl w:val="0"/>
          <w:numId w:val="18"/>
        </w:numPr>
        <w:spacing w:after="200" w:line="276" w:lineRule="auto"/>
        <w:ind w:left="0" w:hanging="76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 xml:space="preserve">Информацию главного специалиста по бюджетному планированию </w:t>
      </w:r>
      <w:proofErr w:type="spellStart"/>
      <w:r w:rsidRPr="00AC0AC8">
        <w:rPr>
          <w:rFonts w:eastAsia="Calibri"/>
          <w:lang w:eastAsia="en-US"/>
        </w:rPr>
        <w:t>Рудяковой</w:t>
      </w:r>
      <w:proofErr w:type="spellEnd"/>
      <w:r w:rsidRPr="00AC0AC8">
        <w:rPr>
          <w:rFonts w:eastAsia="Calibri"/>
          <w:lang w:eastAsia="en-US"/>
        </w:rPr>
        <w:t xml:space="preserve"> К.Е. принять к сведению.</w:t>
      </w:r>
    </w:p>
    <w:p w:rsidR="0083695B" w:rsidRPr="00AC0AC8" w:rsidRDefault="0083695B" w:rsidP="0083695B">
      <w:pPr>
        <w:numPr>
          <w:ilvl w:val="0"/>
          <w:numId w:val="18"/>
        </w:numPr>
        <w:spacing w:after="200" w:line="276" w:lineRule="auto"/>
        <w:ind w:left="0" w:hanging="76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lastRenderedPageBreak/>
        <w:t>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«О бюджете сельского поселения Хулимсунт на 2020 год и плановый период 2021-2022 годы».</w:t>
      </w:r>
    </w:p>
    <w:p w:rsidR="0083695B" w:rsidRPr="00AC0AC8" w:rsidRDefault="0083695B" w:rsidP="0083695B">
      <w:pPr>
        <w:numPr>
          <w:ilvl w:val="0"/>
          <w:numId w:val="18"/>
        </w:numPr>
        <w:spacing w:after="200" w:line="276" w:lineRule="auto"/>
        <w:ind w:left="0" w:hanging="76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>Заключение по результатам проведения публичных слушаний опубликовать в выпуске вестника сельского поселения Хулимсунт «Официальный Бюллетень органов местного самоуправления сельского поселения Хулимсунт».</w:t>
      </w:r>
    </w:p>
    <w:p w:rsidR="0083695B" w:rsidRPr="00AC0AC8" w:rsidRDefault="0083695B" w:rsidP="0083695B">
      <w:pPr>
        <w:spacing w:line="276" w:lineRule="auto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 xml:space="preserve">   Председатель</w:t>
      </w:r>
    </w:p>
    <w:p w:rsidR="0083695B" w:rsidRPr="00AC0AC8" w:rsidRDefault="0083695B" w:rsidP="0083695B">
      <w:pPr>
        <w:spacing w:line="276" w:lineRule="auto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 xml:space="preserve">   организационного комитета             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AC0AC8">
        <w:rPr>
          <w:rFonts w:eastAsia="Calibri"/>
          <w:lang w:eastAsia="en-US"/>
        </w:rPr>
        <w:t xml:space="preserve">    </w:t>
      </w:r>
      <w:r w:rsidR="001575C0">
        <w:rPr>
          <w:rFonts w:eastAsia="Calibri"/>
          <w:lang w:eastAsia="en-US"/>
        </w:rPr>
        <w:t>Я.В. Ануфриев</w:t>
      </w:r>
    </w:p>
    <w:p w:rsidR="0083695B" w:rsidRPr="00AC0AC8" w:rsidRDefault="0083695B" w:rsidP="0083695B">
      <w:pPr>
        <w:spacing w:line="276" w:lineRule="auto"/>
        <w:jc w:val="both"/>
        <w:rPr>
          <w:rFonts w:eastAsia="Calibri"/>
          <w:lang w:eastAsia="en-US"/>
        </w:rPr>
      </w:pPr>
    </w:p>
    <w:p w:rsidR="0083695B" w:rsidRPr="00AC0AC8" w:rsidRDefault="0083695B" w:rsidP="0083695B">
      <w:pPr>
        <w:spacing w:line="276" w:lineRule="auto"/>
        <w:jc w:val="both"/>
        <w:rPr>
          <w:rFonts w:eastAsia="Calibri"/>
          <w:lang w:eastAsia="en-US"/>
        </w:rPr>
      </w:pPr>
      <w:r w:rsidRPr="00AC0AC8">
        <w:rPr>
          <w:rFonts w:eastAsia="Calibri"/>
          <w:lang w:eastAsia="en-US"/>
        </w:rPr>
        <w:t xml:space="preserve">   Секретарь </w:t>
      </w:r>
    </w:p>
    <w:p w:rsidR="0083695B" w:rsidRPr="00AC0AC8" w:rsidRDefault="0083695B" w:rsidP="0083695B">
      <w:pPr>
        <w:spacing w:line="276" w:lineRule="auto"/>
        <w:jc w:val="both"/>
        <w:rPr>
          <w:rFonts w:eastAsia="Calibri"/>
          <w:color w:val="FF0000"/>
          <w:lang w:eastAsia="en-US"/>
        </w:rPr>
      </w:pPr>
      <w:r w:rsidRPr="00AC0AC8">
        <w:rPr>
          <w:rFonts w:eastAsia="Calibri"/>
          <w:lang w:eastAsia="en-US"/>
        </w:rPr>
        <w:t xml:space="preserve">   организационного комитета                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AC0AC8">
        <w:rPr>
          <w:rFonts w:eastAsia="Calibri"/>
          <w:lang w:eastAsia="en-US"/>
        </w:rPr>
        <w:t xml:space="preserve">     К.Е. </w:t>
      </w:r>
      <w:proofErr w:type="spellStart"/>
      <w:r w:rsidRPr="00AC0AC8">
        <w:rPr>
          <w:rFonts w:eastAsia="Calibri"/>
          <w:lang w:eastAsia="en-US"/>
        </w:rPr>
        <w:t>Рудякова</w:t>
      </w:r>
      <w:proofErr w:type="spellEnd"/>
    </w:p>
    <w:p w:rsidR="0083695B" w:rsidRDefault="0083695B" w:rsidP="0083695B">
      <w:pPr>
        <w:jc w:val="right"/>
        <w:outlineLvl w:val="0"/>
        <w:rPr>
          <w:b/>
        </w:rPr>
      </w:pPr>
    </w:p>
    <w:p w:rsidR="00E30B00" w:rsidRPr="00EF5FB3" w:rsidRDefault="00E30B00" w:rsidP="00E30B00">
      <w:pPr>
        <w:rPr>
          <w:b/>
        </w:rPr>
      </w:pPr>
    </w:p>
    <w:p w:rsidR="00E30B00" w:rsidRPr="00EF5FB3" w:rsidRDefault="00E30B00" w:rsidP="00E30B00">
      <w:pPr>
        <w:rPr>
          <w:b/>
        </w:rPr>
      </w:pPr>
      <w:r w:rsidRPr="00EF5FB3">
        <w:rPr>
          <w:b/>
        </w:rPr>
        <w:t>_______________________________________________________________________________________________________________________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EF5FB3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EF5FB3">
        <w:rPr>
          <w:rFonts w:ascii="Arbat" w:hAnsi="Arbat"/>
          <w:color w:val="000000" w:themeColor="text1"/>
          <w:sz w:val="16"/>
          <w:szCs w:val="16"/>
        </w:rPr>
        <w:t>Утвержден:  Постановлением</w:t>
      </w:r>
      <w:proofErr w:type="gramEnd"/>
      <w:r w:rsidRPr="00EF5FB3">
        <w:rPr>
          <w:rFonts w:ascii="Arbat" w:hAnsi="Arbat"/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EF5FB3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EF5FB3">
        <w:rPr>
          <w:rFonts w:ascii="Arbat" w:hAnsi="Arbat"/>
          <w:color w:val="000000" w:themeColor="text1"/>
          <w:sz w:val="16"/>
          <w:szCs w:val="16"/>
        </w:rPr>
        <w:t>Заместитель  главного</w:t>
      </w:r>
      <w:proofErr w:type="gramEnd"/>
      <w:r w:rsidRPr="00EF5FB3">
        <w:rPr>
          <w:rFonts w:ascii="Arbat" w:hAnsi="Arbat"/>
          <w:color w:val="000000" w:themeColor="text1"/>
          <w:sz w:val="16"/>
          <w:szCs w:val="16"/>
        </w:rPr>
        <w:t xml:space="preserve">  редактора – О.К. Валеева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EF5FB3">
        <w:rPr>
          <w:rFonts w:ascii="Arbat" w:hAnsi="Arbat"/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E30B00" w:rsidRPr="00EF5FB3" w:rsidRDefault="00E30B00" w:rsidP="00E30B00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EF5FB3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EF5FB3">
        <w:rPr>
          <w:rFonts w:ascii="Arbat" w:hAnsi="Arbat"/>
          <w:color w:val="000000" w:themeColor="text1"/>
          <w:sz w:val="16"/>
          <w:szCs w:val="16"/>
        </w:rPr>
        <w:t xml:space="preserve">Хулимсунт,  </w:t>
      </w:r>
      <w:proofErr w:type="spellStart"/>
      <w:r w:rsidRPr="00EF5FB3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proofErr w:type="gramEnd"/>
      <w:r w:rsidRPr="00EF5FB3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E30B00" w:rsidRPr="005E0DDB" w:rsidRDefault="00E30B00" w:rsidP="00E30B00">
      <w:pPr>
        <w:rPr>
          <w:lang w:val="en-US"/>
        </w:rPr>
      </w:pPr>
      <w:r w:rsidRPr="00EF5FB3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EF5FB3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E30B00" w:rsidRPr="005E0DDB" w:rsidRDefault="00E30B00" w:rsidP="00E30B00">
      <w:pPr>
        <w:jc w:val="center"/>
        <w:rPr>
          <w:b/>
          <w:lang w:val="en-US"/>
        </w:rPr>
      </w:pPr>
    </w:p>
    <w:p w:rsidR="00E30B00" w:rsidRPr="00A6142E" w:rsidRDefault="00E30B00" w:rsidP="00E30B00">
      <w:pPr>
        <w:rPr>
          <w:b/>
          <w:sz w:val="16"/>
          <w:szCs w:val="16"/>
        </w:rPr>
        <w:sectPr w:rsidR="00E30B00" w:rsidRPr="00A6142E" w:rsidSect="003A4A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 w:orient="landscape" w:code="9"/>
          <w:pgMar w:top="851" w:right="963" w:bottom="720" w:left="993" w:header="284" w:footer="556" w:gutter="0"/>
          <w:pgNumType w:start="1"/>
          <w:cols w:space="709"/>
          <w:titlePg/>
          <w:docGrid w:linePitch="360"/>
        </w:sectPr>
      </w:pP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Тираж </w:t>
      </w:r>
      <w:r w:rsidRPr="00A6142E">
        <w:rPr>
          <w:rFonts w:ascii="Arbat" w:hAnsi="Arbat"/>
          <w:sz w:val="16"/>
          <w:szCs w:val="16"/>
          <w:u w:val="single"/>
        </w:rPr>
        <w:t>– 7 экз</w:t>
      </w:r>
      <w:r>
        <w:rPr>
          <w:rFonts w:ascii="Arbat" w:hAnsi="Arbat"/>
          <w:sz w:val="16"/>
          <w:szCs w:val="16"/>
          <w:u w:val="single"/>
        </w:rPr>
        <w:t>________________________________________________________________________</w:t>
      </w:r>
      <w:r w:rsidR="0083695B">
        <w:rPr>
          <w:rFonts w:ascii="Arbat" w:hAnsi="Arbat"/>
          <w:sz w:val="16"/>
          <w:szCs w:val="16"/>
          <w:u w:val="single"/>
        </w:rPr>
        <w:t>________</w:t>
      </w:r>
    </w:p>
    <w:p w:rsidR="00E30B00" w:rsidRDefault="00E30B00" w:rsidP="0083695B"/>
    <w:sectPr w:rsidR="00E30B00" w:rsidSect="0083695B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D6" w:rsidRDefault="008C46D6">
      <w:r>
        <w:separator/>
      </w:r>
    </w:p>
  </w:endnote>
  <w:endnote w:type="continuationSeparator" w:id="0">
    <w:p w:rsidR="008C46D6" w:rsidRDefault="008C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A8" w:rsidRDefault="008964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1803"/>
      <w:docPartObj>
        <w:docPartGallery w:val="Page Numbers (Bottom of Page)"/>
        <w:docPartUnique/>
      </w:docPartObj>
    </w:sdtPr>
    <w:sdtEndPr/>
    <w:sdtContent>
      <w:p w:rsidR="00E30B00" w:rsidRDefault="00E30B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62">
          <w:rPr>
            <w:noProof/>
          </w:rPr>
          <w:t>4</w:t>
        </w:r>
        <w:r>
          <w:fldChar w:fldCharType="end"/>
        </w:r>
      </w:p>
    </w:sdtContent>
  </w:sdt>
  <w:p w:rsidR="00E30B00" w:rsidRPr="00F27FC0" w:rsidRDefault="00E30B00" w:rsidP="005D23BE">
    <w:pPr>
      <w:pStyle w:val="a6"/>
      <w:tabs>
        <w:tab w:val="left" w:pos="-1134"/>
      </w:tabs>
      <w:ind w:left="7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00" w:rsidRPr="0079227F" w:rsidRDefault="00E30B00" w:rsidP="00CF650A">
    <w:pPr>
      <w:pStyle w:val="a6"/>
      <w:tabs>
        <w:tab w:val="left" w:pos="709"/>
      </w:tabs>
      <w:ind w:left="578" w:right="-358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324279"/>
      <w:docPartObj>
        <w:docPartGallery w:val="Page Numbers (Bottom of Page)"/>
        <w:docPartUnique/>
      </w:docPartObj>
    </w:sdtPr>
    <w:sdtEndPr/>
    <w:sdtContent>
      <w:p w:rsidR="004A31DA" w:rsidRDefault="004A31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62">
          <w:rPr>
            <w:noProof/>
          </w:rPr>
          <w:t>5</w:t>
        </w:r>
        <w:r>
          <w:fldChar w:fldCharType="end"/>
        </w:r>
      </w:p>
    </w:sdtContent>
  </w:sdt>
  <w:p w:rsidR="004A31DA" w:rsidRPr="00F27FC0" w:rsidRDefault="004A31DA" w:rsidP="00B01CA8">
    <w:pPr>
      <w:pStyle w:val="a6"/>
      <w:tabs>
        <w:tab w:val="left" w:pos="-1134"/>
      </w:tabs>
      <w:ind w:left="72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DA" w:rsidRPr="0079227F" w:rsidRDefault="004A31DA" w:rsidP="00B01CA8">
    <w:pPr>
      <w:pStyle w:val="a6"/>
      <w:tabs>
        <w:tab w:val="left" w:pos="709"/>
      </w:tabs>
      <w:ind w:left="578" w:right="-358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D6" w:rsidRDefault="008C46D6">
      <w:r>
        <w:separator/>
      </w:r>
    </w:p>
  </w:footnote>
  <w:footnote w:type="continuationSeparator" w:id="0">
    <w:p w:rsidR="008C46D6" w:rsidRDefault="008C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A8" w:rsidRDefault="008964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00" w:rsidRPr="005904D0" w:rsidRDefault="00E30B00" w:rsidP="00D5517F">
    <w:pPr>
      <w:pStyle w:val="a8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E30B00" w:rsidRDefault="00E30B00" w:rsidP="00D5517F">
    <w:pPr>
      <w:pStyle w:val="a4"/>
      <w:tabs>
        <w:tab w:val="left" w:pos="360"/>
      </w:tabs>
      <w:ind w:right="171"/>
    </w:pPr>
  </w:p>
  <w:p w:rsidR="00E30B00" w:rsidRPr="00E10FD7" w:rsidRDefault="00E30B00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8964A8">
      <w:rPr>
        <w:rFonts w:ascii="Monotype Corsiva" w:hAnsi="Monotype Corsiva"/>
        <w:b/>
        <w:sz w:val="20"/>
        <w:szCs w:val="20"/>
        <w:u w:val="double"/>
      </w:rPr>
      <w:t>№ 12 (42)   13 декабря</w:t>
    </w:r>
    <w:r>
      <w:rPr>
        <w:rFonts w:ascii="Monotype Corsiva" w:hAnsi="Monotype Corsiva"/>
        <w:b/>
        <w:sz w:val="20"/>
        <w:szCs w:val="20"/>
        <w:u w:val="double"/>
      </w:rPr>
      <w:t xml:space="preserve">  2019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00" w:rsidRPr="0079227F" w:rsidRDefault="00E30B00" w:rsidP="0079227F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DA" w:rsidRPr="00591CF1" w:rsidRDefault="004A31DA" w:rsidP="00B01CA8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DA" w:rsidRPr="0079227F" w:rsidRDefault="004A31DA" w:rsidP="00B01CA8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1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15"/>
  </w:num>
  <w:num w:numId="12">
    <w:abstractNumId w:val="16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2"/>
    <w:rsid w:val="000B3B62"/>
    <w:rsid w:val="000D5BDD"/>
    <w:rsid w:val="001575C0"/>
    <w:rsid w:val="001B3AF7"/>
    <w:rsid w:val="001D524F"/>
    <w:rsid w:val="002F7BA5"/>
    <w:rsid w:val="00365E5D"/>
    <w:rsid w:val="003B1E9A"/>
    <w:rsid w:val="003C15EC"/>
    <w:rsid w:val="003C329E"/>
    <w:rsid w:val="004A31DA"/>
    <w:rsid w:val="00591CF1"/>
    <w:rsid w:val="005D773B"/>
    <w:rsid w:val="006B4679"/>
    <w:rsid w:val="00774347"/>
    <w:rsid w:val="007820C6"/>
    <w:rsid w:val="007C15F9"/>
    <w:rsid w:val="00832197"/>
    <w:rsid w:val="0083695B"/>
    <w:rsid w:val="008576DD"/>
    <w:rsid w:val="008964A8"/>
    <w:rsid w:val="008C46D6"/>
    <w:rsid w:val="00934BED"/>
    <w:rsid w:val="00995A27"/>
    <w:rsid w:val="009E04B6"/>
    <w:rsid w:val="00AE7A1D"/>
    <w:rsid w:val="00B01CA8"/>
    <w:rsid w:val="00C465D6"/>
    <w:rsid w:val="00C6024E"/>
    <w:rsid w:val="00D129BA"/>
    <w:rsid w:val="00D518A2"/>
    <w:rsid w:val="00D87BCA"/>
    <w:rsid w:val="00E031C2"/>
    <w:rsid w:val="00E30B00"/>
    <w:rsid w:val="00EA1B82"/>
    <w:rsid w:val="00EF5FB3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7875"/>
  <w15:chartTrackingRefBased/>
  <w15:docId w15:val="{1AD6CCDD-A6C9-41AC-87E8-AEE2AF8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1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91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91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nhideWhenUsed/>
    <w:qFormat/>
    <w:rsid w:val="00591CF1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591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91CF1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591C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D524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7743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434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rsid w:val="00D518A2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8A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Всегда"/>
    <w:basedOn w:val="a"/>
    <w:autoRedefine/>
    <w:uiPriority w:val="99"/>
    <w:rsid w:val="00D518A2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">
    <w:name w:val="toc 1"/>
    <w:basedOn w:val="a"/>
    <w:next w:val="a"/>
    <w:autoRedefine/>
    <w:rsid w:val="00D518A2"/>
    <w:pPr>
      <w:widowControl w:val="0"/>
      <w:autoSpaceDE w:val="0"/>
      <w:autoSpaceDN w:val="0"/>
      <w:adjustRightInd w:val="0"/>
      <w:jc w:val="center"/>
    </w:pPr>
  </w:style>
  <w:style w:type="character" w:styleId="af0">
    <w:name w:val="Hyperlink"/>
    <w:uiPriority w:val="99"/>
    <w:semiHidden/>
    <w:unhideWhenUsed/>
    <w:rsid w:val="00D518A2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518A2"/>
    <w:rPr>
      <w:color w:val="800080"/>
      <w:u w:val="single"/>
    </w:rPr>
  </w:style>
  <w:style w:type="paragraph" w:customStyle="1" w:styleId="xl64">
    <w:name w:val="xl64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D518A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D518A2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518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D518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518A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518A2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518A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D518A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D518A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518A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D518A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518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518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518A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518A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518A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D518A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518A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518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518A2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D518A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D518A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518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518A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D518A2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D518A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D518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D518A2"/>
    <w:pP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112">
    <w:name w:val="xl112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518A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518A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518A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51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51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D5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D518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D518A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D518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D518A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2">
    <w:name w:val="xl172"/>
    <w:basedOn w:val="a"/>
    <w:rsid w:val="00D518A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3">
    <w:name w:val="xl173"/>
    <w:basedOn w:val="a"/>
    <w:rsid w:val="00D51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4">
    <w:name w:val="xl174"/>
    <w:basedOn w:val="a"/>
    <w:rsid w:val="00D518A2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a"/>
    <w:rsid w:val="00D518A2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D518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D518A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D518A2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D518A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D518A2"/>
    <w:pPr>
      <w:pBdr>
        <w:top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D518A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5">
    <w:name w:val="xl195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6">
    <w:name w:val="xl196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7">
    <w:name w:val="xl197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198">
    <w:name w:val="xl198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199">
    <w:name w:val="xl199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0">
    <w:name w:val="xl200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1">
    <w:name w:val="xl201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2">
    <w:name w:val="xl202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3">
    <w:name w:val="xl203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D518A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D518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D5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D5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D5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D518A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D518A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D518A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518A2"/>
    <w:pPr>
      <w:spacing w:before="100" w:beforeAutospacing="1" w:after="100" w:afterAutospacing="1"/>
    </w:pPr>
  </w:style>
  <w:style w:type="paragraph" w:customStyle="1" w:styleId="ConsNormal">
    <w:name w:val="ConsNormal"/>
    <w:rsid w:val="00E30B0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30B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F7FF-7DE5-4053-B722-60B40D59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</cp:lastModifiedBy>
  <cp:revision>22</cp:revision>
  <cp:lastPrinted>2019-04-11T07:07:00Z</cp:lastPrinted>
  <dcterms:created xsi:type="dcterms:W3CDTF">2018-02-19T06:49:00Z</dcterms:created>
  <dcterms:modified xsi:type="dcterms:W3CDTF">2019-12-16T05:59:00Z</dcterms:modified>
</cp:coreProperties>
</file>